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65D7" w:rsidRPr="006272DC" w:rsidRDefault="006272DC" w:rsidP="00D742CF">
      <w:pPr>
        <w:widowControl w:val="0"/>
        <w:suppressLineNumbers/>
        <w:spacing w:line="240" w:lineRule="auto"/>
        <w:ind w:firstLine="0"/>
        <w:jc w:val="center"/>
        <w:rPr>
          <w:b/>
          <w:smallCaps/>
          <w:sz w:val="28"/>
          <w:szCs w:val="28"/>
        </w:rPr>
      </w:pPr>
      <w:r w:rsidRPr="003C2B8F">
        <w:rPr>
          <w:b/>
          <w:caps/>
          <w:sz w:val="28"/>
          <w:szCs w:val="28"/>
        </w:rPr>
        <w:t xml:space="preserve">UNIVERSIDADE </w:t>
      </w:r>
      <w:r w:rsidR="003C2B8F" w:rsidRPr="003C2B8F">
        <w:rPr>
          <w:b/>
          <w:caps/>
          <w:sz w:val="28"/>
          <w:szCs w:val="28"/>
        </w:rPr>
        <w:t xml:space="preserve">federal </w:t>
      </w:r>
      <w:r w:rsidRPr="003C2B8F">
        <w:rPr>
          <w:b/>
          <w:caps/>
          <w:sz w:val="28"/>
          <w:szCs w:val="28"/>
        </w:rPr>
        <w:t xml:space="preserve">DE SÃO </w:t>
      </w:r>
      <w:r w:rsidR="00C94A73" w:rsidRPr="003C2B8F">
        <w:rPr>
          <w:b/>
          <w:caps/>
          <w:sz w:val="28"/>
          <w:szCs w:val="28"/>
        </w:rPr>
        <w:t>CARLOS</w:t>
      </w:r>
      <w:r w:rsidR="00C94A73">
        <w:rPr>
          <w:b/>
          <w:smallCaps/>
          <w:sz w:val="28"/>
          <w:szCs w:val="28"/>
        </w:rPr>
        <w:t xml:space="preserve"> -</w:t>
      </w:r>
      <w:r w:rsidR="00FE725C">
        <w:rPr>
          <w:b/>
          <w:smallCaps/>
          <w:sz w:val="28"/>
          <w:szCs w:val="28"/>
        </w:rPr>
        <w:t xml:space="preserve"> </w:t>
      </w:r>
      <w:r w:rsidR="001F5E9B">
        <w:rPr>
          <w:b/>
          <w:i/>
          <w:smallCaps/>
          <w:sz w:val="28"/>
          <w:szCs w:val="28"/>
        </w:rPr>
        <w:t xml:space="preserve">CAMPUS </w:t>
      </w:r>
      <w:r w:rsidRPr="006272DC">
        <w:rPr>
          <w:b/>
          <w:sz w:val="28"/>
          <w:szCs w:val="28"/>
        </w:rPr>
        <w:t>SOROCABA</w:t>
      </w:r>
    </w:p>
    <w:p w:rsidR="002265D7" w:rsidRPr="006272DC" w:rsidRDefault="006272DC" w:rsidP="00D742CF">
      <w:pPr>
        <w:widowControl w:val="0"/>
        <w:suppressLineNumbers/>
        <w:spacing w:line="240" w:lineRule="auto"/>
        <w:ind w:firstLine="0"/>
        <w:jc w:val="center"/>
        <w:rPr>
          <w:b/>
          <w:smallCaps/>
          <w:sz w:val="28"/>
          <w:szCs w:val="28"/>
        </w:rPr>
      </w:pPr>
      <w:r w:rsidRPr="006272DC">
        <w:rPr>
          <w:b/>
          <w:smallCaps/>
          <w:sz w:val="28"/>
          <w:szCs w:val="28"/>
        </w:rPr>
        <w:t>PROGRAMA DE PÓS-GRADUAÇÃO EM EDUCAÇÃO</w:t>
      </w:r>
      <w:r w:rsidR="00C674FE">
        <w:rPr>
          <w:b/>
          <w:smallCaps/>
          <w:sz w:val="28"/>
          <w:szCs w:val="28"/>
        </w:rPr>
        <w:t xml:space="preserve"> - </w:t>
      </w:r>
      <w:r w:rsidR="00C674FE" w:rsidRPr="001F5E9B">
        <w:rPr>
          <w:b/>
          <w:smallCaps/>
          <w:sz w:val="28"/>
          <w:szCs w:val="28"/>
        </w:rPr>
        <w:t>PPGEd-So</w:t>
      </w: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7B06D4" w:rsidRPr="003C2B8F" w:rsidRDefault="008307AB" w:rsidP="00D742CF">
      <w:pPr>
        <w:widowControl w:val="0"/>
        <w:suppressLineNumbers/>
        <w:spacing w:line="240" w:lineRule="auto"/>
        <w:ind w:firstLine="0"/>
        <w:jc w:val="center"/>
        <w:rPr>
          <w:b/>
          <w:caps/>
          <w:shd w:val="clear" w:color="auto" w:fill="FFFFFF"/>
        </w:rPr>
      </w:pPr>
      <w:r>
        <w:rPr>
          <w:b/>
          <w:shd w:val="clear" w:color="auto" w:fill="FFFFFF"/>
        </w:rPr>
        <w:t>F</w:t>
      </w:r>
      <w:r w:rsidRPr="003C2B8F">
        <w:rPr>
          <w:b/>
          <w:shd w:val="clear" w:color="auto" w:fill="FFFFFF"/>
        </w:rPr>
        <w:t xml:space="preserve">UNDAMENTOS DA CIRCULAÇÃO DE SABERES </w:t>
      </w:r>
    </w:p>
    <w:p w:rsidR="002265D7" w:rsidRPr="008307AB" w:rsidRDefault="008307AB" w:rsidP="00D742CF">
      <w:pPr>
        <w:widowControl w:val="0"/>
        <w:suppressLineNumbers/>
        <w:spacing w:line="240" w:lineRule="auto"/>
        <w:ind w:firstLine="0"/>
        <w:jc w:val="center"/>
        <w:rPr>
          <w:b/>
          <w:shd w:val="clear" w:color="auto" w:fill="FFFFFF"/>
        </w:rPr>
      </w:pPr>
      <w:r w:rsidRPr="008307AB">
        <w:rPr>
          <w:b/>
          <w:shd w:val="clear" w:color="auto" w:fill="FFFFFF"/>
        </w:rPr>
        <w:t>NOS ESPAÇOS RELIGIOSOS DE MATRIZ AFRICANA:</w:t>
      </w:r>
    </w:p>
    <w:p w:rsidR="00CF5157" w:rsidRPr="008307AB" w:rsidRDefault="008307AB" w:rsidP="00D742CF">
      <w:pPr>
        <w:widowControl w:val="0"/>
        <w:suppressLineNumbers/>
        <w:spacing w:line="240" w:lineRule="auto"/>
        <w:ind w:firstLine="0"/>
        <w:jc w:val="center"/>
        <w:rPr>
          <w:b/>
          <w:shd w:val="clear" w:color="auto" w:fill="FFFFFF"/>
        </w:rPr>
      </w:pPr>
      <w:r w:rsidRPr="008307AB">
        <w:rPr>
          <w:b/>
          <w:shd w:val="clear" w:color="auto" w:fill="FFFFFF"/>
        </w:rPr>
        <w:t xml:space="preserve">ANÁLISE NO </w:t>
      </w:r>
      <w:r>
        <w:rPr>
          <w:b/>
          <w:shd w:val="clear" w:color="auto" w:fill="FFFFFF"/>
        </w:rPr>
        <w:t>I</w:t>
      </w:r>
      <w:r w:rsidRPr="008307AB">
        <w:rPr>
          <w:b/>
          <w:shd w:val="clear" w:color="auto" w:fill="FFFFFF"/>
        </w:rPr>
        <w:t xml:space="preserve">LÊ </w:t>
      </w:r>
      <w:r>
        <w:rPr>
          <w:b/>
          <w:shd w:val="clear" w:color="auto" w:fill="FFFFFF"/>
        </w:rPr>
        <w:t>A</w:t>
      </w:r>
      <w:r w:rsidRPr="008307AB">
        <w:rPr>
          <w:b/>
          <w:shd w:val="clear" w:color="auto" w:fill="FFFFFF"/>
        </w:rPr>
        <w:t xml:space="preserve">LEKETU </w:t>
      </w:r>
      <w:r>
        <w:rPr>
          <w:b/>
          <w:shd w:val="clear" w:color="auto" w:fill="FFFFFF"/>
        </w:rPr>
        <w:t>A</w:t>
      </w:r>
      <w:r w:rsidRPr="008307AB">
        <w:rPr>
          <w:b/>
          <w:shd w:val="clear" w:color="auto" w:fill="FFFFFF"/>
        </w:rPr>
        <w:t xml:space="preserve">SÈ </w:t>
      </w:r>
      <w:r>
        <w:rPr>
          <w:b/>
          <w:shd w:val="clear" w:color="auto" w:fill="FFFFFF"/>
        </w:rPr>
        <w:t>O</w:t>
      </w:r>
      <w:r w:rsidRPr="008307AB">
        <w:rPr>
          <w:b/>
          <w:shd w:val="clear" w:color="auto" w:fill="FFFFFF"/>
        </w:rPr>
        <w:t xml:space="preserve">MÔ </w:t>
      </w:r>
      <w:r>
        <w:rPr>
          <w:b/>
          <w:shd w:val="clear" w:color="auto" w:fill="FFFFFF"/>
        </w:rPr>
        <w:t>L</w:t>
      </w:r>
      <w:r w:rsidRPr="008307AB">
        <w:rPr>
          <w:b/>
          <w:shd w:val="clear" w:color="auto" w:fill="FFFFFF"/>
        </w:rPr>
        <w:t>OGUNÉDÈ</w:t>
      </w:r>
    </w:p>
    <w:p w:rsidR="002265D7" w:rsidRPr="007F6F95" w:rsidRDefault="002265D7" w:rsidP="00D742CF">
      <w:pPr>
        <w:widowControl w:val="0"/>
        <w:suppressLineNumbers/>
        <w:spacing w:line="240" w:lineRule="auto"/>
        <w:jc w:val="center"/>
      </w:pPr>
    </w:p>
    <w:p w:rsidR="002265D7" w:rsidRPr="007F6F95"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8A7A19" w:rsidP="00D742CF">
      <w:pPr>
        <w:widowControl w:val="0"/>
        <w:suppressLineNumbers/>
        <w:spacing w:line="240" w:lineRule="auto"/>
        <w:ind w:firstLine="0"/>
        <w:jc w:val="center"/>
        <w:rPr>
          <w:b/>
          <w:smallCaps/>
        </w:rPr>
      </w:pPr>
      <w:r>
        <w:rPr>
          <w:b/>
          <w:smallCaps/>
        </w:rPr>
        <w:t>ADEMIR BARROS DOS SANTOS</w:t>
      </w:r>
    </w:p>
    <w:p w:rsidR="002265D7" w:rsidRPr="007F6F95" w:rsidRDefault="002265D7" w:rsidP="00D742CF">
      <w:pPr>
        <w:widowControl w:val="0"/>
        <w:suppressLineNumbers/>
        <w:spacing w:line="240" w:lineRule="auto"/>
        <w:ind w:firstLine="0"/>
        <w:jc w:val="center"/>
      </w:pPr>
      <w:r>
        <w:rPr>
          <w:b/>
          <w:smallCaps/>
        </w:rPr>
        <w:t>RA  18.711.111</w:t>
      </w: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pPr>
    </w:p>
    <w:p w:rsidR="002265D7" w:rsidRPr="007F6F95" w:rsidRDefault="002265D7" w:rsidP="00D742CF">
      <w:pPr>
        <w:widowControl w:val="0"/>
        <w:suppressLineNumbers/>
        <w:spacing w:line="240" w:lineRule="auto"/>
        <w:ind w:firstLine="0"/>
        <w:jc w:val="center"/>
        <w:rPr>
          <w:b/>
        </w:rPr>
      </w:pPr>
      <w:r w:rsidRPr="007F6F95">
        <w:rPr>
          <w:b/>
        </w:rPr>
        <w:t>Sorocaba</w:t>
      </w:r>
      <w:r>
        <w:rPr>
          <w:b/>
        </w:rPr>
        <w:t xml:space="preserve"> / SP</w:t>
      </w:r>
    </w:p>
    <w:p w:rsidR="002265D7" w:rsidRDefault="002265D7" w:rsidP="00D742CF">
      <w:pPr>
        <w:widowControl w:val="0"/>
        <w:suppressLineNumbers/>
        <w:spacing w:line="240" w:lineRule="auto"/>
        <w:ind w:firstLine="0"/>
        <w:jc w:val="center"/>
        <w:rPr>
          <w:b/>
        </w:rPr>
      </w:pPr>
      <w:r w:rsidRPr="007F6F95">
        <w:rPr>
          <w:b/>
        </w:rPr>
        <w:t>201</w:t>
      </w:r>
      <w:r w:rsidR="00AC73AC">
        <w:rPr>
          <w:b/>
        </w:rPr>
        <w:t>8</w:t>
      </w: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Default="009A318A" w:rsidP="00D742CF">
      <w:pPr>
        <w:widowControl w:val="0"/>
        <w:suppressLineNumbers/>
        <w:spacing w:line="240" w:lineRule="auto"/>
        <w:ind w:firstLine="0"/>
        <w:jc w:val="center"/>
        <w:rPr>
          <w:b/>
        </w:rPr>
      </w:pPr>
    </w:p>
    <w:p w:rsidR="009A318A" w:rsidRPr="007F6F95" w:rsidRDefault="009A318A" w:rsidP="00D742CF">
      <w:pPr>
        <w:widowControl w:val="0"/>
        <w:suppressLineNumbers/>
        <w:spacing w:line="240" w:lineRule="auto"/>
        <w:ind w:firstLine="0"/>
        <w:jc w:val="center"/>
        <w:rPr>
          <w:b/>
        </w:rPr>
      </w:pPr>
    </w:p>
    <w:p w:rsidR="002265D7" w:rsidRPr="007F6F95" w:rsidRDefault="002265D7" w:rsidP="00D742CF">
      <w:pPr>
        <w:widowControl w:val="0"/>
        <w:suppressLineNumbers/>
        <w:spacing w:line="240" w:lineRule="auto"/>
        <w:ind w:firstLine="0"/>
        <w:jc w:val="center"/>
        <w:sectPr w:rsidR="002265D7" w:rsidRPr="007F6F95" w:rsidSect="00226E99">
          <w:headerReference w:type="default" r:id="rId8"/>
          <w:pgSz w:w="11906" w:h="16838" w:code="9"/>
          <w:pgMar w:top="1701" w:right="1134" w:bottom="1134" w:left="1701" w:header="709" w:footer="709" w:gutter="0"/>
          <w:cols w:space="708"/>
          <w:docGrid w:linePitch="360"/>
        </w:sectPr>
      </w:pPr>
    </w:p>
    <w:p w:rsidR="003C2B8F" w:rsidRPr="006272DC" w:rsidRDefault="003C2B8F" w:rsidP="003C2B8F">
      <w:pPr>
        <w:widowControl w:val="0"/>
        <w:suppressLineNumbers/>
        <w:spacing w:line="240" w:lineRule="auto"/>
        <w:ind w:firstLine="0"/>
        <w:jc w:val="center"/>
        <w:rPr>
          <w:b/>
          <w:smallCaps/>
          <w:sz w:val="28"/>
          <w:szCs w:val="28"/>
        </w:rPr>
      </w:pPr>
      <w:r w:rsidRPr="003C2B8F">
        <w:rPr>
          <w:b/>
          <w:caps/>
          <w:sz w:val="28"/>
          <w:szCs w:val="28"/>
        </w:rPr>
        <w:lastRenderedPageBreak/>
        <w:t>UNIVERSIDADE federal DE SÃO CARLOS</w:t>
      </w:r>
      <w:r w:rsidR="00FE725C">
        <w:rPr>
          <w:b/>
          <w:caps/>
          <w:sz w:val="28"/>
          <w:szCs w:val="28"/>
        </w:rPr>
        <w:t xml:space="preserve"> -</w:t>
      </w:r>
      <w:r>
        <w:rPr>
          <w:b/>
          <w:smallCaps/>
          <w:sz w:val="28"/>
          <w:szCs w:val="28"/>
        </w:rPr>
        <w:t xml:space="preserve"> </w:t>
      </w:r>
      <w:r>
        <w:rPr>
          <w:b/>
          <w:i/>
          <w:smallCaps/>
          <w:sz w:val="28"/>
          <w:szCs w:val="28"/>
        </w:rPr>
        <w:t xml:space="preserve">CAMPUS </w:t>
      </w:r>
      <w:r w:rsidRPr="006272DC">
        <w:rPr>
          <w:b/>
          <w:sz w:val="28"/>
          <w:szCs w:val="28"/>
        </w:rPr>
        <w:t>SOROCABA</w:t>
      </w:r>
    </w:p>
    <w:p w:rsidR="001F5E9B" w:rsidRPr="006272DC" w:rsidRDefault="00481D0F" w:rsidP="00D742CF">
      <w:pPr>
        <w:widowControl w:val="0"/>
        <w:suppressLineNumbers/>
        <w:spacing w:line="240" w:lineRule="auto"/>
        <w:ind w:firstLine="0"/>
        <w:jc w:val="center"/>
        <w:rPr>
          <w:b/>
          <w:smallCaps/>
          <w:sz w:val="28"/>
          <w:szCs w:val="28"/>
        </w:rPr>
      </w:pPr>
      <w:r>
        <w:rPr>
          <w:b/>
          <w:smallCaps/>
          <w:sz w:val="28"/>
          <w:szCs w:val="28"/>
        </w:rPr>
        <w:t>PROGRAMA DE PÓS-GRADUAÇÃO EM EDUCAÇÃO</w:t>
      </w:r>
      <w:r w:rsidR="001F5E9B">
        <w:rPr>
          <w:b/>
          <w:smallCaps/>
          <w:sz w:val="28"/>
          <w:szCs w:val="28"/>
        </w:rPr>
        <w:t xml:space="preserve"> - </w:t>
      </w:r>
      <w:r w:rsidR="001F5E9B" w:rsidRPr="001F5E9B">
        <w:rPr>
          <w:b/>
          <w:smallCaps/>
          <w:sz w:val="28"/>
          <w:szCs w:val="28"/>
        </w:rPr>
        <w:t>PPGEd-So</w:t>
      </w:r>
    </w:p>
    <w:p w:rsidR="009046DE" w:rsidRDefault="009046DE" w:rsidP="00D742CF">
      <w:pPr>
        <w:widowControl w:val="0"/>
        <w:suppressLineNumbers/>
        <w:spacing w:line="240" w:lineRule="auto"/>
        <w:ind w:firstLine="0"/>
        <w:jc w:val="center"/>
        <w:rPr>
          <w:b/>
          <w:smallCaps/>
          <w:sz w:val="28"/>
          <w:szCs w:val="28"/>
        </w:rP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jc w:val="center"/>
      </w:pPr>
    </w:p>
    <w:p w:rsidR="009046DE" w:rsidRPr="007F6F95"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CF5157" w:rsidRPr="00C355B7" w:rsidRDefault="00C355B7" w:rsidP="00D742CF">
      <w:pPr>
        <w:widowControl w:val="0"/>
        <w:suppressLineNumbers/>
        <w:spacing w:line="240" w:lineRule="auto"/>
        <w:ind w:firstLine="0"/>
        <w:jc w:val="center"/>
        <w:rPr>
          <w:b/>
          <w:caps/>
          <w:shd w:val="clear" w:color="auto" w:fill="FFFFFF"/>
        </w:rPr>
      </w:pPr>
      <w:r>
        <w:rPr>
          <w:b/>
          <w:shd w:val="clear" w:color="auto" w:fill="FFFFFF"/>
        </w:rPr>
        <w:t>F</w:t>
      </w:r>
      <w:r w:rsidRPr="00C355B7">
        <w:rPr>
          <w:b/>
          <w:shd w:val="clear" w:color="auto" w:fill="FFFFFF"/>
        </w:rPr>
        <w:t xml:space="preserve">UNDAMENTOS DA CIRCULAÇÃO DE SABERES </w:t>
      </w:r>
    </w:p>
    <w:p w:rsidR="00CF5157" w:rsidRPr="00C355B7" w:rsidRDefault="00C355B7" w:rsidP="00D742CF">
      <w:pPr>
        <w:widowControl w:val="0"/>
        <w:suppressLineNumbers/>
        <w:spacing w:line="240" w:lineRule="auto"/>
        <w:ind w:firstLine="0"/>
        <w:jc w:val="center"/>
        <w:rPr>
          <w:b/>
          <w:shd w:val="clear" w:color="auto" w:fill="FFFFFF"/>
        </w:rPr>
      </w:pPr>
      <w:r w:rsidRPr="00C355B7">
        <w:rPr>
          <w:b/>
          <w:shd w:val="clear" w:color="auto" w:fill="FFFFFF"/>
        </w:rPr>
        <w:t>NOS ESPAÇOS RELIGIOSOS DE MATRIZ AFRICANA:</w:t>
      </w:r>
    </w:p>
    <w:p w:rsidR="009046DE" w:rsidRPr="00C355B7" w:rsidRDefault="00C355B7" w:rsidP="00D742CF">
      <w:pPr>
        <w:widowControl w:val="0"/>
        <w:suppressLineNumbers/>
        <w:spacing w:line="240" w:lineRule="auto"/>
        <w:ind w:firstLine="0"/>
        <w:jc w:val="center"/>
      </w:pPr>
      <w:r w:rsidRPr="00C355B7">
        <w:rPr>
          <w:b/>
          <w:shd w:val="clear" w:color="auto" w:fill="FFFFFF"/>
        </w:rPr>
        <w:t xml:space="preserve">ANÁLISE NO </w:t>
      </w:r>
      <w:r>
        <w:rPr>
          <w:b/>
          <w:shd w:val="clear" w:color="auto" w:fill="FFFFFF"/>
        </w:rPr>
        <w:t>I</w:t>
      </w:r>
      <w:r w:rsidRPr="00C355B7">
        <w:rPr>
          <w:b/>
          <w:shd w:val="clear" w:color="auto" w:fill="FFFFFF"/>
        </w:rPr>
        <w:t xml:space="preserve">LÊ </w:t>
      </w:r>
      <w:r>
        <w:rPr>
          <w:b/>
          <w:shd w:val="clear" w:color="auto" w:fill="FFFFFF"/>
        </w:rPr>
        <w:t>A</w:t>
      </w:r>
      <w:r w:rsidRPr="00C355B7">
        <w:rPr>
          <w:b/>
          <w:shd w:val="clear" w:color="auto" w:fill="FFFFFF"/>
        </w:rPr>
        <w:t xml:space="preserve">LEKETU </w:t>
      </w:r>
      <w:r>
        <w:rPr>
          <w:b/>
          <w:shd w:val="clear" w:color="auto" w:fill="FFFFFF"/>
        </w:rPr>
        <w:t>A</w:t>
      </w:r>
      <w:r w:rsidRPr="00C355B7">
        <w:rPr>
          <w:b/>
          <w:shd w:val="clear" w:color="auto" w:fill="FFFFFF"/>
        </w:rPr>
        <w:t xml:space="preserve">SÈ </w:t>
      </w:r>
      <w:r>
        <w:rPr>
          <w:b/>
          <w:shd w:val="clear" w:color="auto" w:fill="FFFFFF"/>
        </w:rPr>
        <w:t>O</w:t>
      </w:r>
      <w:r w:rsidRPr="00C355B7">
        <w:rPr>
          <w:b/>
          <w:shd w:val="clear" w:color="auto" w:fill="FFFFFF"/>
        </w:rPr>
        <w:t xml:space="preserve">MÔ </w:t>
      </w:r>
      <w:r>
        <w:rPr>
          <w:b/>
          <w:shd w:val="clear" w:color="auto" w:fill="FFFFFF"/>
        </w:rPr>
        <w:t>L</w:t>
      </w:r>
      <w:r w:rsidRPr="00C355B7">
        <w:rPr>
          <w:b/>
          <w:shd w:val="clear" w:color="auto" w:fill="FFFFFF"/>
        </w:rPr>
        <w:t>OGUNÉDÈ</w:t>
      </w: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8A7A19" w:rsidP="00D742CF">
      <w:pPr>
        <w:widowControl w:val="0"/>
        <w:suppressLineNumbers/>
        <w:spacing w:line="240" w:lineRule="auto"/>
        <w:ind w:firstLine="0"/>
        <w:jc w:val="center"/>
        <w:rPr>
          <w:b/>
          <w:smallCaps/>
        </w:rPr>
      </w:pPr>
      <w:r>
        <w:rPr>
          <w:b/>
          <w:smallCaps/>
        </w:rPr>
        <w:t>ADEMIR BARROS DOS SANTOS</w:t>
      </w:r>
    </w:p>
    <w:p w:rsidR="009046DE" w:rsidRPr="007F6F95" w:rsidRDefault="009046DE" w:rsidP="00D742CF">
      <w:pPr>
        <w:widowControl w:val="0"/>
        <w:suppressLineNumbers/>
        <w:spacing w:line="240" w:lineRule="auto"/>
        <w:ind w:firstLine="0"/>
        <w:jc w:val="center"/>
      </w:pPr>
      <w:r>
        <w:rPr>
          <w:b/>
          <w:smallCaps/>
        </w:rPr>
        <w:t>RA  18.711.111</w:t>
      </w: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tbl>
      <w:tblPr>
        <w:tblW w:w="0" w:type="auto"/>
        <w:tblLook w:val="04A0" w:firstRow="1" w:lastRow="0" w:firstColumn="1" w:lastColumn="0" w:noHBand="0" w:noVBand="1"/>
      </w:tblPr>
      <w:tblGrid>
        <w:gridCol w:w="4530"/>
        <w:gridCol w:w="4531"/>
      </w:tblGrid>
      <w:tr w:rsidR="009046DE" w:rsidRPr="001734F8" w:rsidTr="001734F8">
        <w:tc>
          <w:tcPr>
            <w:tcW w:w="4530" w:type="dxa"/>
          </w:tcPr>
          <w:p w:rsidR="009046DE" w:rsidRPr="001734F8" w:rsidRDefault="009046DE" w:rsidP="00D742CF">
            <w:pPr>
              <w:widowControl w:val="0"/>
              <w:suppressLineNumbers/>
              <w:spacing w:line="240" w:lineRule="auto"/>
              <w:ind w:firstLine="0"/>
              <w:jc w:val="center"/>
              <w:rPr>
                <w:sz w:val="22"/>
                <w:szCs w:val="22"/>
              </w:rPr>
            </w:pPr>
          </w:p>
        </w:tc>
        <w:tc>
          <w:tcPr>
            <w:tcW w:w="4531" w:type="dxa"/>
          </w:tcPr>
          <w:p w:rsidR="009046DE" w:rsidRPr="001734F8" w:rsidRDefault="00B667E6" w:rsidP="00D742CF">
            <w:pPr>
              <w:widowControl w:val="0"/>
              <w:suppressLineNumbers/>
              <w:spacing w:line="240" w:lineRule="auto"/>
              <w:ind w:firstLine="0"/>
              <w:rPr>
                <w:sz w:val="22"/>
                <w:szCs w:val="22"/>
              </w:rPr>
            </w:pPr>
            <w:r>
              <w:rPr>
                <w:sz w:val="22"/>
                <w:szCs w:val="22"/>
              </w:rPr>
              <w:t>Dissertação</w:t>
            </w:r>
            <w:r w:rsidR="009046DE" w:rsidRPr="001734F8">
              <w:rPr>
                <w:sz w:val="22"/>
                <w:szCs w:val="22"/>
              </w:rPr>
              <w:t xml:space="preserve"> apresentada ao Programa </w:t>
            </w:r>
            <w:r w:rsidR="001B3F41" w:rsidRPr="001734F8">
              <w:rPr>
                <w:sz w:val="22"/>
                <w:szCs w:val="22"/>
              </w:rPr>
              <w:t>d</w:t>
            </w:r>
            <w:r w:rsidR="009046DE" w:rsidRPr="001734F8">
              <w:rPr>
                <w:sz w:val="22"/>
                <w:szCs w:val="22"/>
              </w:rPr>
              <w:t xml:space="preserve">e Pós-Graduação em Educação da Universidade Federal de São Carlos – </w:t>
            </w:r>
            <w:r w:rsidR="009046DE" w:rsidRPr="00372FCA">
              <w:rPr>
                <w:i/>
                <w:sz w:val="22"/>
                <w:szCs w:val="22"/>
              </w:rPr>
              <w:t>campus</w:t>
            </w:r>
            <w:r w:rsidR="009046DE" w:rsidRPr="00372FCA">
              <w:rPr>
                <w:sz w:val="22"/>
                <w:szCs w:val="22"/>
              </w:rPr>
              <w:t xml:space="preserve"> </w:t>
            </w:r>
            <w:r w:rsidR="009046DE" w:rsidRPr="001734F8">
              <w:rPr>
                <w:sz w:val="22"/>
                <w:szCs w:val="22"/>
              </w:rPr>
              <w:t>Sorocaba, como exigência parcial para a obtenção do grau de Mestre em Educação.</w:t>
            </w:r>
          </w:p>
        </w:tc>
      </w:tr>
    </w:tbl>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pPr>
    </w:p>
    <w:p w:rsidR="009046DE" w:rsidRPr="007F6F95" w:rsidRDefault="009046DE" w:rsidP="00D742CF">
      <w:pPr>
        <w:widowControl w:val="0"/>
        <w:suppressLineNumbers/>
        <w:spacing w:line="240" w:lineRule="auto"/>
        <w:ind w:firstLine="0"/>
        <w:jc w:val="center"/>
        <w:rPr>
          <w:b/>
        </w:rPr>
      </w:pPr>
      <w:r w:rsidRPr="007F6F95">
        <w:rPr>
          <w:b/>
        </w:rPr>
        <w:t>Sorocaba</w:t>
      </w:r>
      <w:r>
        <w:rPr>
          <w:b/>
        </w:rPr>
        <w:t xml:space="preserve"> / SP</w:t>
      </w:r>
    </w:p>
    <w:p w:rsidR="009046DE" w:rsidRPr="007F6F95" w:rsidRDefault="009046DE" w:rsidP="00D742CF">
      <w:pPr>
        <w:widowControl w:val="0"/>
        <w:suppressLineNumbers/>
        <w:spacing w:line="240" w:lineRule="auto"/>
        <w:ind w:firstLine="0"/>
        <w:jc w:val="center"/>
        <w:rPr>
          <w:b/>
        </w:rPr>
      </w:pPr>
      <w:r w:rsidRPr="007F6F95">
        <w:rPr>
          <w:b/>
        </w:rPr>
        <w:t>201</w:t>
      </w:r>
      <w:r w:rsidR="00AC73AC">
        <w:rPr>
          <w:b/>
        </w:rPr>
        <w:t>8</w:t>
      </w:r>
    </w:p>
    <w:p w:rsidR="00845D22" w:rsidRDefault="00845D22" w:rsidP="00D742CF">
      <w:pPr>
        <w:widowControl w:val="0"/>
        <w:suppressLineNumbers/>
        <w:ind w:firstLine="0"/>
        <w:jc w:val="center"/>
        <w:rPr>
          <w:b/>
          <w:smallCaps/>
          <w:lang w:eastAsia="pt-BR"/>
        </w:rPr>
      </w:pPr>
    </w:p>
    <w:p w:rsidR="00845D22" w:rsidRDefault="00845D22" w:rsidP="00D742CF">
      <w:pPr>
        <w:widowControl w:val="0"/>
        <w:suppressLineNumbers/>
        <w:ind w:firstLine="0"/>
        <w:jc w:val="center"/>
        <w:rPr>
          <w:b/>
          <w:smallCaps/>
          <w:lang w:eastAsia="pt-BR"/>
        </w:rPr>
      </w:pPr>
    </w:p>
    <w:p w:rsidR="00845D22" w:rsidRDefault="00845D22" w:rsidP="00D742CF">
      <w:pPr>
        <w:widowControl w:val="0"/>
        <w:suppressLineNumbers/>
        <w:ind w:firstLine="0"/>
        <w:jc w:val="center"/>
        <w:rPr>
          <w:b/>
          <w:smallCaps/>
          <w:lang w:eastAsia="pt-BR"/>
        </w:rPr>
      </w:pPr>
    </w:p>
    <w:p w:rsidR="000D2EE5" w:rsidRDefault="000D2EE5" w:rsidP="00D742CF">
      <w:pPr>
        <w:widowControl w:val="0"/>
        <w:suppressLineNumbers/>
        <w:ind w:firstLine="0"/>
        <w:jc w:val="center"/>
        <w:rPr>
          <w:b/>
          <w:smallCaps/>
          <w:lang w:eastAsia="pt-BR"/>
        </w:rPr>
      </w:pPr>
    </w:p>
    <w:p w:rsidR="000D2EE5" w:rsidRDefault="000D2EE5" w:rsidP="00D742CF">
      <w:pPr>
        <w:widowControl w:val="0"/>
        <w:suppressLineNumbers/>
        <w:ind w:firstLine="0"/>
        <w:jc w:val="center"/>
        <w:rPr>
          <w:b/>
          <w:smallCaps/>
          <w:lang w:eastAsia="pt-BR"/>
        </w:rPr>
      </w:pPr>
    </w:p>
    <w:p w:rsidR="000D2EE5" w:rsidRDefault="000D2EE5" w:rsidP="00D742CF">
      <w:pPr>
        <w:widowControl w:val="0"/>
        <w:suppressLineNumbers/>
        <w:ind w:firstLine="0"/>
        <w:jc w:val="center"/>
        <w:rPr>
          <w:b/>
          <w:smallCaps/>
          <w:lang w:eastAsia="pt-BR"/>
        </w:rPr>
      </w:pPr>
    </w:p>
    <w:p w:rsidR="000D2EE5" w:rsidRDefault="000D2EE5" w:rsidP="00D742CF">
      <w:pPr>
        <w:widowControl w:val="0"/>
        <w:suppressLineNumbers/>
        <w:ind w:firstLine="0"/>
        <w:jc w:val="center"/>
        <w:rPr>
          <w:b/>
          <w:smallCaps/>
          <w:lang w:eastAsia="pt-BR"/>
        </w:rPr>
      </w:pPr>
    </w:p>
    <w:p w:rsidR="00845D22" w:rsidRDefault="00D854CE" w:rsidP="00D742CF">
      <w:pPr>
        <w:widowControl w:val="0"/>
        <w:suppressLineNumbers/>
        <w:ind w:firstLine="0"/>
        <w:jc w:val="center"/>
        <w:rPr>
          <w:b/>
          <w:smallCaps/>
          <w:lang w:eastAsia="pt-BR"/>
        </w:rPr>
      </w:pPr>
      <w:r>
        <w:rPr>
          <w:b/>
          <w:smallCaps/>
          <w:noProof/>
          <w:lang w:eastAsia="pt-BR"/>
        </w:rPr>
        <w:drawing>
          <wp:inline distT="0" distB="0" distL="0" distR="0">
            <wp:extent cx="5458587" cy="3572374"/>
            <wp:effectExtent l="0" t="0" r="889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m título.png"/>
                    <pic:cNvPicPr/>
                  </pic:nvPicPr>
                  <pic:blipFill>
                    <a:blip r:embed="rId9">
                      <a:extLst>
                        <a:ext uri="{28A0092B-C50C-407E-A947-70E740481C1C}">
                          <a14:useLocalDpi xmlns:a14="http://schemas.microsoft.com/office/drawing/2010/main" val="0"/>
                        </a:ext>
                      </a:extLst>
                    </a:blip>
                    <a:stretch>
                      <a:fillRect/>
                    </a:stretch>
                  </pic:blipFill>
                  <pic:spPr>
                    <a:xfrm>
                      <a:off x="0" y="0"/>
                      <a:ext cx="5458587" cy="3572374"/>
                    </a:xfrm>
                    <a:prstGeom prst="rect">
                      <a:avLst/>
                    </a:prstGeom>
                  </pic:spPr>
                </pic:pic>
              </a:graphicData>
            </a:graphic>
          </wp:inline>
        </w:drawing>
      </w:r>
    </w:p>
    <w:p w:rsidR="00845D22" w:rsidRDefault="00845D22" w:rsidP="00D742CF">
      <w:pPr>
        <w:widowControl w:val="0"/>
        <w:suppressLineNumbers/>
        <w:ind w:firstLine="0"/>
        <w:jc w:val="center"/>
        <w:rPr>
          <w:b/>
          <w:smallCaps/>
          <w:lang w:eastAsia="pt-BR"/>
        </w:rPr>
      </w:pPr>
    </w:p>
    <w:p w:rsidR="00845D22" w:rsidRDefault="00845D22" w:rsidP="00D742CF">
      <w:pPr>
        <w:widowControl w:val="0"/>
        <w:suppressLineNumbers/>
        <w:ind w:firstLine="0"/>
        <w:jc w:val="center"/>
        <w:rPr>
          <w:b/>
          <w:smallCaps/>
          <w:lang w:eastAsia="pt-BR"/>
        </w:rPr>
      </w:pPr>
    </w:p>
    <w:p w:rsidR="00697C73" w:rsidRDefault="00697C73" w:rsidP="00D742CF">
      <w:pPr>
        <w:widowControl w:val="0"/>
        <w:suppressLineNumbers/>
        <w:ind w:firstLine="0"/>
        <w:jc w:val="center"/>
        <w:rPr>
          <w:b/>
          <w:smallCaps/>
          <w:lang w:eastAsia="pt-BR"/>
        </w:rPr>
      </w:pPr>
      <w:r>
        <w:rPr>
          <w:b/>
          <w:smallCaps/>
          <w:lang w:eastAsia="pt-BR"/>
        </w:rPr>
        <w:br w:type="page"/>
      </w:r>
    </w:p>
    <w:p w:rsidR="002265D7" w:rsidRPr="00AF021D" w:rsidRDefault="008A7A19" w:rsidP="00D742CF">
      <w:pPr>
        <w:widowControl w:val="0"/>
        <w:suppressLineNumbers/>
        <w:ind w:firstLine="0"/>
        <w:jc w:val="center"/>
        <w:rPr>
          <w:b/>
          <w:smallCaps/>
          <w:lang w:eastAsia="pt-BR"/>
        </w:rPr>
      </w:pPr>
      <w:r w:rsidRPr="00AF021D">
        <w:rPr>
          <w:b/>
          <w:smallCaps/>
          <w:lang w:eastAsia="pt-BR"/>
        </w:rPr>
        <w:lastRenderedPageBreak/>
        <w:t>ADEMIR BARROS DOS SANTOS</w:t>
      </w: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CF5157" w:rsidRPr="003C2B8F" w:rsidRDefault="00CF5157" w:rsidP="00D742CF">
      <w:pPr>
        <w:widowControl w:val="0"/>
        <w:suppressLineNumbers/>
        <w:spacing w:line="240" w:lineRule="auto"/>
        <w:ind w:firstLine="0"/>
        <w:jc w:val="center"/>
        <w:rPr>
          <w:b/>
          <w:caps/>
          <w:shd w:val="clear" w:color="auto" w:fill="FFFFFF"/>
        </w:rPr>
      </w:pPr>
      <w:r w:rsidRPr="003C2B8F">
        <w:rPr>
          <w:b/>
          <w:caps/>
          <w:shd w:val="clear" w:color="auto" w:fill="FFFFFF"/>
        </w:rPr>
        <w:t xml:space="preserve">FUNDAMENTOS DA CIRCULAÇÃO DE SABERES </w:t>
      </w:r>
    </w:p>
    <w:p w:rsidR="00CF5157" w:rsidRPr="003C2B8F" w:rsidRDefault="00CF5157" w:rsidP="00D742CF">
      <w:pPr>
        <w:widowControl w:val="0"/>
        <w:suppressLineNumbers/>
        <w:spacing w:line="240" w:lineRule="auto"/>
        <w:ind w:firstLine="0"/>
        <w:jc w:val="center"/>
        <w:rPr>
          <w:b/>
          <w:smallCaps/>
          <w:shd w:val="clear" w:color="auto" w:fill="FFFFFF"/>
        </w:rPr>
      </w:pPr>
      <w:r w:rsidRPr="003C2B8F">
        <w:rPr>
          <w:b/>
          <w:smallCaps/>
          <w:shd w:val="clear" w:color="auto" w:fill="FFFFFF"/>
        </w:rPr>
        <w:t>NOS ESPAÇOS RELIGIOSOS DE MATRIZ AFRICANA:</w:t>
      </w:r>
    </w:p>
    <w:p w:rsidR="00CF5157" w:rsidRPr="003C2B8F" w:rsidRDefault="00CF5157" w:rsidP="00D742CF">
      <w:pPr>
        <w:widowControl w:val="0"/>
        <w:suppressLineNumbers/>
        <w:spacing w:line="240" w:lineRule="auto"/>
        <w:ind w:firstLine="0"/>
        <w:jc w:val="center"/>
        <w:rPr>
          <w:b/>
          <w:smallCaps/>
          <w:shd w:val="clear" w:color="auto" w:fill="FFFFFF"/>
        </w:rPr>
      </w:pPr>
      <w:r w:rsidRPr="003C2B8F">
        <w:rPr>
          <w:b/>
          <w:smallCaps/>
          <w:shd w:val="clear" w:color="auto" w:fill="FFFFFF"/>
        </w:rPr>
        <w:t xml:space="preserve">Análise no Ilê Aleketu </w:t>
      </w:r>
      <w:r w:rsidR="003C2B8F">
        <w:rPr>
          <w:b/>
          <w:smallCaps/>
          <w:shd w:val="clear" w:color="auto" w:fill="FFFFFF"/>
        </w:rPr>
        <w:t xml:space="preserve">Asè </w:t>
      </w:r>
      <w:r w:rsidR="00431020" w:rsidRPr="003C2B8F">
        <w:rPr>
          <w:b/>
          <w:smallCaps/>
          <w:shd w:val="clear" w:color="auto" w:fill="FFFFFF"/>
        </w:rPr>
        <w:t>Omô</w:t>
      </w:r>
      <w:r w:rsidRPr="003C2B8F">
        <w:rPr>
          <w:b/>
          <w:smallCaps/>
          <w:shd w:val="clear" w:color="auto" w:fill="FFFFFF"/>
        </w:rPr>
        <w:t xml:space="preserve"> </w:t>
      </w:r>
      <w:r w:rsidR="000633EB" w:rsidRPr="003C2B8F">
        <w:rPr>
          <w:b/>
          <w:smallCaps/>
          <w:shd w:val="clear" w:color="auto" w:fill="FFFFFF"/>
        </w:rPr>
        <w:t>Logunédè</w:t>
      </w: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AF021D" w:rsidRPr="008A7A19" w:rsidRDefault="00AF021D" w:rsidP="00D742CF">
      <w:pPr>
        <w:widowControl w:val="0"/>
        <w:suppressLineNumbers/>
        <w:spacing w:line="240" w:lineRule="auto"/>
        <w:ind w:firstLine="0"/>
        <w:jc w:val="center"/>
        <w:rPr>
          <w:color w:val="222222"/>
          <w:shd w:val="clear" w:color="auto" w:fill="FFFFFF"/>
        </w:rPr>
      </w:pPr>
      <w:r w:rsidRPr="008A7A19">
        <w:rPr>
          <w:color w:val="222222"/>
          <w:shd w:val="clear" w:color="auto" w:fill="FFFFFF"/>
        </w:rPr>
        <w:t xml:space="preserve">Universidade </w:t>
      </w:r>
      <w:r w:rsidR="00FE725C">
        <w:rPr>
          <w:color w:val="222222"/>
          <w:shd w:val="clear" w:color="auto" w:fill="FFFFFF"/>
        </w:rPr>
        <w:t xml:space="preserve">Federal </w:t>
      </w:r>
      <w:r w:rsidRPr="008A7A19">
        <w:rPr>
          <w:color w:val="222222"/>
          <w:shd w:val="clear" w:color="auto" w:fill="FFFFFF"/>
        </w:rPr>
        <w:t>de São Carlos</w:t>
      </w:r>
      <w:r w:rsidR="001B3F41" w:rsidRPr="008A7A19">
        <w:rPr>
          <w:color w:val="222222"/>
          <w:shd w:val="clear" w:color="auto" w:fill="FFFFFF"/>
        </w:rPr>
        <w:t xml:space="preserve"> – </w:t>
      </w:r>
      <w:r w:rsidR="00FE725C">
        <w:rPr>
          <w:i/>
          <w:shd w:val="clear" w:color="auto" w:fill="FFFFFF"/>
        </w:rPr>
        <w:t>c</w:t>
      </w:r>
      <w:r w:rsidR="001B3F41" w:rsidRPr="001F5E9B">
        <w:rPr>
          <w:i/>
          <w:shd w:val="clear" w:color="auto" w:fill="FFFFFF"/>
        </w:rPr>
        <w:t>ampus</w:t>
      </w:r>
      <w:r w:rsidR="001B3F41" w:rsidRPr="001F5E9B">
        <w:rPr>
          <w:shd w:val="clear" w:color="auto" w:fill="FFFFFF"/>
        </w:rPr>
        <w:t xml:space="preserve"> </w:t>
      </w:r>
      <w:r w:rsidR="001B3F41" w:rsidRPr="008A7A19">
        <w:rPr>
          <w:color w:val="222222"/>
          <w:shd w:val="clear" w:color="auto" w:fill="FFFFFF"/>
        </w:rPr>
        <w:t>Sorocaba</w:t>
      </w:r>
    </w:p>
    <w:p w:rsidR="001F5E9B" w:rsidRPr="006272DC" w:rsidRDefault="00AF021D" w:rsidP="00D742CF">
      <w:pPr>
        <w:widowControl w:val="0"/>
        <w:suppressLineNumbers/>
        <w:spacing w:line="240" w:lineRule="auto"/>
        <w:ind w:firstLine="0"/>
        <w:jc w:val="center"/>
        <w:rPr>
          <w:b/>
          <w:smallCaps/>
          <w:sz w:val="28"/>
          <w:szCs w:val="28"/>
        </w:rPr>
      </w:pPr>
      <w:r w:rsidRPr="008A7A19">
        <w:rPr>
          <w:color w:val="222222"/>
          <w:shd w:val="clear" w:color="auto" w:fill="FFFFFF"/>
        </w:rPr>
        <w:t>Programa de Pós-Graduação em Educação</w:t>
      </w:r>
      <w:r w:rsidR="001F5E9B">
        <w:rPr>
          <w:color w:val="222222"/>
          <w:shd w:val="clear" w:color="auto" w:fill="FFFFFF"/>
        </w:rPr>
        <w:t xml:space="preserve"> -</w:t>
      </w:r>
      <w:r w:rsidR="00B667E6">
        <w:rPr>
          <w:color w:val="222222"/>
          <w:shd w:val="clear" w:color="auto" w:fill="FFFFFF"/>
        </w:rPr>
        <w:t xml:space="preserve"> </w:t>
      </w:r>
      <w:r w:rsidR="001F5E9B" w:rsidRPr="001F5E9B">
        <w:rPr>
          <w:color w:val="222222"/>
          <w:shd w:val="clear" w:color="auto" w:fill="FFFFFF"/>
        </w:rPr>
        <w:t>PPGEd-So</w:t>
      </w:r>
    </w:p>
    <w:p w:rsidR="00AF021D" w:rsidRDefault="00AF021D" w:rsidP="00D742CF">
      <w:pPr>
        <w:widowControl w:val="0"/>
        <w:suppressLineNumbers/>
        <w:spacing w:line="240" w:lineRule="auto"/>
        <w:ind w:firstLine="0"/>
        <w:jc w:val="center"/>
        <w:rPr>
          <w:color w:val="222222"/>
          <w:sz w:val="28"/>
          <w:szCs w:val="28"/>
          <w:shd w:val="clear" w:color="auto" w:fill="FFFFFF"/>
        </w:rPr>
      </w:pPr>
    </w:p>
    <w:p w:rsidR="00AF021D" w:rsidRDefault="00AF021D" w:rsidP="00D742CF">
      <w:pPr>
        <w:widowControl w:val="0"/>
        <w:suppressLineNumbers/>
        <w:spacing w:line="240" w:lineRule="auto"/>
        <w:ind w:firstLine="0"/>
        <w:jc w:val="center"/>
        <w:rPr>
          <w:color w:val="222222"/>
          <w:sz w:val="28"/>
          <w:szCs w:val="28"/>
          <w:shd w:val="clear" w:color="auto" w:fill="FFFFFF"/>
        </w:rPr>
      </w:pPr>
    </w:p>
    <w:p w:rsidR="00AF021D" w:rsidRDefault="00AF021D" w:rsidP="00D742CF">
      <w:pPr>
        <w:widowControl w:val="0"/>
        <w:suppressLineNumbers/>
        <w:spacing w:line="240" w:lineRule="auto"/>
        <w:ind w:firstLine="0"/>
        <w:jc w:val="center"/>
        <w:rPr>
          <w:b/>
          <w:lang w:eastAsia="pt-BR"/>
        </w:rPr>
      </w:pPr>
    </w:p>
    <w:tbl>
      <w:tblPr>
        <w:tblW w:w="0" w:type="auto"/>
        <w:tblLook w:val="04A0" w:firstRow="1" w:lastRow="0" w:firstColumn="1" w:lastColumn="0" w:noHBand="0" w:noVBand="1"/>
      </w:tblPr>
      <w:tblGrid>
        <w:gridCol w:w="4530"/>
        <w:gridCol w:w="4531"/>
      </w:tblGrid>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B667E6" w:rsidP="00D742CF">
            <w:pPr>
              <w:widowControl w:val="0"/>
              <w:suppressLineNumbers/>
              <w:spacing w:line="240" w:lineRule="auto"/>
              <w:ind w:firstLine="0"/>
              <w:rPr>
                <w:sz w:val="22"/>
                <w:szCs w:val="22"/>
              </w:rPr>
            </w:pPr>
            <w:r>
              <w:rPr>
                <w:sz w:val="22"/>
                <w:szCs w:val="22"/>
              </w:rPr>
              <w:t>Dissertação</w:t>
            </w:r>
            <w:r w:rsidR="00AF021D" w:rsidRPr="001734F8">
              <w:rPr>
                <w:sz w:val="22"/>
                <w:szCs w:val="22"/>
              </w:rPr>
              <w:t xml:space="preserve"> apresentada ao Programa </w:t>
            </w:r>
            <w:r w:rsidR="001B3F41" w:rsidRPr="001734F8">
              <w:rPr>
                <w:sz w:val="22"/>
                <w:szCs w:val="22"/>
              </w:rPr>
              <w:t>d</w:t>
            </w:r>
            <w:r w:rsidR="00AF021D" w:rsidRPr="001734F8">
              <w:rPr>
                <w:sz w:val="22"/>
                <w:szCs w:val="22"/>
              </w:rPr>
              <w:t xml:space="preserve">e Pós-Graduação em Educação da Universidade Federal de São Carlos – </w:t>
            </w:r>
            <w:r w:rsidR="00AF021D" w:rsidRPr="001F5E9B">
              <w:rPr>
                <w:i/>
                <w:sz w:val="22"/>
                <w:szCs w:val="22"/>
              </w:rPr>
              <w:t>campus</w:t>
            </w:r>
            <w:r w:rsidR="00AF021D" w:rsidRPr="001734F8">
              <w:rPr>
                <w:sz w:val="22"/>
                <w:szCs w:val="22"/>
              </w:rPr>
              <w:t xml:space="preserve"> Sorocaba, como exigência parcial para a obtenção do grau de Mestre em Educação.</w:t>
            </w:r>
          </w:p>
        </w:tc>
      </w:tr>
    </w:tbl>
    <w:p w:rsidR="00C63CAF" w:rsidRDefault="00C63CAF" w:rsidP="00D742CF">
      <w:pPr>
        <w:widowControl w:val="0"/>
      </w:pPr>
    </w:p>
    <w:tbl>
      <w:tblPr>
        <w:tblW w:w="0" w:type="auto"/>
        <w:tblLook w:val="04A0" w:firstRow="1" w:lastRow="0" w:firstColumn="1" w:lastColumn="0" w:noHBand="0" w:noVBand="1"/>
      </w:tblPr>
      <w:tblGrid>
        <w:gridCol w:w="4530"/>
        <w:gridCol w:w="4531"/>
      </w:tblGrid>
      <w:tr w:rsidR="00895D79" w:rsidRPr="001734F8" w:rsidTr="001734F8">
        <w:tc>
          <w:tcPr>
            <w:tcW w:w="4530" w:type="dxa"/>
          </w:tcPr>
          <w:p w:rsidR="00895D79" w:rsidRPr="001734F8" w:rsidRDefault="00895D79" w:rsidP="00D742CF">
            <w:pPr>
              <w:widowControl w:val="0"/>
              <w:suppressLineNumbers/>
              <w:spacing w:line="240" w:lineRule="auto"/>
              <w:ind w:firstLine="0"/>
              <w:jc w:val="center"/>
              <w:rPr>
                <w:sz w:val="22"/>
                <w:szCs w:val="22"/>
              </w:rPr>
            </w:pPr>
          </w:p>
        </w:tc>
        <w:tc>
          <w:tcPr>
            <w:tcW w:w="4531" w:type="dxa"/>
          </w:tcPr>
          <w:p w:rsidR="00895D79" w:rsidRPr="001734F8" w:rsidRDefault="00895D79" w:rsidP="00D742CF">
            <w:pPr>
              <w:widowControl w:val="0"/>
              <w:suppressLineNumbers/>
              <w:spacing w:line="240" w:lineRule="auto"/>
              <w:ind w:firstLine="0"/>
              <w:rPr>
                <w:sz w:val="22"/>
                <w:szCs w:val="22"/>
              </w:rPr>
            </w:pPr>
          </w:p>
        </w:tc>
      </w:tr>
      <w:tr w:rsidR="00895D79" w:rsidRPr="001734F8" w:rsidTr="001734F8">
        <w:tc>
          <w:tcPr>
            <w:tcW w:w="4530" w:type="dxa"/>
          </w:tcPr>
          <w:p w:rsidR="00895D79" w:rsidRPr="001734F8" w:rsidRDefault="00895D79" w:rsidP="00D742CF">
            <w:pPr>
              <w:widowControl w:val="0"/>
              <w:suppressLineNumbers/>
              <w:spacing w:line="240" w:lineRule="auto"/>
              <w:ind w:firstLine="0"/>
              <w:jc w:val="center"/>
              <w:rPr>
                <w:sz w:val="22"/>
                <w:szCs w:val="22"/>
              </w:rPr>
            </w:pPr>
          </w:p>
        </w:tc>
        <w:tc>
          <w:tcPr>
            <w:tcW w:w="4531" w:type="dxa"/>
          </w:tcPr>
          <w:p w:rsidR="00895D79" w:rsidRPr="001734F8" w:rsidRDefault="00895D79" w:rsidP="00D742CF">
            <w:pPr>
              <w:widowControl w:val="0"/>
              <w:suppressLineNumbers/>
              <w:spacing w:line="240" w:lineRule="auto"/>
              <w:ind w:firstLine="0"/>
              <w:rPr>
                <w:sz w:val="22"/>
                <w:szCs w:val="22"/>
              </w:rPr>
            </w:pPr>
          </w:p>
        </w:tc>
      </w:tr>
      <w:tr w:rsidR="00895D79" w:rsidRPr="001734F8" w:rsidTr="001734F8">
        <w:tc>
          <w:tcPr>
            <w:tcW w:w="4530" w:type="dxa"/>
          </w:tcPr>
          <w:p w:rsidR="00895D79" w:rsidRPr="001734F8" w:rsidRDefault="00895D79" w:rsidP="00D742CF">
            <w:pPr>
              <w:widowControl w:val="0"/>
              <w:suppressLineNumbers/>
              <w:spacing w:line="240" w:lineRule="auto"/>
              <w:ind w:firstLine="0"/>
              <w:jc w:val="center"/>
              <w:rPr>
                <w:sz w:val="22"/>
                <w:szCs w:val="22"/>
              </w:rPr>
            </w:pPr>
          </w:p>
        </w:tc>
        <w:tc>
          <w:tcPr>
            <w:tcW w:w="4531" w:type="dxa"/>
          </w:tcPr>
          <w:p w:rsidR="00895D79" w:rsidRPr="001734F8" w:rsidRDefault="00895D79" w:rsidP="00D742CF">
            <w:pPr>
              <w:widowControl w:val="0"/>
              <w:suppressLineNumbers/>
              <w:spacing w:line="240" w:lineRule="auto"/>
              <w:ind w:firstLine="0"/>
              <w:rPr>
                <w:sz w:val="22"/>
                <w:szCs w:val="22"/>
              </w:rPr>
            </w:pPr>
          </w:p>
        </w:tc>
      </w:tr>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AF021D" w:rsidP="00D742CF">
            <w:pPr>
              <w:widowControl w:val="0"/>
              <w:suppressLineNumbers/>
              <w:spacing w:line="240" w:lineRule="auto"/>
              <w:ind w:firstLine="0"/>
              <w:rPr>
                <w:sz w:val="22"/>
                <w:szCs w:val="22"/>
              </w:rPr>
            </w:pPr>
          </w:p>
        </w:tc>
      </w:tr>
      <w:tr w:rsidR="00895D79" w:rsidRPr="001734F8" w:rsidTr="001734F8">
        <w:tc>
          <w:tcPr>
            <w:tcW w:w="9061" w:type="dxa"/>
            <w:gridSpan w:val="2"/>
          </w:tcPr>
          <w:p w:rsidR="00895D79" w:rsidRPr="001734F8" w:rsidRDefault="00895D79" w:rsidP="00D742CF">
            <w:pPr>
              <w:widowControl w:val="0"/>
              <w:suppressLineNumbers/>
              <w:spacing w:line="240" w:lineRule="auto"/>
              <w:ind w:firstLine="0"/>
              <w:jc w:val="center"/>
              <w:rPr>
                <w:sz w:val="22"/>
                <w:szCs w:val="22"/>
              </w:rPr>
            </w:pPr>
            <w:r w:rsidRPr="001734F8">
              <w:rPr>
                <w:sz w:val="22"/>
                <w:szCs w:val="22"/>
              </w:rPr>
              <w:t>BANCA EXAMINADORA</w:t>
            </w:r>
          </w:p>
        </w:tc>
      </w:tr>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AF021D" w:rsidP="00D742CF">
            <w:pPr>
              <w:widowControl w:val="0"/>
              <w:suppressLineNumbers/>
              <w:spacing w:line="240" w:lineRule="auto"/>
              <w:ind w:firstLine="0"/>
              <w:jc w:val="center"/>
              <w:rPr>
                <w:sz w:val="22"/>
                <w:szCs w:val="22"/>
              </w:rPr>
            </w:pPr>
          </w:p>
        </w:tc>
      </w:tr>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AF021D" w:rsidP="00D742CF">
            <w:pPr>
              <w:widowControl w:val="0"/>
              <w:suppressLineNumbers/>
              <w:spacing w:line="240" w:lineRule="auto"/>
              <w:ind w:firstLine="0"/>
              <w:jc w:val="center"/>
              <w:rPr>
                <w:sz w:val="22"/>
                <w:szCs w:val="22"/>
              </w:rPr>
            </w:pPr>
          </w:p>
        </w:tc>
      </w:tr>
      <w:tr w:rsidR="00AF021D" w:rsidRPr="001734F8" w:rsidTr="001734F8">
        <w:tc>
          <w:tcPr>
            <w:tcW w:w="4530" w:type="dxa"/>
          </w:tcPr>
          <w:p w:rsidR="00AF021D" w:rsidRPr="001734F8" w:rsidRDefault="00895D79" w:rsidP="00D742CF">
            <w:pPr>
              <w:widowControl w:val="0"/>
              <w:suppressLineNumbers/>
              <w:spacing w:line="240" w:lineRule="auto"/>
              <w:ind w:firstLine="0"/>
              <w:rPr>
                <w:sz w:val="22"/>
                <w:szCs w:val="22"/>
              </w:rPr>
            </w:pPr>
            <w:r w:rsidRPr="001734F8">
              <w:rPr>
                <w:sz w:val="22"/>
                <w:szCs w:val="22"/>
              </w:rPr>
              <w:t xml:space="preserve">                          </w:t>
            </w:r>
            <w:r w:rsidR="00AF021D" w:rsidRPr="001734F8">
              <w:rPr>
                <w:sz w:val="22"/>
                <w:szCs w:val="22"/>
              </w:rPr>
              <w:t>Presidente</w:t>
            </w:r>
          </w:p>
        </w:tc>
        <w:tc>
          <w:tcPr>
            <w:tcW w:w="4531" w:type="dxa"/>
          </w:tcPr>
          <w:p w:rsidR="00AF021D" w:rsidRPr="001734F8" w:rsidRDefault="00AF021D" w:rsidP="00D742CF">
            <w:pPr>
              <w:widowControl w:val="0"/>
              <w:suppressLineNumbers/>
              <w:spacing w:line="240" w:lineRule="auto"/>
              <w:ind w:firstLine="0"/>
              <w:jc w:val="center"/>
              <w:rPr>
                <w:sz w:val="22"/>
                <w:szCs w:val="22"/>
              </w:rPr>
            </w:pPr>
            <w:r w:rsidRPr="001734F8">
              <w:rPr>
                <w:sz w:val="22"/>
                <w:szCs w:val="22"/>
              </w:rPr>
              <w:t>Prof. Dr. Marcos Francisco Martins</w:t>
            </w:r>
          </w:p>
          <w:p w:rsidR="00AF021D" w:rsidRPr="001734F8" w:rsidRDefault="00AF021D" w:rsidP="00D742CF">
            <w:pPr>
              <w:widowControl w:val="0"/>
              <w:suppressLineNumbers/>
              <w:spacing w:line="240" w:lineRule="auto"/>
              <w:ind w:firstLine="0"/>
              <w:jc w:val="center"/>
              <w:rPr>
                <w:sz w:val="22"/>
                <w:szCs w:val="22"/>
              </w:rPr>
            </w:pPr>
            <w:r w:rsidRPr="001734F8">
              <w:rPr>
                <w:sz w:val="22"/>
                <w:szCs w:val="22"/>
              </w:rPr>
              <w:t xml:space="preserve">Universidade </w:t>
            </w:r>
            <w:r w:rsidR="00CF5157">
              <w:rPr>
                <w:sz w:val="22"/>
                <w:szCs w:val="22"/>
              </w:rPr>
              <w:t xml:space="preserve">Federal </w:t>
            </w:r>
            <w:r w:rsidRPr="001734F8">
              <w:rPr>
                <w:sz w:val="22"/>
                <w:szCs w:val="22"/>
              </w:rPr>
              <w:t>de São Carlos</w:t>
            </w:r>
          </w:p>
        </w:tc>
      </w:tr>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AF021D" w:rsidP="00D742CF">
            <w:pPr>
              <w:widowControl w:val="0"/>
              <w:suppressLineNumbers/>
              <w:spacing w:line="240" w:lineRule="auto"/>
              <w:ind w:firstLine="0"/>
              <w:jc w:val="center"/>
              <w:rPr>
                <w:sz w:val="22"/>
                <w:szCs w:val="22"/>
              </w:rPr>
            </w:pPr>
          </w:p>
        </w:tc>
      </w:tr>
      <w:tr w:rsidR="00AF021D" w:rsidRPr="001734F8" w:rsidTr="001734F8">
        <w:tc>
          <w:tcPr>
            <w:tcW w:w="4530" w:type="dxa"/>
          </w:tcPr>
          <w:p w:rsidR="00AF021D" w:rsidRPr="001734F8" w:rsidRDefault="00CF5157" w:rsidP="00D742CF">
            <w:pPr>
              <w:widowControl w:val="0"/>
              <w:suppressLineNumbers/>
              <w:spacing w:line="240" w:lineRule="auto"/>
              <w:ind w:firstLine="0"/>
              <w:rPr>
                <w:sz w:val="22"/>
                <w:szCs w:val="22"/>
              </w:rPr>
            </w:pPr>
            <w:r>
              <w:rPr>
                <w:sz w:val="22"/>
                <w:szCs w:val="22"/>
              </w:rPr>
              <w:t xml:space="preserve">                          </w:t>
            </w:r>
            <w:r w:rsidR="00AF021D" w:rsidRPr="001734F8">
              <w:rPr>
                <w:sz w:val="22"/>
                <w:szCs w:val="22"/>
              </w:rPr>
              <w:t>Examinador</w:t>
            </w:r>
          </w:p>
        </w:tc>
        <w:tc>
          <w:tcPr>
            <w:tcW w:w="4531" w:type="dxa"/>
          </w:tcPr>
          <w:p w:rsidR="00CF5157" w:rsidRPr="001734F8" w:rsidRDefault="00CF5157" w:rsidP="00D742CF">
            <w:pPr>
              <w:widowControl w:val="0"/>
              <w:suppressLineNumbers/>
              <w:spacing w:line="240" w:lineRule="auto"/>
              <w:ind w:firstLine="0"/>
              <w:jc w:val="center"/>
              <w:rPr>
                <w:sz w:val="22"/>
                <w:szCs w:val="22"/>
              </w:rPr>
            </w:pPr>
            <w:r w:rsidRPr="001734F8">
              <w:rPr>
                <w:sz w:val="22"/>
                <w:szCs w:val="22"/>
              </w:rPr>
              <w:t xml:space="preserve">Prof. Dr. </w:t>
            </w:r>
            <w:r>
              <w:rPr>
                <w:sz w:val="22"/>
                <w:szCs w:val="22"/>
              </w:rPr>
              <w:t>Renato Nogue</w:t>
            </w:r>
            <w:r w:rsidR="003C2B8F">
              <w:rPr>
                <w:sz w:val="22"/>
                <w:szCs w:val="22"/>
              </w:rPr>
              <w:t>i</w:t>
            </w:r>
            <w:r>
              <w:rPr>
                <w:sz w:val="22"/>
                <w:szCs w:val="22"/>
              </w:rPr>
              <w:t>ra</w:t>
            </w:r>
            <w:r w:rsidR="003C2B8F">
              <w:rPr>
                <w:sz w:val="22"/>
                <w:szCs w:val="22"/>
              </w:rPr>
              <w:t xml:space="preserve"> dos Santos Júnior</w:t>
            </w:r>
          </w:p>
          <w:p w:rsidR="00AF021D" w:rsidRPr="001734F8" w:rsidRDefault="00CF5157" w:rsidP="00D742CF">
            <w:pPr>
              <w:widowControl w:val="0"/>
              <w:suppressLineNumbers/>
              <w:spacing w:line="240" w:lineRule="auto"/>
              <w:ind w:firstLine="0"/>
              <w:rPr>
                <w:sz w:val="22"/>
                <w:szCs w:val="22"/>
              </w:rPr>
            </w:pPr>
            <w:r w:rsidRPr="001734F8">
              <w:rPr>
                <w:sz w:val="22"/>
                <w:szCs w:val="22"/>
              </w:rPr>
              <w:t xml:space="preserve">Universidade </w:t>
            </w:r>
            <w:r>
              <w:rPr>
                <w:sz w:val="22"/>
                <w:szCs w:val="22"/>
              </w:rPr>
              <w:t>Federal Rural do Rio de Janeiro</w:t>
            </w:r>
          </w:p>
        </w:tc>
      </w:tr>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AF021D" w:rsidP="00D742CF">
            <w:pPr>
              <w:widowControl w:val="0"/>
              <w:suppressLineNumbers/>
              <w:spacing w:line="240" w:lineRule="auto"/>
              <w:ind w:firstLine="0"/>
              <w:jc w:val="center"/>
              <w:rPr>
                <w:sz w:val="22"/>
                <w:szCs w:val="22"/>
              </w:rPr>
            </w:pPr>
          </w:p>
        </w:tc>
      </w:tr>
      <w:tr w:rsidR="00AF021D" w:rsidRPr="001734F8" w:rsidTr="001734F8">
        <w:tc>
          <w:tcPr>
            <w:tcW w:w="4530" w:type="dxa"/>
          </w:tcPr>
          <w:p w:rsidR="00AF021D" w:rsidRPr="001734F8" w:rsidRDefault="00AF021D" w:rsidP="00D742CF">
            <w:pPr>
              <w:widowControl w:val="0"/>
              <w:suppressLineNumbers/>
              <w:spacing w:line="240" w:lineRule="auto"/>
              <w:ind w:firstLine="0"/>
              <w:jc w:val="center"/>
              <w:rPr>
                <w:sz w:val="22"/>
                <w:szCs w:val="22"/>
              </w:rPr>
            </w:pPr>
          </w:p>
        </w:tc>
        <w:tc>
          <w:tcPr>
            <w:tcW w:w="4531" w:type="dxa"/>
          </w:tcPr>
          <w:p w:rsidR="00AF021D" w:rsidRPr="001734F8" w:rsidRDefault="00AF021D" w:rsidP="00D742CF">
            <w:pPr>
              <w:widowControl w:val="0"/>
              <w:suppressLineNumbers/>
              <w:spacing w:line="240" w:lineRule="auto"/>
              <w:ind w:firstLine="0"/>
              <w:jc w:val="center"/>
              <w:rPr>
                <w:sz w:val="22"/>
                <w:szCs w:val="22"/>
              </w:rPr>
            </w:pPr>
          </w:p>
        </w:tc>
      </w:tr>
      <w:tr w:rsidR="00AF021D" w:rsidRPr="001734F8" w:rsidTr="001734F8">
        <w:tc>
          <w:tcPr>
            <w:tcW w:w="4530" w:type="dxa"/>
          </w:tcPr>
          <w:p w:rsidR="00AF021D" w:rsidRPr="001734F8" w:rsidRDefault="00CF5157" w:rsidP="00D742CF">
            <w:pPr>
              <w:widowControl w:val="0"/>
              <w:suppressLineNumbers/>
              <w:spacing w:line="240" w:lineRule="auto"/>
              <w:ind w:firstLine="0"/>
              <w:rPr>
                <w:sz w:val="22"/>
                <w:szCs w:val="22"/>
              </w:rPr>
            </w:pPr>
            <w:r>
              <w:rPr>
                <w:sz w:val="22"/>
                <w:szCs w:val="22"/>
              </w:rPr>
              <w:t xml:space="preserve">                          </w:t>
            </w:r>
            <w:r w:rsidR="00AF021D" w:rsidRPr="001734F8">
              <w:rPr>
                <w:sz w:val="22"/>
                <w:szCs w:val="22"/>
              </w:rPr>
              <w:t>Examinador</w:t>
            </w:r>
          </w:p>
        </w:tc>
        <w:tc>
          <w:tcPr>
            <w:tcW w:w="4531" w:type="dxa"/>
          </w:tcPr>
          <w:p w:rsidR="00AF021D" w:rsidRPr="001734F8" w:rsidRDefault="00CF5157" w:rsidP="00D742CF">
            <w:pPr>
              <w:widowControl w:val="0"/>
              <w:suppressLineNumbers/>
              <w:spacing w:line="240" w:lineRule="auto"/>
              <w:ind w:firstLine="0"/>
              <w:jc w:val="center"/>
              <w:rPr>
                <w:sz w:val="22"/>
                <w:szCs w:val="22"/>
              </w:rPr>
            </w:pPr>
            <w:r w:rsidRPr="001734F8">
              <w:rPr>
                <w:sz w:val="22"/>
                <w:szCs w:val="22"/>
              </w:rPr>
              <w:t>Prof</w:t>
            </w:r>
            <w:r>
              <w:rPr>
                <w:sz w:val="22"/>
                <w:szCs w:val="22"/>
              </w:rPr>
              <w:t>ª</w:t>
            </w:r>
            <w:r w:rsidRPr="001734F8">
              <w:rPr>
                <w:sz w:val="22"/>
                <w:szCs w:val="22"/>
              </w:rPr>
              <w:t>. Dr</w:t>
            </w:r>
            <w:r>
              <w:rPr>
                <w:sz w:val="22"/>
                <w:szCs w:val="22"/>
              </w:rPr>
              <w:t>ª</w:t>
            </w:r>
            <w:r w:rsidRPr="001734F8">
              <w:rPr>
                <w:sz w:val="22"/>
                <w:szCs w:val="22"/>
              </w:rPr>
              <w:t xml:space="preserve">. </w:t>
            </w:r>
            <w:r>
              <w:rPr>
                <w:sz w:val="22"/>
                <w:szCs w:val="22"/>
              </w:rPr>
              <w:t xml:space="preserve">Luciana Cristina Salvatti Coutinho </w:t>
            </w:r>
            <w:r w:rsidRPr="001734F8">
              <w:rPr>
                <w:sz w:val="22"/>
                <w:szCs w:val="22"/>
              </w:rPr>
              <w:t xml:space="preserve">Universidade </w:t>
            </w:r>
            <w:r>
              <w:rPr>
                <w:sz w:val="22"/>
                <w:szCs w:val="22"/>
              </w:rPr>
              <w:t xml:space="preserve">Federal </w:t>
            </w:r>
            <w:r w:rsidRPr="001734F8">
              <w:rPr>
                <w:sz w:val="22"/>
                <w:szCs w:val="22"/>
              </w:rPr>
              <w:t>de São Carlos</w:t>
            </w:r>
          </w:p>
        </w:tc>
      </w:tr>
    </w:tbl>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AF021D" w:rsidRDefault="00895D79" w:rsidP="00D742CF">
      <w:pPr>
        <w:widowControl w:val="0"/>
        <w:suppressLineNumbers/>
        <w:ind w:firstLine="0"/>
        <w:jc w:val="center"/>
        <w:rPr>
          <w:b/>
          <w:lang w:eastAsia="pt-BR"/>
        </w:rPr>
      </w:pPr>
      <w:r>
        <w:rPr>
          <w:b/>
          <w:lang w:eastAsia="pt-BR"/>
        </w:rPr>
        <w:t>Aprovado em</w:t>
      </w: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p>
    <w:p w:rsidR="00AF021D" w:rsidRDefault="00AF021D" w:rsidP="00D742CF">
      <w:pPr>
        <w:widowControl w:val="0"/>
        <w:suppressLineNumbers/>
        <w:ind w:firstLine="0"/>
        <w:jc w:val="center"/>
        <w:rPr>
          <w:b/>
          <w:lang w:eastAsia="pt-BR"/>
        </w:rPr>
      </w:pPr>
      <w:r>
        <w:rPr>
          <w:b/>
          <w:lang w:eastAsia="pt-BR"/>
        </w:rPr>
        <w:t>Sorocaba/SP, ____/</w:t>
      </w:r>
      <w:r w:rsidR="00895D79">
        <w:rPr>
          <w:b/>
          <w:lang w:eastAsia="pt-BR"/>
        </w:rPr>
        <w:t>_____</w:t>
      </w:r>
      <w:r>
        <w:rPr>
          <w:b/>
          <w:lang w:eastAsia="pt-BR"/>
        </w:rPr>
        <w:t>___________/ 2.0</w:t>
      </w:r>
      <w:r w:rsidR="00895D79">
        <w:rPr>
          <w:b/>
          <w:lang w:eastAsia="pt-BR"/>
        </w:rPr>
        <w:t>1</w:t>
      </w:r>
      <w:r w:rsidR="000633EB">
        <w:rPr>
          <w:b/>
          <w:lang w:eastAsia="pt-BR"/>
        </w:rPr>
        <w:t>8</w:t>
      </w:r>
    </w:p>
    <w:p w:rsidR="001B3F41" w:rsidRDefault="00697C73" w:rsidP="00D742CF">
      <w:pPr>
        <w:widowControl w:val="0"/>
        <w:ind w:firstLine="0"/>
        <w:jc w:val="center"/>
        <w:rPr>
          <w:b/>
        </w:rPr>
      </w:pPr>
      <w:r>
        <w:br w:type="page"/>
      </w:r>
      <w:r w:rsidR="002E369D" w:rsidRPr="002E369D">
        <w:rPr>
          <w:b/>
        </w:rPr>
        <w:lastRenderedPageBreak/>
        <w:t>DEDICATÓRIA</w:t>
      </w: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center"/>
        <w:rPr>
          <w:b/>
        </w:rPr>
      </w:pPr>
    </w:p>
    <w:p w:rsidR="006D71EC" w:rsidRDefault="006D71EC" w:rsidP="00D742CF">
      <w:pPr>
        <w:widowControl w:val="0"/>
        <w:ind w:firstLine="0"/>
        <w:jc w:val="right"/>
      </w:pPr>
      <w:r w:rsidRPr="006D71EC">
        <w:t>A</w:t>
      </w:r>
    </w:p>
    <w:p w:rsidR="006D71EC" w:rsidRDefault="006D71EC" w:rsidP="00D742CF">
      <w:pPr>
        <w:widowControl w:val="0"/>
        <w:ind w:firstLine="0"/>
        <w:jc w:val="right"/>
      </w:pPr>
      <w:r>
        <w:t>Jorge Narciso de Matos</w:t>
      </w:r>
    </w:p>
    <w:p w:rsidR="006D71EC" w:rsidRDefault="006D71EC" w:rsidP="00D742CF">
      <w:pPr>
        <w:widowControl w:val="0"/>
        <w:ind w:firstLine="0"/>
        <w:jc w:val="right"/>
        <w:rPr>
          <w:i/>
        </w:rPr>
      </w:pPr>
      <w:r>
        <w:t>(</w:t>
      </w:r>
      <w:r>
        <w:rPr>
          <w:i/>
        </w:rPr>
        <w:t>in memoria</w:t>
      </w:r>
      <w:r w:rsidR="00C94A73">
        <w:rPr>
          <w:i/>
        </w:rPr>
        <w:t>m</w:t>
      </w:r>
      <w:r>
        <w:rPr>
          <w:i/>
        </w:rPr>
        <w:t>)</w:t>
      </w:r>
    </w:p>
    <w:p w:rsidR="006D71EC" w:rsidRDefault="006D71EC" w:rsidP="00D742CF">
      <w:pPr>
        <w:widowControl w:val="0"/>
        <w:ind w:firstLine="0"/>
        <w:jc w:val="right"/>
        <w:rPr>
          <w:i/>
        </w:rPr>
      </w:pPr>
    </w:p>
    <w:p w:rsidR="006D71EC" w:rsidRPr="006D71EC" w:rsidRDefault="006D71EC" w:rsidP="00D742CF">
      <w:pPr>
        <w:widowControl w:val="0"/>
        <w:ind w:firstLine="0"/>
        <w:jc w:val="right"/>
        <w:rPr>
          <w:i/>
        </w:rPr>
      </w:pPr>
    </w:p>
    <w:p w:rsidR="00F55CF8" w:rsidRDefault="00F76873" w:rsidP="00F55CF8">
      <w:pPr>
        <w:widowControl w:val="0"/>
        <w:suppressLineNumbers/>
        <w:ind w:firstLine="0"/>
        <w:jc w:val="center"/>
        <w:rPr>
          <w:b/>
          <w:smallCaps/>
        </w:rPr>
      </w:pPr>
      <w:r>
        <w:rPr>
          <w:b/>
          <w:smallCaps/>
        </w:rPr>
        <w:br w:type="page"/>
      </w:r>
      <w:bookmarkStart w:id="0" w:name="_Hlk501887896"/>
      <w:r w:rsidR="00F55CF8" w:rsidRPr="00697C73">
        <w:rPr>
          <w:b/>
          <w:smallCaps/>
        </w:rPr>
        <w:lastRenderedPageBreak/>
        <w:t>AGRADECIMENTOS</w:t>
      </w:r>
    </w:p>
    <w:p w:rsidR="00F55CF8" w:rsidRDefault="00F55CF8" w:rsidP="00F55CF8">
      <w:pPr>
        <w:widowControl w:val="0"/>
        <w:suppressLineNumbers/>
        <w:ind w:firstLine="0"/>
        <w:jc w:val="center"/>
        <w:rPr>
          <w:b/>
          <w:smallCaps/>
        </w:rPr>
      </w:pPr>
    </w:p>
    <w:p w:rsidR="00F55CF8" w:rsidRDefault="00F55CF8" w:rsidP="00F55CF8">
      <w:pPr>
        <w:widowControl w:val="0"/>
      </w:pPr>
      <w:r>
        <w:t>Quando minhas primeiras sementes caíram soltas, dispersas, deslocadas, nas terras férteis da Universidade de Sorocaba, foram colhidas por Eliègine Miranda</w:t>
      </w:r>
      <w:r w:rsidR="00344D2E">
        <w:t>, que as entregou,</w:t>
      </w:r>
      <w:r>
        <w:t xml:space="preserve"> cuidadosamente</w:t>
      </w:r>
      <w:r w:rsidR="00344D2E">
        <w:t>,</w:t>
      </w:r>
      <w:r>
        <w:t xml:space="preserve"> a Jorge Narciso de Matos</w:t>
      </w:r>
      <w:r w:rsidR="007615CE">
        <w:t>;</w:t>
      </w:r>
      <w:r>
        <w:t xml:space="preserve"> </w:t>
      </w:r>
      <w:r w:rsidR="007615CE">
        <w:t>el</w:t>
      </w:r>
      <w:r>
        <w:t>e as plantou, adubadas, no Núcleo de Cultura Afro-Brasileira.</w:t>
      </w:r>
    </w:p>
    <w:p w:rsidR="00F55CF8" w:rsidRDefault="007615CE" w:rsidP="00F55CF8">
      <w:pPr>
        <w:widowControl w:val="0"/>
      </w:pPr>
      <w:r>
        <w:t>S</w:t>
      </w:r>
      <w:r w:rsidR="00F55CF8">
        <w:t xml:space="preserve">emeador zeloso e consciente dos perigos que ameaçam as sementes pretas, </w:t>
      </w:r>
      <w:r w:rsidR="00226B64">
        <w:t>deixou-as recomendadas</w:t>
      </w:r>
      <w:r w:rsidR="00F55CF8">
        <w:t xml:space="preserve"> aos cuidados de Ana Maria Souza Mendes, </w:t>
      </w:r>
      <w:r w:rsidR="00B36B9A">
        <w:t>E</w:t>
      </w:r>
      <w:r w:rsidR="00F55CF8">
        <w:t>loísa Lopes, Onildo de Deus Aguiar, Marilda Correa e diversos outros cuidadores que, portadores de conhecimentos diversos, atenta, carinhosa e criteriosamente</w:t>
      </w:r>
      <w:r w:rsidR="00076CA3">
        <w:t>,</w:t>
      </w:r>
      <w:r w:rsidR="00F55CF8">
        <w:t xml:space="preserve"> lhes permitiram um germinar seguro.</w:t>
      </w:r>
    </w:p>
    <w:p w:rsidR="00F55CF8" w:rsidRDefault="00F55CF8" w:rsidP="00F55CF8">
      <w:pPr>
        <w:widowControl w:val="0"/>
      </w:pPr>
      <w:r>
        <w:t xml:space="preserve">Dali, começaram a extrair algumas flores. Diáfanas, ainda. Mas </w:t>
      </w:r>
      <w:r w:rsidR="00555584">
        <w:t>às quais, logo que</w:t>
      </w:r>
      <w:r>
        <w:t xml:space="preserve"> colhidas, adicionavam brilho e viço.</w:t>
      </w:r>
    </w:p>
    <w:p w:rsidR="00D65716" w:rsidRDefault="00F55CF8" w:rsidP="00F55CF8">
      <w:pPr>
        <w:widowControl w:val="0"/>
      </w:pPr>
      <w:r>
        <w:t>Assim, foram oferecidas aos demais então comandantes daquela Universidade</w:t>
      </w:r>
      <w:r w:rsidR="00212219">
        <w:t>, onde</w:t>
      </w:r>
      <w:r>
        <w:t xml:space="preserve"> Aldo Vannucchi</w:t>
      </w:r>
      <w:r w:rsidR="00212219">
        <w:t xml:space="preserve"> e </w:t>
      </w:r>
      <w:r>
        <w:t>Flaviano Agostinho de Lima, permitiram que ali crescessem</w:t>
      </w:r>
      <w:r w:rsidR="007615CE">
        <w:t xml:space="preserve"> novas</w:t>
      </w:r>
      <w:r>
        <w:t xml:space="preserve"> mudas</w:t>
      </w:r>
      <w:r w:rsidR="007615CE">
        <w:t>,</w:t>
      </w:r>
      <w:r>
        <w:t xml:space="preserve"> encaminhadas à Universidade de São Paulo, para lá transportadas por Noely Zuleica de Oliveira e Cláudia Veiga, que as deixaram aos cuidados de competentes e incomparáveis cuidadores</w:t>
      </w:r>
      <w:r w:rsidR="00D65716">
        <w:t>.</w:t>
      </w:r>
    </w:p>
    <w:p w:rsidR="00F55CF8" w:rsidRDefault="00D65716" w:rsidP="00F55CF8">
      <w:pPr>
        <w:widowControl w:val="0"/>
      </w:pPr>
      <w:r>
        <w:t xml:space="preserve">Foi então que </w:t>
      </w:r>
      <w:r w:rsidR="00F55CF8">
        <w:t>Kabengele Munanga, Carlos Serrano, Wilson Nascimento Barbosa, além das Profª. Marina Mello e Souza</w:t>
      </w:r>
      <w:r>
        <w:t xml:space="preserve"> e</w:t>
      </w:r>
      <w:r w:rsidR="00F55CF8">
        <w:t xml:space="preserve"> Maria Luiza Tucci Carneiro, me mostr</w:t>
      </w:r>
      <w:r>
        <w:t>aram</w:t>
      </w:r>
      <w:r w:rsidR="00F55CF8">
        <w:t xml:space="preserve"> que havia muito mais intolerância</w:t>
      </w:r>
      <w:r w:rsidR="00076CA3">
        <w:t>s</w:t>
      </w:r>
      <w:r w:rsidR="00F55CF8">
        <w:t xml:space="preserve"> no mundo do que os limites que minha</w:t>
      </w:r>
      <w:r w:rsidR="00B36B9A">
        <w:t>s</w:t>
      </w:r>
      <w:r w:rsidR="00F55CF8">
        <w:t xml:space="preserve"> </w:t>
      </w:r>
      <w:r w:rsidR="000A7597">
        <w:t xml:space="preserve">até então </w:t>
      </w:r>
      <w:r w:rsidR="00F55CF8">
        <w:t>curta</w:t>
      </w:r>
      <w:r w:rsidR="00B36B9A">
        <w:t>s</w:t>
      </w:r>
      <w:r w:rsidR="00F55CF8">
        <w:t xml:space="preserve"> </w:t>
      </w:r>
      <w:r w:rsidR="00B36B9A">
        <w:t>raízes</w:t>
      </w:r>
      <w:r w:rsidR="00F55CF8">
        <w:t xml:space="preserve"> admitia</w:t>
      </w:r>
      <w:r w:rsidR="00B36B9A">
        <w:t>m</w:t>
      </w:r>
      <w:r>
        <w:t>;</w:t>
      </w:r>
      <w:r w:rsidR="00F55CF8">
        <w:t xml:space="preserve"> e</w:t>
      </w:r>
      <w:r w:rsidR="00076CA3">
        <w:t>ntre estes cuidadores</w:t>
      </w:r>
      <w:r w:rsidR="00F55CF8">
        <w:t>, sobre</w:t>
      </w:r>
      <w:r w:rsidR="00076CA3">
        <w:t>ssai</w:t>
      </w:r>
      <w:r w:rsidR="00F55CF8">
        <w:t xml:space="preserve"> Leila Hernandez Leite, que me aceitou como orientando de mestrado em História Social, reforçando as mudas recebidas.</w:t>
      </w:r>
      <w:r w:rsidR="00630931">
        <w:t xml:space="preserve"> A meu lado, o hoje Dr. Washington Nascimento, o Tom, </w:t>
      </w:r>
      <w:r w:rsidR="00B36B9A">
        <w:t>p</w:t>
      </w:r>
      <w:r w:rsidR="00630931">
        <w:t>rof</w:t>
      </w:r>
      <w:r w:rsidR="00B36B9A">
        <w:t>essor</w:t>
      </w:r>
      <w:r w:rsidR="00630931">
        <w:t xml:space="preserve"> na Universidade Estadual do Rio de Janeiro.</w:t>
      </w:r>
    </w:p>
    <w:p w:rsidR="00F55CF8" w:rsidRDefault="00EA4F98" w:rsidP="00F55CF8">
      <w:pPr>
        <w:widowControl w:val="0"/>
      </w:pPr>
      <w:r>
        <w:t>O</w:t>
      </w:r>
      <w:r w:rsidR="00F55CF8">
        <w:t xml:space="preserve">s primeiros frutos </w:t>
      </w:r>
      <w:r>
        <w:t xml:space="preserve">então </w:t>
      </w:r>
      <w:r w:rsidR="00F55CF8">
        <w:t>su</w:t>
      </w:r>
      <w:r w:rsidR="007615CE">
        <w:t>r</w:t>
      </w:r>
      <w:r w:rsidR="00F55CF8">
        <w:t xml:space="preserve">giram, encontrando, no caminho, muita gente boa que, diante de críticas, opiniões e sugestões, irmanaram-se até que, pelas mãos de Mazé Lima, então </w:t>
      </w:r>
      <w:r w:rsidR="000A7597">
        <w:t>s</w:t>
      </w:r>
      <w:r w:rsidR="00F55CF8">
        <w:t>ecret</w:t>
      </w:r>
      <w:r>
        <w:t>á</w:t>
      </w:r>
      <w:r w:rsidR="00F55CF8">
        <w:t>ria da Cidadania de Sorocaba, me conduziram à primeira presidência do</w:t>
      </w:r>
      <w:r w:rsidR="00344D2E">
        <w:t xml:space="preserve"> então</w:t>
      </w:r>
      <w:r w:rsidR="00F55CF8">
        <w:t xml:space="preserve"> recém instituído Conselho Municipal da Comunidade Negra</w:t>
      </w:r>
      <w:r>
        <w:t>; n</w:t>
      </w:r>
      <w:r w:rsidR="00F55CF8">
        <w:t xml:space="preserve">a aventura e no risco, me acompanhou a onipresente protetora e amiga incomparável </w:t>
      </w:r>
      <w:r w:rsidR="00D65716">
        <w:t>Ana Maria Souza Mendes</w:t>
      </w:r>
      <w:r w:rsidR="00F55CF8">
        <w:t xml:space="preserve">, </w:t>
      </w:r>
      <w:r w:rsidR="00716924">
        <w:t>sempre a primeira a ser</w:t>
      </w:r>
      <w:r w:rsidR="00D65716">
        <w:t xml:space="preserve"> procurada;  portanto, crítica </w:t>
      </w:r>
      <w:r w:rsidR="00F55CF8">
        <w:t>constante, ácida</w:t>
      </w:r>
      <w:r w:rsidR="00D65716">
        <w:t xml:space="preserve"> e</w:t>
      </w:r>
      <w:r w:rsidR="00F55CF8">
        <w:t xml:space="preserve"> atenta</w:t>
      </w:r>
      <w:r w:rsidR="00212219">
        <w:t>;</w:t>
      </w:r>
      <w:r w:rsidR="00F55CF8">
        <w:t xml:space="preserve"> mas</w:t>
      </w:r>
      <w:r w:rsidR="00212219">
        <w:t>,</w:t>
      </w:r>
      <w:r w:rsidR="00F55CF8">
        <w:t xml:space="preserve"> sempre adocicada.</w:t>
      </w:r>
    </w:p>
    <w:p w:rsidR="00F55CF8" w:rsidRDefault="00F55CF8" w:rsidP="00F55CF8">
      <w:pPr>
        <w:widowControl w:val="0"/>
      </w:pPr>
      <w:r>
        <w:t>Ali, novas sementes foram hibridadas</w:t>
      </w:r>
      <w:r w:rsidR="005804AF">
        <w:t>,</w:t>
      </w:r>
      <w:r>
        <w:t xml:space="preserve"> novos frutos foram gestados e, pela insistente costura de Carlos Penha, </w:t>
      </w:r>
      <w:r w:rsidR="00EA4F98">
        <w:t>mais</w:t>
      </w:r>
      <w:r>
        <w:t xml:space="preserve"> </w:t>
      </w:r>
      <w:r w:rsidR="00EA4F98">
        <w:t>adubo</w:t>
      </w:r>
      <w:r>
        <w:t xml:space="preserve"> a</w:t>
      </w:r>
      <w:r w:rsidR="00EA4F98">
        <w:t>chegou-se</w:t>
      </w:r>
      <w:r>
        <w:t xml:space="preserve"> às minhas mudas: is</w:t>
      </w:r>
      <w:r w:rsidR="00104698">
        <w:t>s</w:t>
      </w:r>
      <w:r>
        <w:t>o, no exato momento em que</w:t>
      </w:r>
      <w:r w:rsidR="00212219">
        <w:t>,</w:t>
      </w:r>
      <w:r>
        <w:t xml:space="preserve"> </w:t>
      </w:r>
      <w:r w:rsidR="00212219">
        <w:t>d</w:t>
      </w:r>
      <w:r>
        <w:t xml:space="preserve">as terras da Universidade Federal de São Carlos, no </w:t>
      </w:r>
      <w:r>
        <w:rPr>
          <w:i/>
        </w:rPr>
        <w:t>campus</w:t>
      </w:r>
      <w:r>
        <w:t xml:space="preserve"> Sorocaba, </w:t>
      </w:r>
      <w:r w:rsidR="00212219">
        <w:t>brotava</w:t>
      </w:r>
      <w:r>
        <w:t xml:space="preserve"> </w:t>
      </w:r>
      <w:r w:rsidR="00212219">
        <w:t>a</w:t>
      </w:r>
      <w:r>
        <w:t xml:space="preserve"> aproximação com os movimentos sociais</w:t>
      </w:r>
      <w:r w:rsidR="00B36B9A">
        <w:t>;</w:t>
      </w:r>
      <w:r>
        <w:t xml:space="preserve"> </w:t>
      </w:r>
      <w:r w:rsidR="00B36B9A">
        <w:t>n</w:t>
      </w:r>
      <w:r>
        <w:t>os quais eu</w:t>
      </w:r>
      <w:r w:rsidR="003D3D3D" w:rsidRPr="003D3D3D">
        <w:t xml:space="preserve"> </w:t>
      </w:r>
      <w:r w:rsidR="003D3D3D">
        <w:t>mantinha</w:t>
      </w:r>
      <w:r w:rsidR="000A7597">
        <w:t>,</w:t>
      </w:r>
      <w:r w:rsidR="003D3D3D">
        <w:t xml:space="preserve"> </w:t>
      </w:r>
      <w:r w:rsidR="000A7597">
        <w:t>insistente e visceralmente</w:t>
      </w:r>
      <w:r w:rsidR="00037956">
        <w:t>,</w:t>
      </w:r>
      <w:r w:rsidR="000A7597">
        <w:t xml:space="preserve"> antigas </w:t>
      </w:r>
      <w:r w:rsidR="003D3D3D">
        <w:t>raízes</w:t>
      </w:r>
      <w:r w:rsidR="00630931">
        <w:t>,</w:t>
      </w:r>
      <w:r>
        <w:t xml:space="preserve"> posto que indefectível no movimento negro.</w:t>
      </w:r>
    </w:p>
    <w:p w:rsidR="00F55CF8" w:rsidRDefault="005C71EF" w:rsidP="00F55CF8">
      <w:pPr>
        <w:widowControl w:val="0"/>
      </w:pPr>
      <w:r>
        <w:lastRenderedPageBreak/>
        <w:t>Quanto a</w:t>
      </w:r>
      <w:r w:rsidR="00517061">
        <w:t xml:space="preserve"> este moment</w:t>
      </w:r>
      <w:r>
        <w:t>o</w:t>
      </w:r>
      <w:r w:rsidR="00F55CF8">
        <w:t xml:space="preserve">, não há como não reconhecer o </w:t>
      </w:r>
      <w:r w:rsidR="00517061">
        <w:t xml:space="preserve">estimulante </w:t>
      </w:r>
      <w:r w:rsidR="00F55CF8">
        <w:t xml:space="preserve">contraponto posto </w:t>
      </w:r>
      <w:r w:rsidR="00C376CF">
        <w:t xml:space="preserve">em minha trajetória </w:t>
      </w:r>
      <w:r w:rsidR="00F55CF8">
        <w:t>por Armando Oliveira Lima, Carlos Carvalho Cavalheiro</w:t>
      </w:r>
      <w:r w:rsidR="00212219">
        <w:t xml:space="preserve"> e</w:t>
      </w:r>
      <w:r w:rsidR="00F55CF8">
        <w:t xml:space="preserve"> Francisco Carlos Ribeiro, </w:t>
      </w:r>
      <w:r w:rsidR="00D66D8C">
        <w:t>sendo este</w:t>
      </w:r>
      <w:r w:rsidR="00447AF9">
        <w:t>,</w:t>
      </w:r>
      <w:r w:rsidR="00D66D8C">
        <w:t xml:space="preserve"> </w:t>
      </w:r>
      <w:r w:rsidR="00212219">
        <w:t>meu adotado</w:t>
      </w:r>
      <w:r w:rsidR="00F55CF8">
        <w:t xml:space="preserve"> meio irmão, </w:t>
      </w:r>
      <w:r w:rsidR="00212219">
        <w:t xml:space="preserve">certamente </w:t>
      </w:r>
      <w:r w:rsidR="00F55CF8">
        <w:t>que</w:t>
      </w:r>
      <w:r w:rsidR="00212219">
        <w:t>m</w:t>
      </w:r>
      <w:r w:rsidR="00F55CF8">
        <w:t xml:space="preserve"> mais se arriscava e ainda se arrisca, talvez, a expor-se</w:t>
      </w:r>
      <w:r w:rsidR="00C376CF">
        <w:t xml:space="preserve"> a meu lado</w:t>
      </w:r>
      <w:r w:rsidR="00B36B9A">
        <w:t>;</w:t>
      </w:r>
      <w:r w:rsidR="00F55CF8">
        <w:t xml:space="preserve"> não apenas como </w:t>
      </w:r>
      <w:r w:rsidR="00C376CF">
        <w:t xml:space="preserve">parceiro </w:t>
      </w:r>
      <w:r w:rsidR="00F55CF8">
        <w:t>mas</w:t>
      </w:r>
      <w:r w:rsidR="00C376CF">
        <w:t>, principalmente,</w:t>
      </w:r>
      <w:r w:rsidR="00F55CF8">
        <w:t xml:space="preserve"> como </w:t>
      </w:r>
      <w:r w:rsidR="00C376CF">
        <w:t xml:space="preserve">amigo </w:t>
      </w:r>
      <w:r w:rsidR="00F55CF8">
        <w:t>e conselheiro nas coisas que a Academia, mutuamente, nos exige.</w:t>
      </w:r>
    </w:p>
    <w:p w:rsidR="00D817C6" w:rsidRPr="00CD4835" w:rsidRDefault="00D817C6" w:rsidP="00F55CF8">
      <w:pPr>
        <w:widowControl w:val="0"/>
      </w:pPr>
      <w:r>
        <w:t>É ainda na mesma linha que não me é possível esquecer a segurança imensa que o apoio incondicional de Maria Lígia Conti sempre me ofereceu, ao dispor, a meu favor, de suas múltiplas habilidades: não só esteve sempre pronta para a minuciosa,</w:t>
      </w:r>
      <w:r w:rsidR="00C376CF">
        <w:t xml:space="preserve"> atenta,</w:t>
      </w:r>
      <w:r>
        <w:t xml:space="preserve"> intransigente  e certeira revisão </w:t>
      </w:r>
      <w:r w:rsidR="00C376CF">
        <w:t>dedicada</w:t>
      </w:r>
      <w:r>
        <w:t xml:space="preserve"> a meus textos, como, também, a me ceder a excelência de seu irretocável inglês de tradutora simultânea, sempre que, d</w:t>
      </w:r>
      <w:r w:rsidR="00C376CF">
        <w:t>aquel</w:t>
      </w:r>
      <w:r>
        <w:t>es, se exigi</w:t>
      </w:r>
      <w:r w:rsidR="00C376CF">
        <w:t>sse</w:t>
      </w:r>
      <w:r>
        <w:t xml:space="preserve"> </w:t>
      </w:r>
      <w:r w:rsidR="00C376CF">
        <w:t>a v</w:t>
      </w:r>
      <w:r>
        <w:t>er</w:t>
      </w:r>
      <w:r w:rsidR="00C376CF">
        <w:t>são em</w:t>
      </w:r>
      <w:r>
        <w:t xml:space="preserve">, para mim, </w:t>
      </w:r>
      <w:r w:rsidR="00C376CF">
        <w:t xml:space="preserve">tão </w:t>
      </w:r>
      <w:r>
        <w:t>estranho idioma.</w:t>
      </w:r>
    </w:p>
    <w:p w:rsidR="00F55CF8" w:rsidRDefault="00F55CF8" w:rsidP="00F55CF8">
      <w:pPr>
        <w:widowControl w:val="0"/>
      </w:pPr>
      <w:r>
        <w:t xml:space="preserve">Para além, é absolutamente importante reconhecer meus pares de crença: </w:t>
      </w:r>
      <w:r w:rsidR="00076CA3">
        <w:t>eu</w:t>
      </w:r>
      <w:r>
        <w:t>, embora devoto recente, há quase meio século convivo com o candomblé</w:t>
      </w:r>
      <w:r w:rsidR="00076CA3">
        <w:t>; portanto,</w:t>
      </w:r>
      <w:r>
        <w:t xml:space="preserve"> não posso deixar de </w:t>
      </w:r>
      <w:r w:rsidR="00402FA2">
        <w:t>admitir</w:t>
      </w:r>
      <w:r>
        <w:t xml:space="preserve"> que minhas primeiras sementes também ali foram gestadas, ainda incipientemente, por Caio Aranha, no Ilê Axé Obá, depois de conduzidas por Nanci Pimenta até Antonia Pimenta, então minha sogra</w:t>
      </w:r>
      <w:r w:rsidR="0080557C">
        <w:t>.</w:t>
      </w:r>
      <w:r>
        <w:t xml:space="preserve"> </w:t>
      </w:r>
      <w:r w:rsidR="0080557C">
        <w:t>A</w:t>
      </w:r>
      <w:r>
        <w:t>xé, Toloquê</w:t>
      </w:r>
      <w:r w:rsidR="0080557C">
        <w:t>: q</w:t>
      </w:r>
      <w:r>
        <w:t>ue Olorum a tenha, acalente e proteja.</w:t>
      </w:r>
    </w:p>
    <w:p w:rsidR="00F55CF8" w:rsidRDefault="00F55CF8" w:rsidP="00F55CF8">
      <w:pPr>
        <w:widowControl w:val="0"/>
      </w:pPr>
      <w:r>
        <w:t>Nesta seara, já meus frutos não estavam s</w:t>
      </w:r>
      <w:r w:rsidR="00B36B9A">
        <w:t>ó</w:t>
      </w:r>
      <w:r>
        <w:t xml:space="preserve">s: </w:t>
      </w:r>
      <w:bookmarkStart w:id="1" w:name="_Hlk501888444"/>
      <w:r>
        <w:t xml:space="preserve">sempre cuidados por </w:t>
      </w:r>
      <w:r w:rsidR="00076CA3">
        <w:t>Ilza Barros, minha irmã</w:t>
      </w:r>
      <w:r w:rsidR="00517061">
        <w:t xml:space="preserve"> de sangue</w:t>
      </w:r>
      <w:r w:rsidR="00B927BB">
        <w:t>, foram</w:t>
      </w:r>
      <w:r w:rsidR="00076CA3">
        <w:t xml:space="preserve"> entregues a </w:t>
      </w:r>
      <w:r>
        <w:t>Pai Toninho Oyá Niké</w:t>
      </w:r>
      <w:r w:rsidR="001B6F83">
        <w:t>;</w:t>
      </w:r>
      <w:r>
        <w:t xml:space="preserve"> </w:t>
      </w:r>
      <w:r w:rsidR="00037956">
        <w:t>a seguir, mas depois de m</w:t>
      </w:r>
      <w:r w:rsidR="008046C6">
        <w:t>u</w:t>
      </w:r>
      <w:r w:rsidR="00037956">
        <w:t>ito</w:t>
      </w:r>
      <w:r w:rsidR="008046C6">
        <w:t xml:space="preserve"> tempo</w:t>
      </w:r>
      <w:r w:rsidR="00B36B9A">
        <w:t>,</w:t>
      </w:r>
      <w:r>
        <w:t xml:space="preserve"> misturaram</w:t>
      </w:r>
      <w:r w:rsidR="00B36B9A">
        <w:t>-se</w:t>
      </w:r>
      <w:r>
        <w:t xml:space="preserve"> a diversos outros em saber, sabor e gosto, sob</w:t>
      </w:r>
      <w:bookmarkEnd w:id="1"/>
      <w:r>
        <w:t xml:space="preserve"> a condução segura de Nivaldo Bernardo de Moura, o Baba Nino de Logunédè que, após me confirmar como </w:t>
      </w:r>
      <w:r>
        <w:rPr>
          <w:i/>
        </w:rPr>
        <w:t>ogan</w:t>
      </w:r>
      <w:r>
        <w:t xml:space="preserve"> em sua Casa, a franqueou, assim como </w:t>
      </w:r>
      <w:r w:rsidR="00630931">
        <w:t xml:space="preserve">a </w:t>
      </w:r>
      <w:r w:rsidR="00076CA3">
        <w:t xml:space="preserve">todos os </w:t>
      </w:r>
      <w:r>
        <w:t xml:space="preserve">seus </w:t>
      </w:r>
      <w:r w:rsidR="00076CA3">
        <w:t xml:space="preserve">outros </w:t>
      </w:r>
      <w:r>
        <w:t xml:space="preserve">filhos, </w:t>
      </w:r>
      <w:r w:rsidR="00037956">
        <w:t xml:space="preserve">por ele </w:t>
      </w:r>
      <w:r w:rsidR="00076CA3">
        <w:t>f</w:t>
      </w:r>
      <w:r w:rsidR="00104698">
        <w:t>eitos</w:t>
      </w:r>
      <w:r w:rsidR="00076CA3">
        <w:t xml:space="preserve"> meus irmãos, </w:t>
      </w:r>
      <w:r>
        <w:t xml:space="preserve">para esta aventura acadêmica. </w:t>
      </w:r>
    </w:p>
    <w:p w:rsidR="00F55CF8" w:rsidRDefault="00F55CF8" w:rsidP="00F55CF8">
      <w:pPr>
        <w:widowControl w:val="0"/>
      </w:pPr>
      <w:r>
        <w:t xml:space="preserve">Como companhia, meu irmão em Ogun Luiz Carlos Gimenez, o </w:t>
      </w:r>
      <w:r w:rsidRPr="003F7F0D">
        <w:rPr>
          <w:i/>
        </w:rPr>
        <w:t>babalasè</w:t>
      </w:r>
      <w:r>
        <w:t xml:space="preserve"> Binha de </w:t>
      </w:r>
      <w:r w:rsidR="003B5EC4">
        <w:t>Ogun</w:t>
      </w:r>
      <w:r>
        <w:t xml:space="preserve">, ao qual se </w:t>
      </w:r>
      <w:r w:rsidR="00517061">
        <w:t xml:space="preserve">ombreia </w:t>
      </w:r>
      <w:r>
        <w:t xml:space="preserve">Aparecida Isabel dos Santos, a </w:t>
      </w:r>
      <w:r w:rsidRPr="003F7F0D">
        <w:rPr>
          <w:i/>
        </w:rPr>
        <w:t xml:space="preserve">iyalasè </w:t>
      </w:r>
      <w:r>
        <w:t xml:space="preserve">Mãe Cidinha de Oxum, na figura de quem agradeço a todos os meus mais velhos, representados por Vó Lurdinha, </w:t>
      </w:r>
      <w:r w:rsidR="00716924">
        <w:rPr>
          <w:i/>
        </w:rPr>
        <w:t xml:space="preserve">ekédji </w:t>
      </w:r>
      <w:r w:rsidR="00716924">
        <w:t xml:space="preserve">América, </w:t>
      </w:r>
      <w:r>
        <w:t>Mãe Célia, e tanta gente mais; assim também</w:t>
      </w:r>
      <w:r w:rsidR="004905D3">
        <w:t>,</w:t>
      </w:r>
      <w:r>
        <w:t xml:space="preserve"> e especialmente, a todos os irmãos </w:t>
      </w:r>
      <w:r w:rsidR="00716924">
        <w:t xml:space="preserve">e irmãs </w:t>
      </w:r>
      <w:r>
        <w:t xml:space="preserve">que alimentaram, com suas falas e experiências, </w:t>
      </w:r>
      <w:r w:rsidR="00D66D8C">
        <w:t xml:space="preserve">tudo </w:t>
      </w:r>
      <w:r>
        <w:t xml:space="preserve">o que </w:t>
      </w:r>
      <w:r w:rsidR="0080557C">
        <w:t>apor</w:t>
      </w:r>
      <w:r>
        <w:t>tou nesta pesquisa.</w:t>
      </w:r>
    </w:p>
    <w:p w:rsidR="00F55CF8" w:rsidRDefault="00F55CF8" w:rsidP="00F55CF8">
      <w:pPr>
        <w:widowControl w:val="0"/>
        <w:rPr>
          <w:color w:val="000000"/>
          <w:shd w:val="clear" w:color="auto" w:fill="FFFFFF"/>
        </w:rPr>
      </w:pPr>
      <w:r>
        <w:t>Ao longe, Márcio Righetti, irmão Márcio de Jagun pela Casa de Oxumaré, à qual ele pertence, e da qual descendo</w:t>
      </w:r>
      <w:r w:rsidR="00897269">
        <w:t xml:space="preserve"> eu</w:t>
      </w:r>
      <w:r>
        <w:t xml:space="preserve">, pelas mãos de meu Pai Nino de Logunedè. Mais perto, </w:t>
      </w:r>
      <w:r>
        <w:rPr>
          <w:i/>
        </w:rPr>
        <w:t xml:space="preserve">baba </w:t>
      </w:r>
      <w:r>
        <w:t xml:space="preserve">Beto: </w:t>
      </w:r>
      <w:r>
        <w:rPr>
          <w:color w:val="000000"/>
          <w:shd w:val="clear" w:color="auto" w:fill="FFFFFF"/>
        </w:rPr>
        <w:t xml:space="preserve">Dagoberto Rodrigues Gonçalves, chamado </w:t>
      </w:r>
      <w:r w:rsidRPr="001E5E34">
        <w:rPr>
          <w:color w:val="000000"/>
          <w:shd w:val="clear" w:color="auto" w:fill="FFFFFF"/>
        </w:rPr>
        <w:t>Okedipe Ifakorede Ifasunbo Ifakorede Ifaseunbo</w:t>
      </w:r>
      <w:r>
        <w:rPr>
          <w:color w:val="000000"/>
          <w:shd w:val="clear" w:color="auto" w:fill="FFFFFF"/>
        </w:rPr>
        <w:t>.</w:t>
      </w:r>
    </w:p>
    <w:p w:rsidR="00F55CF8" w:rsidRPr="003F7F0D" w:rsidRDefault="00F55CF8" w:rsidP="00F55CF8">
      <w:pPr>
        <w:widowControl w:val="0"/>
      </w:pPr>
      <w:r>
        <w:rPr>
          <w:color w:val="000000"/>
          <w:shd w:val="clear" w:color="auto" w:fill="FFFFFF"/>
        </w:rPr>
        <w:t xml:space="preserve">Ainda na mesma terra fértil da religiosidade de matriz africana, Mãe Ofá, </w:t>
      </w:r>
      <w:r w:rsidRPr="003F7F0D">
        <w:rPr>
          <w:i/>
          <w:color w:val="000000"/>
          <w:shd w:val="clear" w:color="auto" w:fill="FFFFFF"/>
        </w:rPr>
        <w:t>Mam´etu Luijidi</w:t>
      </w:r>
      <w:r>
        <w:rPr>
          <w:color w:val="000000"/>
          <w:shd w:val="clear" w:color="auto" w:fill="FFFFFF"/>
        </w:rPr>
        <w:t xml:space="preserve">, a doçura encarnada nesta sacerdotisa de candomblé nação Angola; </w:t>
      </w:r>
      <w:r w:rsidR="00344D2E">
        <w:rPr>
          <w:color w:val="000000"/>
          <w:shd w:val="clear" w:color="auto" w:fill="FFFFFF"/>
        </w:rPr>
        <w:t>me curvo</w:t>
      </w:r>
      <w:r>
        <w:rPr>
          <w:color w:val="000000"/>
          <w:shd w:val="clear" w:color="auto" w:fill="FFFFFF"/>
        </w:rPr>
        <w:t xml:space="preserve">, ainda, ao Prof. Marco Aurélio Luz da Universidade Federal da Bahia, de candomblé de </w:t>
      </w:r>
      <w:r>
        <w:rPr>
          <w:color w:val="000000"/>
          <w:shd w:val="clear" w:color="auto" w:fill="FFFFFF"/>
        </w:rPr>
        <w:lastRenderedPageBreak/>
        <w:t xml:space="preserve">Egungun, no qual conviveu irmanamente com o celebrado Mestre Didi, escultor e sacerdote de comprovada competência, cuja origem se assenta em família fundadora da cidade de Ketu; também </w:t>
      </w:r>
      <w:r>
        <w:t xml:space="preserve">Melillo Dinis do Nascimento, professor universitário e atuante </w:t>
      </w:r>
      <w:r>
        <w:rPr>
          <w:i/>
        </w:rPr>
        <w:t>ogan</w:t>
      </w:r>
      <w:r>
        <w:t xml:space="preserve"> </w:t>
      </w:r>
      <w:r w:rsidR="005A01BE">
        <w:t>n</w:t>
      </w:r>
      <w:r>
        <w:t>a Casa de Oxumaré.</w:t>
      </w:r>
    </w:p>
    <w:p w:rsidR="00F55CF8" w:rsidRDefault="00F55CF8" w:rsidP="00F55CF8">
      <w:pPr>
        <w:widowControl w:val="0"/>
      </w:pPr>
      <w:r>
        <w:rPr>
          <w:color w:val="000000"/>
          <w:shd w:val="clear" w:color="auto" w:fill="FFFFFF"/>
        </w:rPr>
        <w:t xml:space="preserve">Mas, nada seria possível e nada germinaria de tão frágeis sementes sem os cuidados </w:t>
      </w:r>
      <w:r w:rsidR="003902CA">
        <w:rPr>
          <w:color w:val="000000"/>
          <w:shd w:val="clear" w:color="auto" w:fill="FFFFFF"/>
        </w:rPr>
        <w:t xml:space="preserve">que, precedidos por Adriana Varani, me dispensaram </w:t>
      </w:r>
      <w:r>
        <w:t>Rosana Batista Monteiro</w:t>
      </w:r>
      <w:r w:rsidR="003E7EAF">
        <w:t>, Dulce Ferreira,</w:t>
      </w:r>
      <w:r>
        <w:t xml:space="preserve"> Paulo Gomes Lima</w:t>
      </w:r>
      <w:r w:rsidR="003E7EAF">
        <w:t xml:space="preserve"> </w:t>
      </w:r>
      <w:r>
        <w:t xml:space="preserve">e outros importantes instrutores, tais como Kátia </w:t>
      </w:r>
      <w:r w:rsidR="00150C39">
        <w:t>Cai</w:t>
      </w:r>
      <w:r>
        <w:t xml:space="preserve">ado e Lurdes Carril, condutores seguros daqueles que se aventuram à intervenção social que os futuros professores carregam, intrinsicamente, consigo, </w:t>
      </w:r>
      <w:r w:rsidR="00344D2E">
        <w:t xml:space="preserve">sempre </w:t>
      </w:r>
      <w:r w:rsidR="00037956">
        <w:t>introjet</w:t>
      </w:r>
      <w:r>
        <w:t>ad</w:t>
      </w:r>
      <w:r w:rsidR="00344D2E">
        <w:t>a</w:t>
      </w:r>
      <w:r>
        <w:t xml:space="preserve"> como profissão de fé.</w:t>
      </w:r>
    </w:p>
    <w:p w:rsidR="00F55CF8" w:rsidRDefault="00F55CF8" w:rsidP="00F55CF8">
      <w:pPr>
        <w:widowControl w:val="0"/>
        <w:rPr>
          <w:color w:val="000000"/>
          <w:shd w:val="clear" w:color="auto" w:fill="FFFFFF"/>
        </w:rPr>
      </w:pPr>
      <w:r>
        <w:rPr>
          <w:color w:val="000000"/>
          <w:shd w:val="clear" w:color="auto" w:fill="FFFFFF"/>
        </w:rPr>
        <w:t xml:space="preserve">A </w:t>
      </w:r>
      <w:r w:rsidR="00B36B9A">
        <w:rPr>
          <w:color w:val="000000"/>
          <w:shd w:val="clear" w:color="auto" w:fill="FFFFFF"/>
        </w:rPr>
        <w:t>tud</w:t>
      </w:r>
      <w:r>
        <w:rPr>
          <w:color w:val="000000"/>
          <w:shd w:val="clear" w:color="auto" w:fill="FFFFFF"/>
        </w:rPr>
        <w:t xml:space="preserve">o </w:t>
      </w:r>
      <w:r w:rsidR="00B36B9A">
        <w:rPr>
          <w:color w:val="000000"/>
          <w:shd w:val="clear" w:color="auto" w:fill="FFFFFF"/>
        </w:rPr>
        <w:t>acrescente-se</w:t>
      </w:r>
      <w:r w:rsidR="004814D7">
        <w:rPr>
          <w:color w:val="000000"/>
          <w:shd w:val="clear" w:color="auto" w:fill="FFFFFF"/>
        </w:rPr>
        <w:t>,</w:t>
      </w:r>
      <w:r w:rsidR="00B36B9A">
        <w:rPr>
          <w:color w:val="000000"/>
          <w:shd w:val="clear" w:color="auto" w:fill="FFFFFF"/>
        </w:rPr>
        <w:t xml:space="preserve"> </w:t>
      </w:r>
      <w:r w:rsidR="004814D7">
        <w:rPr>
          <w:color w:val="000000"/>
          <w:shd w:val="clear" w:color="auto" w:fill="FFFFFF"/>
        </w:rPr>
        <w:t>por</w:t>
      </w:r>
      <w:r w:rsidR="00B36B9A">
        <w:rPr>
          <w:color w:val="000000"/>
          <w:shd w:val="clear" w:color="auto" w:fill="FFFFFF"/>
        </w:rPr>
        <w:t xml:space="preserve"> </w:t>
      </w:r>
      <w:r>
        <w:rPr>
          <w:color w:val="000000"/>
          <w:shd w:val="clear" w:color="auto" w:fill="FFFFFF"/>
        </w:rPr>
        <w:t>imprescindível</w:t>
      </w:r>
      <w:r w:rsidR="004814D7">
        <w:rPr>
          <w:color w:val="000000"/>
          <w:shd w:val="clear" w:color="auto" w:fill="FFFFFF"/>
        </w:rPr>
        <w:t>,</w:t>
      </w:r>
      <w:r>
        <w:rPr>
          <w:color w:val="000000"/>
          <w:shd w:val="clear" w:color="auto" w:fill="FFFFFF"/>
        </w:rPr>
        <w:t xml:space="preserve"> o registro da inestimável contribuição de Sheiva Sörensen, antropóloga recentemente pós-graduada pela Universidade de São Carlos, a cavoucar</w:t>
      </w:r>
      <w:r w:rsidR="001B6F83">
        <w:rPr>
          <w:color w:val="000000"/>
          <w:shd w:val="clear" w:color="auto" w:fill="FFFFFF"/>
        </w:rPr>
        <w:t>,</w:t>
      </w:r>
      <w:r>
        <w:rPr>
          <w:color w:val="000000"/>
          <w:shd w:val="clear" w:color="auto" w:fill="FFFFFF"/>
        </w:rPr>
        <w:t xml:space="preserve"> </w:t>
      </w:r>
      <w:r w:rsidR="001B6F83">
        <w:rPr>
          <w:color w:val="000000"/>
          <w:shd w:val="clear" w:color="auto" w:fill="FFFFFF"/>
        </w:rPr>
        <w:t>no Instituto do Patrimônio Histórico Nacional, o</w:t>
      </w:r>
      <w:r>
        <w:rPr>
          <w:color w:val="000000"/>
          <w:shd w:val="clear" w:color="auto" w:fill="FFFFFF"/>
        </w:rPr>
        <w:t xml:space="preserve"> </w:t>
      </w:r>
      <w:r w:rsidR="003902CA">
        <w:rPr>
          <w:color w:val="000000"/>
          <w:shd w:val="clear" w:color="auto" w:fill="FFFFFF"/>
        </w:rPr>
        <w:t xml:space="preserve">gentilmente </w:t>
      </w:r>
      <w:r>
        <w:rPr>
          <w:color w:val="000000"/>
          <w:shd w:val="clear" w:color="auto" w:fill="FFFFFF"/>
        </w:rPr>
        <w:t>ced</w:t>
      </w:r>
      <w:r w:rsidR="001B6F83">
        <w:rPr>
          <w:color w:val="000000"/>
          <w:shd w:val="clear" w:color="auto" w:fill="FFFFFF"/>
        </w:rPr>
        <w:t>id</w:t>
      </w:r>
      <w:r>
        <w:rPr>
          <w:color w:val="000000"/>
          <w:shd w:val="clear" w:color="auto" w:fill="FFFFFF"/>
        </w:rPr>
        <w:t>o processo de tombamento da Casa de Oxumaré</w:t>
      </w:r>
      <w:r w:rsidR="00344D2E">
        <w:rPr>
          <w:color w:val="000000"/>
          <w:shd w:val="clear" w:color="auto" w:fill="FFFFFF"/>
        </w:rPr>
        <w:t>,</w:t>
      </w:r>
      <w:r>
        <w:rPr>
          <w:color w:val="000000"/>
          <w:shd w:val="clear" w:color="auto" w:fill="FFFFFF"/>
        </w:rPr>
        <w:t xml:space="preserve"> onde foi possível identificar as Casas d</w:t>
      </w:r>
      <w:r w:rsidR="0080557C">
        <w:rPr>
          <w:color w:val="000000"/>
          <w:shd w:val="clear" w:color="auto" w:fill="FFFFFF"/>
        </w:rPr>
        <w:t>e</w:t>
      </w:r>
      <w:r w:rsidR="004814D7">
        <w:rPr>
          <w:color w:val="000000"/>
          <w:shd w:val="clear" w:color="auto" w:fill="FFFFFF"/>
        </w:rPr>
        <w:t>l</w:t>
      </w:r>
      <w:r>
        <w:rPr>
          <w:color w:val="000000"/>
          <w:shd w:val="clear" w:color="auto" w:fill="FFFFFF"/>
        </w:rPr>
        <w:t>a descendentes, bem como outras, com ela relacionadas.</w:t>
      </w:r>
    </w:p>
    <w:p w:rsidR="00F55CF8" w:rsidRDefault="00F55CF8" w:rsidP="00F55CF8">
      <w:pPr>
        <w:widowControl w:val="0"/>
        <w:rPr>
          <w:color w:val="000000"/>
          <w:shd w:val="clear" w:color="auto" w:fill="FFFFFF"/>
        </w:rPr>
      </w:pPr>
      <w:r>
        <w:rPr>
          <w:color w:val="000000"/>
          <w:shd w:val="clear" w:color="auto" w:fill="FFFFFF"/>
        </w:rPr>
        <w:t xml:space="preserve">Os ajustes que Dilma Melo Silva proporcionou aos galhos tortos desta pesquisa, especialmente quanto ao entendimento sobre o que é </w:t>
      </w:r>
      <w:r>
        <w:rPr>
          <w:i/>
          <w:color w:val="000000"/>
          <w:shd w:val="clear" w:color="auto" w:fill="FFFFFF"/>
        </w:rPr>
        <w:t>ubuntu</w:t>
      </w:r>
      <w:r>
        <w:rPr>
          <w:color w:val="000000"/>
          <w:shd w:val="clear" w:color="auto" w:fill="FFFFFF"/>
        </w:rPr>
        <w:t>, assim como a luz que Stela Caputo emprestou a este analista, não podem ser esquecidos.</w:t>
      </w:r>
    </w:p>
    <w:p w:rsidR="00F55CF8" w:rsidRPr="003F7F0D" w:rsidRDefault="00F55CF8" w:rsidP="00F55CF8">
      <w:pPr>
        <w:widowControl w:val="0"/>
        <w:rPr>
          <w:color w:val="000000"/>
          <w:shd w:val="clear" w:color="auto" w:fill="FFFFFF"/>
        </w:rPr>
      </w:pPr>
      <w:r>
        <w:rPr>
          <w:color w:val="000000"/>
          <w:shd w:val="clear" w:color="auto" w:fill="FFFFFF"/>
        </w:rPr>
        <w:t xml:space="preserve">Seria, no mínimo, injusto, se as sementes disseminadas por Natália da Luz e pelo português Nuno Rebocho, assim como pelo argentino Rodrigo Arreyes, em celebradas parcerias, </w:t>
      </w:r>
      <w:r w:rsidR="003902CA">
        <w:rPr>
          <w:color w:val="000000"/>
          <w:shd w:val="clear" w:color="auto" w:fill="FFFFFF"/>
        </w:rPr>
        <w:t xml:space="preserve">não </w:t>
      </w:r>
      <w:r>
        <w:rPr>
          <w:color w:val="000000"/>
          <w:shd w:val="clear" w:color="auto" w:fill="FFFFFF"/>
        </w:rPr>
        <w:t xml:space="preserve">fossem </w:t>
      </w:r>
      <w:r w:rsidR="003902CA">
        <w:rPr>
          <w:color w:val="000000"/>
          <w:shd w:val="clear" w:color="auto" w:fill="FFFFFF"/>
        </w:rPr>
        <w:t>lembra</w:t>
      </w:r>
      <w:r>
        <w:rPr>
          <w:color w:val="000000"/>
          <w:shd w:val="clear" w:color="auto" w:fill="FFFFFF"/>
        </w:rPr>
        <w:t>das. Na mesma seara, meu parceiro poeta de Moçambique, Morgado Mbalate.</w:t>
      </w:r>
    </w:p>
    <w:p w:rsidR="00F55CF8" w:rsidRDefault="00F55CF8" w:rsidP="00F55CF8">
      <w:pPr>
        <w:widowControl w:val="0"/>
      </w:pPr>
      <w:r>
        <w:t>Seria, também, injusto</w:t>
      </w:r>
      <w:r w:rsidR="003902CA">
        <w:t>,</w:t>
      </w:r>
      <w:r>
        <w:t xml:space="preserve"> não reconhecer</w:t>
      </w:r>
      <w:r w:rsidR="004814D7">
        <w:t xml:space="preserve"> a</w:t>
      </w:r>
      <w:r w:rsidR="005614F6">
        <w:t>s</w:t>
      </w:r>
      <w:r w:rsidR="00D426D0">
        <w:t xml:space="preserve"> luz</w:t>
      </w:r>
      <w:r w:rsidR="005614F6">
        <w:t>es</w:t>
      </w:r>
      <w:r w:rsidR="00D426D0">
        <w:t xml:space="preserve"> que</w:t>
      </w:r>
      <w:r w:rsidR="000E410F">
        <w:t xml:space="preserve"> o já citado </w:t>
      </w:r>
      <w:r w:rsidR="005614F6">
        <w:t xml:space="preserve">Carlos </w:t>
      </w:r>
      <w:r w:rsidR="000E410F">
        <w:t xml:space="preserve">Carvalho </w:t>
      </w:r>
      <w:r w:rsidR="005614F6">
        <w:t xml:space="preserve">Cavalheiro e </w:t>
      </w:r>
      <w:r w:rsidR="00D426D0">
        <w:t>Adriano Bertanha, embora semente</w:t>
      </w:r>
      <w:r w:rsidR="005614F6">
        <w:t>s</w:t>
      </w:r>
      <w:r w:rsidR="00D426D0">
        <w:t xml:space="preserve"> da mesma seara, lanç</w:t>
      </w:r>
      <w:r w:rsidR="005614F6">
        <w:t>aram</w:t>
      </w:r>
      <w:r w:rsidR="00D426D0">
        <w:t xml:space="preserve"> sobre as sombras de meu conhecimento acadêmico</w:t>
      </w:r>
      <w:r w:rsidR="004814D7">
        <w:t>,</w:t>
      </w:r>
      <w:r w:rsidR="00D426D0">
        <w:t xml:space="preserve"> sempre que solicitado</w:t>
      </w:r>
      <w:r w:rsidR="005614F6">
        <w:t>s</w:t>
      </w:r>
      <w:r w:rsidR="004814D7">
        <w:t>;</w:t>
      </w:r>
      <w:r w:rsidR="00D426D0">
        <w:t xml:space="preserve"> nem</w:t>
      </w:r>
      <w:r>
        <w:t xml:space="preserve"> a</w:t>
      </w:r>
      <w:r w:rsidR="00562A8C">
        <w:t xml:space="preserve"> </w:t>
      </w:r>
      <w:r w:rsidR="00B07FE1">
        <w:t>intensa</w:t>
      </w:r>
      <w:r w:rsidR="00B128DB">
        <w:t xml:space="preserve"> </w:t>
      </w:r>
      <w:r w:rsidR="00562A8C">
        <w:t xml:space="preserve">chuva de nutrientes </w:t>
      </w:r>
      <w:r w:rsidR="001E61ED">
        <w:t>culturais</w:t>
      </w:r>
      <w:r w:rsidR="00226B64">
        <w:t>,</w:t>
      </w:r>
      <w:r w:rsidR="001E61ED">
        <w:t xml:space="preserve"> </w:t>
      </w:r>
      <w:r w:rsidR="00226B64">
        <w:t>sob a qual me pus,</w:t>
      </w:r>
      <w:r w:rsidR="00562A8C">
        <w:t xml:space="preserve"> nos Grupos de Estudos ETNS – Educação, Territórios Negros e Saúde</w:t>
      </w:r>
      <w:r w:rsidR="008B37C0">
        <w:t xml:space="preserve"> -</w:t>
      </w:r>
      <w:r w:rsidR="00562A8C">
        <w:t xml:space="preserve"> e </w:t>
      </w:r>
      <w:r w:rsidR="008B37C0">
        <w:rPr>
          <w:color w:val="222222"/>
          <w:shd w:val="clear" w:color="auto" w:fill="FFFFFF"/>
        </w:rPr>
        <w:t>GPTeFE - Grupo de Pesquisa</w:t>
      </w:r>
      <w:r w:rsidR="004814D7">
        <w:rPr>
          <w:color w:val="222222"/>
          <w:shd w:val="clear" w:color="auto" w:fill="FFFFFF"/>
        </w:rPr>
        <w:t>,</w:t>
      </w:r>
      <w:r w:rsidR="008B37C0">
        <w:rPr>
          <w:color w:val="222222"/>
          <w:shd w:val="clear" w:color="auto" w:fill="FFFFFF"/>
        </w:rPr>
        <w:t xml:space="preserve"> Teorias e Fundamentos da Educação </w:t>
      </w:r>
      <w:r w:rsidR="00B07FE1">
        <w:rPr>
          <w:color w:val="222222"/>
          <w:shd w:val="clear" w:color="auto" w:fill="FFFFFF"/>
        </w:rPr>
        <w:t>–</w:t>
      </w:r>
      <w:r w:rsidR="001E61ED">
        <w:rPr>
          <w:color w:val="222222"/>
          <w:shd w:val="clear" w:color="auto" w:fill="FFFFFF"/>
        </w:rPr>
        <w:t>, bem como</w:t>
      </w:r>
      <w:r>
        <w:t xml:space="preserve"> </w:t>
      </w:r>
      <w:r w:rsidR="00B07FE1">
        <w:t xml:space="preserve">a permanente </w:t>
      </w:r>
      <w:r>
        <w:t xml:space="preserve">simbiose com que me </w:t>
      </w:r>
      <w:r w:rsidR="00562A8C">
        <w:t xml:space="preserve">juntei e </w:t>
      </w:r>
      <w:r w:rsidR="001E61ED">
        <w:t xml:space="preserve">ainda </w:t>
      </w:r>
      <w:r w:rsidR="00562A8C">
        <w:t xml:space="preserve">me </w:t>
      </w:r>
      <w:r>
        <w:t>junto</w:t>
      </w:r>
      <w:r w:rsidR="004814D7">
        <w:t>, no campo acadêmico,</w:t>
      </w:r>
      <w:r>
        <w:t xml:space="preserve"> a </w:t>
      </w:r>
      <w:r w:rsidR="00562A8C">
        <w:t>L</w:t>
      </w:r>
      <w:r w:rsidR="00B07FE1">
        <w:t>o</w:t>
      </w:r>
      <w:r w:rsidR="00562A8C">
        <w:t xml:space="preserve">urdes Duarte, </w:t>
      </w:r>
      <w:r>
        <w:t xml:space="preserve">Jurany Leite Rueda, Carlos Ferreira, André </w:t>
      </w:r>
      <w:r w:rsidR="000E410F">
        <w:t xml:space="preserve">Santos </w:t>
      </w:r>
      <w:r>
        <w:t>Luigi</w:t>
      </w:r>
      <w:r w:rsidR="001E61ED">
        <w:t xml:space="preserve"> e muitos, muitos</w:t>
      </w:r>
      <w:r w:rsidR="004814D7">
        <w:t>, muitos</w:t>
      </w:r>
      <w:r w:rsidR="001E61ED">
        <w:t xml:space="preserve"> outro</w:t>
      </w:r>
      <w:r w:rsidR="004814D7">
        <w:t xml:space="preserve">s, </w:t>
      </w:r>
      <w:r>
        <w:t>submet</w:t>
      </w:r>
      <w:r w:rsidR="004814D7">
        <w:t>end</w:t>
      </w:r>
      <w:r>
        <w:t>o</w:t>
      </w:r>
      <w:r w:rsidR="004814D7">
        <w:t>-me, consistentemente,</w:t>
      </w:r>
      <w:r>
        <w:t xml:space="preserve"> às críticas e conselhos intestinos da </w:t>
      </w:r>
      <w:r w:rsidR="003902CA">
        <w:t xml:space="preserve">muito mais que </w:t>
      </w:r>
      <w:r>
        <w:t>profundamente amada Ana Paula Silva Santos, minha descendente genética e intelectual, sempre a primeira a ser consultada.</w:t>
      </w:r>
    </w:p>
    <w:p w:rsidR="00C33C8F" w:rsidRDefault="00C33C8F" w:rsidP="00F55CF8">
      <w:pPr>
        <w:widowControl w:val="0"/>
      </w:pPr>
      <w:r>
        <w:t>A</w:t>
      </w:r>
      <w:r w:rsidR="004814D7">
        <w:t>h, A</w:t>
      </w:r>
      <w:r>
        <w:t>na Paula</w:t>
      </w:r>
      <w:r w:rsidR="004814D7">
        <w:t>...</w:t>
      </w:r>
      <w:r>
        <w:t xml:space="preserve"> produto de minhas primeiras brotagens, </w:t>
      </w:r>
      <w:r w:rsidR="000F2E19">
        <w:t xml:space="preserve">de </w:t>
      </w:r>
      <w:r w:rsidR="007B5371">
        <w:t>onde</w:t>
      </w:r>
      <w:r>
        <w:t xml:space="preserve"> Alan e Ariely, </w:t>
      </w:r>
      <w:r w:rsidR="007B5371">
        <w:t xml:space="preserve">seus frutos e </w:t>
      </w:r>
      <w:r>
        <w:t xml:space="preserve">meus netos, </w:t>
      </w:r>
      <w:r w:rsidR="000F2E19">
        <w:t>asseguram as sementes des</w:t>
      </w:r>
      <w:r w:rsidR="004814D7">
        <w:t>t</w:t>
      </w:r>
      <w:r w:rsidR="000F2E19">
        <w:t>a minha</w:t>
      </w:r>
      <w:r>
        <w:t xml:space="preserve"> descendência.</w:t>
      </w:r>
    </w:p>
    <w:p w:rsidR="00F55CF8" w:rsidRDefault="00F55CF8" w:rsidP="00F55CF8">
      <w:pPr>
        <w:widowControl w:val="0"/>
      </w:pPr>
      <w:r>
        <w:t xml:space="preserve">Em outro campo, mas no mesmo viés, cabe reconhecer a importância do poeta </w:t>
      </w:r>
      <w:r>
        <w:lastRenderedPageBreak/>
        <w:t xml:space="preserve">Éle Semóg, de onde vem o sol da negritude que </w:t>
      </w:r>
      <w:r w:rsidR="000E410F">
        <w:t>mov</w:t>
      </w:r>
      <w:r>
        <w:t>imenta minha seiva.</w:t>
      </w:r>
    </w:p>
    <w:p w:rsidR="00716924" w:rsidRDefault="00F55CF8" w:rsidP="00F55CF8">
      <w:pPr>
        <w:widowControl w:val="0"/>
      </w:pPr>
      <w:r>
        <w:t xml:space="preserve">Se injustificável qualquer esquecimento no que acima vai, impossível deixar de reconhecer a possibilidade que a Ufscar gerou em seu </w:t>
      </w:r>
      <w:r>
        <w:rPr>
          <w:i/>
        </w:rPr>
        <w:t>campus</w:t>
      </w:r>
      <w:r>
        <w:t xml:space="preserve"> Sorocaba e, mais especificamente, em seu Programa de Educação, permitindo às minhas mudas que, mesmo cheirando a erva</w:t>
      </w:r>
      <w:r w:rsidR="00517061">
        <w:t>s</w:t>
      </w:r>
      <w:r>
        <w:t xml:space="preserve"> daninha</w:t>
      </w:r>
      <w:r w:rsidR="00517061">
        <w:t>s</w:t>
      </w:r>
      <w:r>
        <w:t xml:space="preserve">, ali proliferassem. </w:t>
      </w:r>
    </w:p>
    <w:p w:rsidR="00F55CF8" w:rsidRDefault="00F55CF8" w:rsidP="00F55CF8">
      <w:pPr>
        <w:widowControl w:val="0"/>
      </w:pPr>
      <w:r>
        <w:t>Isto, ainda porque adubadas pelo olho imparcial e amplo da</w:t>
      </w:r>
      <w:r w:rsidRPr="00104698">
        <w:rPr>
          <w:rStyle w:val="Refdecomentrio"/>
          <w:sz w:val="24"/>
          <w:szCs w:val="24"/>
        </w:rPr>
        <w:t xml:space="preserve"> </w:t>
      </w:r>
      <w:r w:rsidR="00104698" w:rsidRPr="00104698">
        <w:rPr>
          <w:rStyle w:val="Refdecomentrio"/>
          <w:sz w:val="24"/>
          <w:szCs w:val="24"/>
        </w:rPr>
        <w:t>C</w:t>
      </w:r>
      <w:r w:rsidR="00104698">
        <w:rPr>
          <w:rStyle w:val="Refdecomentrio"/>
          <w:sz w:val="24"/>
          <w:szCs w:val="24"/>
        </w:rPr>
        <w:t>A</w:t>
      </w:r>
      <w:r w:rsidR="00104698" w:rsidRPr="00104698">
        <w:rPr>
          <w:rStyle w:val="Refdecomentrio"/>
          <w:sz w:val="24"/>
          <w:szCs w:val="24"/>
        </w:rPr>
        <w:t>PES</w:t>
      </w:r>
      <w:r w:rsidR="00104698">
        <w:rPr>
          <w:rStyle w:val="Refdecomentrio"/>
        </w:rPr>
        <w:t xml:space="preserve"> - </w:t>
      </w:r>
      <w:r>
        <w:t>Coordenação de Aperfeiçoamento do Pessoal de Ensino Superior</w:t>
      </w:r>
      <w:r w:rsidR="0023570A">
        <w:t xml:space="preserve"> -</w:t>
      </w:r>
      <w:r>
        <w:t>, que investiu, também em mim, recursos; que, espero, tenham sido bem aproveitados</w:t>
      </w:r>
      <w:r w:rsidR="003902CA">
        <w:t xml:space="preserve">, assim como foram </w:t>
      </w:r>
      <w:r w:rsidR="00716924">
        <w:t xml:space="preserve">muito </w:t>
      </w:r>
      <w:r w:rsidR="003902CA">
        <w:t>bem recebidos</w:t>
      </w:r>
      <w:r>
        <w:t>.</w:t>
      </w:r>
    </w:p>
    <w:p w:rsidR="00F55CF8" w:rsidRDefault="00F55CF8" w:rsidP="00F55CF8">
      <w:pPr>
        <w:widowControl w:val="0"/>
      </w:pPr>
      <w:r>
        <w:t>De resto, cabe reconhecer:  muitas mãos e muitas mentes estiveram juntas, talvez sob a condução de Ogun, para que esta pesquisa e este texto chegassem ao ponto em que estão; portanto, apenas cabe ag</w:t>
      </w:r>
      <w:r w:rsidR="00517061">
        <w:t>radecer</w:t>
      </w:r>
      <w:r>
        <w:t xml:space="preserve"> à banca de avaliação</w:t>
      </w:r>
      <w:r w:rsidR="003902CA">
        <w:t>,</w:t>
      </w:r>
      <w:r>
        <w:t xml:space="preserve"> </w:t>
      </w:r>
      <w:r w:rsidR="003902CA">
        <w:t>com</w:t>
      </w:r>
      <w:r>
        <w:t xml:space="preserve">posta </w:t>
      </w:r>
      <w:r w:rsidR="003902CA">
        <w:t xml:space="preserve">sob </w:t>
      </w:r>
      <w:r>
        <w:t>o comando seguro de meu parceiro e companheiro Marcos Francisco Martins que, sob sua conta e risco, assumiu minha orientação de mestrado; a ele</w:t>
      </w:r>
      <w:r w:rsidR="00716924">
        <w:t>,</w:t>
      </w:r>
      <w:r>
        <w:t xml:space="preserve"> meu </w:t>
      </w:r>
      <w:r>
        <w:rPr>
          <w:i/>
        </w:rPr>
        <w:t>asè</w:t>
      </w:r>
      <w:r>
        <w:t xml:space="preserve">, meus </w:t>
      </w:r>
      <w:r w:rsidR="0023570A">
        <w:t xml:space="preserve">sinceros </w:t>
      </w:r>
      <w:r>
        <w:t>cumprimentos</w:t>
      </w:r>
      <w:r w:rsidR="0023570A">
        <w:t>; e</w:t>
      </w:r>
      <w:r>
        <w:t xml:space="preserve"> meu </w:t>
      </w:r>
      <w:r w:rsidR="0023570A">
        <w:t xml:space="preserve">muito </w:t>
      </w:r>
      <w:r>
        <w:t>obrigado.</w:t>
      </w:r>
    </w:p>
    <w:p w:rsidR="00F55CF8" w:rsidRDefault="00F55CF8" w:rsidP="00F55CF8">
      <w:pPr>
        <w:widowControl w:val="0"/>
      </w:pPr>
      <w:r>
        <w:t xml:space="preserve">A seu lado e sob o mesmo risco, </w:t>
      </w:r>
      <w:r w:rsidR="003902CA">
        <w:t xml:space="preserve">me alegro com a presença de </w:t>
      </w:r>
      <w:r>
        <w:t xml:space="preserve">Adriana Varani que, </w:t>
      </w:r>
      <w:r w:rsidR="003902CA">
        <w:t xml:space="preserve">se acarinhou o meu começo, </w:t>
      </w:r>
      <w:r>
        <w:t>mantendo produtivas minhas inseguras falas</w:t>
      </w:r>
      <w:r w:rsidR="003902CA">
        <w:t xml:space="preserve">, no mesmo local </w:t>
      </w:r>
      <w:r w:rsidR="008046C6">
        <w:t>em que me adubou,</w:t>
      </w:r>
      <w:r w:rsidR="000E410F">
        <w:t>viu-se convidada a testar</w:t>
      </w:r>
      <w:r w:rsidR="003902CA">
        <w:t xml:space="preserve"> o</w:t>
      </w:r>
      <w:r w:rsidR="00E92056">
        <w:t xml:space="preserve"> gosto do</w:t>
      </w:r>
      <w:r w:rsidR="003902CA">
        <w:t>s frutos que</w:t>
      </w:r>
      <w:r w:rsidR="00E92056">
        <w:t xml:space="preserve"> </w:t>
      </w:r>
      <w:r w:rsidR="0023570A">
        <w:t>d</w:t>
      </w:r>
      <w:r w:rsidR="00E92056">
        <w:t>isto sucedeu.</w:t>
      </w:r>
    </w:p>
    <w:p w:rsidR="00E92056" w:rsidRDefault="00F55CF8" w:rsidP="00F55CF8">
      <w:pPr>
        <w:widowControl w:val="0"/>
      </w:pPr>
      <w:r>
        <w:t xml:space="preserve">De Paulo Gomes Lima, já falei; e dele, já suguei todo o conhecimento que deixou escapar, ainda que distraído. Resta-me, ainda, beber do certamente rico manancial que Luciana Cristina Salvatti Coutinho, talvez, nem saiba que </w:t>
      </w:r>
      <w:r w:rsidR="00E92056">
        <w:t>tem.</w:t>
      </w:r>
    </w:p>
    <w:p w:rsidR="00F55CF8" w:rsidRDefault="00E92056" w:rsidP="00F55CF8">
      <w:pPr>
        <w:widowControl w:val="0"/>
      </w:pPr>
      <w:r>
        <w:t>N</w:t>
      </w:r>
      <w:r w:rsidR="00F55CF8">
        <w:t>a outra ponta, Renato Noguera: luz da filosofia africana, à qual me filio; espero ser, sempre, seu discípulo. Quem sabe, mais que isso</w:t>
      </w:r>
      <w:r>
        <w:t>:</w:t>
      </w:r>
      <w:r w:rsidR="00F55CF8">
        <w:t xml:space="preserve"> talvez, um parceiro e amigo.</w:t>
      </w:r>
    </w:p>
    <w:p w:rsidR="00F55CF8" w:rsidRDefault="00F55CF8" w:rsidP="00F55CF8">
      <w:pPr>
        <w:widowControl w:val="0"/>
      </w:pPr>
      <w:r>
        <w:t>É com esta extensa companhia que me sinto seguro em deixar que o tronco que plantei</w:t>
      </w:r>
      <w:r w:rsidR="00344D2E">
        <w:t>,</w:t>
      </w:r>
      <w:r>
        <w:t xml:space="preserve"> cresça, engrosse, fique robusto</w:t>
      </w:r>
      <w:r w:rsidR="0023570A">
        <w:t>...</w:t>
      </w:r>
      <w:r>
        <w:t xml:space="preserve"> embora depois, inescapavelmente, feneça e ca</w:t>
      </w:r>
      <w:r w:rsidR="00E92056">
        <w:t>ia</w:t>
      </w:r>
      <w:r w:rsidR="00801355">
        <w:t>;</w:t>
      </w:r>
      <w:r>
        <w:t xml:space="preserve"> s</w:t>
      </w:r>
      <w:r w:rsidR="00D66D8C">
        <w:t xml:space="preserve">ó </w:t>
      </w:r>
      <w:r w:rsidR="009D5A41">
        <w:t>desejo</w:t>
      </w:r>
      <w:r w:rsidR="00D66D8C">
        <w:t xml:space="preserve"> </w:t>
      </w:r>
      <w:r>
        <w:t>que</w:t>
      </w:r>
      <w:r w:rsidR="00D66D8C">
        <w:t>,</w:t>
      </w:r>
      <w:r>
        <w:t xml:space="preserve"> das </w:t>
      </w:r>
      <w:r w:rsidR="009D5A41">
        <w:t xml:space="preserve">possíveis </w:t>
      </w:r>
      <w:r>
        <w:t xml:space="preserve">sementes </w:t>
      </w:r>
      <w:r w:rsidR="009D5A41">
        <w:t>dali geradas</w:t>
      </w:r>
      <w:r>
        <w:t>, escapem novos frutos</w:t>
      </w:r>
      <w:r w:rsidR="009D5A41">
        <w:t>,</w:t>
      </w:r>
      <w:r>
        <w:t xml:space="preserve"> </w:t>
      </w:r>
      <w:r w:rsidR="009D5A41">
        <w:t>talvez</w:t>
      </w:r>
      <w:r>
        <w:t xml:space="preserve"> bem mais doces, </w:t>
      </w:r>
      <w:r w:rsidR="009D5A41">
        <w:t xml:space="preserve">e que </w:t>
      </w:r>
      <w:r>
        <w:t xml:space="preserve">povoem novas falas que, junto às próprias, carreguem as minhas, bastante depuradas, junto com meus </w:t>
      </w:r>
      <w:r w:rsidR="00E82A10">
        <w:t>frágeis</w:t>
      </w:r>
      <w:r>
        <w:t xml:space="preserve"> pensamentos.</w:t>
      </w:r>
    </w:p>
    <w:p w:rsidR="00F55CF8" w:rsidRDefault="00F55CF8" w:rsidP="00F55CF8">
      <w:pPr>
        <w:widowControl w:val="0"/>
      </w:pPr>
      <w:r>
        <w:t xml:space="preserve">Ainda espero que, </w:t>
      </w:r>
      <w:r w:rsidR="001B6F83">
        <w:t>mesmo que</w:t>
      </w:r>
      <w:r>
        <w:t xml:space="preserve"> este tronco se mostr</w:t>
      </w:r>
      <w:r w:rsidR="001B6F83">
        <w:t>e</w:t>
      </w:r>
      <w:r>
        <w:t xml:space="preserve"> tão forte quanto o venerado baobá, suas folhas se desfiem no tempo, formatando invisíveis </w:t>
      </w:r>
      <w:r>
        <w:rPr>
          <w:i/>
        </w:rPr>
        <w:t>mariwôs</w:t>
      </w:r>
      <w:r>
        <w:t>, imensos, a proteger a cultura da negritude em sua insana batalha</w:t>
      </w:r>
      <w:r w:rsidR="00517061">
        <w:t>;</w:t>
      </w:r>
      <w:r>
        <w:t xml:space="preserve"> até que, enfim, </w:t>
      </w:r>
      <w:r w:rsidR="00801355">
        <w:t xml:space="preserve">esta </w:t>
      </w:r>
      <w:r>
        <w:t xml:space="preserve">se veja reconhecida </w:t>
      </w:r>
      <w:r w:rsidR="00801355">
        <w:t xml:space="preserve">em seu  </w:t>
      </w:r>
      <w:r w:rsidR="00E92056">
        <w:t>incontest</w:t>
      </w:r>
      <w:r w:rsidR="00801355">
        <w:t>á</w:t>
      </w:r>
      <w:r w:rsidR="00E92056">
        <w:t>vel</w:t>
      </w:r>
      <w:r w:rsidR="00801355">
        <w:t xml:space="preserve"> valor</w:t>
      </w:r>
      <w:r>
        <w:t>.</w:t>
      </w:r>
    </w:p>
    <w:p w:rsidR="00697C73" w:rsidRDefault="00F55CF8" w:rsidP="00460B23">
      <w:pPr>
        <w:widowControl w:val="0"/>
      </w:pPr>
      <w:r>
        <w:t>Que Exu, o deus do movimento e da comunicação, a isto se junte, para que nossa cultura possa, depois de tanto achincalhe e sofrimento, sacudir ao lixo a hegemonia que nos trava, nos fazendo estranhos e em permanente diáspora</w:t>
      </w:r>
      <w:r w:rsidR="00E92056">
        <w:t>;</w:t>
      </w:r>
      <w:r>
        <w:t xml:space="preserve"> mesmo quando em nossa própria terra.</w:t>
      </w:r>
      <w:bookmarkEnd w:id="0"/>
      <w:r w:rsidR="00697C73">
        <w:br w:type="page"/>
      </w: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B667E6" w:rsidP="00D742CF">
      <w:pPr>
        <w:widowControl w:val="0"/>
        <w:spacing w:line="240" w:lineRule="auto"/>
        <w:ind w:firstLine="0"/>
        <w:jc w:val="right"/>
      </w:pPr>
      <w:r>
        <w:t xml:space="preserve">Ser negro, não </w:t>
      </w:r>
      <w:r w:rsidR="007F0363">
        <w:t>dói</w:t>
      </w:r>
      <w:r>
        <w:t>:</w:t>
      </w:r>
    </w:p>
    <w:p w:rsidR="00B667E6" w:rsidRDefault="00B667E6" w:rsidP="00D742CF">
      <w:pPr>
        <w:widowControl w:val="0"/>
        <w:spacing w:line="240" w:lineRule="auto"/>
        <w:ind w:firstLine="0"/>
        <w:jc w:val="right"/>
      </w:pPr>
      <w:r>
        <w:t xml:space="preserve">o que </w:t>
      </w:r>
      <w:r w:rsidR="007F0363">
        <w:t>dói</w:t>
      </w:r>
      <w:r>
        <w:t>,</w:t>
      </w:r>
    </w:p>
    <w:p w:rsidR="00B667E6" w:rsidRDefault="00B667E6" w:rsidP="00D742CF">
      <w:pPr>
        <w:widowControl w:val="0"/>
        <w:spacing w:line="240" w:lineRule="auto"/>
        <w:ind w:firstLine="0"/>
        <w:jc w:val="right"/>
      </w:pPr>
      <w:r>
        <w:t>é o que fazem com a gente</w:t>
      </w:r>
    </w:p>
    <w:p w:rsidR="00B667E6" w:rsidRDefault="00B667E6" w:rsidP="00D742CF">
      <w:pPr>
        <w:widowControl w:val="0"/>
        <w:spacing w:line="240" w:lineRule="auto"/>
        <w:ind w:firstLine="0"/>
        <w:jc w:val="right"/>
      </w:pPr>
    </w:p>
    <w:p w:rsidR="00B667E6" w:rsidRPr="00B667E6" w:rsidRDefault="00B667E6" w:rsidP="00D742CF">
      <w:pPr>
        <w:widowControl w:val="0"/>
        <w:spacing w:line="240" w:lineRule="auto"/>
        <w:ind w:firstLine="0"/>
        <w:jc w:val="right"/>
      </w:pPr>
      <w:r>
        <w:t>(Ana Maria Souza Mendes)</w:t>
      </w: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Default="00C63CAF" w:rsidP="00D742CF">
      <w:pPr>
        <w:widowControl w:val="0"/>
        <w:suppressLineNumbers/>
        <w:ind w:firstLine="0"/>
        <w:jc w:val="center"/>
        <w:rPr>
          <w:b/>
          <w:smallCaps/>
        </w:rPr>
      </w:pPr>
    </w:p>
    <w:p w:rsidR="00C63CAF" w:rsidRPr="00F51723" w:rsidRDefault="00C63CAF" w:rsidP="00D742CF">
      <w:pPr>
        <w:widowControl w:val="0"/>
        <w:spacing w:line="240" w:lineRule="auto"/>
        <w:ind w:firstLine="0"/>
        <w:jc w:val="right"/>
      </w:pPr>
      <w:r w:rsidRPr="00F51723">
        <w:t>Em matéria de religião estou como Nietzsche</w:t>
      </w:r>
    </w:p>
    <w:p w:rsidR="00C63CAF" w:rsidRPr="00F51723" w:rsidRDefault="00C63CAF" w:rsidP="00D742CF">
      <w:pPr>
        <w:widowControl w:val="0"/>
        <w:spacing w:line="240" w:lineRule="auto"/>
        <w:ind w:firstLine="0"/>
        <w:jc w:val="right"/>
      </w:pPr>
      <w:r w:rsidRPr="00F51723">
        <w:t>[...] :</w:t>
      </w:r>
    </w:p>
    <w:p w:rsidR="00C63CAF" w:rsidRPr="00F51723" w:rsidRDefault="00C63CAF" w:rsidP="00D742CF">
      <w:pPr>
        <w:widowControl w:val="0"/>
        <w:spacing w:line="240" w:lineRule="auto"/>
        <w:ind w:firstLine="0"/>
        <w:jc w:val="right"/>
      </w:pPr>
      <w:r w:rsidRPr="00F51723">
        <w:t>só acredito num Deus que dance.</w:t>
      </w:r>
    </w:p>
    <w:p w:rsidR="00C63CAF" w:rsidRPr="00F51723" w:rsidRDefault="00C63CAF" w:rsidP="00D742CF">
      <w:pPr>
        <w:widowControl w:val="0"/>
        <w:suppressLineNumbers/>
        <w:ind w:firstLine="0"/>
        <w:jc w:val="right"/>
      </w:pPr>
    </w:p>
    <w:p w:rsidR="00697C73" w:rsidRDefault="00EA4BF7" w:rsidP="00D742CF">
      <w:pPr>
        <w:widowControl w:val="0"/>
        <w:suppressLineNumbers/>
        <w:ind w:firstLine="0"/>
        <w:jc w:val="center"/>
        <w:rPr>
          <w:b/>
          <w:smallCaps/>
        </w:rPr>
      </w:pPr>
      <w:r>
        <w:t xml:space="preserve">                                                                                              </w:t>
      </w:r>
      <w:r w:rsidR="00C63CAF" w:rsidRPr="00F51723">
        <w:t xml:space="preserve">(Jorge Siqueira, em </w:t>
      </w:r>
      <w:r w:rsidR="00C63CAF" w:rsidRPr="00650F64">
        <w:rPr>
          <w:i/>
        </w:rPr>
        <w:t>Questão de fé</w:t>
      </w:r>
      <w:r w:rsidR="00C63CAF" w:rsidRPr="00EA4BF7">
        <w:t>)</w:t>
      </w:r>
      <w:r w:rsidR="00C63CAF" w:rsidRPr="00EA4BF7">
        <w:br w:type="page"/>
      </w:r>
      <w:bookmarkStart w:id="2" w:name="_Hlk489803229"/>
      <w:r w:rsidR="008A7A19" w:rsidRPr="00697C73">
        <w:rPr>
          <w:b/>
          <w:smallCaps/>
        </w:rPr>
        <w:lastRenderedPageBreak/>
        <w:t>RESUM</w:t>
      </w:r>
      <w:r w:rsidR="005E210E">
        <w:rPr>
          <w:b/>
        </w:rPr>
        <w:t>O</w:t>
      </w:r>
    </w:p>
    <w:p w:rsidR="00EF0B2C" w:rsidRPr="00697C73" w:rsidRDefault="00EF0B2C" w:rsidP="00D742CF">
      <w:pPr>
        <w:widowControl w:val="0"/>
        <w:suppressLineNumbers/>
        <w:ind w:firstLine="0"/>
        <w:rPr>
          <w:b/>
          <w:smallCaps/>
        </w:rPr>
      </w:pPr>
    </w:p>
    <w:p w:rsidR="000B5AC0" w:rsidRPr="00B77DB6" w:rsidRDefault="000B5AC0" w:rsidP="00D742CF">
      <w:pPr>
        <w:widowControl w:val="0"/>
        <w:ind w:firstLine="0"/>
      </w:pPr>
      <w:r w:rsidRPr="00B77DB6">
        <w:t xml:space="preserve">De viés pedagógico-antropológico, esta pesquisa </w:t>
      </w:r>
      <w:r w:rsidR="00172B70">
        <w:t>bu</w:t>
      </w:r>
      <w:r w:rsidRPr="00B77DB6">
        <w:t>s</w:t>
      </w:r>
      <w:r w:rsidR="00172B70">
        <w:t>c</w:t>
      </w:r>
      <w:r w:rsidRPr="00B77DB6">
        <w:t>ou identificar os fundamentos presentes na circulação, difusão, apreensão e perpetuação de saberes em ambientes vinculados à matriz religiosa de origem africana, entendendo</w:t>
      </w:r>
      <w:r w:rsidR="00C32642">
        <w:t>,</w:t>
      </w:r>
      <w:r w:rsidRPr="00B77DB6">
        <w:t xml:space="preserve"> como circulação</w:t>
      </w:r>
      <w:r w:rsidR="00C32642">
        <w:t>,</w:t>
      </w:r>
      <w:r w:rsidRPr="00B77DB6">
        <w:t xml:space="preserve"> a transferência e apreensão dos saberes e fazeres rituais inerentes a es</w:t>
      </w:r>
      <w:r w:rsidR="00BB16C1">
        <w:t>t</w:t>
      </w:r>
      <w:r w:rsidRPr="00B77DB6">
        <w:t xml:space="preserve">a crença. O tema de estudo é o candomblé de nação Ketu, particularmente a Casa de Culto Ilê Alaketu Asè Omô Logunédè, na qual rituais complexos continuam a ser aprendidos e apreendidos, perpetuados e transmitidos, embora prescindindo da figura tradicional do mestre e da escrita, bem como continuamente enfrentando o acintoso repúdio das sociedades judaico-cristãs ocidentais, exacerbado no longo processo escravista. A metodologia empregada foi a qualitativa e contou com análise bibliográfica, levantamento de dados no campo e pesquisa participante. Teoricamente, apoiou-se em nomes consagrados como </w:t>
      </w:r>
      <w:r w:rsidR="00B05804">
        <w:t xml:space="preserve">Kabengele </w:t>
      </w:r>
      <w:r w:rsidRPr="00B77DB6">
        <w:t xml:space="preserve">Munanga, </w:t>
      </w:r>
      <w:r w:rsidR="00B05804">
        <w:t xml:space="preserve">Amadou Hampâté </w:t>
      </w:r>
      <w:r w:rsidRPr="00B77DB6">
        <w:t xml:space="preserve">Bâ, </w:t>
      </w:r>
      <w:r w:rsidR="00B05804">
        <w:t xml:space="preserve">Roger </w:t>
      </w:r>
      <w:r w:rsidRPr="00B77DB6">
        <w:t xml:space="preserve">Bastide e </w:t>
      </w:r>
      <w:r w:rsidR="00B05804">
        <w:t xml:space="preserve">Pierre </w:t>
      </w:r>
      <w:r w:rsidRPr="00B77DB6">
        <w:t xml:space="preserve">Verger, bem como em pesquisas produzidas sobre o tema, como a “Educação nos terreiros”, desenvolvida por </w:t>
      </w:r>
      <w:r w:rsidR="00B05804" w:rsidRPr="00B05804">
        <w:rPr>
          <w:color w:val="222222"/>
          <w:shd w:val="clear" w:color="auto" w:fill="FFFFFF"/>
        </w:rPr>
        <w:t>Stela Guedes</w:t>
      </w:r>
      <w:r w:rsidR="00B05804" w:rsidRPr="00B05804">
        <w:rPr>
          <w:rFonts w:ascii="Arial" w:hAnsi="Arial" w:cs="Arial"/>
          <w:color w:val="222222"/>
          <w:sz w:val="20"/>
          <w:szCs w:val="20"/>
          <w:shd w:val="clear" w:color="auto" w:fill="FFFFFF"/>
        </w:rPr>
        <w:t xml:space="preserve"> </w:t>
      </w:r>
      <w:r w:rsidRPr="00B77DB6">
        <w:t>Caputo</w:t>
      </w:r>
      <w:r w:rsidR="00BB16C1">
        <w:t xml:space="preserve"> e “</w:t>
      </w:r>
      <w:r w:rsidR="00BB16C1" w:rsidRPr="008C7E6F">
        <w:t>Convivendo com os orixás</w:t>
      </w:r>
      <w:r w:rsidR="00BB16C1">
        <w:t>”, de</w:t>
      </w:r>
      <w:r w:rsidR="00BB16C1" w:rsidRPr="008C7E6F">
        <w:t xml:space="preserve"> </w:t>
      </w:r>
      <w:r w:rsidR="00B05804">
        <w:t>K</w:t>
      </w:r>
      <w:r w:rsidR="0030440E">
        <w:t>ar</w:t>
      </w:r>
      <w:r w:rsidR="00B05804">
        <w:t xml:space="preserve">la Geyb </w:t>
      </w:r>
      <w:r w:rsidR="0030440E">
        <w:t xml:space="preserve">da Silva </w:t>
      </w:r>
      <w:r w:rsidR="00B05804">
        <w:t>Queiroz</w:t>
      </w:r>
      <w:r w:rsidR="002E1686">
        <w:t>;</w:t>
      </w:r>
      <w:r w:rsidRPr="00B77DB6">
        <w:t xml:space="preserve"> também em discursos como o de </w:t>
      </w:r>
      <w:r w:rsidR="00B05804" w:rsidRPr="00B05804">
        <w:rPr>
          <w:color w:val="222222"/>
          <w:shd w:val="clear" w:color="auto" w:fill="FFFFFF"/>
        </w:rPr>
        <w:t>Maria Stella de Azevedo Santos</w:t>
      </w:r>
      <w:r w:rsidR="00B05804">
        <w:rPr>
          <w:color w:val="222222"/>
          <w:shd w:val="clear" w:color="auto" w:fill="FFFFFF"/>
        </w:rPr>
        <w:t xml:space="preserve">, chamada </w:t>
      </w:r>
      <w:r w:rsidRPr="00B77DB6">
        <w:t>Mãe Estela de Oxossi, proferido em 2013, quando d</w:t>
      </w:r>
      <w:r w:rsidR="00C32642">
        <w:t xml:space="preserve">e sua </w:t>
      </w:r>
      <w:r w:rsidRPr="00B77DB6">
        <w:t>posse na Academia de Letras da Bahia, além do levantamento da formação e da história do candomblé no Brasil. Entre os resultados alcançados,</w:t>
      </w:r>
      <w:r w:rsidR="0045796E" w:rsidRPr="00B77DB6">
        <w:t xml:space="preserve"> </w:t>
      </w:r>
      <w:r w:rsidRPr="00B77DB6">
        <w:t xml:space="preserve">constatou-se </w:t>
      </w:r>
      <w:r w:rsidR="000633EB">
        <w:t xml:space="preserve">que </w:t>
      </w:r>
      <w:r w:rsidRPr="00B77DB6">
        <w:t xml:space="preserve">a aderência entre os valores culturais africanos e as práticas de transmissão de saberes na diáspora </w:t>
      </w:r>
      <w:r w:rsidR="000633EB">
        <w:t xml:space="preserve">acontece </w:t>
      </w:r>
      <w:r w:rsidR="0045796E" w:rsidRPr="00B77DB6">
        <w:t xml:space="preserve">de forma </w:t>
      </w:r>
      <w:r w:rsidRPr="00B77DB6">
        <w:t>bastante eficaz</w:t>
      </w:r>
      <w:r w:rsidR="00ED5C13">
        <w:t>,</w:t>
      </w:r>
      <w:r w:rsidRPr="00B77DB6">
        <w:t xml:space="preserve"> caracterizad</w:t>
      </w:r>
      <w:r w:rsidR="000633EB">
        <w:t>a</w:t>
      </w:r>
      <w:r w:rsidRPr="00B77DB6">
        <w:t xml:space="preserve"> pelo respeito à longevidade, dependência comunal, circularidade, ludicidade, noção de complementariedade necessária entre todos os indivíduos, </w:t>
      </w:r>
      <w:r w:rsidR="000633EB">
        <w:t>além de</w:t>
      </w:r>
      <w:r w:rsidRPr="00B77DB6">
        <w:t xml:space="preserve"> outros elementos integrantes dos processos estudados. Assim, a presente dissertação quer colaborar com a produção do conhecimento no campo dos fundamentos de processos educativos da educação não escolar.</w:t>
      </w:r>
    </w:p>
    <w:p w:rsidR="000B5AC0" w:rsidRPr="00B77DB6" w:rsidRDefault="000B5AC0" w:rsidP="00D742CF">
      <w:pPr>
        <w:widowControl w:val="0"/>
        <w:ind w:firstLine="0"/>
      </w:pPr>
      <w:r w:rsidRPr="00B77DB6">
        <w:t> </w:t>
      </w:r>
    </w:p>
    <w:p w:rsidR="000B5AC0" w:rsidRPr="00B77DB6" w:rsidRDefault="000B5AC0" w:rsidP="00D742CF">
      <w:pPr>
        <w:widowControl w:val="0"/>
        <w:ind w:firstLine="0"/>
      </w:pPr>
      <w:bookmarkStart w:id="3" w:name="m_-1314342944587696787__Toc449251309"/>
      <w:r w:rsidRPr="00B77DB6">
        <w:rPr>
          <w:b/>
        </w:rPr>
        <w:t>Palavras-chave</w:t>
      </w:r>
      <w:r w:rsidRPr="00B77DB6">
        <w:t>: Casa de Culto Ilê Alaketu Asè Omô Logunédè. </w:t>
      </w:r>
      <w:bookmarkEnd w:id="3"/>
      <w:r w:rsidRPr="00B77DB6">
        <w:t xml:space="preserve">Candomblé. Educação não escolar. Educação e relações </w:t>
      </w:r>
      <w:r w:rsidR="0056014A">
        <w:t>étnico-raciais</w:t>
      </w:r>
      <w:r w:rsidRPr="00B77DB6">
        <w:t>. Religiões de matriz africana.</w:t>
      </w:r>
    </w:p>
    <w:p w:rsidR="000B5AC0" w:rsidRDefault="000B5AC0" w:rsidP="00D742CF">
      <w:pPr>
        <w:widowControl w:val="0"/>
        <w:ind w:firstLine="0"/>
      </w:pPr>
    </w:p>
    <w:p w:rsidR="00B77DB6" w:rsidRDefault="00B77DB6" w:rsidP="00D742CF">
      <w:pPr>
        <w:widowControl w:val="0"/>
        <w:suppressLineNumbers/>
        <w:ind w:firstLine="0"/>
        <w:jc w:val="center"/>
        <w:rPr>
          <w:b/>
          <w:smallCaps/>
          <w:lang w:val="es-ES"/>
        </w:rPr>
      </w:pPr>
      <w:bookmarkStart w:id="4" w:name="_Hlk500057851"/>
      <w:r>
        <w:rPr>
          <w:b/>
          <w:smallCaps/>
          <w:lang w:val="es-ES"/>
        </w:rPr>
        <w:br w:type="page"/>
      </w:r>
    </w:p>
    <w:p w:rsidR="009A3F06" w:rsidRPr="0027551B" w:rsidRDefault="009A3F06" w:rsidP="009A3F06">
      <w:pPr>
        <w:pStyle w:val="Ttulo"/>
      </w:pPr>
      <w:r w:rsidRPr="0027551B">
        <w:lastRenderedPageBreak/>
        <w:t>ABSTRACT</w:t>
      </w:r>
    </w:p>
    <w:p w:rsidR="00EA6BC0" w:rsidRDefault="00EA6BC0" w:rsidP="009A3F06">
      <w:pPr>
        <w:ind w:firstLine="0"/>
        <w:rPr>
          <w:lang w:val="en-US"/>
        </w:rPr>
      </w:pPr>
    </w:p>
    <w:p w:rsidR="009A3F06" w:rsidRPr="0027551B" w:rsidRDefault="009A3F06" w:rsidP="009A3F06">
      <w:pPr>
        <w:ind w:firstLine="0"/>
        <w:rPr>
          <w:lang w:val="en-US"/>
        </w:rPr>
      </w:pPr>
      <w:r w:rsidRPr="0027551B">
        <w:rPr>
          <w:lang w:val="en-US"/>
        </w:rPr>
        <w:t xml:space="preserve">From a pedagogical and anthropological perspective, this research sought to identify the foundations present in the circulation, diffusion, apprehension and perpetuation of knowledge in environments linked to the religious matrix of African origin, understanding, as circulation, the transference and apprehension of the ritual knowledge and practices inherent in </w:t>
      </w:r>
      <w:r>
        <w:rPr>
          <w:lang w:val="en-US"/>
        </w:rPr>
        <w:t>that</w:t>
      </w:r>
      <w:r w:rsidRPr="0027551B">
        <w:rPr>
          <w:lang w:val="en-US"/>
        </w:rPr>
        <w:t xml:space="preserve"> belief</w:t>
      </w:r>
      <w:r>
        <w:rPr>
          <w:lang w:val="en-US"/>
        </w:rPr>
        <w:t xml:space="preserve"> system</w:t>
      </w:r>
      <w:r w:rsidRPr="0027551B">
        <w:rPr>
          <w:lang w:val="en-US"/>
        </w:rPr>
        <w:t>. The theme of study is the Ketu nation candomblé, particularly the Ilê Alaketu Asè Omô Logunédè Cult House, in which complex rituals continue to be learned and apprehended, perpetuated and transmitted, notwithstanding</w:t>
      </w:r>
      <w:r>
        <w:rPr>
          <w:lang w:val="en-US"/>
        </w:rPr>
        <w:t xml:space="preserve"> the absence of </w:t>
      </w:r>
      <w:r w:rsidRPr="0027551B">
        <w:rPr>
          <w:lang w:val="en-US"/>
        </w:rPr>
        <w:t>the tr</w:t>
      </w:r>
      <w:r>
        <w:rPr>
          <w:lang w:val="en-US"/>
        </w:rPr>
        <w:t>aditional figure of the master or a written culture</w:t>
      </w:r>
      <w:r w:rsidRPr="0027551B">
        <w:rPr>
          <w:lang w:val="en-US"/>
        </w:rPr>
        <w:t xml:space="preserve">, as well as continually facing the harsh repudiation of Western Judeo-Christian societies, exacerbated </w:t>
      </w:r>
      <w:r>
        <w:rPr>
          <w:lang w:val="en-US"/>
        </w:rPr>
        <w:t>along</w:t>
      </w:r>
      <w:r w:rsidRPr="0027551B">
        <w:rPr>
          <w:lang w:val="en-US"/>
        </w:rPr>
        <w:t xml:space="preserve"> the </w:t>
      </w:r>
      <w:r>
        <w:rPr>
          <w:lang w:val="en-US"/>
        </w:rPr>
        <w:t xml:space="preserve">historical </w:t>
      </w:r>
      <w:r w:rsidRPr="0027551B">
        <w:rPr>
          <w:lang w:val="en-US"/>
        </w:rPr>
        <w:t>slave</w:t>
      </w:r>
      <w:r>
        <w:rPr>
          <w:lang w:val="en-US"/>
        </w:rPr>
        <w:t xml:space="preserve"> trade </w:t>
      </w:r>
      <w:r w:rsidRPr="0027551B">
        <w:rPr>
          <w:lang w:val="en-US"/>
        </w:rPr>
        <w:t xml:space="preserve">process. The methodology used was qualitative and included bibliographical analysis, data collection in the field and participant </w:t>
      </w:r>
      <w:r>
        <w:rPr>
          <w:lang w:val="en-US"/>
        </w:rPr>
        <w:t>observation</w:t>
      </w:r>
      <w:r w:rsidRPr="0027551B">
        <w:rPr>
          <w:lang w:val="en-US"/>
        </w:rPr>
        <w:t xml:space="preserve">. Theoretically, it relied on renowned names such as Kabengele Munanga, </w:t>
      </w:r>
      <w:r>
        <w:t xml:space="preserve">Amadou Hampâté </w:t>
      </w:r>
      <w:r w:rsidRPr="00B77DB6">
        <w:t>Bâ</w:t>
      </w:r>
      <w:r w:rsidRPr="0027551B">
        <w:rPr>
          <w:lang w:val="en-US"/>
        </w:rPr>
        <w:t xml:space="preserve">, Roger Bastide and Pierre Verger, as well as </w:t>
      </w:r>
      <w:r>
        <w:rPr>
          <w:lang w:val="en-US"/>
        </w:rPr>
        <w:t xml:space="preserve">on </w:t>
      </w:r>
      <w:r w:rsidRPr="0027551B">
        <w:rPr>
          <w:lang w:val="en-US"/>
        </w:rPr>
        <w:t>research</w:t>
      </w:r>
      <w:r>
        <w:rPr>
          <w:lang w:val="en-US"/>
        </w:rPr>
        <w:t xml:space="preserve"> related to </w:t>
      </w:r>
      <w:r w:rsidRPr="0027551B">
        <w:rPr>
          <w:lang w:val="en-US"/>
        </w:rPr>
        <w:t xml:space="preserve">the subject, such as </w:t>
      </w:r>
      <w:r w:rsidR="00EA6BC0">
        <w:rPr>
          <w:lang w:val="en-US"/>
        </w:rPr>
        <w:t>“Educação nos Terreiros</w:t>
      </w:r>
      <w:r w:rsidRPr="0027551B">
        <w:rPr>
          <w:lang w:val="en-US"/>
        </w:rPr>
        <w:t>"</w:t>
      </w:r>
      <w:r w:rsidR="009B7491">
        <w:rPr>
          <w:lang w:val="en-US"/>
        </w:rPr>
        <w:t xml:space="preserve"> (not avaiable in English)</w:t>
      </w:r>
      <w:r w:rsidR="00EA6BC0">
        <w:rPr>
          <w:lang w:val="en-US"/>
        </w:rPr>
        <w:t>,</w:t>
      </w:r>
      <w:r w:rsidRPr="0027551B">
        <w:rPr>
          <w:lang w:val="en-US"/>
        </w:rPr>
        <w:t xml:space="preserve"> developed by Stella Guedes Caputo and "</w:t>
      </w:r>
      <w:r w:rsidR="00EA6BC0">
        <w:rPr>
          <w:lang w:val="en-US"/>
        </w:rPr>
        <w:t>Convivendo com os Orixás</w:t>
      </w:r>
      <w:r w:rsidRPr="0027551B">
        <w:rPr>
          <w:lang w:val="en-US"/>
        </w:rPr>
        <w:t>"</w:t>
      </w:r>
      <w:r w:rsidR="00AB12EA">
        <w:rPr>
          <w:lang w:val="en-US"/>
        </w:rPr>
        <w:t xml:space="preserve"> </w:t>
      </w:r>
      <w:r w:rsidR="00AB12EA" w:rsidRPr="00AB12EA">
        <w:rPr>
          <w:lang w:val="en-US"/>
        </w:rPr>
        <w:t>(not published)</w:t>
      </w:r>
      <w:r w:rsidRPr="0027551B">
        <w:rPr>
          <w:lang w:val="en-US"/>
        </w:rPr>
        <w:t xml:space="preserve"> by </w:t>
      </w:r>
      <w:r w:rsidR="0030440E">
        <w:t>Karla Geyb da Silva Queiroz</w:t>
      </w:r>
      <w:r w:rsidRPr="0027551B">
        <w:rPr>
          <w:lang w:val="en-US"/>
        </w:rPr>
        <w:t>; also in speeches such as that of Maria Stella de Azevedo Santos, Mother Stella de Oxossi,</w:t>
      </w:r>
      <w:r>
        <w:rPr>
          <w:lang w:val="en-US"/>
        </w:rPr>
        <w:t xml:space="preserve"> delivered in 2013, when she took office at</w:t>
      </w:r>
      <w:r w:rsidRPr="0027551B">
        <w:rPr>
          <w:lang w:val="en-US"/>
        </w:rPr>
        <w:t xml:space="preserve"> the Bahia Academy of Letters, as well as a survey of the formation and history of candomblé in Brazil. Among the results achieved, it was observed that the adherence between the African cultural values ​​and the practices of knowledge transmission in </w:t>
      </w:r>
      <w:r>
        <w:rPr>
          <w:lang w:val="en-US"/>
        </w:rPr>
        <w:t xml:space="preserve">the </w:t>
      </w:r>
      <w:r w:rsidRPr="0027551B">
        <w:rPr>
          <w:lang w:val="en-US"/>
        </w:rPr>
        <w:t>diaspora happen</w:t>
      </w:r>
      <w:r>
        <w:rPr>
          <w:lang w:val="en-US"/>
        </w:rPr>
        <w:t>s</w:t>
      </w:r>
      <w:r w:rsidRPr="0027551B">
        <w:rPr>
          <w:lang w:val="en-US"/>
        </w:rPr>
        <w:t xml:space="preserve"> in a very effective way, characterized by the respect to the longevity, communal dependency, circularity, playfulness, notion of </w:t>
      </w:r>
      <w:r>
        <w:rPr>
          <w:lang w:val="en-US"/>
        </w:rPr>
        <w:t xml:space="preserve">a </w:t>
      </w:r>
      <w:r w:rsidRPr="0027551B">
        <w:rPr>
          <w:lang w:val="en-US"/>
        </w:rPr>
        <w:t>necessary complementarity among all the individuals, as well as other elements that are part of the processes studied. Thus, this dissertation aims to collaborate with the production of knowledge in the field of fundamentals of educational processes of non-school education.</w:t>
      </w:r>
    </w:p>
    <w:p w:rsidR="009A3F06" w:rsidRPr="0027551B" w:rsidRDefault="009A3F06" w:rsidP="009A3F06">
      <w:pPr>
        <w:ind w:firstLine="0"/>
        <w:rPr>
          <w:lang w:val="en-US"/>
        </w:rPr>
      </w:pPr>
      <w:r w:rsidRPr="0027551B">
        <w:rPr>
          <w:lang w:val="en-US"/>
        </w:rPr>
        <w:t> </w:t>
      </w:r>
    </w:p>
    <w:p w:rsidR="009A3F06" w:rsidRDefault="009A3F06" w:rsidP="009A3F06">
      <w:pPr>
        <w:ind w:firstLine="0"/>
      </w:pPr>
      <w:r w:rsidRPr="009C73F6">
        <w:rPr>
          <w:b/>
          <w:lang w:val="en-US"/>
        </w:rPr>
        <w:t>Keywords</w:t>
      </w:r>
      <w:r w:rsidRPr="0027551B">
        <w:rPr>
          <w:lang w:val="en-US"/>
        </w:rPr>
        <w:t>: Hous</w:t>
      </w:r>
      <w:r>
        <w:rPr>
          <w:lang w:val="en-US"/>
        </w:rPr>
        <w:t>e of w</w:t>
      </w:r>
      <w:r w:rsidRPr="0027551B">
        <w:rPr>
          <w:lang w:val="en-US"/>
        </w:rPr>
        <w:t xml:space="preserve">orship Ilê Alaketu Asè Omô Logunédè. Candomblé. Non-school education. Education and ethnic-racial relations. </w:t>
      </w:r>
      <w:r w:rsidRPr="0027551B">
        <w:t>Religions of African matrix.</w:t>
      </w:r>
    </w:p>
    <w:p w:rsidR="009A3F06" w:rsidRPr="0027551B" w:rsidRDefault="009A3F06" w:rsidP="009A3F06">
      <w:pPr>
        <w:ind w:firstLine="0"/>
        <w:rPr>
          <w:b/>
          <w:smallCaps/>
        </w:rPr>
      </w:pPr>
      <w:r w:rsidRPr="0027551B">
        <w:rPr>
          <w:b/>
          <w:smallCaps/>
        </w:rPr>
        <w:br w:type="page"/>
      </w:r>
    </w:p>
    <w:p w:rsidR="005E210E" w:rsidRPr="009B7C43" w:rsidRDefault="005E210E" w:rsidP="00D742CF">
      <w:pPr>
        <w:widowControl w:val="0"/>
        <w:suppressLineNumbers/>
        <w:ind w:firstLine="0"/>
        <w:jc w:val="center"/>
        <w:rPr>
          <w:b/>
          <w:lang w:val="es-ES"/>
        </w:rPr>
      </w:pPr>
      <w:r w:rsidRPr="009B7C43">
        <w:rPr>
          <w:b/>
          <w:smallCaps/>
          <w:lang w:val="es-ES"/>
        </w:rPr>
        <w:lastRenderedPageBreak/>
        <w:t>RESUM</w:t>
      </w:r>
      <w:r w:rsidRPr="009B7C43">
        <w:rPr>
          <w:b/>
          <w:lang w:val="es-ES"/>
        </w:rPr>
        <w:t>EN</w:t>
      </w:r>
    </w:p>
    <w:p w:rsidR="005E210E" w:rsidRPr="00B218F5" w:rsidRDefault="005E210E" w:rsidP="00D742CF">
      <w:pPr>
        <w:widowControl w:val="0"/>
        <w:suppressLineNumbers/>
        <w:ind w:firstLine="0"/>
        <w:jc w:val="center"/>
        <w:rPr>
          <w:b/>
          <w:lang w:val="es-ES"/>
        </w:rPr>
      </w:pPr>
    </w:p>
    <w:p w:rsidR="0045796E" w:rsidRDefault="000B5AC0" w:rsidP="00D742CF">
      <w:pPr>
        <w:widowControl w:val="0"/>
        <w:suppressLineNumbers/>
        <w:ind w:firstLine="0"/>
        <w:rPr>
          <w:lang w:val="es-ES"/>
        </w:rPr>
      </w:pPr>
      <w:r w:rsidRPr="000B5AC0">
        <w:rPr>
          <w:lang w:val="es-ES"/>
        </w:rPr>
        <w:t xml:space="preserve">De sesgo pedagógico-antropológico, esta investigación </w:t>
      </w:r>
      <w:r w:rsidR="00172B70">
        <w:rPr>
          <w:lang w:val="es-ES"/>
        </w:rPr>
        <w:t>bu</w:t>
      </w:r>
      <w:r w:rsidRPr="000B5AC0">
        <w:rPr>
          <w:lang w:val="es-ES"/>
        </w:rPr>
        <w:t>s</w:t>
      </w:r>
      <w:r w:rsidR="00172B70">
        <w:rPr>
          <w:lang w:val="es-ES"/>
        </w:rPr>
        <w:t>c</w:t>
      </w:r>
      <w:r w:rsidRPr="000B5AC0">
        <w:rPr>
          <w:lang w:val="es-ES"/>
        </w:rPr>
        <w:t xml:space="preserve">ó </w:t>
      </w:r>
      <w:r w:rsidR="005E210E" w:rsidRPr="009B7C43">
        <w:rPr>
          <w:lang w:val="es-ES"/>
        </w:rPr>
        <w:t>identificar</w:t>
      </w:r>
      <w:r>
        <w:rPr>
          <w:lang w:val="es-ES"/>
        </w:rPr>
        <w:t xml:space="preserve"> </w:t>
      </w:r>
      <w:r w:rsidR="005E210E" w:rsidRPr="009B7C43">
        <w:rPr>
          <w:lang w:val="es-ES"/>
        </w:rPr>
        <w:t xml:space="preserve">los </w:t>
      </w:r>
      <w:r w:rsidR="009160B2">
        <w:rPr>
          <w:lang w:val="es-ES"/>
        </w:rPr>
        <w:t xml:space="preserve">fundamentos presentes en la circulación, difusión, aprehensión y perpetuación de saberes en ambientes vinculados a la matriz religiosa de origen africana, entendiendo “circulación” como la transferencia y aprehensión de los saberes y haceres rituales inherentes a esta creencia. El tema de estudio es el candomblé de nación Ketu, en particular la Casa de Culto Ilê Alaketu Asè Omô Logunédè, en la que rituales complejos aún son aprendidos y aprehendidos, perpetuados y transmitidos, aunque prescindiendo de la figura tradicional del maestro y de la escritura, así como continuamente enfrentando el acentuado repudio de las sociedades judeocristianas occidentales, exacerbado en el largo proceso esclavista. La metodología empleada fue la cualitativa y contó con análisis bibliográfico, relevamiento de datos en el campo e investigación participante. En térmimos teóricos, se fundamentó en nombres consagrados como, entre otros, </w:t>
      </w:r>
      <w:r w:rsidR="00B05804">
        <w:t xml:space="preserve">Kabengele </w:t>
      </w:r>
      <w:r w:rsidR="00B05804" w:rsidRPr="00B77DB6">
        <w:t xml:space="preserve">Munanga, </w:t>
      </w:r>
      <w:r w:rsidR="00B05804">
        <w:t xml:space="preserve">Amadou Hampâté </w:t>
      </w:r>
      <w:r w:rsidR="00B05804" w:rsidRPr="00B77DB6">
        <w:t xml:space="preserve">Bâ, </w:t>
      </w:r>
      <w:r w:rsidR="00B05804">
        <w:t xml:space="preserve">Roger </w:t>
      </w:r>
      <w:r w:rsidR="00B05804" w:rsidRPr="00B77DB6">
        <w:t xml:space="preserve">Bastide e </w:t>
      </w:r>
      <w:r w:rsidR="00B05804">
        <w:t xml:space="preserve">Pierre </w:t>
      </w:r>
      <w:r w:rsidR="00B05804" w:rsidRPr="00B77DB6">
        <w:t>Verger</w:t>
      </w:r>
      <w:r w:rsidR="009160B2">
        <w:rPr>
          <w:lang w:val="es-ES"/>
        </w:rPr>
        <w:t>, además de investigaciones producidas sobre el tema, como la "Educação nos terreiros"</w:t>
      </w:r>
      <w:r w:rsidR="00AB12EA">
        <w:rPr>
          <w:lang w:val="es-ES"/>
        </w:rPr>
        <w:t xml:space="preserve"> (no disponible en espanõl)</w:t>
      </w:r>
      <w:r w:rsidR="009160B2">
        <w:rPr>
          <w:lang w:val="es-ES"/>
        </w:rPr>
        <w:t xml:space="preserve">, desarrollada por </w:t>
      </w:r>
      <w:r w:rsidR="00B05804" w:rsidRPr="00B05804">
        <w:rPr>
          <w:color w:val="222222"/>
          <w:shd w:val="clear" w:color="auto" w:fill="FFFFFF"/>
        </w:rPr>
        <w:t>Stela Guedes</w:t>
      </w:r>
      <w:r w:rsidR="00B05804" w:rsidRPr="00B05804">
        <w:rPr>
          <w:rFonts w:ascii="Arial" w:hAnsi="Arial" w:cs="Arial"/>
          <w:color w:val="222222"/>
          <w:sz w:val="20"/>
          <w:szCs w:val="20"/>
          <w:shd w:val="clear" w:color="auto" w:fill="FFFFFF"/>
        </w:rPr>
        <w:t xml:space="preserve"> </w:t>
      </w:r>
      <w:r w:rsidR="00B05804" w:rsidRPr="00B77DB6">
        <w:t>Caputo</w:t>
      </w:r>
      <w:r w:rsidR="009160B2">
        <w:t xml:space="preserve"> y “Convivendo com os orixás”, de </w:t>
      </w:r>
      <w:r w:rsidR="0030440E">
        <w:t>Karla Geyb da Silva Queiroz</w:t>
      </w:r>
      <w:r w:rsidR="00AB12EA">
        <w:t xml:space="preserve"> (</w:t>
      </w:r>
      <w:r w:rsidR="00AB12EA" w:rsidRPr="00AB12EA">
        <w:t>no publicado</w:t>
      </w:r>
      <w:r w:rsidR="00AB12EA">
        <w:t>)</w:t>
      </w:r>
      <w:r w:rsidR="009160B2">
        <w:rPr>
          <w:lang w:val="es-ES"/>
        </w:rPr>
        <w:t xml:space="preserve">; también en discursos como el de </w:t>
      </w:r>
      <w:r w:rsidR="00B05804" w:rsidRPr="00B05804">
        <w:rPr>
          <w:color w:val="222222"/>
          <w:shd w:val="clear" w:color="auto" w:fill="FFFFFF"/>
        </w:rPr>
        <w:t>Maria Stella de Azevedo Santos</w:t>
      </w:r>
      <w:r w:rsidR="00B05804">
        <w:rPr>
          <w:color w:val="222222"/>
          <w:shd w:val="clear" w:color="auto" w:fill="FFFFFF"/>
        </w:rPr>
        <w:t>, llamada</w:t>
      </w:r>
      <w:r w:rsidR="00B05804">
        <w:rPr>
          <w:lang w:val="es-ES"/>
        </w:rPr>
        <w:t xml:space="preserve"> </w:t>
      </w:r>
      <w:r w:rsidR="009160B2">
        <w:rPr>
          <w:lang w:val="es-ES"/>
        </w:rPr>
        <w:t xml:space="preserve">Mãe Estela de Oxossi, proferido en  el 2013, durante su nombramiento en la Academia de Letras de Bahía, además del relevamiento de la formación y la historia del candomblé en Brasil. Entre los resultados alcanzados, se constató que la adherencia entre los valores culturales africanos y las prácticas de transmisión de saberes en la diáspora ocurre de forma bastante eficaz, caracterizada por el respeto a la longevidad, la dependencia comunal, la circularidad, la ludicidad y la noción de complementariedad necesaria entre todos los individuos, además de otros elementos integrantes de los procesos estudiados. </w:t>
      </w:r>
      <w:r w:rsidR="0045796E">
        <w:rPr>
          <w:lang w:val="es-ES"/>
        </w:rPr>
        <w:t xml:space="preserve"> </w:t>
      </w:r>
      <w:r w:rsidR="0045796E" w:rsidRPr="0045796E">
        <w:rPr>
          <w:lang w:val="es-ES"/>
        </w:rPr>
        <w:t xml:space="preserve">Así, la presente disertación quiere colaborar con la producción del conocimiento en el campo </w:t>
      </w:r>
      <w:r w:rsidR="001465ED" w:rsidRPr="001465ED">
        <w:rPr>
          <w:lang w:val="es-ES"/>
        </w:rPr>
        <w:t xml:space="preserve">de los </w:t>
      </w:r>
      <w:r w:rsidR="009160B2" w:rsidRPr="009160B2">
        <w:rPr>
          <w:lang w:val="es-ES"/>
        </w:rPr>
        <w:t xml:space="preserve">fundamentos de procesos educativos de la </w:t>
      </w:r>
      <w:r w:rsidR="00C25B47" w:rsidRPr="00C25B47">
        <w:rPr>
          <w:lang w:val="es-ES"/>
        </w:rPr>
        <w:t>educación no escolar</w:t>
      </w:r>
      <w:r w:rsidR="003A0380">
        <w:rPr>
          <w:lang w:val="es-ES"/>
        </w:rPr>
        <w:t>.</w:t>
      </w:r>
    </w:p>
    <w:p w:rsidR="003A0380" w:rsidRDefault="003A0380" w:rsidP="00D742CF">
      <w:pPr>
        <w:widowControl w:val="0"/>
        <w:suppressLineNumbers/>
        <w:ind w:firstLine="0"/>
        <w:rPr>
          <w:b/>
          <w:lang w:val="es-ES"/>
        </w:rPr>
      </w:pPr>
    </w:p>
    <w:p w:rsidR="008A7A19" w:rsidRDefault="005E210E" w:rsidP="00D742CF">
      <w:pPr>
        <w:widowControl w:val="0"/>
        <w:suppressLineNumbers/>
        <w:ind w:firstLine="0"/>
        <w:rPr>
          <w:lang w:eastAsia="pt-BR"/>
        </w:rPr>
      </w:pPr>
      <w:r w:rsidRPr="009B7C43">
        <w:rPr>
          <w:b/>
          <w:lang w:val="es-ES"/>
        </w:rPr>
        <w:t>Palabras clave:</w:t>
      </w:r>
      <w:r w:rsidRPr="009B7C43">
        <w:rPr>
          <w:lang w:val="es-ES"/>
        </w:rPr>
        <w:t xml:space="preserve"> </w:t>
      </w:r>
      <w:bookmarkStart w:id="5" w:name="_GoBack"/>
      <w:bookmarkEnd w:id="2"/>
      <w:bookmarkEnd w:id="4"/>
      <w:r w:rsidR="0045796E" w:rsidRPr="0045796E">
        <w:rPr>
          <w:lang w:val="es-ES"/>
        </w:rPr>
        <w:t xml:space="preserve">Casa de Culto Ilê Alaketu Asè Omô Logunédè. Candomblé. Educación no escolar. Educación y relaciones </w:t>
      </w:r>
      <w:r w:rsidR="0056014A" w:rsidRPr="0056014A">
        <w:rPr>
          <w:lang w:val="es-ES"/>
        </w:rPr>
        <w:t>étnico-raciales</w:t>
      </w:r>
      <w:r w:rsidR="0045796E" w:rsidRPr="0045796E">
        <w:rPr>
          <w:lang w:val="es-ES"/>
        </w:rPr>
        <w:t>. Religiones de matriz africana.</w:t>
      </w:r>
      <w:bookmarkEnd w:id="5"/>
    </w:p>
    <w:p w:rsidR="008A7A19" w:rsidRDefault="008A7A19" w:rsidP="00D742CF">
      <w:pPr>
        <w:widowControl w:val="0"/>
        <w:suppressLineNumbers/>
        <w:rPr>
          <w:lang w:eastAsia="pt-BR"/>
        </w:rPr>
      </w:pPr>
    </w:p>
    <w:p w:rsidR="008A7A19" w:rsidRDefault="008A7A19" w:rsidP="00D742CF">
      <w:pPr>
        <w:widowControl w:val="0"/>
        <w:suppressLineNumbers/>
        <w:rPr>
          <w:lang w:eastAsia="pt-BR"/>
        </w:rPr>
      </w:pPr>
    </w:p>
    <w:p w:rsidR="009F1F16" w:rsidRPr="00700699" w:rsidRDefault="00113605" w:rsidP="00700699">
      <w:pPr>
        <w:pStyle w:val="ndicedeilustraes"/>
        <w:widowControl w:val="0"/>
        <w:tabs>
          <w:tab w:val="right" w:leader="dot" w:pos="9061"/>
        </w:tabs>
        <w:ind w:firstLine="0"/>
        <w:jc w:val="center"/>
        <w:rPr>
          <w:b/>
          <w:smallCaps/>
        </w:rPr>
      </w:pPr>
      <w:r>
        <w:rPr>
          <w:b/>
          <w:smallCaps/>
        </w:rPr>
        <w:br w:type="page"/>
      </w:r>
    </w:p>
    <w:p w:rsidR="00A01DF7" w:rsidRDefault="00A01DF7" w:rsidP="00D742CF">
      <w:pPr>
        <w:pStyle w:val="ndicedeilustraes"/>
        <w:widowControl w:val="0"/>
        <w:tabs>
          <w:tab w:val="right" w:leader="dot" w:pos="9061"/>
        </w:tabs>
        <w:ind w:firstLine="0"/>
        <w:jc w:val="center"/>
        <w:rPr>
          <w:b/>
          <w:smallCaps/>
        </w:rPr>
      </w:pPr>
      <w:r>
        <w:rPr>
          <w:b/>
          <w:smallCaps/>
        </w:rPr>
        <w:lastRenderedPageBreak/>
        <w:t>LISTA DE ILUSTRAÇÕES</w:t>
      </w:r>
    </w:p>
    <w:p w:rsidR="007D6EA9" w:rsidRPr="007D6EA9" w:rsidRDefault="007D6EA9" w:rsidP="00D742CF">
      <w:pPr>
        <w:widowControl w:val="0"/>
      </w:pPr>
    </w:p>
    <w:p w:rsidR="00025A30" w:rsidRDefault="00025A30" w:rsidP="00D742CF">
      <w:pPr>
        <w:pStyle w:val="ndicedeilustraes"/>
        <w:widowControl w:val="0"/>
        <w:tabs>
          <w:tab w:val="right" w:leader="dot" w:pos="9061"/>
        </w:tabs>
        <w:ind w:firstLine="0"/>
        <w:jc w:val="center"/>
        <w:rPr>
          <w:b/>
        </w:rPr>
      </w:pPr>
      <w:r>
        <w:rPr>
          <w:b/>
        </w:rPr>
        <w:t>Figuras</w:t>
      </w:r>
    </w:p>
    <w:p w:rsidR="00E16EC9" w:rsidRDefault="008621D1">
      <w:pPr>
        <w:pStyle w:val="ndicedeilustraes"/>
        <w:tabs>
          <w:tab w:val="right" w:leader="dot" w:pos="9061"/>
        </w:tabs>
        <w:rPr>
          <w:rFonts w:asciiTheme="minorHAnsi" w:eastAsiaTheme="minorEastAsia" w:hAnsiTheme="minorHAnsi" w:cstheme="minorBidi"/>
          <w:noProof/>
          <w:sz w:val="22"/>
          <w:szCs w:val="22"/>
          <w:lang w:eastAsia="pt-BR"/>
        </w:rPr>
      </w:pPr>
      <w:r>
        <w:rPr>
          <w:b/>
          <w:smallCaps/>
        </w:rPr>
        <w:fldChar w:fldCharType="begin"/>
      </w:r>
      <w:r w:rsidR="00025A30">
        <w:rPr>
          <w:b/>
          <w:smallCaps/>
        </w:rPr>
        <w:instrText xml:space="preserve"> TOC \h \z \c "Figura" </w:instrText>
      </w:r>
      <w:r>
        <w:rPr>
          <w:b/>
          <w:smallCaps/>
        </w:rPr>
        <w:fldChar w:fldCharType="separate"/>
      </w:r>
      <w:hyperlink w:anchor="_Toc509073865" w:history="1">
        <w:r w:rsidR="00E16EC9" w:rsidRPr="002429ED">
          <w:rPr>
            <w:rStyle w:val="Hyperlink"/>
            <w:noProof/>
          </w:rPr>
          <w:t>Figura 1 - Fluxo do poder divino na religiosidade de matriz africana</w:t>
        </w:r>
        <w:r w:rsidR="00E16EC9">
          <w:rPr>
            <w:noProof/>
            <w:webHidden/>
          </w:rPr>
          <w:tab/>
        </w:r>
        <w:r w:rsidR="00E16EC9">
          <w:rPr>
            <w:noProof/>
            <w:webHidden/>
          </w:rPr>
          <w:fldChar w:fldCharType="begin"/>
        </w:r>
        <w:r w:rsidR="00E16EC9">
          <w:rPr>
            <w:noProof/>
            <w:webHidden/>
          </w:rPr>
          <w:instrText xml:space="preserve"> PAGEREF _Toc509073865 \h </w:instrText>
        </w:r>
        <w:r w:rsidR="00E16EC9">
          <w:rPr>
            <w:noProof/>
            <w:webHidden/>
          </w:rPr>
        </w:r>
        <w:r w:rsidR="00E16EC9">
          <w:rPr>
            <w:noProof/>
            <w:webHidden/>
          </w:rPr>
          <w:fldChar w:fldCharType="separate"/>
        </w:r>
        <w:r w:rsidR="00E16EC9">
          <w:rPr>
            <w:noProof/>
            <w:webHidden/>
          </w:rPr>
          <w:t>26</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866" w:history="1">
        <w:r w:rsidR="00E16EC9" w:rsidRPr="002429ED">
          <w:rPr>
            <w:rStyle w:val="Hyperlink"/>
            <w:noProof/>
          </w:rPr>
          <w:t>Figura 2 - A circularidade do asè</w:t>
        </w:r>
        <w:r w:rsidR="00E16EC9">
          <w:rPr>
            <w:noProof/>
            <w:webHidden/>
          </w:rPr>
          <w:tab/>
        </w:r>
        <w:r w:rsidR="00E16EC9">
          <w:rPr>
            <w:noProof/>
            <w:webHidden/>
          </w:rPr>
          <w:fldChar w:fldCharType="begin"/>
        </w:r>
        <w:r w:rsidR="00E16EC9">
          <w:rPr>
            <w:noProof/>
            <w:webHidden/>
          </w:rPr>
          <w:instrText xml:space="preserve"> PAGEREF _Toc509073866 \h </w:instrText>
        </w:r>
        <w:r w:rsidR="00E16EC9">
          <w:rPr>
            <w:noProof/>
            <w:webHidden/>
          </w:rPr>
        </w:r>
        <w:r w:rsidR="00E16EC9">
          <w:rPr>
            <w:noProof/>
            <w:webHidden/>
          </w:rPr>
          <w:fldChar w:fldCharType="separate"/>
        </w:r>
        <w:r w:rsidR="00E16EC9">
          <w:rPr>
            <w:noProof/>
            <w:webHidden/>
          </w:rPr>
          <w:t>120</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867" w:history="1">
        <w:r w:rsidR="00E16EC9" w:rsidRPr="002429ED">
          <w:rPr>
            <w:rStyle w:val="Hyperlink"/>
            <w:noProof/>
          </w:rPr>
          <w:t>Figura 3 - Mokan</w:t>
        </w:r>
        <w:r w:rsidR="00E16EC9">
          <w:rPr>
            <w:noProof/>
            <w:webHidden/>
          </w:rPr>
          <w:tab/>
        </w:r>
        <w:r w:rsidR="00E16EC9">
          <w:rPr>
            <w:noProof/>
            <w:webHidden/>
          </w:rPr>
          <w:fldChar w:fldCharType="begin"/>
        </w:r>
        <w:r w:rsidR="00E16EC9">
          <w:rPr>
            <w:noProof/>
            <w:webHidden/>
          </w:rPr>
          <w:instrText xml:space="preserve"> PAGEREF _Toc509073867 \h </w:instrText>
        </w:r>
        <w:r w:rsidR="00E16EC9">
          <w:rPr>
            <w:noProof/>
            <w:webHidden/>
          </w:rPr>
        </w:r>
        <w:r w:rsidR="00E16EC9">
          <w:rPr>
            <w:noProof/>
            <w:webHidden/>
          </w:rPr>
          <w:fldChar w:fldCharType="separate"/>
        </w:r>
        <w:r w:rsidR="00E16EC9">
          <w:rPr>
            <w:noProof/>
            <w:webHidden/>
          </w:rPr>
          <w:t>123</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868" w:history="1">
        <w:r w:rsidR="00E16EC9" w:rsidRPr="002429ED">
          <w:rPr>
            <w:rStyle w:val="Hyperlink"/>
            <w:noProof/>
          </w:rPr>
          <w:t>Figura 4 - Indivíduo, asè e ubuntu</w:t>
        </w:r>
        <w:r w:rsidR="00E16EC9">
          <w:rPr>
            <w:noProof/>
            <w:webHidden/>
          </w:rPr>
          <w:tab/>
        </w:r>
        <w:r w:rsidR="00E16EC9">
          <w:rPr>
            <w:noProof/>
            <w:webHidden/>
          </w:rPr>
          <w:fldChar w:fldCharType="begin"/>
        </w:r>
        <w:r w:rsidR="00E16EC9">
          <w:rPr>
            <w:noProof/>
            <w:webHidden/>
          </w:rPr>
          <w:instrText xml:space="preserve"> PAGEREF _Toc509073868 \h </w:instrText>
        </w:r>
        <w:r w:rsidR="00E16EC9">
          <w:rPr>
            <w:noProof/>
            <w:webHidden/>
          </w:rPr>
        </w:r>
        <w:r w:rsidR="00E16EC9">
          <w:rPr>
            <w:noProof/>
            <w:webHidden/>
          </w:rPr>
          <w:fldChar w:fldCharType="separate"/>
        </w:r>
        <w:r w:rsidR="00E16EC9">
          <w:rPr>
            <w:noProof/>
            <w:webHidden/>
          </w:rPr>
          <w:t>125</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869" w:history="1">
        <w:r w:rsidR="00E16EC9" w:rsidRPr="002429ED">
          <w:rPr>
            <w:rStyle w:val="Hyperlink"/>
            <w:noProof/>
          </w:rPr>
          <w:t>Figura 5 - Ubuntu: a circularidade comunitária</w:t>
        </w:r>
        <w:r w:rsidR="00E16EC9">
          <w:rPr>
            <w:noProof/>
            <w:webHidden/>
          </w:rPr>
          <w:tab/>
        </w:r>
        <w:r w:rsidR="00E16EC9">
          <w:rPr>
            <w:noProof/>
            <w:webHidden/>
          </w:rPr>
          <w:fldChar w:fldCharType="begin"/>
        </w:r>
        <w:r w:rsidR="00E16EC9">
          <w:rPr>
            <w:noProof/>
            <w:webHidden/>
          </w:rPr>
          <w:instrText xml:space="preserve"> PAGEREF _Toc509073869 \h </w:instrText>
        </w:r>
        <w:r w:rsidR="00E16EC9">
          <w:rPr>
            <w:noProof/>
            <w:webHidden/>
          </w:rPr>
        </w:r>
        <w:r w:rsidR="00E16EC9">
          <w:rPr>
            <w:noProof/>
            <w:webHidden/>
          </w:rPr>
          <w:fldChar w:fldCharType="separate"/>
        </w:r>
        <w:r w:rsidR="00E16EC9">
          <w:rPr>
            <w:noProof/>
            <w:webHidden/>
          </w:rPr>
          <w:t>127</w:t>
        </w:r>
        <w:r w:rsidR="00E16EC9">
          <w:rPr>
            <w:noProof/>
            <w:webHidden/>
          </w:rPr>
          <w:fldChar w:fldCharType="end"/>
        </w:r>
      </w:hyperlink>
    </w:p>
    <w:p w:rsidR="007D6EA9" w:rsidRDefault="008621D1" w:rsidP="00D742CF">
      <w:pPr>
        <w:pStyle w:val="ndicedeilustraes"/>
        <w:widowControl w:val="0"/>
        <w:tabs>
          <w:tab w:val="right" w:leader="dot" w:pos="9061"/>
        </w:tabs>
        <w:ind w:firstLine="0"/>
        <w:jc w:val="center"/>
        <w:rPr>
          <w:b/>
          <w:smallCaps/>
        </w:rPr>
      </w:pPr>
      <w:r>
        <w:rPr>
          <w:b/>
          <w:smallCaps/>
        </w:rPr>
        <w:fldChar w:fldCharType="end"/>
      </w:r>
    </w:p>
    <w:p w:rsidR="003A7EE7" w:rsidRDefault="003A7EE7" w:rsidP="00D742CF">
      <w:pPr>
        <w:pStyle w:val="ndicedeilustraes"/>
        <w:widowControl w:val="0"/>
        <w:tabs>
          <w:tab w:val="right" w:leader="dot" w:pos="9061"/>
        </w:tabs>
        <w:ind w:firstLine="0"/>
        <w:jc w:val="center"/>
        <w:rPr>
          <w:b/>
        </w:rPr>
      </w:pPr>
      <w:r>
        <w:rPr>
          <w:b/>
          <w:smallCaps/>
        </w:rPr>
        <w:t xml:space="preserve"> </w:t>
      </w:r>
      <w:r>
        <w:rPr>
          <w:b/>
        </w:rPr>
        <w:t>Mapas</w:t>
      </w:r>
    </w:p>
    <w:p w:rsidR="00874674" w:rsidRDefault="008621D1">
      <w:pPr>
        <w:pStyle w:val="ndicedeilustraes"/>
        <w:tabs>
          <w:tab w:val="right" w:leader="dot" w:pos="9061"/>
        </w:tabs>
        <w:rPr>
          <w:rFonts w:asciiTheme="minorHAnsi" w:eastAsiaTheme="minorEastAsia" w:hAnsiTheme="minorHAnsi" w:cstheme="minorBidi"/>
          <w:noProof/>
          <w:sz w:val="22"/>
          <w:szCs w:val="22"/>
          <w:lang w:eastAsia="pt-BR"/>
        </w:rPr>
      </w:pPr>
      <w:r>
        <w:fldChar w:fldCharType="begin"/>
      </w:r>
      <w:r w:rsidR="003A7EE7">
        <w:instrText xml:space="preserve"> TOC \h \z \c "Mapa" </w:instrText>
      </w:r>
      <w:r>
        <w:fldChar w:fldCharType="separate"/>
      </w:r>
      <w:hyperlink w:anchor="_Toc508101805" w:history="1">
        <w:r w:rsidR="00874674" w:rsidRPr="00103B8E">
          <w:rPr>
            <w:rStyle w:val="Hyperlink"/>
            <w:noProof/>
          </w:rPr>
          <w:t>Mapa 1 - Interlocutores africanos</w:t>
        </w:r>
        <w:r w:rsidR="00874674">
          <w:rPr>
            <w:noProof/>
            <w:webHidden/>
          </w:rPr>
          <w:tab/>
        </w:r>
        <w:r w:rsidR="00874674">
          <w:rPr>
            <w:noProof/>
            <w:webHidden/>
          </w:rPr>
          <w:fldChar w:fldCharType="begin"/>
        </w:r>
        <w:r w:rsidR="00874674">
          <w:rPr>
            <w:noProof/>
            <w:webHidden/>
          </w:rPr>
          <w:instrText xml:space="preserve"> PAGEREF _Toc508101805 \h </w:instrText>
        </w:r>
        <w:r w:rsidR="00874674">
          <w:rPr>
            <w:noProof/>
            <w:webHidden/>
          </w:rPr>
        </w:r>
        <w:r w:rsidR="00874674">
          <w:rPr>
            <w:noProof/>
            <w:webHidden/>
          </w:rPr>
          <w:fldChar w:fldCharType="separate"/>
        </w:r>
        <w:r w:rsidR="00E16EC9">
          <w:rPr>
            <w:noProof/>
            <w:webHidden/>
          </w:rPr>
          <w:t>44</w:t>
        </w:r>
        <w:r w:rsidR="00874674">
          <w:rPr>
            <w:noProof/>
            <w:webHidden/>
          </w:rPr>
          <w:fldChar w:fldCharType="end"/>
        </w:r>
      </w:hyperlink>
    </w:p>
    <w:p w:rsidR="00874674"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8101806" w:history="1">
        <w:r w:rsidR="00874674" w:rsidRPr="00103B8E">
          <w:rPr>
            <w:rStyle w:val="Hyperlink"/>
            <w:noProof/>
          </w:rPr>
          <w:t>Mapa 2 - Distribuição das religiões na África</w:t>
        </w:r>
        <w:r w:rsidR="00874674">
          <w:rPr>
            <w:noProof/>
            <w:webHidden/>
          </w:rPr>
          <w:tab/>
        </w:r>
        <w:r w:rsidR="00874674">
          <w:rPr>
            <w:noProof/>
            <w:webHidden/>
          </w:rPr>
          <w:fldChar w:fldCharType="begin"/>
        </w:r>
        <w:r w:rsidR="00874674">
          <w:rPr>
            <w:noProof/>
            <w:webHidden/>
          </w:rPr>
          <w:instrText xml:space="preserve"> PAGEREF _Toc508101806 \h </w:instrText>
        </w:r>
        <w:r w:rsidR="00874674">
          <w:rPr>
            <w:noProof/>
            <w:webHidden/>
          </w:rPr>
        </w:r>
        <w:r w:rsidR="00874674">
          <w:rPr>
            <w:noProof/>
            <w:webHidden/>
          </w:rPr>
          <w:fldChar w:fldCharType="separate"/>
        </w:r>
        <w:r w:rsidR="00E16EC9">
          <w:rPr>
            <w:noProof/>
            <w:webHidden/>
          </w:rPr>
          <w:t>52</w:t>
        </w:r>
        <w:r w:rsidR="00874674">
          <w:rPr>
            <w:noProof/>
            <w:webHidden/>
          </w:rPr>
          <w:fldChar w:fldCharType="end"/>
        </w:r>
      </w:hyperlink>
    </w:p>
    <w:p w:rsidR="003A7EE7" w:rsidRPr="003A7EE7" w:rsidRDefault="008621D1" w:rsidP="00D742CF">
      <w:pPr>
        <w:widowControl w:val="0"/>
      </w:pPr>
      <w:r>
        <w:fldChar w:fldCharType="end"/>
      </w:r>
    </w:p>
    <w:p w:rsidR="00481D0F" w:rsidRDefault="00481D0F" w:rsidP="00D742CF">
      <w:pPr>
        <w:pStyle w:val="ndicedeilustraes"/>
        <w:widowControl w:val="0"/>
        <w:tabs>
          <w:tab w:val="right" w:leader="dot" w:pos="9061"/>
        </w:tabs>
        <w:ind w:firstLine="0"/>
        <w:jc w:val="center"/>
        <w:rPr>
          <w:b/>
        </w:rPr>
      </w:pPr>
      <w:r w:rsidRPr="00025A30">
        <w:rPr>
          <w:b/>
        </w:rPr>
        <w:t>Quadros</w:t>
      </w:r>
    </w:p>
    <w:p w:rsidR="00E16EC9" w:rsidRDefault="008621D1">
      <w:pPr>
        <w:pStyle w:val="ndicedeilustraes"/>
        <w:tabs>
          <w:tab w:val="right" w:leader="dot" w:pos="9061"/>
        </w:tabs>
        <w:rPr>
          <w:rFonts w:asciiTheme="minorHAnsi" w:eastAsiaTheme="minorEastAsia" w:hAnsiTheme="minorHAnsi" w:cstheme="minorBidi"/>
          <w:noProof/>
          <w:sz w:val="22"/>
          <w:szCs w:val="22"/>
          <w:lang w:eastAsia="pt-BR"/>
        </w:rPr>
      </w:pPr>
      <w:r>
        <w:rPr>
          <w:b/>
          <w:smallCaps/>
        </w:rPr>
        <w:fldChar w:fldCharType="begin"/>
      </w:r>
      <w:r w:rsidR="00481D0F">
        <w:rPr>
          <w:b/>
          <w:smallCaps/>
        </w:rPr>
        <w:instrText xml:space="preserve"> TOC \h \z \c "Quadro" </w:instrText>
      </w:r>
      <w:r>
        <w:rPr>
          <w:b/>
          <w:smallCaps/>
        </w:rPr>
        <w:fldChar w:fldCharType="separate"/>
      </w:r>
      <w:hyperlink w:anchor="_Toc509073897" w:history="1">
        <w:r w:rsidR="00E16EC9" w:rsidRPr="00000294">
          <w:rPr>
            <w:rStyle w:val="Hyperlink"/>
            <w:noProof/>
          </w:rPr>
          <w:t>Quadro   1 - Orixás e suas nações de origem, na África</w:t>
        </w:r>
        <w:r w:rsidR="00E16EC9">
          <w:rPr>
            <w:noProof/>
            <w:webHidden/>
          </w:rPr>
          <w:tab/>
        </w:r>
        <w:r w:rsidR="00E16EC9">
          <w:rPr>
            <w:noProof/>
            <w:webHidden/>
          </w:rPr>
          <w:fldChar w:fldCharType="begin"/>
        </w:r>
        <w:r w:rsidR="00E16EC9">
          <w:rPr>
            <w:noProof/>
            <w:webHidden/>
          </w:rPr>
          <w:instrText xml:space="preserve"> PAGEREF _Toc509073897 \h </w:instrText>
        </w:r>
        <w:r w:rsidR="00E16EC9">
          <w:rPr>
            <w:noProof/>
            <w:webHidden/>
          </w:rPr>
        </w:r>
        <w:r w:rsidR="00E16EC9">
          <w:rPr>
            <w:noProof/>
            <w:webHidden/>
          </w:rPr>
          <w:fldChar w:fldCharType="separate"/>
        </w:r>
        <w:r w:rsidR="00E16EC9">
          <w:rPr>
            <w:noProof/>
            <w:webHidden/>
          </w:rPr>
          <w:t>28</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898" w:history="1">
        <w:r w:rsidR="00E16EC9" w:rsidRPr="00000294">
          <w:rPr>
            <w:rStyle w:val="Hyperlink"/>
            <w:noProof/>
          </w:rPr>
          <w:t>Quadro   2 - Evolução e confirmações religiosas</w:t>
        </w:r>
        <w:r w:rsidR="00E16EC9">
          <w:rPr>
            <w:noProof/>
            <w:webHidden/>
          </w:rPr>
          <w:tab/>
        </w:r>
        <w:r w:rsidR="00E16EC9">
          <w:rPr>
            <w:noProof/>
            <w:webHidden/>
          </w:rPr>
          <w:fldChar w:fldCharType="begin"/>
        </w:r>
        <w:r w:rsidR="00E16EC9">
          <w:rPr>
            <w:noProof/>
            <w:webHidden/>
          </w:rPr>
          <w:instrText xml:space="preserve"> PAGEREF _Toc509073898 \h </w:instrText>
        </w:r>
        <w:r w:rsidR="00E16EC9">
          <w:rPr>
            <w:noProof/>
            <w:webHidden/>
          </w:rPr>
        </w:r>
        <w:r w:rsidR="00E16EC9">
          <w:rPr>
            <w:noProof/>
            <w:webHidden/>
          </w:rPr>
          <w:fldChar w:fldCharType="separate"/>
        </w:r>
        <w:r w:rsidR="00E16EC9">
          <w:rPr>
            <w:noProof/>
            <w:webHidden/>
          </w:rPr>
          <w:t>45</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899" w:history="1">
        <w:r w:rsidR="00E16EC9" w:rsidRPr="00000294">
          <w:rPr>
            <w:rStyle w:val="Hyperlink"/>
            <w:noProof/>
          </w:rPr>
          <w:t>Quadro   3 - Análises externas</w:t>
        </w:r>
        <w:r w:rsidR="00E16EC9">
          <w:rPr>
            <w:noProof/>
            <w:webHidden/>
          </w:rPr>
          <w:tab/>
        </w:r>
        <w:r w:rsidR="00E16EC9">
          <w:rPr>
            <w:noProof/>
            <w:webHidden/>
          </w:rPr>
          <w:fldChar w:fldCharType="begin"/>
        </w:r>
        <w:r w:rsidR="00E16EC9">
          <w:rPr>
            <w:noProof/>
            <w:webHidden/>
          </w:rPr>
          <w:instrText xml:space="preserve"> PAGEREF _Toc509073899 \h </w:instrText>
        </w:r>
        <w:r w:rsidR="00E16EC9">
          <w:rPr>
            <w:noProof/>
            <w:webHidden/>
          </w:rPr>
        </w:r>
        <w:r w:rsidR="00E16EC9">
          <w:rPr>
            <w:noProof/>
            <w:webHidden/>
          </w:rPr>
          <w:fldChar w:fldCharType="separate"/>
        </w:r>
        <w:r w:rsidR="00E16EC9">
          <w:rPr>
            <w:noProof/>
            <w:webHidden/>
          </w:rPr>
          <w:t>49</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0" w:history="1">
        <w:r w:rsidR="00E16EC9" w:rsidRPr="00000294">
          <w:rPr>
            <w:rStyle w:val="Hyperlink"/>
            <w:noProof/>
          </w:rPr>
          <w:t>Quadro   4 – Hierarquia, segundo a longevidade religiosa</w:t>
        </w:r>
        <w:r w:rsidR="00E16EC9">
          <w:rPr>
            <w:noProof/>
            <w:webHidden/>
          </w:rPr>
          <w:tab/>
        </w:r>
        <w:r w:rsidR="00E16EC9">
          <w:rPr>
            <w:noProof/>
            <w:webHidden/>
          </w:rPr>
          <w:fldChar w:fldCharType="begin"/>
        </w:r>
        <w:r w:rsidR="00E16EC9">
          <w:rPr>
            <w:noProof/>
            <w:webHidden/>
          </w:rPr>
          <w:instrText xml:space="preserve"> PAGEREF _Toc509073900 \h </w:instrText>
        </w:r>
        <w:r w:rsidR="00E16EC9">
          <w:rPr>
            <w:noProof/>
            <w:webHidden/>
          </w:rPr>
        </w:r>
        <w:r w:rsidR="00E16EC9">
          <w:rPr>
            <w:noProof/>
            <w:webHidden/>
          </w:rPr>
          <w:fldChar w:fldCharType="separate"/>
        </w:r>
        <w:r w:rsidR="00E16EC9">
          <w:rPr>
            <w:noProof/>
            <w:webHidden/>
          </w:rPr>
          <w:t>82</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1" w:history="1">
        <w:r w:rsidR="00E16EC9" w:rsidRPr="00000294">
          <w:rPr>
            <w:rStyle w:val="Hyperlink"/>
            <w:noProof/>
          </w:rPr>
          <w:t>Quadro   5 - Cargos rituais</w:t>
        </w:r>
        <w:r w:rsidR="00E16EC9">
          <w:rPr>
            <w:noProof/>
            <w:webHidden/>
          </w:rPr>
          <w:tab/>
        </w:r>
        <w:r w:rsidR="00E16EC9">
          <w:rPr>
            <w:noProof/>
            <w:webHidden/>
          </w:rPr>
          <w:fldChar w:fldCharType="begin"/>
        </w:r>
        <w:r w:rsidR="00E16EC9">
          <w:rPr>
            <w:noProof/>
            <w:webHidden/>
          </w:rPr>
          <w:instrText xml:space="preserve"> PAGEREF _Toc509073901 \h </w:instrText>
        </w:r>
        <w:r w:rsidR="00E16EC9">
          <w:rPr>
            <w:noProof/>
            <w:webHidden/>
          </w:rPr>
        </w:r>
        <w:r w:rsidR="00E16EC9">
          <w:rPr>
            <w:noProof/>
            <w:webHidden/>
          </w:rPr>
          <w:fldChar w:fldCharType="separate"/>
        </w:r>
        <w:r w:rsidR="00E16EC9">
          <w:rPr>
            <w:noProof/>
            <w:webHidden/>
          </w:rPr>
          <w:t>82</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2" w:history="1">
        <w:r w:rsidR="00E16EC9" w:rsidRPr="00000294">
          <w:rPr>
            <w:rStyle w:val="Hyperlink"/>
            <w:noProof/>
          </w:rPr>
          <w:t>Quadro   6 - As cores dos orixás</w:t>
        </w:r>
        <w:r w:rsidR="00E16EC9">
          <w:rPr>
            <w:noProof/>
            <w:webHidden/>
          </w:rPr>
          <w:tab/>
        </w:r>
        <w:r w:rsidR="00E16EC9">
          <w:rPr>
            <w:noProof/>
            <w:webHidden/>
          </w:rPr>
          <w:fldChar w:fldCharType="begin"/>
        </w:r>
        <w:r w:rsidR="00E16EC9">
          <w:rPr>
            <w:noProof/>
            <w:webHidden/>
          </w:rPr>
          <w:instrText xml:space="preserve"> PAGEREF _Toc509073902 \h </w:instrText>
        </w:r>
        <w:r w:rsidR="00E16EC9">
          <w:rPr>
            <w:noProof/>
            <w:webHidden/>
          </w:rPr>
        </w:r>
        <w:r w:rsidR="00E16EC9">
          <w:rPr>
            <w:noProof/>
            <w:webHidden/>
          </w:rPr>
          <w:fldChar w:fldCharType="separate"/>
        </w:r>
        <w:r w:rsidR="00E16EC9">
          <w:rPr>
            <w:noProof/>
            <w:webHidden/>
          </w:rPr>
          <w:t>82</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3" w:history="1">
        <w:r w:rsidR="00E16EC9" w:rsidRPr="00000294">
          <w:rPr>
            <w:rStyle w:val="Hyperlink"/>
            <w:noProof/>
          </w:rPr>
          <w:t>Quadro   7 - Colares e sua simbologia</w:t>
        </w:r>
        <w:r w:rsidR="00E16EC9">
          <w:rPr>
            <w:noProof/>
            <w:webHidden/>
          </w:rPr>
          <w:tab/>
        </w:r>
        <w:r w:rsidR="00E16EC9">
          <w:rPr>
            <w:noProof/>
            <w:webHidden/>
          </w:rPr>
          <w:fldChar w:fldCharType="begin"/>
        </w:r>
        <w:r w:rsidR="00E16EC9">
          <w:rPr>
            <w:noProof/>
            <w:webHidden/>
          </w:rPr>
          <w:instrText xml:space="preserve"> PAGEREF _Toc509073903 \h </w:instrText>
        </w:r>
        <w:r w:rsidR="00E16EC9">
          <w:rPr>
            <w:noProof/>
            <w:webHidden/>
          </w:rPr>
        </w:r>
        <w:r w:rsidR="00E16EC9">
          <w:rPr>
            <w:noProof/>
            <w:webHidden/>
          </w:rPr>
          <w:fldChar w:fldCharType="separate"/>
        </w:r>
        <w:r w:rsidR="00E16EC9">
          <w:rPr>
            <w:noProof/>
            <w:webHidden/>
          </w:rPr>
          <w:t>83</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4" w:history="1">
        <w:r w:rsidR="00E16EC9" w:rsidRPr="00000294">
          <w:rPr>
            <w:rStyle w:val="Hyperlink"/>
            <w:noProof/>
          </w:rPr>
          <w:t>Quadro   8 – Depoentes possíveis, segundo os saberes religiosos</w:t>
        </w:r>
        <w:r w:rsidR="00E16EC9">
          <w:rPr>
            <w:noProof/>
            <w:webHidden/>
          </w:rPr>
          <w:tab/>
        </w:r>
        <w:r w:rsidR="00E16EC9">
          <w:rPr>
            <w:noProof/>
            <w:webHidden/>
          </w:rPr>
          <w:fldChar w:fldCharType="begin"/>
        </w:r>
        <w:r w:rsidR="00E16EC9">
          <w:rPr>
            <w:noProof/>
            <w:webHidden/>
          </w:rPr>
          <w:instrText xml:space="preserve"> PAGEREF _Toc509073904 \h </w:instrText>
        </w:r>
        <w:r w:rsidR="00E16EC9">
          <w:rPr>
            <w:noProof/>
            <w:webHidden/>
          </w:rPr>
        </w:r>
        <w:r w:rsidR="00E16EC9">
          <w:rPr>
            <w:noProof/>
            <w:webHidden/>
          </w:rPr>
          <w:fldChar w:fldCharType="separate"/>
        </w:r>
        <w:r w:rsidR="00E16EC9">
          <w:rPr>
            <w:noProof/>
            <w:webHidden/>
          </w:rPr>
          <w:t>87</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5" w:history="1">
        <w:r w:rsidR="00E16EC9" w:rsidRPr="00000294">
          <w:rPr>
            <w:rStyle w:val="Hyperlink"/>
            <w:noProof/>
          </w:rPr>
          <w:t>Quadro   9 – Aderência africanidades / saberes do candomblé</w:t>
        </w:r>
        <w:r w:rsidR="00E16EC9">
          <w:rPr>
            <w:noProof/>
            <w:webHidden/>
          </w:rPr>
          <w:tab/>
        </w:r>
        <w:r w:rsidR="00E16EC9">
          <w:rPr>
            <w:noProof/>
            <w:webHidden/>
          </w:rPr>
          <w:fldChar w:fldCharType="begin"/>
        </w:r>
        <w:r w:rsidR="00E16EC9">
          <w:rPr>
            <w:noProof/>
            <w:webHidden/>
          </w:rPr>
          <w:instrText xml:space="preserve"> PAGEREF _Toc509073905 \h </w:instrText>
        </w:r>
        <w:r w:rsidR="00E16EC9">
          <w:rPr>
            <w:noProof/>
            <w:webHidden/>
          </w:rPr>
        </w:r>
        <w:r w:rsidR="00E16EC9">
          <w:rPr>
            <w:noProof/>
            <w:webHidden/>
          </w:rPr>
          <w:fldChar w:fldCharType="separate"/>
        </w:r>
        <w:r w:rsidR="00E16EC9">
          <w:rPr>
            <w:noProof/>
            <w:webHidden/>
          </w:rPr>
          <w:t>104</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6" w:history="1">
        <w:r w:rsidR="00E16EC9" w:rsidRPr="00000294">
          <w:rPr>
            <w:rStyle w:val="Hyperlink"/>
            <w:noProof/>
          </w:rPr>
          <w:t>Quadro 10 - Africanidades e fazeres do candomblé</w:t>
        </w:r>
        <w:r w:rsidR="00E16EC9">
          <w:rPr>
            <w:noProof/>
            <w:webHidden/>
          </w:rPr>
          <w:tab/>
        </w:r>
        <w:r w:rsidR="00E16EC9">
          <w:rPr>
            <w:noProof/>
            <w:webHidden/>
          </w:rPr>
          <w:fldChar w:fldCharType="begin"/>
        </w:r>
        <w:r w:rsidR="00E16EC9">
          <w:rPr>
            <w:noProof/>
            <w:webHidden/>
          </w:rPr>
          <w:instrText xml:space="preserve"> PAGEREF _Toc509073906 \h </w:instrText>
        </w:r>
        <w:r w:rsidR="00E16EC9">
          <w:rPr>
            <w:noProof/>
            <w:webHidden/>
          </w:rPr>
        </w:r>
        <w:r w:rsidR="00E16EC9">
          <w:rPr>
            <w:noProof/>
            <w:webHidden/>
          </w:rPr>
          <w:fldChar w:fldCharType="separate"/>
        </w:r>
        <w:r w:rsidR="00E16EC9">
          <w:rPr>
            <w:noProof/>
            <w:webHidden/>
          </w:rPr>
          <w:t>108</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7" w:history="1">
        <w:r w:rsidR="00E16EC9" w:rsidRPr="00000294">
          <w:rPr>
            <w:rStyle w:val="Hyperlink"/>
            <w:noProof/>
          </w:rPr>
          <w:t>Quadro 11 - Categorização das posturas sociais</w:t>
        </w:r>
        <w:r w:rsidR="00E16EC9">
          <w:rPr>
            <w:noProof/>
            <w:webHidden/>
          </w:rPr>
          <w:tab/>
        </w:r>
        <w:r w:rsidR="00E16EC9">
          <w:rPr>
            <w:noProof/>
            <w:webHidden/>
          </w:rPr>
          <w:fldChar w:fldCharType="begin"/>
        </w:r>
        <w:r w:rsidR="00E16EC9">
          <w:rPr>
            <w:noProof/>
            <w:webHidden/>
          </w:rPr>
          <w:instrText xml:space="preserve"> PAGEREF _Toc509073907 \h </w:instrText>
        </w:r>
        <w:r w:rsidR="00E16EC9">
          <w:rPr>
            <w:noProof/>
            <w:webHidden/>
          </w:rPr>
        </w:r>
        <w:r w:rsidR="00E16EC9">
          <w:rPr>
            <w:noProof/>
            <w:webHidden/>
          </w:rPr>
          <w:fldChar w:fldCharType="separate"/>
        </w:r>
        <w:r w:rsidR="00E16EC9">
          <w:rPr>
            <w:noProof/>
            <w:webHidden/>
          </w:rPr>
          <w:t>117</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8" w:history="1">
        <w:r w:rsidR="00E16EC9" w:rsidRPr="00000294">
          <w:rPr>
            <w:rStyle w:val="Hyperlink"/>
            <w:noProof/>
          </w:rPr>
          <w:t>Quadro 12 - Ubuntu dissecado em seus formatos</w:t>
        </w:r>
        <w:r w:rsidR="00E16EC9">
          <w:rPr>
            <w:noProof/>
            <w:webHidden/>
          </w:rPr>
          <w:tab/>
        </w:r>
        <w:r w:rsidR="00E16EC9">
          <w:rPr>
            <w:noProof/>
            <w:webHidden/>
          </w:rPr>
          <w:fldChar w:fldCharType="begin"/>
        </w:r>
        <w:r w:rsidR="00E16EC9">
          <w:rPr>
            <w:noProof/>
            <w:webHidden/>
          </w:rPr>
          <w:instrText xml:space="preserve"> PAGEREF _Toc509073908 \h </w:instrText>
        </w:r>
        <w:r w:rsidR="00E16EC9">
          <w:rPr>
            <w:noProof/>
            <w:webHidden/>
          </w:rPr>
        </w:r>
        <w:r w:rsidR="00E16EC9">
          <w:rPr>
            <w:noProof/>
            <w:webHidden/>
          </w:rPr>
          <w:fldChar w:fldCharType="separate"/>
        </w:r>
        <w:r w:rsidR="00E16EC9">
          <w:rPr>
            <w:noProof/>
            <w:webHidden/>
          </w:rPr>
          <w:t>126</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09" w:history="1">
        <w:r w:rsidR="00E16EC9" w:rsidRPr="00000294">
          <w:rPr>
            <w:rStyle w:val="Hyperlink"/>
            <w:noProof/>
          </w:rPr>
          <w:t>Quadro 13 - Anped - Quadro resumo</w:t>
        </w:r>
        <w:r w:rsidR="00E16EC9">
          <w:rPr>
            <w:noProof/>
            <w:webHidden/>
          </w:rPr>
          <w:tab/>
        </w:r>
        <w:r w:rsidR="00E16EC9">
          <w:rPr>
            <w:noProof/>
            <w:webHidden/>
          </w:rPr>
          <w:fldChar w:fldCharType="begin"/>
        </w:r>
        <w:r w:rsidR="00E16EC9">
          <w:rPr>
            <w:noProof/>
            <w:webHidden/>
          </w:rPr>
          <w:instrText xml:space="preserve"> PAGEREF _Toc509073909 \h </w:instrText>
        </w:r>
        <w:r w:rsidR="00E16EC9">
          <w:rPr>
            <w:noProof/>
            <w:webHidden/>
          </w:rPr>
        </w:r>
        <w:r w:rsidR="00E16EC9">
          <w:rPr>
            <w:noProof/>
            <w:webHidden/>
          </w:rPr>
          <w:fldChar w:fldCharType="separate"/>
        </w:r>
        <w:r w:rsidR="00E16EC9">
          <w:rPr>
            <w:noProof/>
            <w:webHidden/>
          </w:rPr>
          <w:t>158</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10" w:history="1">
        <w:r w:rsidR="00E16EC9" w:rsidRPr="00000294">
          <w:rPr>
            <w:rStyle w:val="Hyperlink"/>
            <w:noProof/>
          </w:rPr>
          <w:t>Quadro 14 - Anped - Quadro detalhe</w:t>
        </w:r>
        <w:r w:rsidR="00E16EC9">
          <w:rPr>
            <w:noProof/>
            <w:webHidden/>
          </w:rPr>
          <w:tab/>
        </w:r>
        <w:r w:rsidR="00E16EC9">
          <w:rPr>
            <w:noProof/>
            <w:webHidden/>
          </w:rPr>
          <w:fldChar w:fldCharType="begin"/>
        </w:r>
        <w:r w:rsidR="00E16EC9">
          <w:rPr>
            <w:noProof/>
            <w:webHidden/>
          </w:rPr>
          <w:instrText xml:space="preserve"> PAGEREF _Toc509073910 \h </w:instrText>
        </w:r>
        <w:r w:rsidR="00E16EC9">
          <w:rPr>
            <w:noProof/>
            <w:webHidden/>
          </w:rPr>
        </w:r>
        <w:r w:rsidR="00E16EC9">
          <w:rPr>
            <w:noProof/>
            <w:webHidden/>
          </w:rPr>
          <w:fldChar w:fldCharType="separate"/>
        </w:r>
        <w:r w:rsidR="00E16EC9">
          <w:rPr>
            <w:noProof/>
            <w:webHidden/>
          </w:rPr>
          <w:t>160</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11" w:history="1">
        <w:r w:rsidR="00E16EC9" w:rsidRPr="00000294">
          <w:rPr>
            <w:rStyle w:val="Hyperlink"/>
            <w:noProof/>
          </w:rPr>
          <w:t>Quadro 15 - Anped – Produção, por instituições e regiões</w:t>
        </w:r>
        <w:r w:rsidR="00E16EC9">
          <w:rPr>
            <w:noProof/>
            <w:webHidden/>
          </w:rPr>
          <w:tab/>
        </w:r>
        <w:r w:rsidR="00E16EC9">
          <w:rPr>
            <w:noProof/>
            <w:webHidden/>
          </w:rPr>
          <w:fldChar w:fldCharType="begin"/>
        </w:r>
        <w:r w:rsidR="00E16EC9">
          <w:rPr>
            <w:noProof/>
            <w:webHidden/>
          </w:rPr>
          <w:instrText xml:space="preserve"> PAGEREF _Toc509073911 \h </w:instrText>
        </w:r>
        <w:r w:rsidR="00E16EC9">
          <w:rPr>
            <w:noProof/>
            <w:webHidden/>
          </w:rPr>
        </w:r>
        <w:r w:rsidR="00E16EC9">
          <w:rPr>
            <w:noProof/>
            <w:webHidden/>
          </w:rPr>
          <w:fldChar w:fldCharType="separate"/>
        </w:r>
        <w:r w:rsidR="00E16EC9">
          <w:rPr>
            <w:noProof/>
            <w:webHidden/>
          </w:rPr>
          <w:t>165</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12" w:history="1">
        <w:r w:rsidR="00E16EC9" w:rsidRPr="00000294">
          <w:rPr>
            <w:rStyle w:val="Hyperlink"/>
            <w:noProof/>
          </w:rPr>
          <w:t>Quadro 16 – Anped – Síntese da produção por instituição e regiões</w:t>
        </w:r>
        <w:r w:rsidR="00E16EC9">
          <w:rPr>
            <w:noProof/>
            <w:webHidden/>
          </w:rPr>
          <w:tab/>
        </w:r>
        <w:r w:rsidR="00E16EC9">
          <w:rPr>
            <w:noProof/>
            <w:webHidden/>
          </w:rPr>
          <w:fldChar w:fldCharType="begin"/>
        </w:r>
        <w:r w:rsidR="00E16EC9">
          <w:rPr>
            <w:noProof/>
            <w:webHidden/>
          </w:rPr>
          <w:instrText xml:space="preserve"> PAGEREF _Toc509073912 \h </w:instrText>
        </w:r>
        <w:r w:rsidR="00E16EC9">
          <w:rPr>
            <w:noProof/>
            <w:webHidden/>
          </w:rPr>
        </w:r>
        <w:r w:rsidR="00E16EC9">
          <w:rPr>
            <w:noProof/>
            <w:webHidden/>
          </w:rPr>
          <w:fldChar w:fldCharType="separate"/>
        </w:r>
        <w:r w:rsidR="00E16EC9">
          <w:rPr>
            <w:noProof/>
            <w:webHidden/>
          </w:rPr>
          <w:t>165</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13" w:history="1">
        <w:r w:rsidR="00E16EC9" w:rsidRPr="00000294">
          <w:rPr>
            <w:rStyle w:val="Hyperlink"/>
            <w:noProof/>
          </w:rPr>
          <w:t>Quadro 17 – Anped – Autores</w:t>
        </w:r>
        <w:r w:rsidR="00E16EC9">
          <w:rPr>
            <w:noProof/>
            <w:webHidden/>
          </w:rPr>
          <w:tab/>
        </w:r>
        <w:r w:rsidR="00E16EC9">
          <w:rPr>
            <w:noProof/>
            <w:webHidden/>
          </w:rPr>
          <w:fldChar w:fldCharType="begin"/>
        </w:r>
        <w:r w:rsidR="00E16EC9">
          <w:rPr>
            <w:noProof/>
            <w:webHidden/>
          </w:rPr>
          <w:instrText xml:space="preserve"> PAGEREF _Toc509073913 \h </w:instrText>
        </w:r>
        <w:r w:rsidR="00E16EC9">
          <w:rPr>
            <w:noProof/>
            <w:webHidden/>
          </w:rPr>
        </w:r>
        <w:r w:rsidR="00E16EC9">
          <w:rPr>
            <w:noProof/>
            <w:webHidden/>
          </w:rPr>
          <w:fldChar w:fldCharType="separate"/>
        </w:r>
        <w:r w:rsidR="00E16EC9">
          <w:rPr>
            <w:noProof/>
            <w:webHidden/>
          </w:rPr>
          <w:t>167</w:t>
        </w:r>
        <w:r w:rsidR="00E16EC9">
          <w:rPr>
            <w:noProof/>
            <w:webHidden/>
          </w:rPr>
          <w:fldChar w:fldCharType="end"/>
        </w:r>
      </w:hyperlink>
    </w:p>
    <w:p w:rsidR="00E16EC9" w:rsidRDefault="00150C39">
      <w:pPr>
        <w:pStyle w:val="ndicedeilustraes"/>
        <w:tabs>
          <w:tab w:val="right" w:leader="dot" w:pos="9061"/>
        </w:tabs>
        <w:rPr>
          <w:rFonts w:asciiTheme="minorHAnsi" w:eastAsiaTheme="minorEastAsia" w:hAnsiTheme="minorHAnsi" w:cstheme="minorBidi"/>
          <w:noProof/>
          <w:sz w:val="22"/>
          <w:szCs w:val="22"/>
          <w:lang w:eastAsia="pt-BR"/>
        </w:rPr>
      </w:pPr>
      <w:hyperlink w:anchor="_Toc509073914" w:history="1">
        <w:r w:rsidR="00E16EC9" w:rsidRPr="00000294">
          <w:rPr>
            <w:rStyle w:val="Hyperlink"/>
            <w:noProof/>
          </w:rPr>
          <w:t>Quadro 18 - Anped - Produção por autor</w:t>
        </w:r>
        <w:r w:rsidR="00E16EC9">
          <w:rPr>
            <w:noProof/>
            <w:webHidden/>
          </w:rPr>
          <w:tab/>
        </w:r>
        <w:r w:rsidR="00E16EC9">
          <w:rPr>
            <w:noProof/>
            <w:webHidden/>
          </w:rPr>
          <w:fldChar w:fldCharType="begin"/>
        </w:r>
        <w:r w:rsidR="00E16EC9">
          <w:rPr>
            <w:noProof/>
            <w:webHidden/>
          </w:rPr>
          <w:instrText xml:space="preserve"> PAGEREF _Toc509073914 \h </w:instrText>
        </w:r>
        <w:r w:rsidR="00E16EC9">
          <w:rPr>
            <w:noProof/>
            <w:webHidden/>
          </w:rPr>
        </w:r>
        <w:r w:rsidR="00E16EC9">
          <w:rPr>
            <w:noProof/>
            <w:webHidden/>
          </w:rPr>
          <w:fldChar w:fldCharType="separate"/>
        </w:r>
        <w:r w:rsidR="00E16EC9">
          <w:rPr>
            <w:noProof/>
            <w:webHidden/>
          </w:rPr>
          <w:t>167</w:t>
        </w:r>
        <w:r w:rsidR="00E16EC9">
          <w:rPr>
            <w:noProof/>
            <w:webHidden/>
          </w:rPr>
          <w:fldChar w:fldCharType="end"/>
        </w:r>
      </w:hyperlink>
    </w:p>
    <w:p w:rsidR="007416EA" w:rsidRDefault="008621D1" w:rsidP="00D742CF">
      <w:pPr>
        <w:pStyle w:val="ndicedeilustraes"/>
        <w:widowControl w:val="0"/>
        <w:tabs>
          <w:tab w:val="right" w:leader="dot" w:pos="9061"/>
        </w:tabs>
        <w:rPr>
          <w:b/>
          <w:smallCaps/>
        </w:rPr>
      </w:pPr>
      <w:r>
        <w:rPr>
          <w:b/>
          <w:smallCaps/>
        </w:rPr>
        <w:fldChar w:fldCharType="end"/>
      </w:r>
    </w:p>
    <w:p w:rsidR="00383AB9" w:rsidRDefault="00383AB9" w:rsidP="00D742CF">
      <w:pPr>
        <w:widowControl w:val="0"/>
        <w:suppressLineNumbers/>
        <w:ind w:firstLine="0"/>
        <w:rPr>
          <w:b/>
          <w:smallCaps/>
        </w:rPr>
      </w:pPr>
      <w:r>
        <w:rPr>
          <w:b/>
          <w:smallCaps/>
        </w:rPr>
        <w:br w:type="page"/>
      </w:r>
    </w:p>
    <w:p w:rsidR="00DE646E" w:rsidRDefault="00DE646E" w:rsidP="00D742CF">
      <w:pPr>
        <w:pStyle w:val="ndicedeilustraes"/>
        <w:widowControl w:val="0"/>
        <w:tabs>
          <w:tab w:val="right" w:leader="dot" w:pos="9061"/>
        </w:tabs>
        <w:ind w:firstLine="0"/>
        <w:jc w:val="center"/>
        <w:rPr>
          <w:b/>
          <w:smallCaps/>
        </w:rPr>
      </w:pPr>
      <w:r>
        <w:rPr>
          <w:b/>
          <w:smallCaps/>
        </w:rPr>
        <w:lastRenderedPageBreak/>
        <w:t>LISTA DE SIGLAS</w:t>
      </w:r>
    </w:p>
    <w:p w:rsidR="00DE646E" w:rsidRDefault="00DE646E" w:rsidP="00D742CF">
      <w:pPr>
        <w:widowControl w:val="0"/>
      </w:pPr>
    </w:p>
    <w:p w:rsidR="00DE646E" w:rsidRDefault="00DE646E" w:rsidP="00D742CF">
      <w:pPr>
        <w:widowControl w:val="0"/>
      </w:pPr>
    </w:p>
    <w:p w:rsidR="00E866E6" w:rsidRPr="00E866E6" w:rsidRDefault="00E866E6" w:rsidP="00D742CF">
      <w:pPr>
        <w:widowControl w:val="0"/>
        <w:ind w:firstLine="0"/>
      </w:pPr>
    </w:p>
    <w:p w:rsidR="00DE646E" w:rsidRPr="00DE646E" w:rsidRDefault="00DE646E" w:rsidP="00D742CF">
      <w:pPr>
        <w:widowControl w:val="0"/>
      </w:pPr>
    </w:p>
    <w:tbl>
      <w:tblPr>
        <w:tblStyle w:val="Tabelacomgrade"/>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796"/>
      </w:tblGrid>
      <w:tr w:rsidR="00E866E6" w:rsidTr="00EE6B6C">
        <w:tc>
          <w:tcPr>
            <w:tcW w:w="1555" w:type="dxa"/>
          </w:tcPr>
          <w:p w:rsidR="00E866E6" w:rsidRPr="00E866E6" w:rsidRDefault="00E866E6" w:rsidP="00D742CF">
            <w:pPr>
              <w:widowControl w:val="0"/>
              <w:ind w:firstLine="0"/>
            </w:pPr>
            <w:r w:rsidRPr="00E866E6">
              <w:t>ANPED</w:t>
            </w:r>
          </w:p>
        </w:tc>
        <w:tc>
          <w:tcPr>
            <w:tcW w:w="7796" w:type="dxa"/>
          </w:tcPr>
          <w:p w:rsidR="00E866E6" w:rsidRPr="00E866E6" w:rsidRDefault="00E866E6" w:rsidP="00D742CF">
            <w:pPr>
              <w:widowControl w:val="0"/>
              <w:ind w:firstLine="0"/>
            </w:pPr>
            <w:r w:rsidRPr="00E866E6">
              <w:t>Associação Nacional de Pós-Graduação e Pesquisa em Educação</w:t>
            </w:r>
          </w:p>
        </w:tc>
      </w:tr>
      <w:tr w:rsidR="00D501E1" w:rsidTr="00EE6B6C">
        <w:tc>
          <w:tcPr>
            <w:tcW w:w="1555" w:type="dxa"/>
          </w:tcPr>
          <w:p w:rsidR="00D501E1" w:rsidRPr="00E866E6" w:rsidRDefault="00D501E1" w:rsidP="00D742CF">
            <w:pPr>
              <w:widowControl w:val="0"/>
              <w:ind w:firstLine="0"/>
            </w:pPr>
            <w:r>
              <w:t>CAPES</w:t>
            </w:r>
          </w:p>
        </w:tc>
        <w:tc>
          <w:tcPr>
            <w:tcW w:w="7796" w:type="dxa"/>
          </w:tcPr>
          <w:p w:rsidR="00D501E1" w:rsidRPr="00E866E6" w:rsidRDefault="00D501E1" w:rsidP="00D742CF">
            <w:pPr>
              <w:widowControl w:val="0"/>
              <w:ind w:firstLine="0"/>
            </w:pPr>
            <w:r>
              <w:t>Coordenação de Aperfeiçoamento do Pessoal de Ensino Superior</w:t>
            </w:r>
          </w:p>
        </w:tc>
      </w:tr>
      <w:tr w:rsidR="00E866E6" w:rsidTr="00EE6B6C">
        <w:tc>
          <w:tcPr>
            <w:tcW w:w="1555" w:type="dxa"/>
          </w:tcPr>
          <w:p w:rsidR="00E866E6" w:rsidRPr="00E866E6" w:rsidRDefault="00E866E6" w:rsidP="00D742CF">
            <w:pPr>
              <w:widowControl w:val="0"/>
              <w:ind w:firstLine="0"/>
            </w:pPr>
            <w:r w:rsidRPr="00E866E6">
              <w:t>CNE</w:t>
            </w:r>
          </w:p>
        </w:tc>
        <w:tc>
          <w:tcPr>
            <w:tcW w:w="7796" w:type="dxa"/>
          </w:tcPr>
          <w:p w:rsidR="00E866E6" w:rsidRPr="00E866E6" w:rsidRDefault="00E866E6" w:rsidP="00D742CF">
            <w:pPr>
              <w:widowControl w:val="0"/>
              <w:ind w:firstLine="0"/>
            </w:pPr>
            <w:r w:rsidRPr="00E866E6">
              <w:t>Conselho Nacional de Educação</w:t>
            </w:r>
          </w:p>
        </w:tc>
      </w:tr>
      <w:tr w:rsidR="00E866E6" w:rsidTr="00EE6B6C">
        <w:tc>
          <w:tcPr>
            <w:tcW w:w="1555" w:type="dxa"/>
          </w:tcPr>
          <w:p w:rsidR="00E866E6" w:rsidRPr="00E866E6" w:rsidRDefault="00E866E6" w:rsidP="00D742CF">
            <w:pPr>
              <w:widowControl w:val="0"/>
              <w:ind w:firstLine="0"/>
            </w:pPr>
            <w:r w:rsidRPr="00E866E6">
              <w:t>CNE/CP</w:t>
            </w:r>
          </w:p>
        </w:tc>
        <w:tc>
          <w:tcPr>
            <w:tcW w:w="7796" w:type="dxa"/>
          </w:tcPr>
          <w:p w:rsidR="00E866E6" w:rsidRPr="00E866E6" w:rsidRDefault="00E866E6" w:rsidP="00D742CF">
            <w:pPr>
              <w:widowControl w:val="0"/>
              <w:ind w:firstLine="0"/>
            </w:pPr>
            <w:r w:rsidRPr="00E866E6">
              <w:t>Conselho Nacional de Educação/Conselho Pleno</w:t>
            </w:r>
          </w:p>
        </w:tc>
      </w:tr>
      <w:tr w:rsidR="00E866E6" w:rsidTr="00EE6B6C">
        <w:tc>
          <w:tcPr>
            <w:tcW w:w="1555" w:type="dxa"/>
          </w:tcPr>
          <w:p w:rsidR="00E866E6" w:rsidRPr="00E866E6" w:rsidRDefault="00E866E6" w:rsidP="00D742CF">
            <w:pPr>
              <w:widowControl w:val="0"/>
              <w:suppressLineNumbers/>
              <w:ind w:firstLine="0"/>
              <w:rPr>
                <w:caps/>
              </w:rPr>
            </w:pPr>
            <w:r>
              <w:rPr>
                <w:caps/>
              </w:rPr>
              <w:t>DCNERER</w:t>
            </w:r>
          </w:p>
        </w:tc>
        <w:tc>
          <w:tcPr>
            <w:tcW w:w="7796" w:type="dxa"/>
          </w:tcPr>
          <w:p w:rsidR="00E866E6" w:rsidRPr="00AF3430" w:rsidRDefault="00AF3430" w:rsidP="00D742CF">
            <w:pPr>
              <w:widowControl w:val="0"/>
              <w:suppressLineNumbers/>
              <w:ind w:firstLine="0"/>
            </w:pPr>
            <w:r w:rsidRPr="00AF3430">
              <w:t>D</w:t>
            </w:r>
            <w:r>
              <w:t>iretrizes Curriculares Nacionais para a Educação das Relações Étnico-Racia</w:t>
            </w:r>
            <w:r w:rsidR="00EE6B6C">
              <w:t>i</w:t>
            </w:r>
            <w:r>
              <w:t>s</w:t>
            </w:r>
          </w:p>
        </w:tc>
      </w:tr>
      <w:tr w:rsidR="00E866E6" w:rsidTr="00EE6B6C">
        <w:tc>
          <w:tcPr>
            <w:tcW w:w="1555" w:type="dxa"/>
          </w:tcPr>
          <w:p w:rsidR="00E866E6" w:rsidRDefault="00AF3430" w:rsidP="00D742CF">
            <w:pPr>
              <w:widowControl w:val="0"/>
              <w:suppressLineNumbers/>
              <w:ind w:firstLine="0"/>
              <w:rPr>
                <w:caps/>
              </w:rPr>
            </w:pPr>
            <w:r>
              <w:rPr>
                <w:caps/>
              </w:rPr>
              <w:t>gt</w:t>
            </w:r>
          </w:p>
        </w:tc>
        <w:tc>
          <w:tcPr>
            <w:tcW w:w="7796" w:type="dxa"/>
          </w:tcPr>
          <w:p w:rsidR="00E866E6" w:rsidRPr="00AF3430" w:rsidRDefault="00AF3430" w:rsidP="00D742CF">
            <w:pPr>
              <w:widowControl w:val="0"/>
              <w:suppressLineNumbers/>
              <w:ind w:firstLine="0"/>
            </w:pPr>
            <w:r>
              <w:t>Grupo de Trabalho</w:t>
            </w:r>
          </w:p>
        </w:tc>
      </w:tr>
      <w:tr w:rsidR="00BE4119" w:rsidRPr="00BE4119" w:rsidTr="00EE6B6C">
        <w:tc>
          <w:tcPr>
            <w:tcW w:w="1555" w:type="dxa"/>
          </w:tcPr>
          <w:p w:rsidR="00BE4119" w:rsidRPr="00BE4119" w:rsidRDefault="00BE4119" w:rsidP="00D742CF">
            <w:pPr>
              <w:widowControl w:val="0"/>
              <w:ind w:firstLine="0"/>
            </w:pPr>
            <w:r w:rsidRPr="00BE4119">
              <w:t>LDB</w:t>
            </w:r>
          </w:p>
        </w:tc>
        <w:tc>
          <w:tcPr>
            <w:tcW w:w="7796" w:type="dxa"/>
          </w:tcPr>
          <w:p w:rsidR="00BE4119" w:rsidRPr="00BE4119" w:rsidRDefault="00BE4119" w:rsidP="00D742CF">
            <w:pPr>
              <w:widowControl w:val="0"/>
              <w:ind w:firstLine="0"/>
            </w:pPr>
            <w:r w:rsidRPr="00BE4119">
              <w:t>Lei de Diretrizes e Bases da Educação Nacional</w:t>
            </w:r>
          </w:p>
        </w:tc>
      </w:tr>
    </w:tbl>
    <w:p w:rsidR="00DE646E" w:rsidRDefault="00DE646E" w:rsidP="00D742CF">
      <w:pPr>
        <w:widowControl w:val="0"/>
        <w:suppressLineNumbers/>
        <w:ind w:firstLine="0"/>
        <w:jc w:val="center"/>
        <w:rPr>
          <w:b/>
          <w:caps/>
        </w:rPr>
      </w:pPr>
    </w:p>
    <w:p w:rsidR="00E866E6" w:rsidRDefault="00E866E6" w:rsidP="00D742CF">
      <w:pPr>
        <w:widowControl w:val="0"/>
        <w:suppressLineNumbers/>
        <w:ind w:firstLine="0"/>
        <w:jc w:val="center"/>
        <w:rPr>
          <w:b/>
          <w:caps/>
        </w:rPr>
      </w:pPr>
    </w:p>
    <w:p w:rsidR="00070975" w:rsidRDefault="00070975" w:rsidP="00D742CF">
      <w:pPr>
        <w:widowControl w:val="0"/>
        <w:suppressLineNumbers/>
        <w:ind w:firstLine="0"/>
        <w:jc w:val="center"/>
        <w:rPr>
          <w:b/>
          <w:caps/>
        </w:rPr>
        <w:sectPr w:rsidR="00070975" w:rsidSect="009A318A">
          <w:headerReference w:type="default" r:id="rId10"/>
          <w:pgSz w:w="11906" w:h="16838" w:code="9"/>
          <w:pgMar w:top="1701" w:right="1134" w:bottom="1134" w:left="1701" w:header="709" w:footer="709" w:gutter="0"/>
          <w:pgNumType w:start="1"/>
          <w:cols w:space="708"/>
          <w:docGrid w:linePitch="360"/>
        </w:sectPr>
      </w:pPr>
    </w:p>
    <w:p w:rsidR="00697C73" w:rsidRPr="004655B2" w:rsidRDefault="00697C73" w:rsidP="00D742CF">
      <w:pPr>
        <w:widowControl w:val="0"/>
        <w:suppressLineNumbers/>
        <w:ind w:firstLine="0"/>
        <w:jc w:val="center"/>
        <w:rPr>
          <w:b/>
          <w:caps/>
        </w:rPr>
      </w:pPr>
      <w:r w:rsidRPr="004655B2">
        <w:rPr>
          <w:b/>
          <w:caps/>
        </w:rPr>
        <w:lastRenderedPageBreak/>
        <w:t>Sumário</w:t>
      </w:r>
    </w:p>
    <w:p w:rsidR="00697C73" w:rsidRDefault="00697C73" w:rsidP="00D742CF">
      <w:pPr>
        <w:pStyle w:val="Ttulo1"/>
      </w:pPr>
    </w:p>
    <w:p w:rsidR="00697C73" w:rsidRDefault="00697C73" w:rsidP="00D742CF">
      <w:pPr>
        <w:pStyle w:val="CabealhodoSumrio"/>
      </w:pPr>
    </w:p>
    <w:p w:rsidR="00E16EC9" w:rsidRDefault="008621D1">
      <w:pPr>
        <w:pStyle w:val="Sumrio1"/>
        <w:rPr>
          <w:rFonts w:asciiTheme="minorHAnsi" w:eastAsiaTheme="minorEastAsia" w:hAnsiTheme="minorHAnsi" w:cstheme="minorBidi"/>
          <w:b w:val="0"/>
          <w:caps w:val="0"/>
          <w:sz w:val="22"/>
          <w:szCs w:val="22"/>
          <w:lang w:eastAsia="pt-BR"/>
        </w:rPr>
      </w:pPr>
      <w:r>
        <w:rPr>
          <w:b w:val="0"/>
          <w:caps w:val="0"/>
        </w:rPr>
        <w:fldChar w:fldCharType="begin"/>
      </w:r>
      <w:r w:rsidR="004245C6">
        <w:rPr>
          <w:b w:val="0"/>
          <w:caps w:val="0"/>
        </w:rPr>
        <w:instrText xml:space="preserve"> TOC \o "1-3" \h \z \u </w:instrText>
      </w:r>
      <w:r>
        <w:rPr>
          <w:b w:val="0"/>
          <w:caps w:val="0"/>
        </w:rPr>
        <w:fldChar w:fldCharType="separate"/>
      </w:r>
      <w:hyperlink w:anchor="_Toc509074279" w:history="1">
        <w:r w:rsidR="00E16EC9" w:rsidRPr="00C47A1A">
          <w:rPr>
            <w:rStyle w:val="Hyperlink"/>
          </w:rPr>
          <w:t>1 Introdução</w:t>
        </w:r>
        <w:r w:rsidR="00E16EC9">
          <w:rPr>
            <w:webHidden/>
          </w:rPr>
          <w:tab/>
        </w:r>
        <w:r w:rsidR="00E16EC9">
          <w:rPr>
            <w:webHidden/>
          </w:rPr>
          <w:fldChar w:fldCharType="begin"/>
        </w:r>
        <w:r w:rsidR="00E16EC9">
          <w:rPr>
            <w:webHidden/>
          </w:rPr>
          <w:instrText xml:space="preserve"> PAGEREF _Toc509074279 \h </w:instrText>
        </w:r>
        <w:r w:rsidR="00E16EC9">
          <w:rPr>
            <w:webHidden/>
          </w:rPr>
        </w:r>
        <w:r w:rsidR="00E16EC9">
          <w:rPr>
            <w:webHidden/>
          </w:rPr>
          <w:fldChar w:fldCharType="separate"/>
        </w:r>
        <w:r w:rsidR="00E16EC9">
          <w:rPr>
            <w:webHidden/>
          </w:rPr>
          <w:t>17</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280" w:history="1">
        <w:r w:rsidR="00E16EC9" w:rsidRPr="00C47A1A">
          <w:rPr>
            <w:rStyle w:val="Hyperlink"/>
          </w:rPr>
          <w:t>2 foco e recortes da pesquisa</w:t>
        </w:r>
        <w:r w:rsidR="00E16EC9">
          <w:rPr>
            <w:webHidden/>
          </w:rPr>
          <w:tab/>
        </w:r>
        <w:r w:rsidR="00E16EC9">
          <w:rPr>
            <w:webHidden/>
          </w:rPr>
          <w:fldChar w:fldCharType="begin"/>
        </w:r>
        <w:r w:rsidR="00E16EC9">
          <w:rPr>
            <w:webHidden/>
          </w:rPr>
          <w:instrText xml:space="preserve"> PAGEREF _Toc509074280 \h </w:instrText>
        </w:r>
        <w:r w:rsidR="00E16EC9">
          <w:rPr>
            <w:webHidden/>
          </w:rPr>
        </w:r>
        <w:r w:rsidR="00E16EC9">
          <w:rPr>
            <w:webHidden/>
          </w:rPr>
          <w:fldChar w:fldCharType="separate"/>
        </w:r>
        <w:r w:rsidR="00E16EC9">
          <w:rPr>
            <w:webHidden/>
          </w:rPr>
          <w:t>23</w:t>
        </w:r>
        <w:r w:rsidR="00E16EC9">
          <w:rPr>
            <w:webHidden/>
          </w:rPr>
          <w:fldChar w:fldCharType="end"/>
        </w:r>
      </w:hyperlink>
    </w:p>
    <w:p w:rsidR="00E16EC9" w:rsidRDefault="00150C39">
      <w:pPr>
        <w:pStyle w:val="Sumrio2"/>
        <w:tabs>
          <w:tab w:val="left" w:pos="660"/>
        </w:tabs>
        <w:rPr>
          <w:rFonts w:asciiTheme="minorHAnsi" w:eastAsiaTheme="minorEastAsia" w:hAnsiTheme="minorHAnsi" w:cstheme="minorBidi"/>
          <w:b w:val="0"/>
          <w:sz w:val="22"/>
          <w:szCs w:val="22"/>
          <w:lang w:eastAsia="pt-BR"/>
        </w:rPr>
      </w:pPr>
      <w:hyperlink w:anchor="_Toc509074281" w:history="1">
        <w:r w:rsidR="00E16EC9" w:rsidRPr="00C47A1A">
          <w:rPr>
            <w:rStyle w:val="Hyperlink"/>
          </w:rPr>
          <w:t>2.1</w:t>
        </w:r>
        <w:r w:rsidR="00E16EC9">
          <w:rPr>
            <w:rFonts w:asciiTheme="minorHAnsi" w:eastAsiaTheme="minorEastAsia" w:hAnsiTheme="minorHAnsi" w:cstheme="minorBidi"/>
            <w:b w:val="0"/>
            <w:sz w:val="22"/>
            <w:szCs w:val="22"/>
            <w:lang w:eastAsia="pt-BR"/>
          </w:rPr>
          <w:tab/>
        </w:r>
        <w:r w:rsidR="00E16EC9" w:rsidRPr="00C47A1A">
          <w:rPr>
            <w:rStyle w:val="Hyperlink"/>
          </w:rPr>
          <w:t>Religiões de matriz africana e educação</w:t>
        </w:r>
        <w:r w:rsidR="00E16EC9">
          <w:rPr>
            <w:webHidden/>
          </w:rPr>
          <w:tab/>
        </w:r>
        <w:r w:rsidR="00E16EC9">
          <w:rPr>
            <w:webHidden/>
          </w:rPr>
          <w:fldChar w:fldCharType="begin"/>
        </w:r>
        <w:r w:rsidR="00E16EC9">
          <w:rPr>
            <w:webHidden/>
          </w:rPr>
          <w:instrText xml:space="preserve"> PAGEREF _Toc509074281 \h </w:instrText>
        </w:r>
        <w:r w:rsidR="00E16EC9">
          <w:rPr>
            <w:webHidden/>
          </w:rPr>
        </w:r>
        <w:r w:rsidR="00E16EC9">
          <w:rPr>
            <w:webHidden/>
          </w:rPr>
          <w:fldChar w:fldCharType="separate"/>
        </w:r>
        <w:r w:rsidR="00E16EC9">
          <w:rPr>
            <w:webHidden/>
          </w:rPr>
          <w:t>23</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82" w:history="1">
        <w:r w:rsidR="00E16EC9" w:rsidRPr="00C47A1A">
          <w:rPr>
            <w:rStyle w:val="Hyperlink"/>
          </w:rPr>
          <w:t>2.1.1 África: culto, cultura, religião</w:t>
        </w:r>
        <w:r w:rsidR="00E16EC9">
          <w:rPr>
            <w:webHidden/>
          </w:rPr>
          <w:tab/>
        </w:r>
        <w:r w:rsidR="00E16EC9">
          <w:rPr>
            <w:webHidden/>
          </w:rPr>
          <w:fldChar w:fldCharType="begin"/>
        </w:r>
        <w:r w:rsidR="00E16EC9">
          <w:rPr>
            <w:webHidden/>
          </w:rPr>
          <w:instrText xml:space="preserve"> PAGEREF _Toc509074282 \h </w:instrText>
        </w:r>
        <w:r w:rsidR="00E16EC9">
          <w:rPr>
            <w:webHidden/>
          </w:rPr>
        </w:r>
        <w:r w:rsidR="00E16EC9">
          <w:rPr>
            <w:webHidden/>
          </w:rPr>
          <w:fldChar w:fldCharType="separate"/>
        </w:r>
        <w:r w:rsidR="00E16EC9">
          <w:rPr>
            <w:webHidden/>
          </w:rPr>
          <w:t>23</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83" w:history="1">
        <w:r w:rsidR="00E16EC9" w:rsidRPr="00C47A1A">
          <w:rPr>
            <w:rStyle w:val="Hyperlink"/>
          </w:rPr>
          <w:t>2.1.2 Dissecando a religiosidade africana</w:t>
        </w:r>
        <w:r w:rsidR="00E16EC9">
          <w:rPr>
            <w:webHidden/>
          </w:rPr>
          <w:tab/>
        </w:r>
        <w:r w:rsidR="00E16EC9">
          <w:rPr>
            <w:webHidden/>
          </w:rPr>
          <w:fldChar w:fldCharType="begin"/>
        </w:r>
        <w:r w:rsidR="00E16EC9">
          <w:rPr>
            <w:webHidden/>
          </w:rPr>
          <w:instrText xml:space="preserve"> PAGEREF _Toc509074283 \h </w:instrText>
        </w:r>
        <w:r w:rsidR="00E16EC9">
          <w:rPr>
            <w:webHidden/>
          </w:rPr>
        </w:r>
        <w:r w:rsidR="00E16EC9">
          <w:rPr>
            <w:webHidden/>
          </w:rPr>
          <w:fldChar w:fldCharType="separate"/>
        </w:r>
        <w:r w:rsidR="00E16EC9">
          <w:rPr>
            <w:webHidden/>
          </w:rPr>
          <w:t>25</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84" w:history="1">
        <w:r w:rsidR="00E16EC9" w:rsidRPr="00C47A1A">
          <w:rPr>
            <w:rStyle w:val="Hyperlink"/>
          </w:rPr>
          <w:t>2.1.3 A resiliência dos saberes nesta religiosidade</w:t>
        </w:r>
        <w:r w:rsidR="00E16EC9">
          <w:rPr>
            <w:webHidden/>
          </w:rPr>
          <w:tab/>
        </w:r>
        <w:r w:rsidR="00E16EC9">
          <w:rPr>
            <w:webHidden/>
          </w:rPr>
          <w:fldChar w:fldCharType="begin"/>
        </w:r>
        <w:r w:rsidR="00E16EC9">
          <w:rPr>
            <w:webHidden/>
          </w:rPr>
          <w:instrText xml:space="preserve"> PAGEREF _Toc509074284 \h </w:instrText>
        </w:r>
        <w:r w:rsidR="00E16EC9">
          <w:rPr>
            <w:webHidden/>
          </w:rPr>
        </w:r>
        <w:r w:rsidR="00E16EC9">
          <w:rPr>
            <w:webHidden/>
          </w:rPr>
          <w:fldChar w:fldCharType="separate"/>
        </w:r>
        <w:r w:rsidR="00E16EC9">
          <w:rPr>
            <w:webHidden/>
          </w:rPr>
          <w:t>33</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85" w:history="1">
        <w:r w:rsidR="00E16EC9" w:rsidRPr="00C47A1A">
          <w:rPr>
            <w:rStyle w:val="Hyperlink"/>
          </w:rPr>
          <w:t>2.1.4 A educação e a circulação dos saberes na matriz religiosa africana.</w:t>
        </w:r>
        <w:r w:rsidR="00E16EC9">
          <w:rPr>
            <w:webHidden/>
          </w:rPr>
          <w:tab/>
        </w:r>
        <w:r w:rsidR="00E16EC9">
          <w:rPr>
            <w:webHidden/>
          </w:rPr>
          <w:fldChar w:fldCharType="begin"/>
        </w:r>
        <w:r w:rsidR="00E16EC9">
          <w:rPr>
            <w:webHidden/>
          </w:rPr>
          <w:instrText xml:space="preserve"> PAGEREF _Toc509074285 \h </w:instrText>
        </w:r>
        <w:r w:rsidR="00E16EC9">
          <w:rPr>
            <w:webHidden/>
          </w:rPr>
        </w:r>
        <w:r w:rsidR="00E16EC9">
          <w:rPr>
            <w:webHidden/>
          </w:rPr>
          <w:fldChar w:fldCharType="separate"/>
        </w:r>
        <w:r w:rsidR="00E16EC9">
          <w:rPr>
            <w:webHidden/>
          </w:rPr>
          <w:t>35</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86" w:history="1">
        <w:r w:rsidR="00E16EC9" w:rsidRPr="00C47A1A">
          <w:rPr>
            <w:rStyle w:val="Hyperlink"/>
          </w:rPr>
          <w:t>2.2 Revisão bibliográfica e arcabouço teórico</w:t>
        </w:r>
        <w:r w:rsidR="00E16EC9">
          <w:rPr>
            <w:webHidden/>
          </w:rPr>
          <w:tab/>
        </w:r>
        <w:r w:rsidR="00E16EC9">
          <w:rPr>
            <w:webHidden/>
          </w:rPr>
          <w:fldChar w:fldCharType="begin"/>
        </w:r>
        <w:r w:rsidR="00E16EC9">
          <w:rPr>
            <w:webHidden/>
          </w:rPr>
          <w:instrText xml:space="preserve"> PAGEREF _Toc509074286 \h </w:instrText>
        </w:r>
        <w:r w:rsidR="00E16EC9">
          <w:rPr>
            <w:webHidden/>
          </w:rPr>
        </w:r>
        <w:r w:rsidR="00E16EC9">
          <w:rPr>
            <w:webHidden/>
          </w:rPr>
          <w:fldChar w:fldCharType="separate"/>
        </w:r>
        <w:r w:rsidR="00E16EC9">
          <w:rPr>
            <w:webHidden/>
          </w:rPr>
          <w:t>40</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87" w:history="1">
        <w:r w:rsidR="00E16EC9" w:rsidRPr="00C47A1A">
          <w:rPr>
            <w:rStyle w:val="Hyperlink"/>
          </w:rPr>
          <w:t>2.3 Metodologia adotada</w:t>
        </w:r>
        <w:r w:rsidR="00E16EC9">
          <w:rPr>
            <w:webHidden/>
          </w:rPr>
          <w:tab/>
        </w:r>
        <w:r w:rsidR="00E16EC9">
          <w:rPr>
            <w:webHidden/>
          </w:rPr>
          <w:fldChar w:fldCharType="begin"/>
        </w:r>
        <w:r w:rsidR="00E16EC9">
          <w:rPr>
            <w:webHidden/>
          </w:rPr>
          <w:instrText xml:space="preserve"> PAGEREF _Toc509074287 \h </w:instrText>
        </w:r>
        <w:r w:rsidR="00E16EC9">
          <w:rPr>
            <w:webHidden/>
          </w:rPr>
        </w:r>
        <w:r w:rsidR="00E16EC9">
          <w:rPr>
            <w:webHidden/>
          </w:rPr>
          <w:fldChar w:fldCharType="separate"/>
        </w:r>
        <w:r w:rsidR="00E16EC9">
          <w:rPr>
            <w:webHidden/>
          </w:rPr>
          <w:t>43</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288" w:history="1">
        <w:r w:rsidR="00E16EC9" w:rsidRPr="00C47A1A">
          <w:rPr>
            <w:rStyle w:val="Hyperlink"/>
          </w:rPr>
          <w:t>3 A MATRIZ AFRICANA, A DIÁSPORA E A CASA DE CULTO ESTUDADA</w:t>
        </w:r>
        <w:r w:rsidR="00E16EC9">
          <w:rPr>
            <w:webHidden/>
          </w:rPr>
          <w:tab/>
        </w:r>
        <w:r w:rsidR="00E16EC9">
          <w:rPr>
            <w:webHidden/>
          </w:rPr>
          <w:fldChar w:fldCharType="begin"/>
        </w:r>
        <w:r w:rsidR="00E16EC9">
          <w:rPr>
            <w:webHidden/>
          </w:rPr>
          <w:instrText xml:space="preserve"> PAGEREF _Toc509074288 \h </w:instrText>
        </w:r>
        <w:r w:rsidR="00E16EC9">
          <w:rPr>
            <w:webHidden/>
          </w:rPr>
        </w:r>
        <w:r w:rsidR="00E16EC9">
          <w:rPr>
            <w:webHidden/>
          </w:rPr>
          <w:fldChar w:fldCharType="separate"/>
        </w:r>
        <w:r w:rsidR="00E16EC9">
          <w:rPr>
            <w:webHidden/>
          </w:rPr>
          <w:t>51</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89" w:history="1">
        <w:r w:rsidR="00E16EC9" w:rsidRPr="00C47A1A">
          <w:rPr>
            <w:rStyle w:val="Hyperlink"/>
          </w:rPr>
          <w:t>3.1 Da matriz africana ao nome candomblé</w:t>
        </w:r>
        <w:r w:rsidR="00E16EC9">
          <w:rPr>
            <w:webHidden/>
          </w:rPr>
          <w:tab/>
        </w:r>
        <w:r w:rsidR="00E16EC9">
          <w:rPr>
            <w:webHidden/>
          </w:rPr>
          <w:fldChar w:fldCharType="begin"/>
        </w:r>
        <w:r w:rsidR="00E16EC9">
          <w:rPr>
            <w:webHidden/>
          </w:rPr>
          <w:instrText xml:space="preserve"> PAGEREF _Toc509074289 \h </w:instrText>
        </w:r>
        <w:r w:rsidR="00E16EC9">
          <w:rPr>
            <w:webHidden/>
          </w:rPr>
        </w:r>
        <w:r w:rsidR="00E16EC9">
          <w:rPr>
            <w:webHidden/>
          </w:rPr>
          <w:fldChar w:fldCharType="separate"/>
        </w:r>
        <w:r w:rsidR="00E16EC9">
          <w:rPr>
            <w:webHidden/>
          </w:rPr>
          <w:t>51</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90" w:history="1">
        <w:r w:rsidR="00E16EC9" w:rsidRPr="00C47A1A">
          <w:rPr>
            <w:rStyle w:val="Hyperlink"/>
          </w:rPr>
          <w:t>3.2 Breve história do candomblé e seus fundamentos religiosos</w:t>
        </w:r>
        <w:r w:rsidR="00E16EC9">
          <w:rPr>
            <w:webHidden/>
          </w:rPr>
          <w:tab/>
        </w:r>
        <w:r w:rsidR="00E16EC9">
          <w:rPr>
            <w:webHidden/>
          </w:rPr>
          <w:fldChar w:fldCharType="begin"/>
        </w:r>
        <w:r w:rsidR="00E16EC9">
          <w:rPr>
            <w:webHidden/>
          </w:rPr>
          <w:instrText xml:space="preserve"> PAGEREF _Toc509074290 \h </w:instrText>
        </w:r>
        <w:r w:rsidR="00E16EC9">
          <w:rPr>
            <w:webHidden/>
          </w:rPr>
        </w:r>
        <w:r w:rsidR="00E16EC9">
          <w:rPr>
            <w:webHidden/>
          </w:rPr>
          <w:fldChar w:fldCharType="separate"/>
        </w:r>
        <w:r w:rsidR="00E16EC9">
          <w:rPr>
            <w:webHidden/>
          </w:rPr>
          <w:t>57</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91" w:history="1">
        <w:r w:rsidR="00E16EC9" w:rsidRPr="00C47A1A">
          <w:rPr>
            <w:rStyle w:val="Hyperlink"/>
          </w:rPr>
          <w:t>3.3 O candomblé Ketu no Brasil</w:t>
        </w:r>
        <w:r w:rsidR="00E16EC9">
          <w:rPr>
            <w:webHidden/>
          </w:rPr>
          <w:tab/>
        </w:r>
        <w:r w:rsidR="00E16EC9">
          <w:rPr>
            <w:webHidden/>
          </w:rPr>
          <w:fldChar w:fldCharType="begin"/>
        </w:r>
        <w:r w:rsidR="00E16EC9">
          <w:rPr>
            <w:webHidden/>
          </w:rPr>
          <w:instrText xml:space="preserve"> PAGEREF _Toc509074291 \h </w:instrText>
        </w:r>
        <w:r w:rsidR="00E16EC9">
          <w:rPr>
            <w:webHidden/>
          </w:rPr>
        </w:r>
        <w:r w:rsidR="00E16EC9">
          <w:rPr>
            <w:webHidden/>
          </w:rPr>
          <w:fldChar w:fldCharType="separate"/>
        </w:r>
        <w:r w:rsidR="00E16EC9">
          <w:rPr>
            <w:webHidden/>
          </w:rPr>
          <w:t>59</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92" w:history="1">
        <w:r w:rsidR="00E16EC9" w:rsidRPr="00C47A1A">
          <w:rPr>
            <w:rStyle w:val="Hyperlink"/>
          </w:rPr>
          <w:t>3.4 O Ilê Alaketu Asè Omô Logunédè, em sua história</w:t>
        </w:r>
        <w:r w:rsidR="00E16EC9">
          <w:rPr>
            <w:webHidden/>
          </w:rPr>
          <w:tab/>
        </w:r>
        <w:r w:rsidR="00E16EC9">
          <w:rPr>
            <w:webHidden/>
          </w:rPr>
          <w:fldChar w:fldCharType="begin"/>
        </w:r>
        <w:r w:rsidR="00E16EC9">
          <w:rPr>
            <w:webHidden/>
          </w:rPr>
          <w:instrText xml:space="preserve"> PAGEREF _Toc509074292 \h </w:instrText>
        </w:r>
        <w:r w:rsidR="00E16EC9">
          <w:rPr>
            <w:webHidden/>
          </w:rPr>
        </w:r>
        <w:r w:rsidR="00E16EC9">
          <w:rPr>
            <w:webHidden/>
          </w:rPr>
          <w:fldChar w:fldCharType="separate"/>
        </w:r>
        <w:r w:rsidR="00E16EC9">
          <w:rPr>
            <w:webHidden/>
          </w:rPr>
          <w:t>61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93" w:history="1">
        <w:r w:rsidR="00E16EC9" w:rsidRPr="00C47A1A">
          <w:rPr>
            <w:rStyle w:val="Hyperlink"/>
          </w:rPr>
          <w:t>3.4.1 A Casa de Oxumaré</w:t>
        </w:r>
        <w:r w:rsidR="00E16EC9">
          <w:rPr>
            <w:webHidden/>
          </w:rPr>
          <w:tab/>
        </w:r>
        <w:r w:rsidR="00E16EC9">
          <w:rPr>
            <w:webHidden/>
          </w:rPr>
          <w:fldChar w:fldCharType="begin"/>
        </w:r>
        <w:r w:rsidR="00E16EC9">
          <w:rPr>
            <w:webHidden/>
          </w:rPr>
          <w:instrText xml:space="preserve"> PAGEREF _Toc509074293 \h </w:instrText>
        </w:r>
        <w:r w:rsidR="00E16EC9">
          <w:rPr>
            <w:webHidden/>
          </w:rPr>
        </w:r>
        <w:r w:rsidR="00E16EC9">
          <w:rPr>
            <w:webHidden/>
          </w:rPr>
          <w:fldChar w:fldCharType="separate"/>
        </w:r>
        <w:r w:rsidR="00E16EC9">
          <w:rPr>
            <w:webHidden/>
          </w:rPr>
          <w:t>61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94" w:history="1">
        <w:r w:rsidR="00E16EC9" w:rsidRPr="00C47A1A">
          <w:rPr>
            <w:rStyle w:val="Hyperlink"/>
          </w:rPr>
          <w:t>3.4.2 A Casa de Pai Kabila</w:t>
        </w:r>
        <w:r w:rsidR="00E16EC9">
          <w:rPr>
            <w:webHidden/>
          </w:rPr>
          <w:tab/>
        </w:r>
        <w:r w:rsidR="00E16EC9">
          <w:rPr>
            <w:webHidden/>
          </w:rPr>
          <w:fldChar w:fldCharType="begin"/>
        </w:r>
        <w:r w:rsidR="00E16EC9">
          <w:rPr>
            <w:webHidden/>
          </w:rPr>
          <w:instrText xml:space="preserve"> PAGEREF _Toc509074294 \h </w:instrText>
        </w:r>
        <w:r w:rsidR="00E16EC9">
          <w:rPr>
            <w:webHidden/>
          </w:rPr>
        </w:r>
        <w:r w:rsidR="00E16EC9">
          <w:rPr>
            <w:webHidden/>
          </w:rPr>
          <w:fldChar w:fldCharType="separate"/>
        </w:r>
        <w:r w:rsidR="00E16EC9">
          <w:rPr>
            <w:webHidden/>
          </w:rPr>
          <w:t>66</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95" w:history="1">
        <w:r w:rsidR="00E16EC9" w:rsidRPr="00C47A1A">
          <w:rPr>
            <w:rStyle w:val="Hyperlink"/>
          </w:rPr>
          <w:t>3.4.3 O Ilê Alaketu Asè Omô Logunédè</w:t>
        </w:r>
        <w:r w:rsidR="00E16EC9">
          <w:rPr>
            <w:webHidden/>
          </w:rPr>
          <w:tab/>
        </w:r>
        <w:r w:rsidR="00E16EC9">
          <w:rPr>
            <w:webHidden/>
          </w:rPr>
          <w:fldChar w:fldCharType="begin"/>
        </w:r>
        <w:r w:rsidR="00E16EC9">
          <w:rPr>
            <w:webHidden/>
          </w:rPr>
          <w:instrText xml:space="preserve"> PAGEREF _Toc509074295 \h </w:instrText>
        </w:r>
        <w:r w:rsidR="00E16EC9">
          <w:rPr>
            <w:webHidden/>
          </w:rPr>
        </w:r>
        <w:r w:rsidR="00E16EC9">
          <w:rPr>
            <w:webHidden/>
          </w:rPr>
          <w:fldChar w:fldCharType="separate"/>
        </w:r>
        <w:r w:rsidR="00E16EC9">
          <w:rPr>
            <w:webHidden/>
          </w:rPr>
          <w:t>68</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296" w:history="1">
        <w:r w:rsidR="00E16EC9" w:rsidRPr="00C47A1A">
          <w:rPr>
            <w:rStyle w:val="Hyperlink"/>
          </w:rPr>
          <w:t>4 POR DENTRO DO ILÊ</w:t>
        </w:r>
        <w:r w:rsidR="00E16EC9">
          <w:rPr>
            <w:webHidden/>
          </w:rPr>
          <w:tab/>
        </w:r>
        <w:r w:rsidR="00E16EC9">
          <w:rPr>
            <w:webHidden/>
          </w:rPr>
          <w:fldChar w:fldCharType="begin"/>
        </w:r>
        <w:r w:rsidR="00E16EC9">
          <w:rPr>
            <w:webHidden/>
          </w:rPr>
          <w:instrText xml:space="preserve"> PAGEREF _Toc509074296 \h </w:instrText>
        </w:r>
        <w:r w:rsidR="00E16EC9">
          <w:rPr>
            <w:webHidden/>
          </w:rPr>
        </w:r>
        <w:r w:rsidR="00E16EC9">
          <w:rPr>
            <w:webHidden/>
          </w:rPr>
          <w:fldChar w:fldCharType="separate"/>
        </w:r>
        <w:r w:rsidR="00E16EC9">
          <w:rPr>
            <w:webHidden/>
          </w:rPr>
          <w:t>73</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97" w:history="1">
        <w:r w:rsidR="00E16EC9" w:rsidRPr="00C47A1A">
          <w:rPr>
            <w:rStyle w:val="Hyperlink"/>
          </w:rPr>
          <w:t>4.1 Primeiras impressões</w:t>
        </w:r>
        <w:r w:rsidR="00E16EC9">
          <w:rPr>
            <w:webHidden/>
          </w:rPr>
          <w:tab/>
        </w:r>
        <w:r w:rsidR="00E16EC9">
          <w:rPr>
            <w:webHidden/>
          </w:rPr>
          <w:fldChar w:fldCharType="begin"/>
        </w:r>
        <w:r w:rsidR="00E16EC9">
          <w:rPr>
            <w:webHidden/>
          </w:rPr>
          <w:instrText xml:space="preserve"> PAGEREF _Toc509074297 \h </w:instrText>
        </w:r>
        <w:r w:rsidR="00E16EC9">
          <w:rPr>
            <w:webHidden/>
          </w:rPr>
        </w:r>
        <w:r w:rsidR="00E16EC9">
          <w:rPr>
            <w:webHidden/>
          </w:rPr>
          <w:fldChar w:fldCharType="separate"/>
        </w:r>
        <w:r w:rsidR="00E16EC9">
          <w:rPr>
            <w:webHidden/>
          </w:rPr>
          <w:t>73</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298" w:history="1">
        <w:r w:rsidR="00E16EC9" w:rsidRPr="00C47A1A">
          <w:rPr>
            <w:rStyle w:val="Hyperlink"/>
          </w:rPr>
          <w:t>4.2 O sagrado e os saberes africanos no ritual do candomblé</w:t>
        </w:r>
        <w:r w:rsidR="00E16EC9">
          <w:rPr>
            <w:webHidden/>
          </w:rPr>
          <w:tab/>
        </w:r>
        <w:r w:rsidR="00E16EC9">
          <w:rPr>
            <w:webHidden/>
          </w:rPr>
          <w:fldChar w:fldCharType="begin"/>
        </w:r>
        <w:r w:rsidR="00E16EC9">
          <w:rPr>
            <w:webHidden/>
          </w:rPr>
          <w:instrText xml:space="preserve"> PAGEREF _Toc509074298 \h </w:instrText>
        </w:r>
        <w:r w:rsidR="00E16EC9">
          <w:rPr>
            <w:webHidden/>
          </w:rPr>
        </w:r>
        <w:r w:rsidR="00E16EC9">
          <w:rPr>
            <w:webHidden/>
          </w:rPr>
          <w:fldChar w:fldCharType="separate"/>
        </w:r>
        <w:r w:rsidR="00E16EC9">
          <w:rPr>
            <w:webHidden/>
          </w:rPr>
          <w:t>76</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299" w:history="1">
        <w:r w:rsidR="00E16EC9" w:rsidRPr="00C47A1A">
          <w:rPr>
            <w:rStyle w:val="Hyperlink"/>
          </w:rPr>
          <w:t>4.2.1 Primeira fase esotérica</w:t>
        </w:r>
        <w:r w:rsidR="00E16EC9">
          <w:rPr>
            <w:webHidden/>
          </w:rPr>
          <w:tab/>
        </w:r>
        <w:r w:rsidR="00E16EC9">
          <w:rPr>
            <w:webHidden/>
          </w:rPr>
          <w:fldChar w:fldCharType="begin"/>
        </w:r>
        <w:r w:rsidR="00E16EC9">
          <w:rPr>
            <w:webHidden/>
          </w:rPr>
          <w:instrText xml:space="preserve"> PAGEREF _Toc509074299 \h </w:instrText>
        </w:r>
        <w:r w:rsidR="00E16EC9">
          <w:rPr>
            <w:webHidden/>
          </w:rPr>
        </w:r>
        <w:r w:rsidR="00E16EC9">
          <w:rPr>
            <w:webHidden/>
          </w:rPr>
          <w:fldChar w:fldCharType="separate"/>
        </w:r>
        <w:r w:rsidR="00E16EC9">
          <w:rPr>
            <w:webHidden/>
          </w:rPr>
          <w:t>78</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00" w:history="1">
        <w:r w:rsidR="00E16EC9" w:rsidRPr="00C47A1A">
          <w:rPr>
            <w:rStyle w:val="Hyperlink"/>
          </w:rPr>
          <w:t>4.2.2 Fase exotérica</w:t>
        </w:r>
        <w:r w:rsidR="00E16EC9">
          <w:rPr>
            <w:webHidden/>
          </w:rPr>
          <w:tab/>
        </w:r>
        <w:r w:rsidR="00E16EC9">
          <w:rPr>
            <w:webHidden/>
          </w:rPr>
          <w:fldChar w:fldCharType="begin"/>
        </w:r>
        <w:r w:rsidR="00E16EC9">
          <w:rPr>
            <w:webHidden/>
          </w:rPr>
          <w:instrText xml:space="preserve"> PAGEREF _Toc509074300 \h </w:instrText>
        </w:r>
        <w:r w:rsidR="00E16EC9">
          <w:rPr>
            <w:webHidden/>
          </w:rPr>
        </w:r>
        <w:r w:rsidR="00E16EC9">
          <w:rPr>
            <w:webHidden/>
          </w:rPr>
          <w:fldChar w:fldCharType="separate"/>
        </w:r>
        <w:r w:rsidR="00E16EC9">
          <w:rPr>
            <w:webHidden/>
          </w:rPr>
          <w:t>80</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01" w:history="1">
        <w:r w:rsidR="00E16EC9" w:rsidRPr="00C47A1A">
          <w:rPr>
            <w:rStyle w:val="Hyperlink"/>
          </w:rPr>
          <w:t>4.2.3 Segunda fase esotérica</w:t>
        </w:r>
        <w:r w:rsidR="00E16EC9">
          <w:rPr>
            <w:webHidden/>
          </w:rPr>
          <w:tab/>
        </w:r>
        <w:r w:rsidR="00E16EC9">
          <w:rPr>
            <w:webHidden/>
          </w:rPr>
          <w:fldChar w:fldCharType="begin"/>
        </w:r>
        <w:r w:rsidR="00E16EC9">
          <w:rPr>
            <w:webHidden/>
          </w:rPr>
          <w:instrText xml:space="preserve"> PAGEREF _Toc509074301 \h </w:instrText>
        </w:r>
        <w:r w:rsidR="00E16EC9">
          <w:rPr>
            <w:webHidden/>
          </w:rPr>
        </w:r>
        <w:r w:rsidR="00E16EC9">
          <w:rPr>
            <w:webHidden/>
          </w:rPr>
          <w:fldChar w:fldCharType="separate"/>
        </w:r>
        <w:r w:rsidR="00E16EC9">
          <w:rPr>
            <w:webHidden/>
          </w:rPr>
          <w:t>81</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02" w:history="1">
        <w:r w:rsidR="00E16EC9" w:rsidRPr="00C47A1A">
          <w:rPr>
            <w:rStyle w:val="Hyperlink"/>
          </w:rPr>
          <w:t>4.3 Hierarquias, cargos e um pouco da simbologia</w:t>
        </w:r>
        <w:r w:rsidR="00E16EC9">
          <w:rPr>
            <w:webHidden/>
          </w:rPr>
          <w:tab/>
        </w:r>
        <w:r w:rsidR="00E16EC9">
          <w:rPr>
            <w:webHidden/>
          </w:rPr>
          <w:fldChar w:fldCharType="begin"/>
        </w:r>
        <w:r w:rsidR="00E16EC9">
          <w:rPr>
            <w:webHidden/>
          </w:rPr>
          <w:instrText xml:space="preserve"> PAGEREF _Toc509074302 \h </w:instrText>
        </w:r>
        <w:r w:rsidR="00E16EC9">
          <w:rPr>
            <w:webHidden/>
          </w:rPr>
        </w:r>
        <w:r w:rsidR="00E16EC9">
          <w:rPr>
            <w:webHidden/>
          </w:rPr>
          <w:fldChar w:fldCharType="separate"/>
        </w:r>
        <w:r w:rsidR="00E16EC9">
          <w:rPr>
            <w:webHidden/>
          </w:rPr>
          <w:t>81</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03" w:history="1">
        <w:r w:rsidR="00E16EC9" w:rsidRPr="00C47A1A">
          <w:rPr>
            <w:rStyle w:val="Hyperlink"/>
          </w:rPr>
          <w:t>4.4 As africanidades e seus valores fundamentais</w:t>
        </w:r>
        <w:r w:rsidR="00E16EC9">
          <w:rPr>
            <w:webHidden/>
          </w:rPr>
          <w:tab/>
        </w:r>
        <w:r w:rsidR="00E16EC9">
          <w:rPr>
            <w:webHidden/>
          </w:rPr>
          <w:fldChar w:fldCharType="begin"/>
        </w:r>
        <w:r w:rsidR="00E16EC9">
          <w:rPr>
            <w:webHidden/>
          </w:rPr>
          <w:instrText xml:space="preserve"> PAGEREF _Toc509074303 \h </w:instrText>
        </w:r>
        <w:r w:rsidR="00E16EC9">
          <w:rPr>
            <w:webHidden/>
          </w:rPr>
        </w:r>
        <w:r w:rsidR="00E16EC9">
          <w:rPr>
            <w:webHidden/>
          </w:rPr>
          <w:fldChar w:fldCharType="separate"/>
        </w:r>
        <w:r w:rsidR="00E16EC9">
          <w:rPr>
            <w:webHidden/>
          </w:rPr>
          <w:t>83</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04" w:history="1">
        <w:r w:rsidR="00E16EC9" w:rsidRPr="00C47A1A">
          <w:rPr>
            <w:rStyle w:val="Hyperlink"/>
          </w:rPr>
          <w:t>5 A pesquisa no Ilê Alaketu Asè Omô Logunédè</w:t>
        </w:r>
        <w:r w:rsidR="00E16EC9">
          <w:rPr>
            <w:webHidden/>
          </w:rPr>
          <w:tab/>
        </w:r>
        <w:r w:rsidR="00E16EC9">
          <w:rPr>
            <w:webHidden/>
          </w:rPr>
          <w:fldChar w:fldCharType="begin"/>
        </w:r>
        <w:r w:rsidR="00E16EC9">
          <w:rPr>
            <w:webHidden/>
          </w:rPr>
          <w:instrText xml:space="preserve"> PAGEREF _Toc509074304 \h </w:instrText>
        </w:r>
        <w:r w:rsidR="00E16EC9">
          <w:rPr>
            <w:webHidden/>
          </w:rPr>
        </w:r>
        <w:r w:rsidR="00E16EC9">
          <w:rPr>
            <w:webHidden/>
          </w:rPr>
          <w:fldChar w:fldCharType="separate"/>
        </w:r>
        <w:r w:rsidR="00E16EC9">
          <w:rPr>
            <w:webHidden/>
          </w:rPr>
          <w:t>87</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05" w:history="1">
        <w:r w:rsidR="00E16EC9" w:rsidRPr="00C47A1A">
          <w:rPr>
            <w:rStyle w:val="Hyperlink"/>
          </w:rPr>
          <w:t>5.1 Coleta e validação dos dados</w:t>
        </w:r>
        <w:r w:rsidR="00E16EC9">
          <w:rPr>
            <w:webHidden/>
          </w:rPr>
          <w:tab/>
        </w:r>
        <w:r w:rsidR="00E16EC9">
          <w:rPr>
            <w:webHidden/>
          </w:rPr>
          <w:fldChar w:fldCharType="begin"/>
        </w:r>
        <w:r w:rsidR="00E16EC9">
          <w:rPr>
            <w:webHidden/>
          </w:rPr>
          <w:instrText xml:space="preserve"> PAGEREF _Toc509074305 \h </w:instrText>
        </w:r>
        <w:r w:rsidR="00E16EC9">
          <w:rPr>
            <w:webHidden/>
          </w:rPr>
        </w:r>
        <w:r w:rsidR="00E16EC9">
          <w:rPr>
            <w:webHidden/>
          </w:rPr>
          <w:fldChar w:fldCharType="separate"/>
        </w:r>
        <w:r w:rsidR="00E16EC9">
          <w:rPr>
            <w:webHidden/>
          </w:rPr>
          <w:t>88</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06" w:history="1">
        <w:r w:rsidR="00E16EC9" w:rsidRPr="00C47A1A">
          <w:rPr>
            <w:rStyle w:val="Hyperlink"/>
          </w:rPr>
          <w:t>5.1.1 A coleta dos dados</w:t>
        </w:r>
        <w:r w:rsidR="00E16EC9">
          <w:rPr>
            <w:webHidden/>
          </w:rPr>
          <w:tab/>
        </w:r>
        <w:r w:rsidR="00E16EC9">
          <w:rPr>
            <w:webHidden/>
          </w:rPr>
          <w:fldChar w:fldCharType="begin"/>
        </w:r>
        <w:r w:rsidR="00E16EC9">
          <w:rPr>
            <w:webHidden/>
          </w:rPr>
          <w:instrText xml:space="preserve"> PAGEREF _Toc509074306 \h </w:instrText>
        </w:r>
        <w:r w:rsidR="00E16EC9">
          <w:rPr>
            <w:webHidden/>
          </w:rPr>
        </w:r>
        <w:r w:rsidR="00E16EC9">
          <w:rPr>
            <w:webHidden/>
          </w:rPr>
          <w:fldChar w:fldCharType="separate"/>
        </w:r>
        <w:r w:rsidR="00E16EC9">
          <w:rPr>
            <w:webHidden/>
          </w:rPr>
          <w:t>90</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07" w:history="1">
        <w:r w:rsidR="00E16EC9" w:rsidRPr="00C47A1A">
          <w:rPr>
            <w:rStyle w:val="Hyperlink"/>
          </w:rPr>
          <w:t>5.1.2 Procedimentos identificados</w:t>
        </w:r>
        <w:r w:rsidR="00E16EC9">
          <w:rPr>
            <w:webHidden/>
          </w:rPr>
          <w:tab/>
        </w:r>
        <w:r w:rsidR="00E16EC9">
          <w:rPr>
            <w:webHidden/>
          </w:rPr>
          <w:fldChar w:fldCharType="begin"/>
        </w:r>
        <w:r w:rsidR="00E16EC9">
          <w:rPr>
            <w:webHidden/>
          </w:rPr>
          <w:instrText xml:space="preserve"> PAGEREF _Toc509074307 \h </w:instrText>
        </w:r>
        <w:r w:rsidR="00E16EC9">
          <w:rPr>
            <w:webHidden/>
          </w:rPr>
        </w:r>
        <w:r w:rsidR="00E16EC9">
          <w:rPr>
            <w:webHidden/>
          </w:rPr>
          <w:fldChar w:fldCharType="separate"/>
        </w:r>
        <w:r w:rsidR="00E16EC9">
          <w:rPr>
            <w:webHidden/>
          </w:rPr>
          <w:t>105</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08" w:history="1">
        <w:r w:rsidR="00E16EC9" w:rsidRPr="00C47A1A">
          <w:rPr>
            <w:rStyle w:val="Hyperlink"/>
          </w:rPr>
          <w:t>5.2 Aderência entre valores culturais africanos e práticas do candomblé</w:t>
        </w:r>
        <w:r w:rsidR="00E16EC9">
          <w:rPr>
            <w:webHidden/>
          </w:rPr>
          <w:tab/>
        </w:r>
        <w:r w:rsidR="00E16EC9">
          <w:rPr>
            <w:webHidden/>
          </w:rPr>
          <w:fldChar w:fldCharType="begin"/>
        </w:r>
        <w:r w:rsidR="00E16EC9">
          <w:rPr>
            <w:webHidden/>
          </w:rPr>
          <w:instrText xml:space="preserve"> PAGEREF _Toc509074308 \h </w:instrText>
        </w:r>
        <w:r w:rsidR="00E16EC9">
          <w:rPr>
            <w:webHidden/>
          </w:rPr>
        </w:r>
        <w:r w:rsidR="00E16EC9">
          <w:rPr>
            <w:webHidden/>
          </w:rPr>
          <w:fldChar w:fldCharType="separate"/>
        </w:r>
        <w:r w:rsidR="00E16EC9">
          <w:rPr>
            <w:webHidden/>
          </w:rPr>
          <w:t>108</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09" w:history="1">
        <w:r w:rsidR="00E16EC9" w:rsidRPr="00C47A1A">
          <w:rPr>
            <w:rStyle w:val="Hyperlink"/>
          </w:rPr>
          <w:t>5.3 Fundamentos encontrados</w:t>
        </w:r>
        <w:r w:rsidR="00E16EC9">
          <w:rPr>
            <w:webHidden/>
          </w:rPr>
          <w:tab/>
        </w:r>
        <w:r w:rsidR="00E16EC9">
          <w:rPr>
            <w:webHidden/>
          </w:rPr>
          <w:fldChar w:fldCharType="begin"/>
        </w:r>
        <w:r w:rsidR="00E16EC9">
          <w:rPr>
            <w:webHidden/>
          </w:rPr>
          <w:instrText xml:space="preserve"> PAGEREF _Toc509074309 \h </w:instrText>
        </w:r>
        <w:r w:rsidR="00E16EC9">
          <w:rPr>
            <w:webHidden/>
          </w:rPr>
        </w:r>
        <w:r w:rsidR="00E16EC9">
          <w:rPr>
            <w:webHidden/>
          </w:rPr>
          <w:fldChar w:fldCharType="separate"/>
        </w:r>
        <w:r w:rsidR="00E16EC9">
          <w:rPr>
            <w:webHidden/>
          </w:rPr>
          <w:t>118</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10" w:history="1">
        <w:r w:rsidR="00E16EC9" w:rsidRPr="00C47A1A">
          <w:rPr>
            <w:rStyle w:val="Hyperlink"/>
            <w:lang w:eastAsia="pt-BR"/>
          </w:rPr>
          <w:t>5.3.1 Fundamentos teológicos</w:t>
        </w:r>
        <w:r w:rsidR="00E16EC9">
          <w:rPr>
            <w:webHidden/>
          </w:rPr>
          <w:tab/>
        </w:r>
        <w:r w:rsidR="00E16EC9">
          <w:rPr>
            <w:webHidden/>
          </w:rPr>
          <w:fldChar w:fldCharType="begin"/>
        </w:r>
        <w:r w:rsidR="00E16EC9">
          <w:rPr>
            <w:webHidden/>
          </w:rPr>
          <w:instrText xml:space="preserve"> PAGEREF _Toc509074310 \h </w:instrText>
        </w:r>
        <w:r w:rsidR="00E16EC9">
          <w:rPr>
            <w:webHidden/>
          </w:rPr>
        </w:r>
        <w:r w:rsidR="00E16EC9">
          <w:rPr>
            <w:webHidden/>
          </w:rPr>
          <w:fldChar w:fldCharType="separate"/>
        </w:r>
        <w:r w:rsidR="00E16EC9">
          <w:rPr>
            <w:webHidden/>
          </w:rPr>
          <w:t>118</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11" w:history="1">
        <w:r w:rsidR="00E16EC9" w:rsidRPr="00C47A1A">
          <w:rPr>
            <w:rStyle w:val="Hyperlink"/>
            <w:lang w:eastAsia="pt-BR"/>
          </w:rPr>
          <w:t>5.3.2 Fundamentos antropológicos</w:t>
        </w:r>
        <w:r w:rsidR="00E16EC9">
          <w:rPr>
            <w:webHidden/>
          </w:rPr>
          <w:tab/>
        </w:r>
        <w:r w:rsidR="00E16EC9">
          <w:rPr>
            <w:webHidden/>
          </w:rPr>
          <w:fldChar w:fldCharType="begin"/>
        </w:r>
        <w:r w:rsidR="00E16EC9">
          <w:rPr>
            <w:webHidden/>
          </w:rPr>
          <w:instrText xml:space="preserve"> PAGEREF _Toc509074311 \h </w:instrText>
        </w:r>
        <w:r w:rsidR="00E16EC9">
          <w:rPr>
            <w:webHidden/>
          </w:rPr>
        </w:r>
        <w:r w:rsidR="00E16EC9">
          <w:rPr>
            <w:webHidden/>
          </w:rPr>
          <w:fldChar w:fldCharType="separate"/>
        </w:r>
        <w:r w:rsidR="00E16EC9">
          <w:rPr>
            <w:webHidden/>
          </w:rPr>
          <w:t>124</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12" w:history="1">
        <w:r w:rsidR="00E16EC9" w:rsidRPr="00C47A1A">
          <w:rPr>
            <w:rStyle w:val="Hyperlink"/>
          </w:rPr>
          <w:t>5.3.3 Fundamentos pedagógicos</w:t>
        </w:r>
        <w:r w:rsidR="00E16EC9">
          <w:rPr>
            <w:webHidden/>
          </w:rPr>
          <w:tab/>
        </w:r>
        <w:r w:rsidR="00E16EC9">
          <w:rPr>
            <w:webHidden/>
          </w:rPr>
          <w:fldChar w:fldCharType="begin"/>
        </w:r>
        <w:r w:rsidR="00E16EC9">
          <w:rPr>
            <w:webHidden/>
          </w:rPr>
          <w:instrText xml:space="preserve"> PAGEREF _Toc509074312 \h </w:instrText>
        </w:r>
        <w:r w:rsidR="00E16EC9">
          <w:rPr>
            <w:webHidden/>
          </w:rPr>
        </w:r>
        <w:r w:rsidR="00E16EC9">
          <w:rPr>
            <w:webHidden/>
          </w:rPr>
          <w:fldChar w:fldCharType="separate"/>
        </w:r>
        <w:r w:rsidR="00E16EC9">
          <w:rPr>
            <w:webHidden/>
          </w:rPr>
          <w:t>127</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13" w:history="1">
        <w:r w:rsidR="00E16EC9" w:rsidRPr="00C47A1A">
          <w:rPr>
            <w:rStyle w:val="Hyperlink"/>
          </w:rPr>
          <w:t>5.4 Entraves e facilitações</w:t>
        </w:r>
        <w:r w:rsidR="00E16EC9">
          <w:rPr>
            <w:webHidden/>
          </w:rPr>
          <w:tab/>
        </w:r>
        <w:r w:rsidR="00E16EC9">
          <w:rPr>
            <w:webHidden/>
          </w:rPr>
          <w:fldChar w:fldCharType="begin"/>
        </w:r>
        <w:r w:rsidR="00E16EC9">
          <w:rPr>
            <w:webHidden/>
          </w:rPr>
          <w:instrText xml:space="preserve"> PAGEREF _Toc509074313 \h </w:instrText>
        </w:r>
        <w:r w:rsidR="00E16EC9">
          <w:rPr>
            <w:webHidden/>
          </w:rPr>
        </w:r>
        <w:r w:rsidR="00E16EC9">
          <w:rPr>
            <w:webHidden/>
          </w:rPr>
          <w:fldChar w:fldCharType="separate"/>
        </w:r>
        <w:r w:rsidR="00E16EC9">
          <w:rPr>
            <w:webHidden/>
          </w:rPr>
          <w:t>133</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14" w:history="1">
        <w:r w:rsidR="00E16EC9" w:rsidRPr="00C47A1A">
          <w:rPr>
            <w:rStyle w:val="Hyperlink"/>
            <w:lang w:eastAsia="pt-BR"/>
          </w:rPr>
          <w:t>5.4.1 Entraves</w:t>
        </w:r>
        <w:r w:rsidR="00E16EC9">
          <w:rPr>
            <w:webHidden/>
          </w:rPr>
          <w:tab/>
        </w:r>
        <w:r w:rsidR="00E16EC9">
          <w:rPr>
            <w:webHidden/>
          </w:rPr>
          <w:fldChar w:fldCharType="begin"/>
        </w:r>
        <w:r w:rsidR="00E16EC9">
          <w:rPr>
            <w:webHidden/>
          </w:rPr>
          <w:instrText xml:space="preserve"> PAGEREF _Toc509074314 \h </w:instrText>
        </w:r>
        <w:r w:rsidR="00E16EC9">
          <w:rPr>
            <w:webHidden/>
          </w:rPr>
        </w:r>
        <w:r w:rsidR="00E16EC9">
          <w:rPr>
            <w:webHidden/>
          </w:rPr>
          <w:fldChar w:fldCharType="separate"/>
        </w:r>
        <w:r w:rsidR="00E16EC9">
          <w:rPr>
            <w:webHidden/>
          </w:rPr>
          <w:t>133</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15" w:history="1">
        <w:r w:rsidR="00E16EC9" w:rsidRPr="00C47A1A">
          <w:rPr>
            <w:rStyle w:val="Hyperlink"/>
          </w:rPr>
          <w:t>5.4.2 Facilitações</w:t>
        </w:r>
        <w:r w:rsidR="00E16EC9">
          <w:rPr>
            <w:webHidden/>
          </w:rPr>
          <w:tab/>
        </w:r>
        <w:r w:rsidR="00E16EC9">
          <w:rPr>
            <w:webHidden/>
          </w:rPr>
          <w:fldChar w:fldCharType="begin"/>
        </w:r>
        <w:r w:rsidR="00E16EC9">
          <w:rPr>
            <w:webHidden/>
          </w:rPr>
          <w:instrText xml:space="preserve"> PAGEREF _Toc509074315 \h </w:instrText>
        </w:r>
        <w:r w:rsidR="00E16EC9">
          <w:rPr>
            <w:webHidden/>
          </w:rPr>
        </w:r>
        <w:r w:rsidR="00E16EC9">
          <w:rPr>
            <w:webHidden/>
          </w:rPr>
          <w:fldChar w:fldCharType="separate"/>
        </w:r>
        <w:r w:rsidR="00E16EC9">
          <w:rPr>
            <w:webHidden/>
          </w:rPr>
          <w:t>142</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16" w:history="1">
        <w:r w:rsidR="00E16EC9" w:rsidRPr="00C47A1A">
          <w:rPr>
            <w:rStyle w:val="Hyperlink"/>
          </w:rPr>
          <w:t>Considerações finais</w:t>
        </w:r>
        <w:r w:rsidR="00E16EC9">
          <w:rPr>
            <w:webHidden/>
          </w:rPr>
          <w:tab/>
        </w:r>
        <w:r w:rsidR="00E16EC9">
          <w:rPr>
            <w:webHidden/>
          </w:rPr>
          <w:fldChar w:fldCharType="begin"/>
        </w:r>
        <w:r w:rsidR="00E16EC9">
          <w:rPr>
            <w:webHidden/>
          </w:rPr>
          <w:instrText xml:space="preserve"> PAGEREF _Toc509074316 \h </w:instrText>
        </w:r>
        <w:r w:rsidR="00E16EC9">
          <w:rPr>
            <w:webHidden/>
          </w:rPr>
        </w:r>
        <w:r w:rsidR="00E16EC9">
          <w:rPr>
            <w:webHidden/>
          </w:rPr>
          <w:fldChar w:fldCharType="separate"/>
        </w:r>
        <w:r w:rsidR="00E16EC9">
          <w:rPr>
            <w:webHidden/>
          </w:rPr>
          <w:t>144</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17" w:history="1">
        <w:r w:rsidR="00E16EC9" w:rsidRPr="00C47A1A">
          <w:rPr>
            <w:rStyle w:val="Hyperlink"/>
          </w:rPr>
          <w:t>Referências</w:t>
        </w:r>
        <w:r w:rsidR="00E16EC9">
          <w:rPr>
            <w:webHidden/>
          </w:rPr>
          <w:tab/>
        </w:r>
        <w:r w:rsidR="00E16EC9">
          <w:rPr>
            <w:webHidden/>
          </w:rPr>
          <w:fldChar w:fldCharType="begin"/>
        </w:r>
        <w:r w:rsidR="00E16EC9">
          <w:rPr>
            <w:webHidden/>
          </w:rPr>
          <w:instrText xml:space="preserve"> PAGEREF _Toc509074317 \h </w:instrText>
        </w:r>
        <w:r w:rsidR="00E16EC9">
          <w:rPr>
            <w:webHidden/>
          </w:rPr>
        </w:r>
        <w:r w:rsidR="00E16EC9">
          <w:rPr>
            <w:webHidden/>
          </w:rPr>
          <w:fldChar w:fldCharType="separate"/>
        </w:r>
        <w:r w:rsidR="00E16EC9">
          <w:rPr>
            <w:webHidden/>
          </w:rPr>
          <w:t>149</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18" w:history="1">
        <w:r w:rsidR="00E16EC9" w:rsidRPr="00C47A1A">
          <w:rPr>
            <w:rStyle w:val="Hyperlink"/>
          </w:rPr>
          <w:t xml:space="preserve">Apêndice A - </w:t>
        </w:r>
        <w:r w:rsidR="00E16EC9" w:rsidRPr="00E16EC9">
          <w:rPr>
            <w:rStyle w:val="Hyperlink"/>
            <w:caps w:val="0"/>
          </w:rPr>
          <w:t>Termos de candomblé presentes neste texto</w:t>
        </w:r>
        <w:r w:rsidR="00E16EC9">
          <w:rPr>
            <w:webHidden/>
          </w:rPr>
          <w:tab/>
        </w:r>
        <w:r w:rsidR="00E16EC9">
          <w:rPr>
            <w:webHidden/>
          </w:rPr>
          <w:fldChar w:fldCharType="begin"/>
        </w:r>
        <w:r w:rsidR="00E16EC9">
          <w:rPr>
            <w:webHidden/>
          </w:rPr>
          <w:instrText xml:space="preserve"> PAGEREF _Toc509074318 \h </w:instrText>
        </w:r>
        <w:r w:rsidR="00E16EC9">
          <w:rPr>
            <w:webHidden/>
          </w:rPr>
        </w:r>
        <w:r w:rsidR="00E16EC9">
          <w:rPr>
            <w:webHidden/>
          </w:rPr>
          <w:fldChar w:fldCharType="separate"/>
        </w:r>
        <w:r w:rsidR="00E16EC9">
          <w:rPr>
            <w:webHidden/>
          </w:rPr>
          <w:t>155</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19" w:history="1">
        <w:r w:rsidR="00E16EC9" w:rsidRPr="00C47A1A">
          <w:rPr>
            <w:rStyle w:val="Hyperlink"/>
          </w:rPr>
          <w:t>APÊNDICE B - P</w:t>
        </w:r>
        <w:r w:rsidR="00E16EC9" w:rsidRPr="00C47A1A">
          <w:rPr>
            <w:rStyle w:val="Hyperlink"/>
            <w:caps w:val="0"/>
          </w:rPr>
          <w:t>rospecção de dados</w:t>
        </w:r>
        <w:r w:rsidR="00E16EC9">
          <w:rPr>
            <w:webHidden/>
          </w:rPr>
          <w:tab/>
        </w:r>
        <w:r w:rsidR="00E16EC9">
          <w:rPr>
            <w:webHidden/>
          </w:rPr>
          <w:fldChar w:fldCharType="begin"/>
        </w:r>
        <w:r w:rsidR="00E16EC9">
          <w:rPr>
            <w:webHidden/>
          </w:rPr>
          <w:instrText xml:space="preserve"> PAGEREF _Toc509074319 \h </w:instrText>
        </w:r>
        <w:r w:rsidR="00E16EC9">
          <w:rPr>
            <w:webHidden/>
          </w:rPr>
        </w:r>
        <w:r w:rsidR="00E16EC9">
          <w:rPr>
            <w:webHidden/>
          </w:rPr>
          <w:fldChar w:fldCharType="separate"/>
        </w:r>
        <w:r w:rsidR="00E16EC9">
          <w:rPr>
            <w:webHidden/>
          </w:rPr>
          <w:t>157</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20" w:history="1">
        <w:r w:rsidR="00E16EC9" w:rsidRPr="00C47A1A">
          <w:rPr>
            <w:rStyle w:val="Hyperlink"/>
          </w:rPr>
          <w:t>Apêndice c - E</w:t>
        </w:r>
        <w:r w:rsidR="00E16EC9" w:rsidRPr="00C47A1A">
          <w:rPr>
            <w:rStyle w:val="Hyperlink"/>
            <w:caps w:val="0"/>
          </w:rPr>
          <w:t>ntrevistas e depoimentos</w:t>
        </w:r>
        <w:r w:rsidR="00E16EC9">
          <w:rPr>
            <w:webHidden/>
          </w:rPr>
          <w:tab/>
        </w:r>
        <w:r w:rsidR="00E16EC9">
          <w:rPr>
            <w:webHidden/>
          </w:rPr>
          <w:fldChar w:fldCharType="begin"/>
        </w:r>
        <w:r w:rsidR="00E16EC9">
          <w:rPr>
            <w:webHidden/>
          </w:rPr>
          <w:instrText xml:space="preserve"> PAGEREF _Toc509074320 \h </w:instrText>
        </w:r>
        <w:r w:rsidR="00E16EC9">
          <w:rPr>
            <w:webHidden/>
          </w:rPr>
        </w:r>
        <w:r w:rsidR="00E16EC9">
          <w:rPr>
            <w:webHidden/>
          </w:rPr>
          <w:fldChar w:fldCharType="separate"/>
        </w:r>
        <w:r w:rsidR="00E16EC9">
          <w:rPr>
            <w:webHidden/>
          </w:rPr>
          <w:t>169</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21" w:history="1">
        <w:r w:rsidR="00E16EC9" w:rsidRPr="00C47A1A">
          <w:rPr>
            <w:rStyle w:val="Hyperlink"/>
          </w:rPr>
          <w:t>C.1 – Sacerdotes e portadores de altos cargos</w:t>
        </w:r>
        <w:r w:rsidR="00E16EC9">
          <w:rPr>
            <w:webHidden/>
          </w:rPr>
          <w:tab/>
        </w:r>
        <w:r w:rsidR="00E16EC9">
          <w:rPr>
            <w:webHidden/>
          </w:rPr>
          <w:fldChar w:fldCharType="begin"/>
        </w:r>
        <w:r w:rsidR="00E16EC9">
          <w:rPr>
            <w:webHidden/>
          </w:rPr>
          <w:instrText xml:space="preserve"> PAGEREF _Toc509074321 \h </w:instrText>
        </w:r>
        <w:r w:rsidR="00E16EC9">
          <w:rPr>
            <w:webHidden/>
          </w:rPr>
        </w:r>
        <w:r w:rsidR="00E16EC9">
          <w:rPr>
            <w:webHidden/>
          </w:rPr>
          <w:fldChar w:fldCharType="separate"/>
        </w:r>
        <w:r w:rsidR="00E16EC9">
          <w:rPr>
            <w:webHidden/>
          </w:rPr>
          <w:t>171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2" w:history="1">
        <w:r w:rsidR="00E16EC9" w:rsidRPr="00C47A1A">
          <w:rPr>
            <w:rStyle w:val="Hyperlink"/>
          </w:rPr>
          <w:t>C.1.1 Discurso de Mãe Estela de Oxóssi na Academia de Letras da Bahia</w:t>
        </w:r>
        <w:r w:rsidR="00E16EC9">
          <w:rPr>
            <w:webHidden/>
          </w:rPr>
          <w:tab/>
        </w:r>
        <w:r w:rsidR="00E16EC9">
          <w:rPr>
            <w:webHidden/>
          </w:rPr>
          <w:fldChar w:fldCharType="begin"/>
        </w:r>
        <w:r w:rsidR="00E16EC9">
          <w:rPr>
            <w:webHidden/>
          </w:rPr>
          <w:instrText xml:space="preserve"> PAGEREF _Toc509074322 \h </w:instrText>
        </w:r>
        <w:r w:rsidR="00E16EC9">
          <w:rPr>
            <w:webHidden/>
          </w:rPr>
        </w:r>
        <w:r w:rsidR="00E16EC9">
          <w:rPr>
            <w:webHidden/>
          </w:rPr>
          <w:fldChar w:fldCharType="separate"/>
        </w:r>
        <w:r w:rsidR="00E16EC9">
          <w:rPr>
            <w:webHidden/>
          </w:rPr>
          <w:t>171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3" w:history="1">
        <w:r w:rsidR="00E16EC9" w:rsidRPr="00C47A1A">
          <w:rPr>
            <w:rStyle w:val="Hyperlink"/>
            <w:bdr w:val="none" w:sz="0" w:space="0" w:color="auto" w:frame="1"/>
            <w:lang w:eastAsia="pt-BR"/>
          </w:rPr>
          <w:t xml:space="preserve">C.1.2 </w:t>
        </w:r>
        <w:r w:rsidR="00E16EC9" w:rsidRPr="00C47A1A">
          <w:rPr>
            <w:rStyle w:val="Hyperlink"/>
          </w:rPr>
          <w:t>Nivaldo Bernardo Moura – Babalorixá do Ilê Asè Alaketu Omô Logunédè</w:t>
        </w:r>
        <w:r w:rsidR="00E16EC9">
          <w:rPr>
            <w:webHidden/>
          </w:rPr>
          <w:tab/>
        </w:r>
        <w:r w:rsidR="00E16EC9">
          <w:rPr>
            <w:webHidden/>
          </w:rPr>
          <w:fldChar w:fldCharType="begin"/>
        </w:r>
        <w:r w:rsidR="00E16EC9">
          <w:rPr>
            <w:webHidden/>
          </w:rPr>
          <w:instrText xml:space="preserve"> PAGEREF _Toc509074323 \h </w:instrText>
        </w:r>
        <w:r w:rsidR="00E16EC9">
          <w:rPr>
            <w:webHidden/>
          </w:rPr>
        </w:r>
        <w:r w:rsidR="00E16EC9">
          <w:rPr>
            <w:webHidden/>
          </w:rPr>
          <w:fldChar w:fldCharType="separate"/>
        </w:r>
        <w:r w:rsidR="00E16EC9">
          <w:rPr>
            <w:webHidden/>
          </w:rPr>
          <w:t>184</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4" w:history="1">
        <w:r w:rsidR="00E16EC9" w:rsidRPr="00C47A1A">
          <w:rPr>
            <w:rStyle w:val="Hyperlink"/>
          </w:rPr>
          <w:t>C.1.3 Luiz Carlos Gimenez – Babalasè do Ilê Asè Alaketu Omô Logunédè</w:t>
        </w:r>
        <w:r w:rsidR="00E16EC9">
          <w:rPr>
            <w:webHidden/>
          </w:rPr>
          <w:tab/>
        </w:r>
        <w:r w:rsidR="00E16EC9">
          <w:rPr>
            <w:webHidden/>
          </w:rPr>
          <w:fldChar w:fldCharType="begin"/>
        </w:r>
        <w:r w:rsidR="00E16EC9">
          <w:rPr>
            <w:webHidden/>
          </w:rPr>
          <w:instrText xml:space="preserve"> PAGEREF _Toc509074324 \h </w:instrText>
        </w:r>
        <w:r w:rsidR="00E16EC9">
          <w:rPr>
            <w:webHidden/>
          </w:rPr>
        </w:r>
        <w:r w:rsidR="00E16EC9">
          <w:rPr>
            <w:webHidden/>
          </w:rPr>
          <w:fldChar w:fldCharType="separate"/>
        </w:r>
        <w:r w:rsidR="00E16EC9">
          <w:rPr>
            <w:webHidden/>
          </w:rPr>
          <w:t>190</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25" w:history="1">
        <w:r w:rsidR="00E16EC9" w:rsidRPr="00C47A1A">
          <w:rPr>
            <w:rStyle w:val="Hyperlink"/>
          </w:rPr>
          <w:t>C.2 – Os mais velhos</w:t>
        </w:r>
        <w:r w:rsidR="00E16EC9">
          <w:rPr>
            <w:webHidden/>
          </w:rPr>
          <w:tab/>
        </w:r>
        <w:r w:rsidR="00E16EC9">
          <w:rPr>
            <w:webHidden/>
          </w:rPr>
          <w:fldChar w:fldCharType="begin"/>
        </w:r>
        <w:r w:rsidR="00E16EC9">
          <w:rPr>
            <w:webHidden/>
          </w:rPr>
          <w:instrText xml:space="preserve"> PAGEREF _Toc509074325 \h </w:instrText>
        </w:r>
        <w:r w:rsidR="00E16EC9">
          <w:rPr>
            <w:webHidden/>
          </w:rPr>
        </w:r>
        <w:r w:rsidR="00E16EC9">
          <w:rPr>
            <w:webHidden/>
          </w:rPr>
          <w:fldChar w:fldCharType="separate"/>
        </w:r>
        <w:r w:rsidR="00E16EC9">
          <w:rPr>
            <w:webHidden/>
          </w:rPr>
          <w:t>191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6" w:history="1">
        <w:r w:rsidR="00E16EC9" w:rsidRPr="00C47A1A">
          <w:rPr>
            <w:rStyle w:val="Hyperlink"/>
          </w:rPr>
          <w:t>C.2.1 Agbá 1 – América de Souza</w:t>
        </w:r>
        <w:r w:rsidR="00E16EC9">
          <w:rPr>
            <w:webHidden/>
          </w:rPr>
          <w:tab/>
        </w:r>
        <w:r w:rsidR="00E16EC9">
          <w:rPr>
            <w:webHidden/>
          </w:rPr>
          <w:fldChar w:fldCharType="begin"/>
        </w:r>
        <w:r w:rsidR="00E16EC9">
          <w:rPr>
            <w:webHidden/>
          </w:rPr>
          <w:instrText xml:space="preserve"> PAGEREF _Toc509074326 \h </w:instrText>
        </w:r>
        <w:r w:rsidR="00E16EC9">
          <w:rPr>
            <w:webHidden/>
          </w:rPr>
        </w:r>
        <w:r w:rsidR="00E16EC9">
          <w:rPr>
            <w:webHidden/>
          </w:rPr>
          <w:fldChar w:fldCharType="separate"/>
        </w:r>
        <w:r w:rsidR="00E16EC9">
          <w:rPr>
            <w:webHidden/>
          </w:rPr>
          <w:t>191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7" w:history="1">
        <w:r w:rsidR="00E16EC9" w:rsidRPr="00C47A1A">
          <w:rPr>
            <w:rStyle w:val="Hyperlink"/>
          </w:rPr>
          <w:t>C.2.2 Agbá 2 - Mãe Célia</w:t>
        </w:r>
        <w:r w:rsidR="00E16EC9">
          <w:rPr>
            <w:webHidden/>
          </w:rPr>
          <w:tab/>
        </w:r>
        <w:r w:rsidR="00E16EC9">
          <w:rPr>
            <w:webHidden/>
          </w:rPr>
          <w:fldChar w:fldCharType="begin"/>
        </w:r>
        <w:r w:rsidR="00E16EC9">
          <w:rPr>
            <w:webHidden/>
          </w:rPr>
          <w:instrText xml:space="preserve"> PAGEREF _Toc509074327 \h </w:instrText>
        </w:r>
        <w:r w:rsidR="00E16EC9">
          <w:rPr>
            <w:webHidden/>
          </w:rPr>
        </w:r>
        <w:r w:rsidR="00E16EC9">
          <w:rPr>
            <w:webHidden/>
          </w:rPr>
          <w:fldChar w:fldCharType="separate"/>
        </w:r>
        <w:r w:rsidR="00E16EC9">
          <w:rPr>
            <w:webHidden/>
          </w:rPr>
          <w:t>192</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8" w:history="1">
        <w:r w:rsidR="00E16EC9" w:rsidRPr="00C47A1A">
          <w:rPr>
            <w:rStyle w:val="Hyperlink"/>
          </w:rPr>
          <w:t>C.2.3 Agbá 3 – Claudia Cristina Camilo</w:t>
        </w:r>
        <w:r w:rsidR="00E16EC9">
          <w:rPr>
            <w:webHidden/>
          </w:rPr>
          <w:tab/>
        </w:r>
        <w:r w:rsidR="00E16EC9">
          <w:rPr>
            <w:webHidden/>
          </w:rPr>
          <w:fldChar w:fldCharType="begin"/>
        </w:r>
        <w:r w:rsidR="00E16EC9">
          <w:rPr>
            <w:webHidden/>
          </w:rPr>
          <w:instrText xml:space="preserve"> PAGEREF _Toc509074328 \h </w:instrText>
        </w:r>
        <w:r w:rsidR="00E16EC9">
          <w:rPr>
            <w:webHidden/>
          </w:rPr>
        </w:r>
        <w:r w:rsidR="00E16EC9">
          <w:rPr>
            <w:webHidden/>
          </w:rPr>
          <w:fldChar w:fldCharType="separate"/>
        </w:r>
        <w:r w:rsidR="00E16EC9">
          <w:rPr>
            <w:webHidden/>
          </w:rPr>
          <w:t>197</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29" w:history="1">
        <w:r w:rsidR="00E16EC9" w:rsidRPr="00C47A1A">
          <w:rPr>
            <w:rStyle w:val="Hyperlink"/>
          </w:rPr>
          <w:t>C.2.4 Agbá 4 – Isabel Aparecida Santos</w:t>
        </w:r>
        <w:r w:rsidR="00E16EC9">
          <w:rPr>
            <w:webHidden/>
          </w:rPr>
          <w:tab/>
        </w:r>
        <w:r w:rsidR="00E16EC9">
          <w:rPr>
            <w:webHidden/>
          </w:rPr>
          <w:fldChar w:fldCharType="begin"/>
        </w:r>
        <w:r w:rsidR="00E16EC9">
          <w:rPr>
            <w:webHidden/>
          </w:rPr>
          <w:instrText xml:space="preserve"> PAGEREF _Toc509074329 \h </w:instrText>
        </w:r>
        <w:r w:rsidR="00E16EC9">
          <w:rPr>
            <w:webHidden/>
          </w:rPr>
        </w:r>
        <w:r w:rsidR="00E16EC9">
          <w:rPr>
            <w:webHidden/>
          </w:rPr>
          <w:fldChar w:fldCharType="separate"/>
        </w:r>
        <w:r w:rsidR="00E16EC9">
          <w:rPr>
            <w:webHidden/>
          </w:rPr>
          <w:t>204</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0" w:history="1">
        <w:r w:rsidR="00E16EC9" w:rsidRPr="00C47A1A">
          <w:rPr>
            <w:rStyle w:val="Hyperlink"/>
          </w:rPr>
          <w:t>C.2.5 Agbá 5 – Mércia R. Vaz de Almeida</w:t>
        </w:r>
        <w:r w:rsidR="00E16EC9">
          <w:rPr>
            <w:webHidden/>
          </w:rPr>
          <w:tab/>
        </w:r>
        <w:r w:rsidR="00E16EC9">
          <w:rPr>
            <w:webHidden/>
          </w:rPr>
          <w:fldChar w:fldCharType="begin"/>
        </w:r>
        <w:r w:rsidR="00E16EC9">
          <w:rPr>
            <w:webHidden/>
          </w:rPr>
          <w:instrText xml:space="preserve"> PAGEREF _Toc509074330 \h </w:instrText>
        </w:r>
        <w:r w:rsidR="00E16EC9">
          <w:rPr>
            <w:webHidden/>
          </w:rPr>
        </w:r>
        <w:r w:rsidR="00E16EC9">
          <w:rPr>
            <w:webHidden/>
          </w:rPr>
          <w:fldChar w:fldCharType="separate"/>
        </w:r>
        <w:r w:rsidR="00E16EC9">
          <w:rPr>
            <w:webHidden/>
          </w:rPr>
          <w:t>210</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31" w:history="1">
        <w:r w:rsidR="00E16EC9" w:rsidRPr="00C47A1A">
          <w:rPr>
            <w:rStyle w:val="Hyperlink"/>
          </w:rPr>
          <w:t>C.3 – Os mais novos</w:t>
        </w:r>
        <w:r w:rsidR="00E16EC9">
          <w:rPr>
            <w:webHidden/>
          </w:rPr>
          <w:tab/>
        </w:r>
        <w:r w:rsidR="00E16EC9">
          <w:rPr>
            <w:webHidden/>
          </w:rPr>
          <w:fldChar w:fldCharType="begin"/>
        </w:r>
        <w:r w:rsidR="00E16EC9">
          <w:rPr>
            <w:webHidden/>
          </w:rPr>
          <w:instrText xml:space="preserve"> PAGEREF _Toc509074331 \h </w:instrText>
        </w:r>
        <w:r w:rsidR="00E16EC9">
          <w:rPr>
            <w:webHidden/>
          </w:rPr>
        </w:r>
        <w:r w:rsidR="00E16EC9">
          <w:rPr>
            <w:webHidden/>
          </w:rPr>
          <w:fldChar w:fldCharType="separate"/>
        </w:r>
        <w:r w:rsidR="00E16EC9">
          <w:rPr>
            <w:webHidden/>
          </w:rPr>
          <w:t>219</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2" w:history="1">
        <w:r w:rsidR="00E16EC9" w:rsidRPr="00C47A1A">
          <w:rPr>
            <w:rStyle w:val="Hyperlink"/>
          </w:rPr>
          <w:t>C.3.1 Ìyáwó 1 – professora de ensino infantil</w:t>
        </w:r>
        <w:r w:rsidR="00E16EC9">
          <w:rPr>
            <w:webHidden/>
          </w:rPr>
          <w:tab/>
        </w:r>
        <w:r w:rsidR="00E16EC9">
          <w:rPr>
            <w:webHidden/>
          </w:rPr>
          <w:fldChar w:fldCharType="begin"/>
        </w:r>
        <w:r w:rsidR="00E16EC9">
          <w:rPr>
            <w:webHidden/>
          </w:rPr>
          <w:instrText xml:space="preserve"> PAGEREF _Toc509074332 \h </w:instrText>
        </w:r>
        <w:r w:rsidR="00E16EC9">
          <w:rPr>
            <w:webHidden/>
          </w:rPr>
        </w:r>
        <w:r w:rsidR="00E16EC9">
          <w:rPr>
            <w:webHidden/>
          </w:rPr>
          <w:fldChar w:fldCharType="separate"/>
        </w:r>
        <w:r w:rsidR="00E16EC9">
          <w:rPr>
            <w:webHidden/>
          </w:rPr>
          <w:t>219</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3" w:history="1">
        <w:r w:rsidR="00E16EC9" w:rsidRPr="00C47A1A">
          <w:rPr>
            <w:rStyle w:val="Hyperlink"/>
          </w:rPr>
          <w:t>C.3.2 Ìyáwó 2 – estudante de ensino médio</w:t>
        </w:r>
        <w:r w:rsidR="00E16EC9">
          <w:rPr>
            <w:webHidden/>
          </w:rPr>
          <w:tab/>
        </w:r>
        <w:r w:rsidR="00E16EC9">
          <w:rPr>
            <w:webHidden/>
          </w:rPr>
          <w:fldChar w:fldCharType="begin"/>
        </w:r>
        <w:r w:rsidR="00E16EC9">
          <w:rPr>
            <w:webHidden/>
          </w:rPr>
          <w:instrText xml:space="preserve"> PAGEREF _Toc509074333 \h </w:instrText>
        </w:r>
        <w:r w:rsidR="00E16EC9">
          <w:rPr>
            <w:webHidden/>
          </w:rPr>
        </w:r>
        <w:r w:rsidR="00E16EC9">
          <w:rPr>
            <w:webHidden/>
          </w:rPr>
          <w:fldChar w:fldCharType="separate"/>
        </w:r>
        <w:r w:rsidR="00E16EC9">
          <w:rPr>
            <w:webHidden/>
          </w:rPr>
          <w:t>232</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4" w:history="1">
        <w:r w:rsidR="00E16EC9" w:rsidRPr="00C47A1A">
          <w:rPr>
            <w:rStyle w:val="Hyperlink"/>
          </w:rPr>
          <w:t>C.3.3 Ìyáwó 3 – estudante pós-graduada</w:t>
        </w:r>
        <w:r w:rsidR="00E16EC9">
          <w:rPr>
            <w:webHidden/>
          </w:rPr>
          <w:tab/>
        </w:r>
        <w:r w:rsidR="00E16EC9">
          <w:rPr>
            <w:webHidden/>
          </w:rPr>
          <w:fldChar w:fldCharType="begin"/>
        </w:r>
        <w:r w:rsidR="00E16EC9">
          <w:rPr>
            <w:webHidden/>
          </w:rPr>
          <w:instrText xml:space="preserve"> PAGEREF _Toc509074334 \h </w:instrText>
        </w:r>
        <w:r w:rsidR="00E16EC9">
          <w:rPr>
            <w:webHidden/>
          </w:rPr>
        </w:r>
        <w:r w:rsidR="00E16EC9">
          <w:rPr>
            <w:webHidden/>
          </w:rPr>
          <w:fldChar w:fldCharType="separate"/>
        </w:r>
        <w:r w:rsidR="00E16EC9">
          <w:rPr>
            <w:webHidden/>
          </w:rPr>
          <w:t>234</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5" w:history="1">
        <w:r w:rsidR="00E16EC9" w:rsidRPr="00C47A1A">
          <w:rPr>
            <w:rStyle w:val="Hyperlink"/>
          </w:rPr>
          <w:t>C.3.4 Ìyáwó 4 – escolaridade não informada</w:t>
        </w:r>
        <w:r w:rsidR="00E16EC9">
          <w:rPr>
            <w:webHidden/>
          </w:rPr>
          <w:tab/>
        </w:r>
        <w:r w:rsidR="00E16EC9">
          <w:rPr>
            <w:webHidden/>
          </w:rPr>
          <w:fldChar w:fldCharType="begin"/>
        </w:r>
        <w:r w:rsidR="00E16EC9">
          <w:rPr>
            <w:webHidden/>
          </w:rPr>
          <w:instrText xml:space="preserve"> PAGEREF _Toc509074335 \h </w:instrText>
        </w:r>
        <w:r w:rsidR="00E16EC9">
          <w:rPr>
            <w:webHidden/>
          </w:rPr>
        </w:r>
        <w:r w:rsidR="00E16EC9">
          <w:rPr>
            <w:webHidden/>
          </w:rPr>
          <w:fldChar w:fldCharType="separate"/>
        </w:r>
        <w:r w:rsidR="00E16EC9">
          <w:rPr>
            <w:webHidden/>
          </w:rPr>
          <w:t>235</w:t>
        </w:r>
        <w:r w:rsidR="00E16EC9">
          <w:rPr>
            <w:webHidden/>
          </w:rPr>
          <w:fldChar w:fldCharType="end"/>
        </w:r>
      </w:hyperlink>
    </w:p>
    <w:p w:rsidR="00E16EC9" w:rsidRDefault="00150C39">
      <w:pPr>
        <w:pStyle w:val="Sumrio2"/>
        <w:rPr>
          <w:rFonts w:asciiTheme="minorHAnsi" w:eastAsiaTheme="minorEastAsia" w:hAnsiTheme="minorHAnsi" w:cstheme="minorBidi"/>
          <w:b w:val="0"/>
          <w:sz w:val="22"/>
          <w:szCs w:val="22"/>
          <w:lang w:eastAsia="pt-BR"/>
        </w:rPr>
      </w:pPr>
      <w:hyperlink w:anchor="_Toc509074336" w:history="1">
        <w:r w:rsidR="00E16EC9" w:rsidRPr="00C47A1A">
          <w:rPr>
            <w:rStyle w:val="Hyperlink"/>
          </w:rPr>
          <w:t>C.4 – Grupo intermediário</w:t>
        </w:r>
        <w:r w:rsidR="00E16EC9">
          <w:rPr>
            <w:webHidden/>
          </w:rPr>
          <w:tab/>
        </w:r>
        <w:r w:rsidR="00E16EC9">
          <w:rPr>
            <w:webHidden/>
          </w:rPr>
          <w:fldChar w:fldCharType="begin"/>
        </w:r>
        <w:r w:rsidR="00E16EC9">
          <w:rPr>
            <w:webHidden/>
          </w:rPr>
          <w:instrText xml:space="preserve"> PAGEREF _Toc509074336 \h </w:instrText>
        </w:r>
        <w:r w:rsidR="00E16EC9">
          <w:rPr>
            <w:webHidden/>
          </w:rPr>
        </w:r>
        <w:r w:rsidR="00E16EC9">
          <w:rPr>
            <w:webHidden/>
          </w:rPr>
          <w:fldChar w:fldCharType="separate"/>
        </w:r>
        <w:r w:rsidR="00E16EC9">
          <w:rPr>
            <w:webHidden/>
          </w:rPr>
          <w:t>236</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7" w:history="1">
        <w:r w:rsidR="00E16EC9" w:rsidRPr="00C47A1A">
          <w:rPr>
            <w:rStyle w:val="Hyperlink"/>
          </w:rPr>
          <w:t>C.4.1 Ebomi 1 – Adilson Leandro dos Santos</w:t>
        </w:r>
        <w:r w:rsidR="00E16EC9">
          <w:rPr>
            <w:webHidden/>
          </w:rPr>
          <w:tab/>
        </w:r>
        <w:r w:rsidR="00E16EC9">
          <w:rPr>
            <w:webHidden/>
          </w:rPr>
          <w:fldChar w:fldCharType="begin"/>
        </w:r>
        <w:r w:rsidR="00E16EC9">
          <w:rPr>
            <w:webHidden/>
          </w:rPr>
          <w:instrText xml:space="preserve"> PAGEREF _Toc509074337 \h </w:instrText>
        </w:r>
        <w:r w:rsidR="00E16EC9">
          <w:rPr>
            <w:webHidden/>
          </w:rPr>
        </w:r>
        <w:r w:rsidR="00E16EC9">
          <w:rPr>
            <w:webHidden/>
          </w:rPr>
          <w:fldChar w:fldCharType="separate"/>
        </w:r>
        <w:r w:rsidR="00E16EC9">
          <w:rPr>
            <w:webHidden/>
          </w:rPr>
          <w:t>236</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8" w:history="1">
        <w:r w:rsidR="00E16EC9" w:rsidRPr="00C47A1A">
          <w:rPr>
            <w:rStyle w:val="Hyperlink"/>
          </w:rPr>
          <w:t>C.4.2 Ebomi 2 - Rúbia Dias da Silva</w:t>
        </w:r>
        <w:r w:rsidR="00E16EC9">
          <w:rPr>
            <w:webHidden/>
          </w:rPr>
          <w:tab/>
        </w:r>
        <w:r w:rsidR="00E16EC9">
          <w:rPr>
            <w:webHidden/>
          </w:rPr>
          <w:fldChar w:fldCharType="begin"/>
        </w:r>
        <w:r w:rsidR="00E16EC9">
          <w:rPr>
            <w:webHidden/>
          </w:rPr>
          <w:instrText xml:space="preserve"> PAGEREF _Toc509074338 \h </w:instrText>
        </w:r>
        <w:r w:rsidR="00E16EC9">
          <w:rPr>
            <w:webHidden/>
          </w:rPr>
        </w:r>
        <w:r w:rsidR="00E16EC9">
          <w:rPr>
            <w:webHidden/>
          </w:rPr>
          <w:fldChar w:fldCharType="separate"/>
        </w:r>
        <w:r w:rsidR="00E16EC9">
          <w:rPr>
            <w:webHidden/>
          </w:rPr>
          <w:t>243</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39" w:history="1">
        <w:r w:rsidR="00E16EC9" w:rsidRPr="00C47A1A">
          <w:rPr>
            <w:rStyle w:val="Hyperlink"/>
          </w:rPr>
          <w:t>C.4.3 Ebomi 3 – Alessandra Santos</w:t>
        </w:r>
        <w:r w:rsidR="00E16EC9">
          <w:rPr>
            <w:webHidden/>
          </w:rPr>
          <w:tab/>
        </w:r>
        <w:r w:rsidR="00E16EC9">
          <w:rPr>
            <w:webHidden/>
          </w:rPr>
          <w:fldChar w:fldCharType="begin"/>
        </w:r>
        <w:r w:rsidR="00E16EC9">
          <w:rPr>
            <w:webHidden/>
          </w:rPr>
          <w:instrText xml:space="preserve"> PAGEREF _Toc509074339 \h </w:instrText>
        </w:r>
        <w:r w:rsidR="00E16EC9">
          <w:rPr>
            <w:webHidden/>
          </w:rPr>
        </w:r>
        <w:r w:rsidR="00E16EC9">
          <w:rPr>
            <w:webHidden/>
          </w:rPr>
          <w:fldChar w:fldCharType="separate"/>
        </w:r>
        <w:r w:rsidR="00E16EC9">
          <w:rPr>
            <w:webHidden/>
          </w:rPr>
          <w:t>257</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40" w:history="1">
        <w:r w:rsidR="00E16EC9" w:rsidRPr="00C47A1A">
          <w:rPr>
            <w:rStyle w:val="Hyperlink"/>
          </w:rPr>
          <w:t>C.4.4 Ebomi 4 - Débora Cruz Nascimento Ambold</w:t>
        </w:r>
        <w:r w:rsidR="00E16EC9">
          <w:rPr>
            <w:webHidden/>
          </w:rPr>
          <w:tab/>
        </w:r>
        <w:r w:rsidR="00E16EC9">
          <w:rPr>
            <w:webHidden/>
          </w:rPr>
          <w:fldChar w:fldCharType="begin"/>
        </w:r>
        <w:r w:rsidR="00E16EC9">
          <w:rPr>
            <w:webHidden/>
          </w:rPr>
          <w:instrText xml:space="preserve"> PAGEREF _Toc509074340 \h </w:instrText>
        </w:r>
        <w:r w:rsidR="00E16EC9">
          <w:rPr>
            <w:webHidden/>
          </w:rPr>
        </w:r>
        <w:r w:rsidR="00E16EC9">
          <w:rPr>
            <w:webHidden/>
          </w:rPr>
          <w:fldChar w:fldCharType="separate"/>
        </w:r>
        <w:r w:rsidR="00E16EC9">
          <w:rPr>
            <w:webHidden/>
          </w:rPr>
          <w:t>261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41" w:history="1">
        <w:r w:rsidR="00E16EC9" w:rsidRPr="00C47A1A">
          <w:rPr>
            <w:rStyle w:val="Hyperlink"/>
          </w:rPr>
          <w:t>C.4.5 Ebomi 5 – Ana Karla</w:t>
        </w:r>
        <w:r w:rsidR="00E16EC9">
          <w:rPr>
            <w:webHidden/>
          </w:rPr>
          <w:tab/>
        </w:r>
        <w:r w:rsidR="00E16EC9">
          <w:rPr>
            <w:webHidden/>
          </w:rPr>
          <w:fldChar w:fldCharType="begin"/>
        </w:r>
        <w:r w:rsidR="00E16EC9">
          <w:rPr>
            <w:webHidden/>
          </w:rPr>
          <w:instrText xml:space="preserve"> PAGEREF _Toc509074341 \h </w:instrText>
        </w:r>
        <w:r w:rsidR="00E16EC9">
          <w:rPr>
            <w:webHidden/>
          </w:rPr>
        </w:r>
        <w:r w:rsidR="00E16EC9">
          <w:rPr>
            <w:webHidden/>
          </w:rPr>
          <w:fldChar w:fldCharType="separate"/>
        </w:r>
        <w:r w:rsidR="00E16EC9">
          <w:rPr>
            <w:webHidden/>
          </w:rPr>
          <w:t>266</w:t>
        </w:r>
        <w:r w:rsidR="00E16EC9">
          <w:rPr>
            <w:webHidden/>
          </w:rPr>
          <w:fldChar w:fldCharType="end"/>
        </w:r>
      </w:hyperlink>
    </w:p>
    <w:p w:rsidR="00E16EC9" w:rsidRDefault="00150C39">
      <w:pPr>
        <w:pStyle w:val="Sumrio1"/>
        <w:rPr>
          <w:rFonts w:asciiTheme="minorHAnsi" w:eastAsiaTheme="minorEastAsia" w:hAnsiTheme="minorHAnsi" w:cstheme="minorBidi"/>
          <w:b w:val="0"/>
          <w:caps w:val="0"/>
          <w:sz w:val="22"/>
          <w:szCs w:val="22"/>
          <w:lang w:eastAsia="pt-BR"/>
        </w:rPr>
      </w:pPr>
      <w:hyperlink w:anchor="_Toc509074342" w:history="1">
        <w:r w:rsidR="00E16EC9" w:rsidRPr="00C47A1A">
          <w:rPr>
            <w:rStyle w:val="Hyperlink"/>
          </w:rPr>
          <w:t>Anexo A – d</w:t>
        </w:r>
        <w:r w:rsidR="00E16EC9" w:rsidRPr="00C47A1A">
          <w:rPr>
            <w:rStyle w:val="Hyperlink"/>
            <w:caps w:val="0"/>
          </w:rPr>
          <w:t xml:space="preserve">ocumentos do tombamento da </w:t>
        </w:r>
        <w:r w:rsidR="00E16EC9" w:rsidRPr="00C47A1A">
          <w:rPr>
            <w:rStyle w:val="Hyperlink"/>
          </w:rPr>
          <w:t>c</w:t>
        </w:r>
        <w:r w:rsidR="00E16EC9" w:rsidRPr="00C47A1A">
          <w:rPr>
            <w:rStyle w:val="Hyperlink"/>
            <w:caps w:val="0"/>
          </w:rPr>
          <w:t xml:space="preserve">asa de </w:t>
        </w:r>
        <w:r w:rsidR="00E16EC9" w:rsidRPr="00C47A1A">
          <w:rPr>
            <w:rStyle w:val="Hyperlink"/>
          </w:rPr>
          <w:t>o</w:t>
        </w:r>
        <w:r w:rsidR="00E16EC9" w:rsidRPr="00C47A1A">
          <w:rPr>
            <w:rStyle w:val="Hyperlink"/>
            <w:caps w:val="0"/>
          </w:rPr>
          <w:t>xumarê</w:t>
        </w:r>
        <w:r w:rsidR="00E16EC9">
          <w:rPr>
            <w:webHidden/>
          </w:rPr>
          <w:tab/>
        </w:r>
        <w:r w:rsidR="00E16EC9">
          <w:rPr>
            <w:webHidden/>
          </w:rPr>
          <w:fldChar w:fldCharType="begin"/>
        </w:r>
        <w:r w:rsidR="00E16EC9">
          <w:rPr>
            <w:webHidden/>
          </w:rPr>
          <w:instrText xml:space="preserve"> PAGEREF _Toc509074342 \h </w:instrText>
        </w:r>
        <w:r w:rsidR="00E16EC9">
          <w:rPr>
            <w:webHidden/>
          </w:rPr>
        </w:r>
        <w:r w:rsidR="00E16EC9">
          <w:rPr>
            <w:webHidden/>
          </w:rPr>
          <w:fldChar w:fldCharType="separate"/>
        </w:r>
        <w:r w:rsidR="00E16EC9">
          <w:rPr>
            <w:webHidden/>
          </w:rPr>
          <w:t>277</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43" w:history="1">
        <w:r w:rsidR="00E16EC9" w:rsidRPr="00C47A1A">
          <w:rPr>
            <w:rStyle w:val="Hyperlink"/>
          </w:rPr>
          <w:t>Anexo A.1 Relações históricas com outras casas tradicionais do Candomblé</w:t>
        </w:r>
        <w:r w:rsidR="00E16EC9">
          <w:rPr>
            <w:webHidden/>
          </w:rPr>
          <w:tab/>
        </w:r>
        <w:r w:rsidR="00E16EC9">
          <w:rPr>
            <w:webHidden/>
          </w:rPr>
          <w:fldChar w:fldCharType="begin"/>
        </w:r>
        <w:r w:rsidR="00E16EC9">
          <w:rPr>
            <w:webHidden/>
          </w:rPr>
          <w:instrText xml:space="preserve"> PAGEREF _Toc509074343 \h </w:instrText>
        </w:r>
        <w:r w:rsidR="00E16EC9">
          <w:rPr>
            <w:webHidden/>
          </w:rPr>
        </w:r>
        <w:r w:rsidR="00E16EC9">
          <w:rPr>
            <w:webHidden/>
          </w:rPr>
          <w:fldChar w:fldCharType="separate"/>
        </w:r>
        <w:r w:rsidR="00E16EC9">
          <w:rPr>
            <w:webHidden/>
          </w:rPr>
          <w:t>278</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44" w:history="1">
        <w:r w:rsidR="00E16EC9" w:rsidRPr="00C47A1A">
          <w:rPr>
            <w:rStyle w:val="Hyperlink"/>
          </w:rPr>
          <w:t>Anexo A.2 Relaçao parcial das Casas descendentes</w:t>
        </w:r>
        <w:r w:rsidR="00E16EC9">
          <w:rPr>
            <w:webHidden/>
          </w:rPr>
          <w:tab/>
        </w:r>
        <w:r w:rsidR="00E16EC9">
          <w:rPr>
            <w:webHidden/>
          </w:rPr>
          <w:fldChar w:fldCharType="begin"/>
        </w:r>
        <w:r w:rsidR="00E16EC9">
          <w:rPr>
            <w:webHidden/>
          </w:rPr>
          <w:instrText xml:space="preserve"> PAGEREF _Toc509074344 \h </w:instrText>
        </w:r>
        <w:r w:rsidR="00E16EC9">
          <w:rPr>
            <w:webHidden/>
          </w:rPr>
        </w:r>
        <w:r w:rsidR="00E16EC9">
          <w:rPr>
            <w:webHidden/>
          </w:rPr>
          <w:fldChar w:fldCharType="separate"/>
        </w:r>
        <w:r w:rsidR="00E16EC9">
          <w:rPr>
            <w:webHidden/>
          </w:rPr>
          <w:t>281</w:t>
        </w:r>
        <w:r w:rsidR="00E16EC9">
          <w:rPr>
            <w:webHidden/>
          </w:rPr>
          <w:fldChar w:fldCharType="end"/>
        </w:r>
      </w:hyperlink>
    </w:p>
    <w:p w:rsidR="00E16EC9" w:rsidRDefault="00150C39">
      <w:pPr>
        <w:pStyle w:val="Sumrio3"/>
        <w:rPr>
          <w:rFonts w:asciiTheme="minorHAnsi" w:eastAsiaTheme="minorEastAsia" w:hAnsiTheme="minorHAnsi" w:cstheme="minorBidi"/>
          <w:sz w:val="22"/>
          <w:szCs w:val="22"/>
          <w:lang w:eastAsia="pt-BR"/>
        </w:rPr>
      </w:pPr>
      <w:hyperlink w:anchor="_Toc509074345" w:history="1">
        <w:r w:rsidR="00E16EC9" w:rsidRPr="00C47A1A">
          <w:rPr>
            <w:rStyle w:val="Hyperlink"/>
          </w:rPr>
          <w:t>Anexo A.3 Celebrações da Casa de Oxumaré</w:t>
        </w:r>
        <w:r w:rsidR="00E16EC9">
          <w:rPr>
            <w:webHidden/>
          </w:rPr>
          <w:tab/>
        </w:r>
        <w:r w:rsidR="00E16EC9">
          <w:rPr>
            <w:webHidden/>
          </w:rPr>
          <w:fldChar w:fldCharType="begin"/>
        </w:r>
        <w:r w:rsidR="00E16EC9">
          <w:rPr>
            <w:webHidden/>
          </w:rPr>
          <w:instrText xml:space="preserve"> PAGEREF _Toc509074345 \h </w:instrText>
        </w:r>
        <w:r w:rsidR="00E16EC9">
          <w:rPr>
            <w:webHidden/>
          </w:rPr>
        </w:r>
        <w:r w:rsidR="00E16EC9">
          <w:rPr>
            <w:webHidden/>
          </w:rPr>
          <w:fldChar w:fldCharType="separate"/>
        </w:r>
        <w:r w:rsidR="00E16EC9">
          <w:rPr>
            <w:webHidden/>
          </w:rPr>
          <w:t>291</w:t>
        </w:r>
        <w:r w:rsidR="00E16EC9">
          <w:rPr>
            <w:webHidden/>
          </w:rPr>
          <w:fldChar w:fldCharType="end"/>
        </w:r>
      </w:hyperlink>
    </w:p>
    <w:p w:rsidR="00697C73" w:rsidRDefault="008621D1" w:rsidP="00D742CF">
      <w:pPr>
        <w:widowControl w:val="0"/>
        <w:suppressLineNumbers/>
      </w:pPr>
      <w:r>
        <w:rPr>
          <w:b/>
          <w:caps/>
          <w:noProof/>
        </w:rPr>
        <w:fldChar w:fldCharType="end"/>
      </w:r>
    </w:p>
    <w:p w:rsidR="00A12F68" w:rsidRDefault="0030130B" w:rsidP="00D742CF">
      <w:pPr>
        <w:pStyle w:val="Ttulo1"/>
      </w:pPr>
      <w:r>
        <w:br w:type="page"/>
      </w:r>
      <w:bookmarkStart w:id="6" w:name="_Toc509074279"/>
      <w:r w:rsidR="007F2CA0">
        <w:lastRenderedPageBreak/>
        <w:t xml:space="preserve">1 </w:t>
      </w:r>
      <w:r w:rsidR="00A12F68" w:rsidRPr="0085280E">
        <w:t>Introdução</w:t>
      </w:r>
      <w:bookmarkEnd w:id="6"/>
    </w:p>
    <w:p w:rsidR="003458F4" w:rsidRPr="003458F4" w:rsidRDefault="003458F4" w:rsidP="00D742CF">
      <w:pPr>
        <w:widowControl w:val="0"/>
        <w:rPr>
          <w:lang w:eastAsia="pt-BR"/>
        </w:rPr>
      </w:pPr>
    </w:p>
    <w:p w:rsidR="0030130B" w:rsidRDefault="0072699B" w:rsidP="00D742CF">
      <w:pPr>
        <w:widowControl w:val="0"/>
      </w:pPr>
      <w:bookmarkStart w:id="7" w:name="_Toc449251312"/>
      <w:r>
        <w:t>Esta pesquisa</w:t>
      </w:r>
      <w:r w:rsidR="00E97A3A" w:rsidRPr="00364765">
        <w:t xml:space="preserve"> </w:t>
      </w:r>
      <w:r w:rsidR="00E97A3A" w:rsidRPr="00D13A6B">
        <w:t>a</w:t>
      </w:r>
      <w:r w:rsidR="001D215F" w:rsidRPr="00D13A6B">
        <w:t>borda</w:t>
      </w:r>
      <w:r w:rsidR="001D215F">
        <w:t xml:space="preserve"> a</w:t>
      </w:r>
      <w:r w:rsidR="00E97A3A" w:rsidRPr="00364765">
        <w:t xml:space="preserve"> circulação de saberes </w:t>
      </w:r>
      <w:r w:rsidR="00E97A3A">
        <w:t>de matriz africana</w:t>
      </w:r>
      <w:r w:rsidRPr="0072699B">
        <w:t xml:space="preserve"> </w:t>
      </w:r>
      <w:r>
        <w:t>em ambiente religioso de nação Ketu,</w:t>
      </w:r>
      <w:r w:rsidR="00DF4AC1">
        <w:t xml:space="preserve"> </w:t>
      </w:r>
      <w:r>
        <w:t xml:space="preserve">onde são transmitidos </w:t>
      </w:r>
      <w:r w:rsidRPr="00DE0153">
        <w:t>e socializa</w:t>
      </w:r>
      <w:r>
        <w:t>dos</w:t>
      </w:r>
      <w:r w:rsidR="00F056BA">
        <w:t xml:space="preserve"> </w:t>
      </w:r>
      <w:r w:rsidR="001671B3" w:rsidRPr="00584326">
        <w:t>sob modelo</w:t>
      </w:r>
      <w:r w:rsidR="00F056BA" w:rsidRPr="00584326">
        <w:t xml:space="preserve"> não escolar</w:t>
      </w:r>
      <w:r w:rsidR="00584326" w:rsidRPr="00584326">
        <w:t>,</w:t>
      </w:r>
      <w:r w:rsidR="001D215F" w:rsidRPr="00584326">
        <w:t xml:space="preserve"> permeado por singularidades e</w:t>
      </w:r>
      <w:r w:rsidR="00E97A3A" w:rsidRPr="00584326">
        <w:t xml:space="preserve"> </w:t>
      </w:r>
      <w:r w:rsidR="00E97A3A" w:rsidRPr="00DE0153">
        <w:t>características próprias</w:t>
      </w:r>
      <w:r w:rsidR="00E97A3A">
        <w:t>;</w:t>
      </w:r>
      <w:r w:rsidR="00E97A3A" w:rsidRPr="00DE0153">
        <w:t xml:space="preserve"> entre e</w:t>
      </w:r>
      <w:r w:rsidR="00E97A3A">
        <w:t>l</w:t>
      </w:r>
      <w:r w:rsidR="00E97A3A" w:rsidRPr="00DE0153">
        <w:t>as, a particularidade de ocorrer em ambiente religioso, o que faz com que</w:t>
      </w:r>
      <w:r w:rsidR="00E97A3A">
        <w:t xml:space="preserve"> </w:t>
      </w:r>
      <w:r w:rsidR="00E97A3A" w:rsidRPr="00467747">
        <w:t>esta circulação busque primar pel</w:t>
      </w:r>
      <w:r w:rsidR="0030130B">
        <w:t>a liturgia</w:t>
      </w:r>
      <w:r w:rsidR="00BB16C1">
        <w:t xml:space="preserve"> e</w:t>
      </w:r>
      <w:r w:rsidR="0030130B">
        <w:t xml:space="preserve"> </w:t>
      </w:r>
      <w:r>
        <w:t>pela imposição</w:t>
      </w:r>
      <w:r w:rsidR="00E63C00">
        <w:t xml:space="preserve"> </w:t>
      </w:r>
      <w:r>
        <w:t>do</w:t>
      </w:r>
      <w:r w:rsidR="0030130B">
        <w:t xml:space="preserve"> acerto ritual.</w:t>
      </w:r>
    </w:p>
    <w:p w:rsidR="00E97A3A" w:rsidRPr="00DE0153" w:rsidRDefault="00E97A3A" w:rsidP="00D742CF">
      <w:pPr>
        <w:widowControl w:val="0"/>
      </w:pPr>
      <w:r w:rsidRPr="00DE0153">
        <w:t>Daí result</w:t>
      </w:r>
      <w:r>
        <w:t>ou</w:t>
      </w:r>
      <w:r w:rsidRPr="00DE0153">
        <w:t xml:space="preserve"> o problema pesquisado, </w:t>
      </w:r>
      <w:r>
        <w:t xml:space="preserve">que foi </w:t>
      </w:r>
      <w:r w:rsidRPr="00DE0153">
        <w:t>assim expresso: quais os fundamentos</w:t>
      </w:r>
      <w:r w:rsidR="00335CAE">
        <w:t xml:space="preserve"> </w:t>
      </w:r>
      <w:r w:rsidRPr="00DE0153">
        <w:t>que sustentam a circulação</w:t>
      </w:r>
      <w:r w:rsidR="00097CEF">
        <w:t xml:space="preserve"> e</w:t>
      </w:r>
      <w:r w:rsidRPr="00DE0153">
        <w:t xml:space="preserve"> transferência</w:t>
      </w:r>
      <w:r>
        <w:t xml:space="preserve"> </w:t>
      </w:r>
      <w:r w:rsidRPr="00DE0153">
        <w:t>d</w:t>
      </w:r>
      <w:r w:rsidR="00097CEF">
        <w:t>e</w:t>
      </w:r>
      <w:r w:rsidRPr="00DE0153">
        <w:t xml:space="preserve"> saberes nos espaços religiosos de matriz africana onde, aparentemente, não há práticas escritas ou sistematizadas?  </w:t>
      </w:r>
    </w:p>
    <w:p w:rsidR="00E97A3A" w:rsidRDefault="00E97A3A" w:rsidP="00D742CF">
      <w:pPr>
        <w:widowControl w:val="0"/>
      </w:pPr>
      <w:r w:rsidRPr="00DE0153">
        <w:t>Com es</w:t>
      </w:r>
      <w:r w:rsidR="00E53073">
        <w:t>t</w:t>
      </w:r>
      <w:r w:rsidRPr="00DE0153">
        <w:t>e foco, o estudo busc</w:t>
      </w:r>
      <w:r>
        <w:t>ou</w:t>
      </w:r>
      <w:r w:rsidRPr="00DE0153">
        <w:t xml:space="preserve"> justificar a pretendida relevância da investigação, </w:t>
      </w:r>
      <w:r>
        <w:t>v</w:t>
      </w:r>
      <w:r w:rsidRPr="00DE0153">
        <w:t>is</w:t>
      </w:r>
      <w:r>
        <w:t>to que</w:t>
      </w:r>
      <w:r w:rsidRPr="00DE0153">
        <w:t xml:space="preserve"> a </w:t>
      </w:r>
      <w:r>
        <w:t>observação d</w:t>
      </w:r>
      <w:r w:rsidRPr="00DE0153">
        <w:t>os espaços apontados indic</w:t>
      </w:r>
      <w:r>
        <w:t>ou</w:t>
      </w:r>
      <w:r w:rsidRPr="00DE0153">
        <w:t xml:space="preserve"> que o aprendizado</w:t>
      </w:r>
      <w:r>
        <w:t>, ali,</w:t>
      </w:r>
      <w:r w:rsidRPr="00DE0153">
        <w:t xml:space="preserve"> parec</w:t>
      </w:r>
      <w:r>
        <w:t>ia</w:t>
      </w:r>
      <w:r w:rsidRPr="00DE0153">
        <w:t xml:space="preserve"> não se sujeitar a sistemas logicamente postos</w:t>
      </w:r>
      <w:r w:rsidR="005D71B9">
        <w:t xml:space="preserve"> a viés da</w:t>
      </w:r>
      <w:r w:rsidRPr="00DE0153">
        <w:t xml:space="preserve"> educação formal</w:t>
      </w:r>
      <w:r w:rsidR="006D284C">
        <w:t>, nem</w:t>
      </w:r>
      <w:r w:rsidRPr="00DE0153">
        <w:t xml:space="preserve"> vincula</w:t>
      </w:r>
      <w:r>
        <w:t>r</w:t>
      </w:r>
      <w:r w:rsidR="00A210F8">
        <w:t>-se</w:t>
      </w:r>
      <w:r w:rsidRPr="00DE0153">
        <w:t xml:space="preserve"> a qualquer </w:t>
      </w:r>
      <w:r>
        <w:t xml:space="preserve">seriação ou </w:t>
      </w:r>
      <w:r w:rsidRPr="00DE0153">
        <w:t>faixa etária</w:t>
      </w:r>
      <w:r>
        <w:t>;</w:t>
      </w:r>
      <w:r w:rsidRPr="00DE0153">
        <w:t xml:space="preserve"> </w:t>
      </w:r>
      <w:r>
        <w:t>p</w:t>
      </w:r>
      <w:r w:rsidRPr="00DE0153">
        <w:t xml:space="preserve">orém, </w:t>
      </w:r>
      <w:r>
        <w:t>o</w:t>
      </w:r>
      <w:r w:rsidRPr="00DE0153">
        <w:t xml:space="preserve">s </w:t>
      </w:r>
      <w:r>
        <w:t>saberes presentes</w:t>
      </w:r>
      <w:r w:rsidRPr="00DE0153">
        <w:t>, embora divers</w:t>
      </w:r>
      <w:r>
        <w:t>o</w:t>
      </w:r>
      <w:r w:rsidRPr="00DE0153">
        <w:t>s, aparenta</w:t>
      </w:r>
      <w:r>
        <w:t>va</w:t>
      </w:r>
      <w:r w:rsidRPr="00DE0153">
        <w:t>m ser ensinad</w:t>
      </w:r>
      <w:r>
        <w:t>o</w:t>
      </w:r>
      <w:r w:rsidRPr="00DE0153">
        <w:t>s concomitante e harmoniosamente, sendo apreendid</w:t>
      </w:r>
      <w:r>
        <w:t>o</w:t>
      </w:r>
      <w:r w:rsidRPr="00DE0153">
        <w:t xml:space="preserve">s de forma conectada e sistêmica, o que </w:t>
      </w:r>
      <w:r w:rsidR="006D284C">
        <w:t>colocava em dúvida</w:t>
      </w:r>
      <w:r w:rsidRPr="00BE02AA">
        <w:t xml:space="preserve"> a possibilidade de </w:t>
      </w:r>
      <w:r>
        <w:t xml:space="preserve">se </w:t>
      </w:r>
      <w:r w:rsidRPr="00BE02AA">
        <w:t>assentarem</w:t>
      </w:r>
      <w:r>
        <w:t>, apenas</w:t>
      </w:r>
      <w:r w:rsidRPr="00DE0153">
        <w:t>, na observação e na oralidade</w:t>
      </w:r>
      <w:r w:rsidRPr="00BE02AA">
        <w:t>, co</w:t>
      </w:r>
      <w:r w:rsidR="00380060">
        <w:t>nf</w:t>
      </w:r>
      <w:r w:rsidRPr="00BE02AA">
        <w:t>o</w:t>
      </w:r>
      <w:r w:rsidR="00380060">
        <w:t>rme</w:t>
      </w:r>
      <w:r w:rsidRPr="00BE02AA">
        <w:t xml:space="preserve"> </w:t>
      </w:r>
      <w:r w:rsidR="006F070E">
        <w:t>sugere</w:t>
      </w:r>
      <w:r w:rsidRPr="00BE02AA">
        <w:t xml:space="preserve"> o discurso co</w:t>
      </w:r>
      <w:r w:rsidR="00380060">
        <w:t>rrente no senso comum.</w:t>
      </w:r>
    </w:p>
    <w:p w:rsidR="0075697A" w:rsidRDefault="00E97A3A" w:rsidP="00D742CF">
      <w:pPr>
        <w:widowControl w:val="0"/>
      </w:pPr>
      <w:r>
        <w:t>Por outro lado,</w:t>
      </w:r>
      <w:r w:rsidR="0030130B">
        <w:t xml:space="preserve"> a </w:t>
      </w:r>
      <w:r w:rsidR="006D284C">
        <w:t>pesquisa</w:t>
      </w:r>
      <w:r w:rsidR="0030130B">
        <w:t xml:space="preserve"> bibliográfica</w:t>
      </w:r>
      <w:r w:rsidR="006D284C">
        <w:t xml:space="preserve"> pertinente</w:t>
      </w:r>
      <w:r w:rsidR="0075697A">
        <w:t>,</w:t>
      </w:r>
      <w:r w:rsidR="0030130B">
        <w:t xml:space="preserve"> </w:t>
      </w:r>
      <w:r w:rsidR="0075697A" w:rsidRPr="00257C93">
        <w:t>tomando-se como referência os descritores</w:t>
      </w:r>
      <w:r w:rsidR="0075697A">
        <w:t xml:space="preserve"> </w:t>
      </w:r>
      <w:r w:rsidR="0075697A" w:rsidRPr="00BB7A67">
        <w:t xml:space="preserve">"educação não escolar", "educação e relações </w:t>
      </w:r>
      <w:r w:rsidR="0056014A">
        <w:t>étnico-raciais</w:t>
      </w:r>
      <w:r w:rsidR="0075697A" w:rsidRPr="00BB7A67">
        <w:t>"</w:t>
      </w:r>
      <w:r w:rsidR="0075697A">
        <w:t>,</w:t>
      </w:r>
      <w:r w:rsidR="0075697A" w:rsidRPr="00BB7A67">
        <w:t xml:space="preserve"> "africanidades"</w:t>
      </w:r>
      <w:r w:rsidR="0075697A">
        <w:t>,</w:t>
      </w:r>
      <w:r w:rsidR="0075697A" w:rsidRPr="00BB7A67">
        <w:t xml:space="preserve"> "religiosidades de matriz africana"</w:t>
      </w:r>
      <w:r w:rsidR="0075697A">
        <w:t xml:space="preserve"> e</w:t>
      </w:r>
      <w:r w:rsidR="0075697A" w:rsidRPr="00BB7A67">
        <w:t xml:space="preserve"> "candomblé"</w:t>
      </w:r>
      <w:r w:rsidR="0075697A">
        <w:t xml:space="preserve">, </w:t>
      </w:r>
      <w:r>
        <w:t>fez aflorar a escassez de estudos sobre o tema, o que instigou ainda mais a busca de respostas ao problema apresentado, visto que es</w:t>
      </w:r>
      <w:r w:rsidR="00E53073">
        <w:t>s</w:t>
      </w:r>
      <w:r>
        <w:t>as</w:t>
      </w:r>
      <w:r w:rsidR="005D71B9">
        <w:t xml:space="preserve">, talvez, tivessem </w:t>
      </w:r>
      <w:r>
        <w:t xml:space="preserve">o potencial </w:t>
      </w:r>
      <w:r w:rsidR="005D71B9">
        <w:t xml:space="preserve">de trazer </w:t>
      </w:r>
      <w:r>
        <w:t xml:space="preserve">algum incremento aos saberes acadêmicos </w:t>
      </w:r>
      <w:r w:rsidR="005D71B9">
        <w:t>pertinentes</w:t>
      </w:r>
      <w:r w:rsidR="0075697A">
        <w:t>.</w:t>
      </w:r>
      <w:r w:rsidR="0075697A" w:rsidRPr="00257C93">
        <w:t xml:space="preserve"> </w:t>
      </w:r>
    </w:p>
    <w:p w:rsidR="00F4418B" w:rsidRDefault="00A210F8" w:rsidP="00D742CF">
      <w:pPr>
        <w:widowControl w:val="0"/>
        <w:rPr>
          <w:shd w:val="clear" w:color="auto" w:fill="FAFAFA"/>
        </w:rPr>
      </w:pPr>
      <w:r>
        <w:t>Confirmando tal e</w:t>
      </w:r>
      <w:r w:rsidR="00E63C00">
        <w:t>s</w:t>
      </w:r>
      <w:r>
        <w:t>cassez, verificou-se que</w:t>
      </w:r>
      <w:r w:rsidR="00CA04F5">
        <w:t>, elegendo-se como ponto de partida o ano de publicação da Lei 10639/2003</w:t>
      </w:r>
      <w:r w:rsidR="003D1360">
        <w:t xml:space="preserve">, </w:t>
      </w:r>
      <w:r w:rsidR="00CA04F5">
        <w:t xml:space="preserve">que acrescenta o artigo 26A à </w:t>
      </w:r>
      <w:r w:rsidR="004011BA">
        <w:t>Lei de Diretrizes e Bases da Educação Nacional</w:t>
      </w:r>
      <w:r w:rsidR="004E6AEF">
        <w:t xml:space="preserve"> -</w:t>
      </w:r>
      <w:r w:rsidR="004011BA">
        <w:t xml:space="preserve"> </w:t>
      </w:r>
      <w:r w:rsidR="00CA04F5">
        <w:t>LDB</w:t>
      </w:r>
      <w:r w:rsidR="004011BA">
        <w:t xml:space="preserve"> -</w:t>
      </w:r>
      <w:r w:rsidR="00CA04F5" w:rsidRPr="00257C93">
        <w:rPr>
          <w:shd w:val="clear" w:color="auto" w:fill="FAFAFA"/>
        </w:rPr>
        <w:t>,</w:t>
      </w:r>
      <w:r w:rsidR="00CA04F5" w:rsidRPr="00257C93">
        <w:rPr>
          <w:rStyle w:val="apple-converted-space"/>
          <w:shd w:val="clear" w:color="auto" w:fill="FAFAFA"/>
        </w:rPr>
        <w:t> </w:t>
      </w:r>
      <w:r w:rsidR="00FD1012">
        <w:t xml:space="preserve">o volume de </w:t>
      </w:r>
      <w:r w:rsidR="00257C93">
        <w:t>comunicações orais</w:t>
      </w:r>
      <w:r>
        <w:t xml:space="preserve"> </w:t>
      </w:r>
      <w:r w:rsidR="00FD1012">
        <w:t xml:space="preserve">vinculadas ao tema e </w:t>
      </w:r>
      <w:r>
        <w:t>apresentad</w:t>
      </w:r>
      <w:r w:rsidR="00257C93">
        <w:t>a</w:t>
      </w:r>
      <w:r>
        <w:t xml:space="preserve">s à Anped </w:t>
      </w:r>
      <w:r w:rsidR="00257C93">
        <w:t>Nacional</w:t>
      </w:r>
      <w:r w:rsidR="00957468">
        <w:t xml:space="preserve"> pel</w:t>
      </w:r>
      <w:r w:rsidR="0075697A">
        <w:t>os GT</w:t>
      </w:r>
      <w:r w:rsidR="004011BA">
        <w:t xml:space="preserve"> </w:t>
      </w:r>
      <w:r w:rsidR="0075697A">
        <w:t xml:space="preserve">3 – “Movimentos sociais, sujeitos e processos educativos” e </w:t>
      </w:r>
      <w:r w:rsidR="00097CEF">
        <w:t xml:space="preserve"> </w:t>
      </w:r>
      <w:r w:rsidR="0075697A">
        <w:t>GT 21 – “Educação e relações étnico-raciais”</w:t>
      </w:r>
      <w:r w:rsidR="00A54D63">
        <w:t>,</w:t>
      </w:r>
      <w:r w:rsidR="00097CEF" w:rsidRPr="00097CEF">
        <w:t xml:space="preserve"> </w:t>
      </w:r>
      <w:r w:rsidR="00097CEF">
        <w:t xml:space="preserve">nas </w:t>
      </w:r>
      <w:r w:rsidR="00B608DB">
        <w:t>tre</w:t>
      </w:r>
      <w:r w:rsidR="00097CEF">
        <w:t>ze reuniões</w:t>
      </w:r>
      <w:r w:rsidR="000A77CD">
        <w:t xml:space="preserve"> ocorridas até o encerramento desta busca</w:t>
      </w:r>
      <w:r w:rsidR="00957468">
        <w:t xml:space="preserve">, </w:t>
      </w:r>
      <w:r w:rsidR="000A77CD">
        <w:t>que a</w:t>
      </w:r>
      <w:r w:rsidR="00A54D63">
        <w:t>lcança</w:t>
      </w:r>
      <w:r w:rsidR="000A77CD">
        <w:t xml:space="preserve"> o ano de 2017, </w:t>
      </w:r>
      <w:r>
        <w:t xml:space="preserve">sequer atinge </w:t>
      </w:r>
      <w:r w:rsidR="00097CEF">
        <w:t>5</w:t>
      </w:r>
      <w:r>
        <w:t>% do total</w:t>
      </w:r>
      <w:r w:rsidR="003D1360">
        <w:t xml:space="preserve">, </w:t>
      </w:r>
      <w:r w:rsidR="00097CEF">
        <w:t xml:space="preserve">conforme pode ser constatado no  Apêndice B </w:t>
      </w:r>
      <w:r w:rsidR="000A77CD">
        <w:t>d</w:t>
      </w:r>
      <w:r w:rsidR="00097CEF">
        <w:t xml:space="preserve">esta pesquisa; isto, </w:t>
      </w:r>
      <w:r w:rsidR="003D1360">
        <w:t xml:space="preserve">embora o artigo </w:t>
      </w:r>
      <w:r w:rsidR="00116364">
        <w:t xml:space="preserve">legal </w:t>
      </w:r>
      <w:r w:rsidR="003D1360">
        <w:t>acima citado, tenha</w:t>
      </w:r>
      <w:r w:rsidR="00CA04F5">
        <w:t xml:space="preserve"> pass</w:t>
      </w:r>
      <w:r w:rsidR="003D1360">
        <w:t>ad</w:t>
      </w:r>
      <w:r w:rsidR="00CA04F5">
        <w:t>o a vigorar</w:t>
      </w:r>
      <w:r w:rsidR="00E63C00">
        <w:t xml:space="preserve"> com a seguinte redação: </w:t>
      </w:r>
      <w:r w:rsidR="00E63C00" w:rsidRPr="00A210F8">
        <w:t>“</w:t>
      </w:r>
      <w:r w:rsidR="00E63C00" w:rsidRPr="00257C93">
        <w:rPr>
          <w:rStyle w:val="Forte"/>
          <w:bdr w:val="none" w:sz="0" w:space="0" w:color="auto" w:frame="1"/>
          <w:shd w:val="clear" w:color="auto" w:fill="FAFAFA"/>
        </w:rPr>
        <w:t>Art. 26</w:t>
      </w:r>
      <w:r w:rsidR="00E63C00" w:rsidRPr="00257C93">
        <w:rPr>
          <w:shd w:val="clear" w:color="auto" w:fill="FAFAFA"/>
        </w:rPr>
        <w:t>-A. Nos estabelecimentos de ensino fundamental e de ensino médio, públicos e privados, torna-se obrigatório o estudo da história e cultura afro-brasileira”</w:t>
      </w:r>
      <w:r w:rsidR="00F4418B">
        <w:rPr>
          <w:shd w:val="clear" w:color="auto" w:fill="FAFAFA"/>
        </w:rPr>
        <w:t>.</w:t>
      </w:r>
    </w:p>
    <w:p w:rsidR="00147EB3" w:rsidRDefault="00E97A3A" w:rsidP="00D742CF">
      <w:pPr>
        <w:widowControl w:val="0"/>
      </w:pPr>
      <w:r>
        <w:t xml:space="preserve">Assim sendo e tendo em vista que </w:t>
      </w:r>
      <w:r w:rsidRPr="00467747">
        <w:t xml:space="preserve">modalidades </w:t>
      </w:r>
      <w:r>
        <w:t xml:space="preserve">diversas </w:t>
      </w:r>
      <w:r w:rsidRPr="00467747">
        <w:t xml:space="preserve">estão presentes na construção de conhecimentos e saberes da cultura popular, </w:t>
      </w:r>
      <w:r>
        <w:t xml:space="preserve">dentre as quais as que </w:t>
      </w:r>
      <w:r w:rsidRPr="00467747">
        <w:t>parec</w:t>
      </w:r>
      <w:r>
        <w:t>iam</w:t>
      </w:r>
      <w:r w:rsidRPr="00467747">
        <w:t xml:space="preserve"> </w:t>
      </w:r>
      <w:r w:rsidRPr="00467747">
        <w:lastRenderedPageBreak/>
        <w:t>compor, indelevelmente, a tessitura dos fazer</w:t>
      </w:r>
      <w:r>
        <w:t>es e viveres de matriz africana, a pesquisa buscou servir à análise d</w:t>
      </w:r>
      <w:r w:rsidR="004B72D1">
        <w:t>o processo educativo ali presente</w:t>
      </w:r>
      <w:r>
        <w:t xml:space="preserve">, </w:t>
      </w:r>
      <w:r w:rsidR="004B72D1">
        <w:t xml:space="preserve">que é marcadamente </w:t>
      </w:r>
      <w:r>
        <w:t>não escolar.</w:t>
      </w:r>
    </w:p>
    <w:p w:rsidR="002254D4" w:rsidRDefault="00E97A3A" w:rsidP="00D742CF">
      <w:pPr>
        <w:widowControl w:val="0"/>
      </w:pPr>
      <w:r>
        <w:t xml:space="preserve">Isto posto e dada a não rigidez desta modalidade de ensino, talvez caiba, aqui, a pretensão e a permissão para </w:t>
      </w:r>
      <w:r w:rsidRPr="00635E7D">
        <w:t>fugir</w:t>
      </w:r>
      <w:r w:rsidR="002254D4">
        <w:t xml:space="preserve"> “[...] das tragédias da filosofia, </w:t>
      </w:r>
      <w:r w:rsidR="002254D4" w:rsidRPr="00635E7D">
        <w:t xml:space="preserve">teologia, política e ciência modernas [que] foi a separação demasiadamente radical do </w:t>
      </w:r>
      <w:r w:rsidR="002254D4" w:rsidRPr="00635E7D">
        <w:rPr>
          <w:i/>
        </w:rPr>
        <w:t>problema do conhecimento e da verdade</w:t>
      </w:r>
      <w:r w:rsidR="002254D4" w:rsidRPr="00635E7D">
        <w:t xml:space="preserve"> (a "epistemologia") com respeito ao </w:t>
      </w:r>
      <w:r w:rsidR="002254D4" w:rsidRPr="00635E7D">
        <w:rPr>
          <w:i/>
        </w:rPr>
        <w:t>problema do bem e da felicidade</w:t>
      </w:r>
      <w:r w:rsidR="002254D4" w:rsidRPr="00635E7D">
        <w:t xml:space="preserve">" (MADURO, 1994, p. 119 </w:t>
      </w:r>
      <w:r w:rsidR="002254D4">
        <w:t>–</w:t>
      </w:r>
      <w:r w:rsidR="002254D4" w:rsidRPr="00635E7D">
        <w:t xml:space="preserve"> </w:t>
      </w:r>
      <w:r w:rsidR="002254D4">
        <w:t>destaques no original</w:t>
      </w:r>
      <w:r w:rsidR="002254D4" w:rsidRPr="00635E7D">
        <w:t>).</w:t>
      </w:r>
    </w:p>
    <w:p w:rsidR="00E97A3A" w:rsidRPr="003C0CE5" w:rsidRDefault="00E97A3A" w:rsidP="00D742CF">
      <w:pPr>
        <w:widowControl w:val="0"/>
      </w:pPr>
      <w:r>
        <w:t>D</w:t>
      </w:r>
      <w:r w:rsidRPr="009E325E">
        <w:t>iante des</w:t>
      </w:r>
      <w:r w:rsidR="00281ACF">
        <w:t>t</w:t>
      </w:r>
      <w:r w:rsidRPr="009E325E">
        <w:t>a</w:t>
      </w:r>
      <w:r>
        <w:t xml:space="preserve"> esperança, p</w:t>
      </w:r>
      <w:r w:rsidRPr="00467747">
        <w:t>retende</w:t>
      </w:r>
      <w:r>
        <w:t>u-se</w:t>
      </w:r>
      <w:r w:rsidRPr="00467747">
        <w:t xml:space="preserve"> </w:t>
      </w:r>
      <w:r>
        <w:t>analisar o</w:t>
      </w:r>
      <w:r w:rsidRPr="00467747">
        <w:t xml:space="preserve"> candomblé de nação </w:t>
      </w:r>
      <w:r w:rsidR="002254D4">
        <w:t>K</w:t>
      </w:r>
      <w:r w:rsidRPr="00467747">
        <w:t xml:space="preserve">etu, </w:t>
      </w:r>
      <w:r w:rsidR="00D9271E">
        <w:t>no qual</w:t>
      </w:r>
      <w:r w:rsidRPr="00467747">
        <w:t xml:space="preserve"> o ritual sagrado é tão rigidamente marcado que permite</w:t>
      </w:r>
      <w:r>
        <w:t xml:space="preserve">, </w:t>
      </w:r>
      <w:r w:rsidRPr="00467747">
        <w:t>a Verger</w:t>
      </w:r>
      <w:r w:rsidR="00480969">
        <w:t xml:space="preserve"> (1991, p. 30)</w:t>
      </w:r>
      <w:r w:rsidR="00194C77">
        <w:t>,</w:t>
      </w:r>
      <w:r w:rsidRPr="00467747">
        <w:t xml:space="preserve"> opinar que “</w:t>
      </w:r>
      <w:r w:rsidRPr="009E325E">
        <w:t xml:space="preserve">[...] </w:t>
      </w:r>
      <w:r w:rsidRPr="00467747">
        <w:t>os terreiros de candomblé são os últimos lugares onde as regras de bom-tom reinam ainda soberanamente”</w:t>
      </w:r>
      <w:r w:rsidRPr="003C0CE5">
        <w:t xml:space="preserve">. </w:t>
      </w:r>
    </w:p>
    <w:p w:rsidR="00E97A3A" w:rsidRDefault="00E97A3A" w:rsidP="00D742CF">
      <w:pPr>
        <w:widowControl w:val="0"/>
      </w:pPr>
      <w:r w:rsidRPr="003C0CE5">
        <w:t xml:space="preserve">Portanto, </w:t>
      </w:r>
      <w:r>
        <w:t>foi com</w:t>
      </w:r>
      <w:r w:rsidRPr="003C0CE5">
        <w:t xml:space="preserve"> foco </w:t>
      </w:r>
      <w:r>
        <w:t>n</w:t>
      </w:r>
      <w:r w:rsidRPr="003C0CE5">
        <w:t xml:space="preserve">a circulação de saberes e </w:t>
      </w:r>
      <w:r>
        <w:t>n</w:t>
      </w:r>
      <w:r w:rsidR="004A20C4">
        <w:t>a transmissão de conhecimentos conforme acontece</w:t>
      </w:r>
      <w:r w:rsidR="006F070E">
        <w:t>m</w:t>
      </w:r>
      <w:r w:rsidR="004A20C4">
        <w:t xml:space="preserve"> </w:t>
      </w:r>
      <w:r w:rsidRPr="003C0CE5">
        <w:t>no candomblé</w:t>
      </w:r>
      <w:r>
        <w:t xml:space="preserve"> de </w:t>
      </w:r>
      <w:r w:rsidR="002254D4">
        <w:t>n</w:t>
      </w:r>
      <w:r>
        <w:t xml:space="preserve">ação </w:t>
      </w:r>
      <w:r w:rsidR="0030130B">
        <w:t>K</w:t>
      </w:r>
      <w:r>
        <w:t>etu,</w:t>
      </w:r>
      <w:r w:rsidRPr="003C0CE5">
        <w:t xml:space="preserve"> </w:t>
      </w:r>
      <w:r>
        <w:t xml:space="preserve">que </w:t>
      </w:r>
      <w:r w:rsidRPr="003C0CE5">
        <w:t xml:space="preserve">a metodologia </w:t>
      </w:r>
      <w:r>
        <w:t>empregada</w:t>
      </w:r>
      <w:r w:rsidRPr="003C0CE5">
        <w:t>, com caráter marcadamente qualitativo,</w:t>
      </w:r>
      <w:r>
        <w:t xml:space="preserve"> </w:t>
      </w:r>
      <w:r w:rsidR="007E47B8">
        <w:t>voltou-se para a dissecação de</w:t>
      </w:r>
      <w:r w:rsidR="00097CEF">
        <w:t xml:space="preserve"> tal</w:t>
      </w:r>
      <w:r w:rsidRPr="003C0CE5">
        <w:t xml:space="preserve"> processo</w:t>
      </w:r>
      <w:r>
        <w:t>,</w:t>
      </w:r>
      <w:r w:rsidRPr="003C0CE5">
        <w:t xml:space="preserve"> busc</w:t>
      </w:r>
      <w:r>
        <w:t>ando</w:t>
      </w:r>
      <w:r w:rsidRPr="003C0CE5">
        <w:t xml:space="preserve"> apurar os fundamentos que sustentam </w:t>
      </w:r>
      <w:r w:rsidR="00097CEF">
        <w:t>o ensino dos saberes e fazeres tradicionais</w:t>
      </w:r>
      <w:r>
        <w:t xml:space="preserve"> </w:t>
      </w:r>
      <w:r w:rsidR="00097CEF">
        <w:t>n</w:t>
      </w:r>
      <w:r>
        <w:t>o ambiente religioso pesquisado</w:t>
      </w:r>
      <w:r w:rsidRPr="00467747">
        <w:t xml:space="preserve">, </w:t>
      </w:r>
      <w:r w:rsidR="0056014A">
        <w:t xml:space="preserve">que se mantém ativo, </w:t>
      </w:r>
      <w:r>
        <w:t xml:space="preserve">embora </w:t>
      </w:r>
      <w:r w:rsidRPr="00467747">
        <w:t>diante d</w:t>
      </w:r>
      <w:r>
        <w:t>as</w:t>
      </w:r>
      <w:r w:rsidRPr="00467747">
        <w:t xml:space="preserve"> intercorrências, entraves e </w:t>
      </w:r>
      <w:r w:rsidR="001473F5">
        <w:t>difi</w:t>
      </w:r>
      <w:r w:rsidRPr="00467747">
        <w:t>c</w:t>
      </w:r>
      <w:r w:rsidR="001473F5">
        <w:t>u</w:t>
      </w:r>
      <w:r w:rsidRPr="00467747">
        <w:t>ldades a que es</w:t>
      </w:r>
      <w:r w:rsidR="0056014A">
        <w:t>t</w:t>
      </w:r>
      <w:r w:rsidRPr="00467747">
        <w:t>e processo</w:t>
      </w:r>
      <w:r w:rsidR="00A54D63">
        <w:t xml:space="preserve">, há mais de meio milênio, </w:t>
      </w:r>
      <w:r w:rsidR="00A5540D" w:rsidRPr="00467747">
        <w:t>está exposto</w:t>
      </w:r>
      <w:r w:rsidR="00A54D63">
        <w:t xml:space="preserve">, </w:t>
      </w:r>
      <w:r w:rsidR="00147EB3">
        <w:t>na diáspora</w:t>
      </w:r>
      <w:r w:rsidRPr="00467747">
        <w:t>.</w:t>
      </w:r>
    </w:p>
    <w:p w:rsidR="00CF22A4" w:rsidRDefault="00CF22A4" w:rsidP="00D742CF">
      <w:pPr>
        <w:widowControl w:val="0"/>
      </w:pPr>
      <w:r>
        <w:t>Subsidiariamente, também buscou contribuir para o avanço do conhecimento na área da educação não escolar, particularmente no âmbito dos fundamentos da educação para as relações étnico-raciais</w:t>
      </w:r>
      <w:bookmarkEnd w:id="7"/>
      <w:r w:rsidR="00D9271E">
        <w:t>.</w:t>
      </w:r>
      <w:r>
        <w:t xml:space="preserve"> </w:t>
      </w:r>
      <w:r w:rsidR="00D9271E">
        <w:t>P</w:t>
      </w:r>
      <w:r>
        <w:t>ara tanto</w:t>
      </w:r>
      <w:r w:rsidRPr="00CF22A4">
        <w:t xml:space="preserve"> </w:t>
      </w:r>
      <w:r>
        <w:t>e para dar consistência à análise de dados</w:t>
      </w:r>
      <w:r w:rsidR="002254D4">
        <w:t>, assent</w:t>
      </w:r>
      <w:r>
        <w:t>ou</w:t>
      </w:r>
      <w:r w:rsidR="002254D4">
        <w:t xml:space="preserve">-se na definição teórica do </w:t>
      </w:r>
      <w:r w:rsidR="007E47B8">
        <w:t>termo</w:t>
      </w:r>
      <w:r w:rsidR="002254D4">
        <w:t xml:space="preserve"> educação, sua modalidade não escolar e</w:t>
      </w:r>
      <w:r w:rsidR="00FD1351">
        <w:t xml:space="preserve"> o entendi</w:t>
      </w:r>
      <w:r w:rsidR="007E47B8">
        <w:t>mento</w:t>
      </w:r>
      <w:r w:rsidR="00FD1351">
        <w:t xml:space="preserve"> </w:t>
      </w:r>
      <w:r w:rsidR="007E47B8">
        <w:t>dest</w:t>
      </w:r>
      <w:r w:rsidR="00FD1351">
        <w:t>a</w:t>
      </w:r>
      <w:r w:rsidR="002254D4">
        <w:t xml:space="preserve"> para a</w:t>
      </w:r>
      <w:r w:rsidR="008653E5">
        <w:t>quela</w:t>
      </w:r>
      <w:r w:rsidR="002254D4">
        <w:t>s relações</w:t>
      </w:r>
      <w:r w:rsidR="00147EB3">
        <w:t>.</w:t>
      </w:r>
      <w:r>
        <w:t xml:space="preserve"> </w:t>
      </w:r>
    </w:p>
    <w:p w:rsidR="00FD1351" w:rsidRDefault="003458F4" w:rsidP="00D742CF">
      <w:pPr>
        <w:widowControl w:val="0"/>
      </w:pPr>
      <w:r>
        <w:t>Isto porque</w:t>
      </w:r>
      <w:r w:rsidR="00E956AB">
        <w:t xml:space="preserve"> o sistema educativo nacional, </w:t>
      </w:r>
      <w:r w:rsidR="00453CBC">
        <w:t xml:space="preserve">aparentemente e </w:t>
      </w:r>
      <w:r w:rsidR="00E956AB">
        <w:t xml:space="preserve">mesmo diante das </w:t>
      </w:r>
      <w:r w:rsidR="000416B5">
        <w:t>Diretrizes Curriculares para a Educação das Relações Étnico-Raciais -</w:t>
      </w:r>
      <w:r w:rsidR="004011BA">
        <w:t xml:space="preserve"> </w:t>
      </w:r>
      <w:r w:rsidR="00E956AB">
        <w:t>DCNERER</w:t>
      </w:r>
      <w:r w:rsidR="004011BA">
        <w:t xml:space="preserve"> -</w:t>
      </w:r>
      <w:r w:rsidR="00453CBC">
        <w:t>,</w:t>
      </w:r>
      <w:r w:rsidR="00E956AB">
        <w:t xml:space="preserve"> não trouxe</w:t>
      </w:r>
      <w:r w:rsidR="00BA63AF" w:rsidRPr="00BA63AF">
        <w:t xml:space="preserve"> </w:t>
      </w:r>
      <w:r w:rsidR="00453CBC">
        <w:t xml:space="preserve">ainda, </w:t>
      </w:r>
      <w:r w:rsidR="00BA63AF">
        <w:t>para a sala de aula</w:t>
      </w:r>
      <w:r w:rsidR="00605154">
        <w:t xml:space="preserve">, </w:t>
      </w:r>
      <w:r w:rsidR="00E956AB">
        <w:t>temas voltados à história e cultura africana e afro-brasileira</w:t>
      </w:r>
      <w:r w:rsidR="00B12BBB">
        <w:t>,</w:t>
      </w:r>
      <w:r w:rsidR="00E956AB">
        <w:t xml:space="preserve"> conforme recomendam e determinam variados textos legais</w:t>
      </w:r>
      <w:r w:rsidR="00E956AB" w:rsidRPr="00E956AB">
        <w:t xml:space="preserve"> </w:t>
      </w:r>
      <w:r w:rsidR="00E956AB">
        <w:t>voltados à educação étnico-racial</w:t>
      </w:r>
      <w:r w:rsidR="00453CBC">
        <w:t>;</w:t>
      </w:r>
      <w:r w:rsidR="00605154">
        <w:t xml:space="preserve"> entre </w:t>
      </w:r>
      <w:r w:rsidR="00453CBC">
        <w:t>estes,</w:t>
      </w:r>
      <w:r w:rsidR="00E90342">
        <w:t xml:space="preserve"> </w:t>
      </w:r>
      <w:r w:rsidR="00605154">
        <w:t>o Parecer CNE/CP 003/2004</w:t>
      </w:r>
      <w:r w:rsidR="00525769">
        <w:t>,</w:t>
      </w:r>
      <w:r w:rsidR="00605154">
        <w:t xml:space="preserve"> as mencionadas DCNERER</w:t>
      </w:r>
      <w:r w:rsidR="00453CBC">
        <w:t xml:space="preserve"> e</w:t>
      </w:r>
      <w:r w:rsidR="00B12BBB">
        <w:t xml:space="preserve"> </w:t>
      </w:r>
      <w:r w:rsidR="002D463D">
        <w:t>a</w:t>
      </w:r>
      <w:r>
        <w:t xml:space="preserve"> </w:t>
      </w:r>
      <w:r w:rsidR="00694FFF">
        <w:t xml:space="preserve">já citada </w:t>
      </w:r>
      <w:r>
        <w:t>Lei 106</w:t>
      </w:r>
      <w:r w:rsidR="00836FA7">
        <w:t>3</w:t>
      </w:r>
      <w:r>
        <w:t xml:space="preserve">9/2003, depois alterada pela </w:t>
      </w:r>
      <w:r w:rsidR="002D463D">
        <w:t xml:space="preserve">Lei </w:t>
      </w:r>
      <w:r>
        <w:t>1</w:t>
      </w:r>
      <w:r w:rsidR="00D9271E">
        <w:t>1</w:t>
      </w:r>
      <w:r>
        <w:t xml:space="preserve">645/2008, tudo refletido no </w:t>
      </w:r>
      <w:r w:rsidR="00B12BBB">
        <w:t xml:space="preserve">mencionado </w:t>
      </w:r>
      <w:r>
        <w:t>art. 26</w:t>
      </w:r>
      <w:r w:rsidR="006127AE">
        <w:t>A</w:t>
      </w:r>
      <w:r>
        <w:t xml:space="preserve"> da LDB</w:t>
      </w:r>
      <w:r w:rsidR="002D463D">
        <w:t>,</w:t>
      </w:r>
      <w:r>
        <w:t xml:space="preserve"> </w:t>
      </w:r>
      <w:r w:rsidR="002D463D">
        <w:t>além</w:t>
      </w:r>
      <w:r>
        <w:t xml:space="preserve"> </w:t>
      </w:r>
      <w:r w:rsidR="002D463D">
        <w:t>d</w:t>
      </w:r>
      <w:r w:rsidR="00FD1351">
        <w:t xml:space="preserve">as determinações </w:t>
      </w:r>
      <w:r w:rsidR="008D11B1">
        <w:t xml:space="preserve">expostas na Resolução </w:t>
      </w:r>
      <w:r w:rsidR="00147EB3">
        <w:t>1</w:t>
      </w:r>
      <w:r w:rsidR="00FD1351">
        <w:t>/2004</w:t>
      </w:r>
      <w:r w:rsidR="00525769">
        <w:t xml:space="preserve"> daquele Conselho</w:t>
      </w:r>
      <w:r w:rsidR="00FD1351">
        <w:t>,</w:t>
      </w:r>
      <w:r w:rsidR="00E956AB">
        <w:t xml:space="preserve"> cujo Parecer </w:t>
      </w:r>
      <w:r w:rsidR="00FD1351">
        <w:t>assim dispõe:</w:t>
      </w:r>
    </w:p>
    <w:p w:rsidR="00333DC6" w:rsidRDefault="00333DC6" w:rsidP="00D742CF">
      <w:pPr>
        <w:widowControl w:val="0"/>
      </w:pPr>
    </w:p>
    <w:p w:rsidR="00FD1351" w:rsidRDefault="00E956AB" w:rsidP="00285B84">
      <w:pPr>
        <w:pStyle w:val="citao0"/>
      </w:pPr>
      <w:r>
        <w:t>Trata ele, [o parecer] de política curricular fundada em dimensões históricas, sociais, antropológicas oriundas da realidade brasileira, e busca combater o ra</w:t>
      </w:r>
      <w:r w:rsidR="002D463D">
        <w:t>c</w:t>
      </w:r>
      <w:r>
        <w:t xml:space="preserve">ismo e discriminações que atingem particularmente os negros. (BRASIL/MEC/SECAD, 2006, p. 231) </w:t>
      </w:r>
    </w:p>
    <w:p w:rsidR="00333DC6" w:rsidRPr="00E956AB" w:rsidRDefault="00333DC6" w:rsidP="00285B84">
      <w:pPr>
        <w:pStyle w:val="citao0"/>
      </w:pPr>
    </w:p>
    <w:p w:rsidR="002D463D" w:rsidRDefault="001529D4" w:rsidP="00D742CF">
      <w:pPr>
        <w:widowControl w:val="0"/>
      </w:pPr>
      <w:r>
        <w:t>De</w:t>
      </w:r>
      <w:r w:rsidR="002D463D">
        <w:t xml:space="preserve">staque-se, ainda, </w:t>
      </w:r>
      <w:r w:rsidR="001C3C79">
        <w:t xml:space="preserve">que </w:t>
      </w:r>
      <w:r w:rsidR="002D463D">
        <w:t>o §1</w:t>
      </w:r>
      <w:r w:rsidR="00147EB3">
        <w:t>º</w:t>
      </w:r>
      <w:r w:rsidR="002D463D">
        <w:t xml:space="preserve"> da </w:t>
      </w:r>
      <w:r>
        <w:t>R</w:t>
      </w:r>
      <w:r w:rsidR="002D463D">
        <w:t>esolução nº 1 d</w:t>
      </w:r>
      <w:r w:rsidR="00525769">
        <w:t>aquel</w:t>
      </w:r>
      <w:r w:rsidR="002D463D">
        <w:t xml:space="preserve">e mesmo Conselho, ao </w:t>
      </w:r>
      <w:r w:rsidR="002D463D">
        <w:lastRenderedPageBreak/>
        <w:t xml:space="preserve">instituir as Diretrizes Curriculares Nacionais para a Educação das </w:t>
      </w:r>
      <w:r w:rsidR="001C3C79">
        <w:t>R</w:t>
      </w:r>
      <w:r w:rsidR="002D463D">
        <w:t>elações Étnico-Raciais e para o ensino da História e Cultura Afro-Brasileira e Africana, assim dispõe:</w:t>
      </w:r>
    </w:p>
    <w:p w:rsidR="002D463D" w:rsidRDefault="002D463D" w:rsidP="00D742CF">
      <w:pPr>
        <w:widowControl w:val="0"/>
      </w:pPr>
    </w:p>
    <w:p w:rsidR="002D463D" w:rsidRDefault="001529D4" w:rsidP="00285B84">
      <w:pPr>
        <w:pStyle w:val="citao0"/>
      </w:pPr>
      <w:r w:rsidRPr="001529D4">
        <w:t>§</w:t>
      </w:r>
      <w:r>
        <w:t xml:space="preserve"> 1. As instituições de Ensino Superior incluirão nos conteúdos de disciplinas e atividades curriculares dos cursos que ministram, a Educação das Relações Étnico-raciais, bem como o tratamento de questões e temáticas que dizem respeito aos afrodescendentes, nos termos explicitados no Parecer CNE/CP 3/2004.</w:t>
      </w:r>
    </w:p>
    <w:p w:rsidR="001529D4" w:rsidRPr="001529D4" w:rsidRDefault="001529D4" w:rsidP="00285B84">
      <w:pPr>
        <w:pStyle w:val="citao0"/>
      </w:pPr>
    </w:p>
    <w:p w:rsidR="00AB7190" w:rsidRDefault="001529D4" w:rsidP="00D742CF">
      <w:pPr>
        <w:widowControl w:val="0"/>
      </w:pPr>
      <w:r>
        <w:t>Porém,</w:t>
      </w:r>
      <w:r w:rsidR="00F058DC">
        <w:t xml:space="preserve"> </w:t>
      </w:r>
      <w:r w:rsidR="000856BD">
        <w:t>tomando-se</w:t>
      </w:r>
      <w:r w:rsidR="00F058DC">
        <w:t xml:space="preserve"> por base</w:t>
      </w:r>
      <w:r w:rsidR="003C7D2C">
        <w:t xml:space="preserve"> </w:t>
      </w:r>
      <w:r w:rsidR="00AB7190">
        <w:t xml:space="preserve">pesquisas realizadas no campo, dentre as quais a desenvolvida pela Universidade Federal de São Carlos – </w:t>
      </w:r>
      <w:r w:rsidR="00AB7190">
        <w:rPr>
          <w:i/>
        </w:rPr>
        <w:t>campus</w:t>
      </w:r>
      <w:r w:rsidR="00AB7190">
        <w:t xml:space="preserve"> Sorocaba</w:t>
      </w:r>
      <w:r w:rsidR="00BA310C">
        <w:t xml:space="preserve"> -</w:t>
      </w:r>
      <w:r w:rsidR="00AB7190">
        <w:t xml:space="preserve"> no </w:t>
      </w:r>
      <w:r w:rsidR="00265ACE">
        <w:t>segund</w:t>
      </w:r>
      <w:r w:rsidR="00AB7190">
        <w:t>o semestre de 2012</w:t>
      </w:r>
      <w:r w:rsidR="00AB7190">
        <w:rPr>
          <w:rStyle w:val="Refdenotaderodap"/>
        </w:rPr>
        <w:footnoteReference w:id="1"/>
      </w:r>
      <w:r w:rsidR="00265ACE">
        <w:t xml:space="preserve">, </w:t>
      </w:r>
      <w:r w:rsidR="00F058DC">
        <w:t>nada disto acontece</w:t>
      </w:r>
      <w:r w:rsidR="00453CBC">
        <w:t xml:space="preserve"> e,</w:t>
      </w:r>
      <w:r w:rsidR="00265ACE">
        <w:t xml:space="preserve"> entre </w:t>
      </w:r>
      <w:r w:rsidR="00F058DC">
        <w:t>as principais razões utilizadas como justificativa para tal omissão</w:t>
      </w:r>
      <w:r w:rsidR="003C7D2C">
        <w:t>,</w:t>
      </w:r>
      <w:r w:rsidR="00265ACE">
        <w:t xml:space="preserve"> </w:t>
      </w:r>
      <w:r w:rsidR="00453CBC">
        <w:t>est</w:t>
      </w:r>
      <w:r w:rsidR="00B01EF9">
        <w:t>ão</w:t>
      </w:r>
      <w:r w:rsidR="00453CBC">
        <w:t xml:space="preserve"> </w:t>
      </w:r>
      <w:r w:rsidR="00265ACE">
        <w:t xml:space="preserve">a alegada falta ou </w:t>
      </w:r>
      <w:r w:rsidR="00103979">
        <w:t>in</w:t>
      </w:r>
      <w:r w:rsidR="00265ACE">
        <w:t xml:space="preserve">disponibilidade de materiais </w:t>
      </w:r>
      <w:r w:rsidR="00D249F9">
        <w:t>d</w:t>
      </w:r>
      <w:r w:rsidR="00BA310C">
        <w:t xml:space="preserve">e </w:t>
      </w:r>
      <w:r w:rsidR="00265ACE">
        <w:t>apoi</w:t>
      </w:r>
      <w:r w:rsidR="00D249F9">
        <w:t>o</w:t>
      </w:r>
      <w:r w:rsidR="00265ACE">
        <w:t xml:space="preserve"> </w:t>
      </w:r>
      <w:r w:rsidR="00D249F9">
        <w:t>a</w:t>
      </w:r>
      <w:r w:rsidR="00265ACE">
        <w:t xml:space="preserve">os docentes na abordagem do tema, além do despreparo e da </w:t>
      </w:r>
      <w:r w:rsidR="00103979">
        <w:t>notória escassez</w:t>
      </w:r>
      <w:r w:rsidR="00265ACE">
        <w:t xml:space="preserve"> de processos de formação continuada sobre o </w:t>
      </w:r>
      <w:r w:rsidR="00694FFF">
        <w:t>mesmo</w:t>
      </w:r>
      <w:r w:rsidR="00265ACE">
        <w:t>.</w:t>
      </w:r>
    </w:p>
    <w:p w:rsidR="00265ACE" w:rsidRDefault="00265ACE" w:rsidP="00D742CF">
      <w:pPr>
        <w:widowControl w:val="0"/>
      </w:pPr>
      <w:r>
        <w:t xml:space="preserve">Sintomaticamente, </w:t>
      </w:r>
      <w:r w:rsidR="00103979">
        <w:t xml:space="preserve">a mencionada </w:t>
      </w:r>
      <w:r>
        <w:t>pesquisa</w:t>
      </w:r>
      <w:r w:rsidR="00103979">
        <w:t xml:space="preserve"> </w:t>
      </w:r>
      <w:r w:rsidR="006127AE">
        <w:t>a</w:t>
      </w:r>
      <w:r w:rsidR="00103979">
        <w:t>ponta que algo em torno de</w:t>
      </w:r>
      <w:r>
        <w:t xml:space="preserve"> 90% dos docentes entrevistados inform</w:t>
      </w:r>
      <w:r w:rsidR="00147EB3">
        <w:t>ou</w:t>
      </w:r>
      <w:r>
        <w:t xml:space="preserve"> </w:t>
      </w:r>
      <w:r w:rsidR="003C7D2C">
        <w:t xml:space="preserve">que </w:t>
      </w:r>
      <w:r>
        <w:t>nunca f</w:t>
      </w:r>
      <w:r w:rsidR="006127AE">
        <w:t>requen</w:t>
      </w:r>
      <w:r>
        <w:t>t</w:t>
      </w:r>
      <w:r w:rsidR="00147EB3">
        <w:t>ou</w:t>
      </w:r>
      <w:r>
        <w:t xml:space="preserve"> qualquer curso</w:t>
      </w:r>
      <w:r w:rsidR="00BA63AF" w:rsidRPr="00BA63AF">
        <w:t xml:space="preserve"> </w:t>
      </w:r>
      <w:r w:rsidR="00BA63AF">
        <w:t>que enfocasse</w:t>
      </w:r>
      <w:r w:rsidR="00BA63AF" w:rsidRPr="00BA63AF">
        <w:t xml:space="preserve"> </w:t>
      </w:r>
      <w:r w:rsidR="00BA63AF">
        <w:t>especificamente</w:t>
      </w:r>
      <w:r w:rsidR="00D249F9">
        <w:t>, mesmo</w:t>
      </w:r>
      <w:r>
        <w:t xml:space="preserve"> fora da universidade</w:t>
      </w:r>
      <w:r w:rsidR="00836FA7">
        <w:t>,</w:t>
      </w:r>
      <w:r w:rsidR="003C7D2C">
        <w:t xml:space="preserve"> </w:t>
      </w:r>
      <w:r>
        <w:t>questões étnico-raciais</w:t>
      </w:r>
      <w:r w:rsidR="006448E1">
        <w:t>.</w:t>
      </w:r>
      <w:r>
        <w:t xml:space="preserve"> Is</w:t>
      </w:r>
      <w:r w:rsidR="001C3C79">
        <w:t>s</w:t>
      </w:r>
      <w:r>
        <w:t xml:space="preserve">o, passada mais de uma década da lei que determina a abordagem do tema nos </w:t>
      </w:r>
      <w:r w:rsidR="00D249F9">
        <w:t>ambientes</w:t>
      </w:r>
      <w:r>
        <w:t xml:space="preserve"> escolares</w:t>
      </w:r>
      <w:r w:rsidR="006448E1">
        <w:t>.</w:t>
      </w:r>
    </w:p>
    <w:p w:rsidR="002E16A3" w:rsidRDefault="002E16A3" w:rsidP="00D742CF">
      <w:pPr>
        <w:widowControl w:val="0"/>
      </w:pPr>
      <w:r>
        <w:t xml:space="preserve">Assim sendo, parece </w:t>
      </w:r>
      <w:r w:rsidR="00103979">
        <w:t xml:space="preserve">não </w:t>
      </w:r>
      <w:r>
        <w:t>ser sem razão que os organizadores do livro em que a pesquisa acima vem descrita opinem, em sua conclusão:</w:t>
      </w:r>
    </w:p>
    <w:p w:rsidR="002E16A3" w:rsidRDefault="002E16A3" w:rsidP="00285B84">
      <w:pPr>
        <w:pStyle w:val="citao0"/>
      </w:pPr>
    </w:p>
    <w:p w:rsidR="002E16A3" w:rsidRPr="00333DC6" w:rsidRDefault="002E16A3" w:rsidP="00285B84">
      <w:pPr>
        <w:pStyle w:val="citao0"/>
      </w:pPr>
      <w:r w:rsidRPr="00333DC6">
        <w:t>O terceiro destaque diz respeito à responsabilidade por desenvolver o que pede a legislação, e é encaminhado pelos documentos institucionais que orientam a ação do professor em sala de aula. Essa é uma responsabilidade coletiva, que não deve ser restrita e cobrada apenas do professor e da escola, de seus demais agentes, como é o caso da direção. Ela diz respeito, também, aos diferentes níveis das instâncias estatais e entes federados [...]. Articulados e, inclusive, demandados pela comunidade e pelos movimentos sociais, os resultados alcançados por processos de educação escolar das relações étnico-raciais poderão reverberar para além dela, até mesmo porque “as lutas de libertação também libertam os opressores</w:t>
      </w:r>
      <w:r w:rsidR="003C7D2C" w:rsidRPr="00333DC6">
        <w:t>”</w:t>
      </w:r>
      <w:r w:rsidRPr="00333DC6">
        <w:t>.</w:t>
      </w:r>
      <w:r w:rsidR="00333DC6">
        <w:t xml:space="preserve"> </w:t>
      </w:r>
      <w:r w:rsidR="00333DC6" w:rsidRPr="00333DC6">
        <w:t>(</w:t>
      </w:r>
      <w:r w:rsidR="00333DC6">
        <w:t>MARTINS et al., 2015, p. 204)</w:t>
      </w:r>
      <w:r w:rsidR="008A48C8" w:rsidRPr="00333DC6">
        <w:t xml:space="preserve"> </w:t>
      </w:r>
    </w:p>
    <w:p w:rsidR="006127AE" w:rsidRDefault="006127AE" w:rsidP="00D742CF">
      <w:pPr>
        <w:widowControl w:val="0"/>
      </w:pPr>
    </w:p>
    <w:p w:rsidR="004011BA" w:rsidRDefault="00265ACE" w:rsidP="00D742CF">
      <w:pPr>
        <w:widowControl w:val="0"/>
      </w:pPr>
      <w:r>
        <w:t xml:space="preserve">Portanto, </w:t>
      </w:r>
      <w:r w:rsidR="00E3510C">
        <w:t xml:space="preserve">também entre </w:t>
      </w:r>
      <w:r w:rsidR="00836FA7">
        <w:t xml:space="preserve">seus principais </w:t>
      </w:r>
      <w:r w:rsidR="00E3510C">
        <w:t>objetivo</w:t>
      </w:r>
      <w:r w:rsidR="00836FA7">
        <w:t>s, es</w:t>
      </w:r>
      <w:r w:rsidR="00B01EF9">
        <w:t>t</w:t>
      </w:r>
      <w:r w:rsidR="00D249F9">
        <w:t>e</w:t>
      </w:r>
      <w:r w:rsidR="00836FA7">
        <w:t xml:space="preserve"> </w:t>
      </w:r>
      <w:r w:rsidR="00D249F9">
        <w:t>estudo</w:t>
      </w:r>
      <w:r w:rsidR="00836FA7">
        <w:t xml:space="preserve"> </w:t>
      </w:r>
      <w:r w:rsidR="002E16A3">
        <w:t>pretende juntar-se ao material já existente</w:t>
      </w:r>
      <w:r w:rsidR="00703AD2">
        <w:t xml:space="preserve"> sobre o tema</w:t>
      </w:r>
      <w:r w:rsidR="00480969">
        <w:t>;</w:t>
      </w:r>
      <w:r w:rsidR="002E16A3">
        <w:t xml:space="preserve"> porém</w:t>
      </w:r>
      <w:r w:rsidR="00480969">
        <w:t>,</w:t>
      </w:r>
      <w:r w:rsidR="002E16A3">
        <w:t xml:space="preserve"> abordando viés pouco explorado quando se fala de cultura de matriz africana: </w:t>
      </w:r>
      <w:r w:rsidR="00D249F9">
        <w:t>su</w:t>
      </w:r>
      <w:r w:rsidR="002E16A3">
        <w:t xml:space="preserve">a religiosidade, que é, seguramente, a mais enfrentada </w:t>
      </w:r>
      <w:r w:rsidR="00D249F9">
        <w:t xml:space="preserve">e </w:t>
      </w:r>
      <w:r w:rsidR="00D249F9">
        <w:lastRenderedPageBreak/>
        <w:t xml:space="preserve">degradada </w:t>
      </w:r>
      <w:r w:rsidR="002E16A3">
        <w:t xml:space="preserve">base </w:t>
      </w:r>
      <w:r w:rsidR="00497E1E">
        <w:t>d</w:t>
      </w:r>
      <w:r w:rsidR="002E16A3">
        <w:t>e assento des</w:t>
      </w:r>
      <w:r w:rsidR="00B01EF9">
        <w:t>t</w:t>
      </w:r>
      <w:r w:rsidR="002E16A3">
        <w:t>a cultura, quer por meios virtuais, quer por meios materiais</w:t>
      </w:r>
      <w:r w:rsidR="00D9271E">
        <w:t xml:space="preserve">. </w:t>
      </w:r>
    </w:p>
    <w:p w:rsidR="001529D4" w:rsidRDefault="00497E1E" w:rsidP="00D742CF">
      <w:pPr>
        <w:widowControl w:val="0"/>
      </w:pPr>
      <w:r>
        <w:t>No</w:t>
      </w:r>
      <w:r w:rsidR="00503434">
        <w:t xml:space="preserve"> entanto, S</w:t>
      </w:r>
      <w:r w:rsidR="00E3510C">
        <w:t>antos</w:t>
      </w:r>
      <w:r w:rsidR="00503434">
        <w:t xml:space="preserve"> </w:t>
      </w:r>
      <w:r w:rsidR="00BA63AF">
        <w:t xml:space="preserve">(2000, p. 30) </w:t>
      </w:r>
      <w:r w:rsidR="00A7622E">
        <w:t>opina que “A opção das ciências sociais em geral e da sociologia em especial pelo conhecimento-emancipação tem três implicações”, das quais aponta, como pri</w:t>
      </w:r>
      <w:r w:rsidR="004011BA">
        <w:t>ncipal</w:t>
      </w:r>
      <w:r w:rsidR="00A7622E">
        <w:t>, o movimento do monoculturalismo para o multiculturalismo, porque “</w:t>
      </w:r>
      <w:r w:rsidR="001529D4">
        <w:t xml:space="preserve">[...] </w:t>
      </w:r>
      <w:r w:rsidR="00A7622E">
        <w:t>a solidariedade é uma forma de conhecimento que se obtém por via do reconhecimento do outro e o outro só pode ser conhecido enquanto produtor de conhecimento”.</w:t>
      </w:r>
      <w:r w:rsidR="001529D4">
        <w:t xml:space="preserve"> (SANTOS, 2000, p. 30).</w:t>
      </w:r>
    </w:p>
    <w:p w:rsidR="00497E1E" w:rsidRDefault="001529D4" w:rsidP="00D742CF">
      <w:pPr>
        <w:widowControl w:val="0"/>
      </w:pPr>
      <w:r>
        <w:rPr>
          <w:lang w:eastAsia="pt-BR"/>
        </w:rPr>
        <w:t xml:space="preserve"> </w:t>
      </w:r>
      <w:r w:rsidR="00A7622E">
        <w:rPr>
          <w:lang w:eastAsia="pt-BR"/>
        </w:rPr>
        <w:t xml:space="preserve">É neste berço que esta pesquisa </w:t>
      </w:r>
      <w:r w:rsidR="00D249F9">
        <w:rPr>
          <w:lang w:eastAsia="pt-BR"/>
        </w:rPr>
        <w:t xml:space="preserve">se </w:t>
      </w:r>
      <w:r w:rsidR="00A7622E">
        <w:rPr>
          <w:lang w:eastAsia="pt-BR"/>
        </w:rPr>
        <w:t>acomod</w:t>
      </w:r>
      <w:r w:rsidR="00D249F9">
        <w:rPr>
          <w:lang w:eastAsia="pt-BR"/>
        </w:rPr>
        <w:t>a</w:t>
      </w:r>
      <w:r w:rsidR="00497E1E">
        <w:rPr>
          <w:lang w:eastAsia="pt-BR"/>
        </w:rPr>
        <w:t>,</w:t>
      </w:r>
      <w:r w:rsidR="00A7622E">
        <w:rPr>
          <w:lang w:eastAsia="pt-BR"/>
        </w:rPr>
        <w:t xml:space="preserve"> </w:t>
      </w:r>
      <w:r w:rsidR="00A43900" w:rsidRPr="00480288">
        <w:t>c</w:t>
      </w:r>
      <w:r w:rsidR="00A43900">
        <w:t>om ênfase</w:t>
      </w:r>
      <w:r w:rsidR="00A43900" w:rsidRPr="00480288">
        <w:t xml:space="preserve"> no Ilê Alaketu Asè Om</w:t>
      </w:r>
      <w:r w:rsidR="00C94A73">
        <w:t>ô</w:t>
      </w:r>
      <w:r w:rsidR="00A43900" w:rsidRPr="00480288">
        <w:t xml:space="preserve"> </w:t>
      </w:r>
      <w:r w:rsidR="000633EB">
        <w:t>Logunédè</w:t>
      </w:r>
      <w:r w:rsidR="00A43900" w:rsidRPr="00480288">
        <w:t xml:space="preserve">, tradicional </w:t>
      </w:r>
      <w:r w:rsidR="00D249F9">
        <w:t>C</w:t>
      </w:r>
      <w:r w:rsidR="00A43900" w:rsidRPr="00480288">
        <w:t xml:space="preserve">asa </w:t>
      </w:r>
      <w:r w:rsidR="00A43900">
        <w:t xml:space="preserve">de </w:t>
      </w:r>
      <w:r w:rsidR="00D249F9">
        <w:t>C</w:t>
      </w:r>
      <w:r w:rsidR="00A43900">
        <w:t xml:space="preserve">ulto religioso de matriz africana e nação </w:t>
      </w:r>
      <w:r w:rsidR="0030130B">
        <w:t>K</w:t>
      </w:r>
      <w:r w:rsidR="00A43900">
        <w:t>etu</w:t>
      </w:r>
      <w:r w:rsidR="00497E1E">
        <w:t>,</w:t>
      </w:r>
      <w:r w:rsidR="00A43900">
        <w:t xml:space="preserve"> </w:t>
      </w:r>
      <w:r w:rsidR="00A43900" w:rsidRPr="00480288">
        <w:t>situada na cidade de Sorocaba/SP</w:t>
      </w:r>
      <w:r w:rsidR="00497E1E">
        <w:t>. Is</w:t>
      </w:r>
      <w:r w:rsidR="001C3C79">
        <w:t>s</w:t>
      </w:r>
      <w:r w:rsidR="00497E1E">
        <w:t>o porque conta, es</w:t>
      </w:r>
      <w:r w:rsidR="00B01EF9">
        <w:t>t</w:t>
      </w:r>
      <w:r w:rsidR="00497E1E">
        <w:t xml:space="preserve">a </w:t>
      </w:r>
      <w:r w:rsidR="00A87746">
        <w:t>C</w:t>
      </w:r>
      <w:r w:rsidR="00497E1E">
        <w:t>asa,</w:t>
      </w:r>
      <w:r w:rsidR="00A43900" w:rsidRPr="00480288">
        <w:t xml:space="preserve"> com mais de </w:t>
      </w:r>
      <w:r w:rsidR="00703AD2">
        <w:t>trinta</w:t>
      </w:r>
      <w:r w:rsidR="00A43900" w:rsidRPr="00480288">
        <w:t xml:space="preserve"> anos de </w:t>
      </w:r>
      <w:r>
        <w:t xml:space="preserve">atuação </w:t>
      </w:r>
      <w:r w:rsidR="00694FFF">
        <w:t xml:space="preserve">religiosa </w:t>
      </w:r>
      <w:r w:rsidR="00A43900" w:rsidRPr="00480288">
        <w:t>efetiva</w:t>
      </w:r>
      <w:r w:rsidR="00703AD2">
        <w:t>,</w:t>
      </w:r>
      <w:r>
        <w:t xml:space="preserve"> respeitada e celebrada</w:t>
      </w:r>
      <w:r w:rsidR="00D249F9">
        <w:t>, o</w:t>
      </w:r>
      <w:r w:rsidR="00480969">
        <w:t xml:space="preserve"> que, alicerçada em suas</w:t>
      </w:r>
      <w:r w:rsidR="0016405D">
        <w:t xml:space="preserve"> C</w:t>
      </w:r>
      <w:r>
        <w:t>asas geradoras</w:t>
      </w:r>
      <w:r>
        <w:rPr>
          <w:rStyle w:val="Refdenotaderodap"/>
        </w:rPr>
        <w:footnoteReference w:id="2"/>
      </w:r>
      <w:r w:rsidR="00DF0B17">
        <w:t>,</w:t>
      </w:r>
      <w:r w:rsidR="00480969">
        <w:t xml:space="preserve"> </w:t>
      </w:r>
      <w:r w:rsidR="00D249F9">
        <w:t>a faz importante elo</w:t>
      </w:r>
      <w:r w:rsidR="00480969">
        <w:t xml:space="preserve"> </w:t>
      </w:r>
      <w:r w:rsidR="00D249F9">
        <w:t>n</w:t>
      </w:r>
      <w:r w:rsidR="00480969">
        <w:t>a continuidade de mais de duzentos anos de conhecimentos religiosos africanos assentados no Brasil</w:t>
      </w:r>
      <w:r w:rsidR="00497E1E">
        <w:t>.</w:t>
      </w:r>
    </w:p>
    <w:p w:rsidR="00A12F68" w:rsidRDefault="00497E1E" w:rsidP="00D742CF">
      <w:pPr>
        <w:widowControl w:val="0"/>
      </w:pPr>
      <w:r>
        <w:t>Portanto</w:t>
      </w:r>
      <w:r w:rsidR="00A43900">
        <w:t>,</w:t>
      </w:r>
      <w:r w:rsidR="00A7622E">
        <w:t xml:space="preserve"> </w:t>
      </w:r>
      <w:r w:rsidR="001671B3" w:rsidRPr="00584326">
        <w:t xml:space="preserve">é de se crer </w:t>
      </w:r>
      <w:r>
        <w:t>que os</w:t>
      </w:r>
      <w:r w:rsidR="00A7622E">
        <w:t xml:space="preserve"> dados </w:t>
      </w:r>
      <w:r>
        <w:t>ali</w:t>
      </w:r>
      <w:r w:rsidR="00A7622E">
        <w:t xml:space="preserve"> levantado</w:t>
      </w:r>
      <w:r>
        <w:t>s</w:t>
      </w:r>
      <w:r w:rsidR="00A7622E">
        <w:t xml:space="preserve"> </w:t>
      </w:r>
      <w:r>
        <w:t>carreguem</w:t>
      </w:r>
      <w:r w:rsidR="00EA2B59">
        <w:t>, consigo,</w:t>
      </w:r>
      <w:r w:rsidR="00A7622E">
        <w:t xml:space="preserve"> algum caráter de universalidade</w:t>
      </w:r>
      <w:r>
        <w:t>,</w:t>
      </w:r>
      <w:r w:rsidR="00A7622E">
        <w:t xml:space="preserve"> à vista não só da longevidade des</w:t>
      </w:r>
      <w:r w:rsidR="00B01EF9">
        <w:t>t</w:t>
      </w:r>
      <w:r w:rsidR="00A7622E">
        <w:t xml:space="preserve">a </w:t>
      </w:r>
      <w:r w:rsidR="00D249F9">
        <w:t>C</w:t>
      </w:r>
      <w:r w:rsidR="00A7622E">
        <w:t xml:space="preserve">asa de </w:t>
      </w:r>
      <w:r w:rsidR="00D249F9">
        <w:t>C</w:t>
      </w:r>
      <w:r w:rsidR="00A7622E">
        <w:t>ulto como, talvez até principalmente, pela persistente resistência</w:t>
      </w:r>
      <w:r w:rsidR="00E3510C">
        <w:t>, material e cultural,</w:t>
      </w:r>
      <w:r w:rsidR="00A7622E">
        <w:t xml:space="preserve"> que suas ancestrais </w:t>
      </w:r>
      <w:r w:rsidR="0016405D">
        <w:t>C</w:t>
      </w:r>
      <w:r w:rsidR="00A7622E">
        <w:t>asas apresentam ao processo hegemônico</w:t>
      </w:r>
      <w:r w:rsidR="00DF0B17">
        <w:t xml:space="preserve"> que, por várias vezes violento, as tentou, até mesmo fisicamente, destruir</w:t>
      </w:r>
      <w:r w:rsidR="00EB304A">
        <w:rPr>
          <w:rStyle w:val="Refdenotaderodap"/>
        </w:rPr>
        <w:footnoteReference w:id="3"/>
      </w:r>
      <w:r w:rsidR="00B01EF9">
        <w:t>; isto,</w:t>
      </w:r>
      <w:r w:rsidR="00DF0B17">
        <w:t xml:space="preserve"> conforme relata, por exemplo, Pai Pecê</w:t>
      </w:r>
      <w:r w:rsidR="00EB304A">
        <w:rPr>
          <w:rStyle w:val="Refdenotaderodap"/>
        </w:rPr>
        <w:footnoteReference w:id="4"/>
      </w:r>
      <w:r w:rsidR="00DF0B17">
        <w:t>, sacerdote atual</w:t>
      </w:r>
      <w:r w:rsidR="0089054A">
        <w:t xml:space="preserve"> </w:t>
      </w:r>
      <w:r w:rsidR="00DF0B17">
        <w:t>da Casa de Oxumarê, “avó” da Casa aqui estudada.</w:t>
      </w:r>
    </w:p>
    <w:p w:rsidR="00DF0B17" w:rsidRDefault="00D249F9" w:rsidP="00D742CF">
      <w:pPr>
        <w:widowControl w:val="0"/>
      </w:pPr>
      <w:r>
        <w:t xml:space="preserve">Para </w:t>
      </w:r>
      <w:r w:rsidR="0016405D">
        <w:t>a apresent</w:t>
      </w:r>
      <w:r w:rsidR="00480969">
        <w:t>a</w:t>
      </w:r>
      <w:r>
        <w:t>çã</w:t>
      </w:r>
      <w:r w:rsidR="00480969">
        <w:t xml:space="preserve">o </w:t>
      </w:r>
      <w:r>
        <w:t>d</w:t>
      </w:r>
      <w:r w:rsidR="00480969">
        <w:t xml:space="preserve">a pesquisa, </w:t>
      </w:r>
      <w:r>
        <w:t>es</w:t>
      </w:r>
      <w:r w:rsidR="00A54D63">
        <w:t>t</w:t>
      </w:r>
      <w:r w:rsidR="00475FD6">
        <w:t xml:space="preserve">a </w:t>
      </w:r>
      <w:r>
        <w:t xml:space="preserve">foi </w:t>
      </w:r>
      <w:r w:rsidR="004011BA">
        <w:t>organizada</w:t>
      </w:r>
      <w:r>
        <w:t xml:space="preserve"> </w:t>
      </w:r>
      <w:r w:rsidR="00480969">
        <w:t xml:space="preserve">em </w:t>
      </w:r>
      <w:r w:rsidR="00681096">
        <w:t>quatro</w:t>
      </w:r>
      <w:r w:rsidR="00480969">
        <w:t xml:space="preserve"> capítulos</w:t>
      </w:r>
      <w:r w:rsidR="00A54D63">
        <w:t xml:space="preserve"> além desta introdução</w:t>
      </w:r>
      <w:r w:rsidR="00480969">
        <w:t xml:space="preserve">, sendo que o </w:t>
      </w:r>
      <w:r w:rsidR="00DF0B17">
        <w:t>primeiro</w:t>
      </w:r>
      <w:r w:rsidR="00A54D63">
        <w:t xml:space="preserve"> deles</w:t>
      </w:r>
      <w:r w:rsidR="00DF0B17">
        <w:t xml:space="preserve"> busca </w:t>
      </w:r>
      <w:r w:rsidR="0016405D">
        <w:t>situ</w:t>
      </w:r>
      <w:r w:rsidR="00DF0B17">
        <w:t xml:space="preserve">ar eventuais leitores nos limites e foco da </w:t>
      </w:r>
      <w:r w:rsidR="0016405D">
        <w:t>me</w:t>
      </w:r>
      <w:r w:rsidR="00DF0B17">
        <w:t>s</w:t>
      </w:r>
      <w:r w:rsidR="0016405D">
        <w:t>m</w:t>
      </w:r>
      <w:r w:rsidR="00DF0B17">
        <w:t xml:space="preserve">a, explicitando o que </w:t>
      </w:r>
      <w:r w:rsidR="00B01EF9">
        <w:t xml:space="preserve">aqui </w:t>
      </w:r>
      <w:r w:rsidR="00DF0B17">
        <w:t>se entende</w:t>
      </w:r>
      <w:r w:rsidR="00B01EF9">
        <w:t xml:space="preserve"> </w:t>
      </w:r>
      <w:r w:rsidR="00DF0B17">
        <w:t>por circulação de saberes, educação não escolar</w:t>
      </w:r>
      <w:r w:rsidR="00F564C6">
        <w:t xml:space="preserve"> e</w:t>
      </w:r>
      <w:r w:rsidR="00DF0B17">
        <w:t xml:space="preserve"> </w:t>
      </w:r>
      <w:r w:rsidR="00321D01">
        <w:t xml:space="preserve">o </w:t>
      </w:r>
      <w:r w:rsidR="004A1ADE">
        <w:t>arcabouço teórico</w:t>
      </w:r>
      <w:r w:rsidR="00321D01">
        <w:t xml:space="preserve"> utilizado</w:t>
      </w:r>
      <w:r w:rsidR="00DC0075">
        <w:t xml:space="preserve">, </w:t>
      </w:r>
      <w:r w:rsidR="0016405D">
        <w:t>no intuito de</w:t>
      </w:r>
      <w:r w:rsidR="00DC0075">
        <w:t xml:space="preserve">, sobretudo, justificar </w:t>
      </w:r>
      <w:r w:rsidR="0016405D">
        <w:t>o</w:t>
      </w:r>
      <w:r w:rsidR="00DC0075">
        <w:t>s métodos e a metodologia empregados na análise.</w:t>
      </w:r>
    </w:p>
    <w:p w:rsidR="00B01EF9" w:rsidRDefault="00F25D9F" w:rsidP="00D742CF">
      <w:pPr>
        <w:widowControl w:val="0"/>
      </w:pPr>
      <w:r>
        <w:t>Quanto a</w:t>
      </w:r>
      <w:r w:rsidR="00DF0B17">
        <w:t>o segu</w:t>
      </w:r>
      <w:r w:rsidR="00321D01">
        <w:t>i</w:t>
      </w:r>
      <w:r w:rsidR="00DF0B17">
        <w:t>n</w:t>
      </w:r>
      <w:r w:rsidR="00321D01">
        <w:t>te</w:t>
      </w:r>
      <w:r>
        <w:t>,</w:t>
      </w:r>
      <w:r w:rsidR="00480969">
        <w:t xml:space="preserve"> aborda </w:t>
      </w:r>
      <w:r w:rsidR="00475FD6">
        <w:t xml:space="preserve">a </w:t>
      </w:r>
      <w:r w:rsidR="00D249F9">
        <w:t>religiosidade</w:t>
      </w:r>
      <w:r w:rsidR="00480969">
        <w:t xml:space="preserve"> africana, com foco em suas origens no continente </w:t>
      </w:r>
      <w:r w:rsidR="00475FD6">
        <w:t>matriz</w:t>
      </w:r>
      <w:r w:rsidR="00480969">
        <w:t>, seu transporte para a diáspora e as consequentes alterações que o processo escravista</w:t>
      </w:r>
      <w:r w:rsidR="00DF0B17">
        <w:t xml:space="preserve"> carreou para es</w:t>
      </w:r>
      <w:r w:rsidR="00B01EF9">
        <w:t>t</w:t>
      </w:r>
      <w:r w:rsidR="00DF0B17">
        <w:t xml:space="preserve">a prática religiosa. </w:t>
      </w:r>
    </w:p>
    <w:p w:rsidR="00480969" w:rsidRDefault="00DF0B17" w:rsidP="00D742CF">
      <w:pPr>
        <w:widowControl w:val="0"/>
      </w:pPr>
      <w:r>
        <w:t>Aborda, ainda, a provável origem d</w:t>
      </w:r>
      <w:r w:rsidR="00E51296">
        <w:t>o termo “candomblé”</w:t>
      </w:r>
      <w:r w:rsidR="00F564C6">
        <w:t>, bem como</w:t>
      </w:r>
      <w:r w:rsidR="00475FD6">
        <w:t xml:space="preserve"> su</w:t>
      </w:r>
      <w:r w:rsidR="00480969">
        <w:t xml:space="preserve">a história </w:t>
      </w:r>
      <w:r w:rsidR="00480969">
        <w:lastRenderedPageBreak/>
        <w:t>nas terras nacionais, conforme a expõe Verger (1991)</w:t>
      </w:r>
      <w:r w:rsidR="00670485">
        <w:t>; mas</w:t>
      </w:r>
      <w:r w:rsidR="00480969">
        <w:t xml:space="preserve"> que difere daquela que gerou a </w:t>
      </w:r>
      <w:r w:rsidR="00475FD6">
        <w:t>C</w:t>
      </w:r>
      <w:r w:rsidR="00480969">
        <w:t xml:space="preserve">asa de </w:t>
      </w:r>
      <w:r w:rsidR="00475FD6">
        <w:t>C</w:t>
      </w:r>
      <w:r w:rsidR="00480969">
        <w:t>ulto aqui estudada</w:t>
      </w:r>
      <w:r w:rsidR="00681096">
        <w:t>,</w:t>
      </w:r>
      <w:r w:rsidR="00480969">
        <w:t xml:space="preserve"> que</w:t>
      </w:r>
      <w:r w:rsidR="008D4421" w:rsidRPr="008D4421">
        <w:t xml:space="preserve"> </w:t>
      </w:r>
      <w:r w:rsidR="008D4421">
        <w:t>também é</w:t>
      </w:r>
      <w:r w:rsidR="00681096">
        <w:t>, necessariamente,</w:t>
      </w:r>
      <w:r w:rsidR="008D4421" w:rsidRPr="008D4421">
        <w:t xml:space="preserve"> </w:t>
      </w:r>
      <w:r w:rsidR="008D4421">
        <w:t>apresentada</w:t>
      </w:r>
      <w:r w:rsidR="00681096">
        <w:t xml:space="preserve">, </w:t>
      </w:r>
      <w:r w:rsidR="0016405D">
        <w:t>aqui</w:t>
      </w:r>
      <w:r w:rsidR="00480969">
        <w:t>.</w:t>
      </w:r>
    </w:p>
    <w:p w:rsidR="00B367D0" w:rsidRDefault="00B367D0" w:rsidP="00D742CF">
      <w:pPr>
        <w:widowControl w:val="0"/>
      </w:pPr>
      <w:r>
        <w:t xml:space="preserve">O </w:t>
      </w:r>
      <w:r w:rsidR="00321D01">
        <w:t xml:space="preserve">próximo </w:t>
      </w:r>
      <w:r w:rsidR="004157E7">
        <w:t>capítulo</w:t>
      </w:r>
      <w:r>
        <w:t xml:space="preserve">, buscando trazer coerência ao texto, adentra </w:t>
      </w:r>
      <w:r w:rsidR="00475FD6">
        <w:t xml:space="preserve">o objeto estudado, ou seja: as práticas religiosas adotadas </w:t>
      </w:r>
      <w:r w:rsidR="009E3279">
        <w:t>a partir d</w:t>
      </w:r>
      <w:r w:rsidR="00522D88">
        <w:t>a</w:t>
      </w:r>
      <w:r w:rsidR="009E3279">
        <w:t xml:space="preserve"> matriz</w:t>
      </w:r>
      <w:r w:rsidR="00522D88">
        <w:t xml:space="preserve"> enfocada</w:t>
      </w:r>
      <w:r w:rsidR="009E3279">
        <w:t xml:space="preserve">, </w:t>
      </w:r>
      <w:r w:rsidR="00475FD6">
        <w:t>e sua transmissão ao longo do tempo</w:t>
      </w:r>
      <w:r>
        <w:t>; como instrumento, vale-se da fictícia visita de um convidado</w:t>
      </w:r>
      <w:r w:rsidR="00AA0E05">
        <w:t xml:space="preserve"> que</w:t>
      </w:r>
      <w:r>
        <w:t xml:space="preserve">, </w:t>
      </w:r>
      <w:r w:rsidR="0053458E">
        <w:t xml:space="preserve">imaginado como a síntese dos diversos visitantes </w:t>
      </w:r>
      <w:r w:rsidR="00CB2FFE">
        <w:t xml:space="preserve">reais </w:t>
      </w:r>
      <w:r>
        <w:t xml:space="preserve">que </w:t>
      </w:r>
      <w:r w:rsidR="00AA0E05">
        <w:t xml:space="preserve">comparecem às celebrações da Casa analisada, </w:t>
      </w:r>
      <w:r>
        <w:t>chega</w:t>
      </w:r>
      <w:r w:rsidR="00AA0E05">
        <w:t xml:space="preserve"> a es</w:t>
      </w:r>
      <w:r w:rsidR="00522D88">
        <w:t>s</w:t>
      </w:r>
      <w:r w:rsidR="00AA0E05">
        <w:t xml:space="preserve">a </w:t>
      </w:r>
      <w:r>
        <w:t xml:space="preserve">ainda um tanto quanto cedo, e vê a preparação para as celebrações do dia; permanece nela até </w:t>
      </w:r>
      <w:r w:rsidR="00475FD6">
        <w:t xml:space="preserve">que </w:t>
      </w:r>
      <w:r>
        <w:t xml:space="preserve">o ritual </w:t>
      </w:r>
      <w:r w:rsidR="00475FD6">
        <w:t xml:space="preserve">termine </w:t>
      </w:r>
      <w:r>
        <w:t xml:space="preserve">mas, evidentemente, não dispõe, ainda, dos conhecimentos necessários para a correta compreensão de tudo o que </w:t>
      </w:r>
      <w:r w:rsidR="00475FD6">
        <w:t>v</w:t>
      </w:r>
      <w:r w:rsidR="00522D88">
        <w:t>ê</w:t>
      </w:r>
      <w:r>
        <w:t xml:space="preserve"> acontece</w:t>
      </w:r>
      <w:r w:rsidR="00475FD6">
        <w:t>r</w:t>
      </w:r>
      <w:r>
        <w:t>.</w:t>
      </w:r>
    </w:p>
    <w:p w:rsidR="00B367D0" w:rsidRDefault="00B367D0" w:rsidP="00D742CF">
      <w:pPr>
        <w:widowControl w:val="0"/>
      </w:pPr>
      <w:r>
        <w:t xml:space="preserve">Evidentemente, este visitante estranha alguns fatos e posturas; dentre eles, a profusão de não negros durante o ritual, alguns dos quais com evidente poder de mando; </w:t>
      </w:r>
      <w:r w:rsidR="00475FD6">
        <w:t xml:space="preserve">a </w:t>
      </w:r>
      <w:r w:rsidR="00CB2FFE">
        <w:t xml:space="preserve">convivência </w:t>
      </w:r>
      <w:r w:rsidR="004011BA">
        <w:t>t</w:t>
      </w:r>
      <w:r w:rsidR="00CB2FFE">
        <w:t xml:space="preserve">ão </w:t>
      </w:r>
      <w:r w:rsidR="004011BA">
        <w:t>natural entre</w:t>
      </w:r>
      <w:r w:rsidR="00CB2FFE">
        <w:t xml:space="preserve"> </w:t>
      </w:r>
      <w:r w:rsidR="00475FD6">
        <w:t>homossexuai</w:t>
      </w:r>
      <w:r w:rsidR="00CB2FFE">
        <w:t>s</w:t>
      </w:r>
      <w:r w:rsidR="004011BA">
        <w:t xml:space="preserve"> e heterossexuais</w:t>
      </w:r>
      <w:r w:rsidR="00475FD6">
        <w:t>, quer homens, quer mulheres</w:t>
      </w:r>
      <w:r w:rsidR="00CB2FFE">
        <w:t>,</w:t>
      </w:r>
      <w:r w:rsidR="00475FD6">
        <w:t xml:space="preserve"> </w:t>
      </w:r>
      <w:r w:rsidR="00CB2FFE">
        <w:t xml:space="preserve">sem que esta postura </w:t>
      </w:r>
      <w:r w:rsidR="00475FD6">
        <w:t>afet</w:t>
      </w:r>
      <w:r w:rsidR="00CB2FFE">
        <w:t>e</w:t>
      </w:r>
      <w:r w:rsidR="00475FD6">
        <w:t xml:space="preserve"> o respeito </w:t>
      </w:r>
      <w:r w:rsidR="00E05C6F">
        <w:t>mútuo</w:t>
      </w:r>
      <w:r w:rsidR="0088702A">
        <w:t>;</w:t>
      </w:r>
      <w:r w:rsidR="00E05C6F">
        <w:t xml:space="preserve"> nem aquele </w:t>
      </w:r>
      <w:r w:rsidR="00475FD6">
        <w:t>devido ao ambiente, sagrado ou sacralizado; os diversos colares, vestimentas e símbolos</w:t>
      </w:r>
      <w:r w:rsidR="007E3676">
        <w:t>, além do léxico que, mesmo utilizado sobre matriz nacional, carrega diversos termos em idioma não conhecido</w:t>
      </w:r>
      <w:r w:rsidR="00475FD6">
        <w:t xml:space="preserve">; </w:t>
      </w:r>
      <w:r>
        <w:t xml:space="preserve">outro estranhamento </w:t>
      </w:r>
      <w:r w:rsidR="00475FD6">
        <w:t>diz da</w:t>
      </w:r>
      <w:r>
        <w:t xml:space="preserve"> distribuição de refeições a toda a plateia, </w:t>
      </w:r>
      <w:r w:rsidR="0016405D">
        <w:t>o que soa</w:t>
      </w:r>
      <w:r>
        <w:t xml:space="preserve"> eminentemente profano. Ser</w:t>
      </w:r>
      <w:r w:rsidR="0016405D">
        <w:t>á</w:t>
      </w:r>
      <w:r w:rsidR="00475FD6">
        <w:t>, mesmo</w:t>
      </w:r>
      <w:r>
        <w:t>?</w:t>
      </w:r>
    </w:p>
    <w:p w:rsidR="00B367D0" w:rsidRDefault="00B367D0" w:rsidP="00D742CF">
      <w:pPr>
        <w:widowControl w:val="0"/>
      </w:pPr>
      <w:r>
        <w:t>Portanto</w:t>
      </w:r>
      <w:r w:rsidR="00906D1E">
        <w:t>,</w:t>
      </w:r>
      <w:r>
        <w:t xml:space="preserve"> o capítulo</w:t>
      </w:r>
      <w:r w:rsidR="00906D1E">
        <w:t xml:space="preserve"> </w:t>
      </w:r>
      <w:r w:rsidR="00522D88">
        <w:t xml:space="preserve">pretende </w:t>
      </w:r>
      <w:r w:rsidR="00475FD6">
        <w:t>seguir</w:t>
      </w:r>
      <w:r w:rsidR="00522D88">
        <w:t xml:space="preserve"> e</w:t>
      </w:r>
      <w:r>
        <w:t xml:space="preserve"> esclarecer o ri</w:t>
      </w:r>
      <w:r w:rsidR="009E3279">
        <w:t>tual e as simbologias presentes</w:t>
      </w:r>
      <w:r w:rsidR="00906D1E">
        <w:t>,</w:t>
      </w:r>
      <w:r>
        <w:t xml:space="preserve"> </w:t>
      </w:r>
      <w:r w:rsidR="00906D1E">
        <w:t>valendo-se de</w:t>
      </w:r>
      <w:r>
        <w:t xml:space="preserve"> olhar antropológico </w:t>
      </w:r>
      <w:r w:rsidR="00906D1E">
        <w:t>para</w:t>
      </w:r>
      <w:r>
        <w:t xml:space="preserve"> apresentar um tanto da complexidade que envolve o </w:t>
      </w:r>
      <w:r w:rsidR="00522D88">
        <w:t xml:space="preserve">processo </w:t>
      </w:r>
      <w:r>
        <w:t>e os fiéis, com o intuito de justificar e apoiar o fazer des</w:t>
      </w:r>
      <w:r w:rsidR="0072085A">
        <w:t>t</w:t>
      </w:r>
      <w:r>
        <w:t>a pesquisa</w:t>
      </w:r>
      <w:r w:rsidR="009E3279">
        <w:t>,</w:t>
      </w:r>
      <w:r w:rsidR="00522D88">
        <w:t xml:space="preserve"> que</w:t>
      </w:r>
      <w:r w:rsidR="00906D1E">
        <w:t xml:space="preserve"> busca os fundamentos que sustentam </w:t>
      </w:r>
      <w:r w:rsidR="00053E41">
        <w:t>a</w:t>
      </w:r>
      <w:r w:rsidR="00906D1E">
        <w:t xml:space="preserve"> transmissão de saberes ali presentes</w:t>
      </w:r>
      <w:r>
        <w:t>.</w:t>
      </w:r>
    </w:p>
    <w:p w:rsidR="00FF517F" w:rsidRDefault="00053E41" w:rsidP="00D742CF">
      <w:pPr>
        <w:widowControl w:val="0"/>
      </w:pPr>
      <w:r>
        <w:t>O objeto do capítulo seguint</w:t>
      </w:r>
      <w:r w:rsidRPr="00DC0075">
        <w:t>e</w:t>
      </w:r>
      <w:r>
        <w:t xml:space="preserve"> </w:t>
      </w:r>
      <w:r w:rsidR="0088702A">
        <w:t>parte</w:t>
      </w:r>
      <w:r>
        <w:t xml:space="preserve"> </w:t>
      </w:r>
      <w:r w:rsidR="0088702A">
        <w:t>d</w:t>
      </w:r>
      <w:r>
        <w:t xml:space="preserve">a </w:t>
      </w:r>
      <w:r w:rsidR="00B367D0">
        <w:t xml:space="preserve">descrição </w:t>
      </w:r>
      <w:r w:rsidR="0016405D">
        <w:t xml:space="preserve">procedimental </w:t>
      </w:r>
      <w:r>
        <w:t>da análise</w:t>
      </w:r>
      <w:r w:rsidR="00B367D0">
        <w:t xml:space="preserve"> </w:t>
      </w:r>
      <w:r>
        <w:t>executada</w:t>
      </w:r>
      <w:r w:rsidR="00DC0075" w:rsidRPr="00DC0075">
        <w:t>. P</w:t>
      </w:r>
      <w:r w:rsidR="00B367D0">
        <w:t>ara tanto, a</w:t>
      </w:r>
      <w:r>
        <w:t>borda os</w:t>
      </w:r>
      <w:r w:rsidR="00B367D0">
        <w:t xml:space="preserve"> depoimentos</w:t>
      </w:r>
      <w:r w:rsidR="004B47BB">
        <w:t xml:space="preserve"> captados</w:t>
      </w:r>
      <w:r w:rsidR="00B367D0">
        <w:t xml:space="preserve"> por via escrita</w:t>
      </w:r>
      <w:r w:rsidR="004260FA">
        <w:t xml:space="preserve"> ou</w:t>
      </w:r>
      <w:r w:rsidR="00B367D0">
        <w:t xml:space="preserve"> gravada, </w:t>
      </w:r>
      <w:r w:rsidR="00194C77">
        <w:t xml:space="preserve">bem como </w:t>
      </w:r>
      <w:r w:rsidR="00B367D0">
        <w:t xml:space="preserve">a vivência e </w:t>
      </w:r>
      <w:r w:rsidR="00194C77">
        <w:t xml:space="preserve">o </w:t>
      </w:r>
      <w:r w:rsidR="00B367D0">
        <w:t xml:space="preserve">olhar dos envolvidos no </w:t>
      </w:r>
      <w:r w:rsidR="00B367D0" w:rsidRPr="00DC0075">
        <w:t>culto</w:t>
      </w:r>
      <w:r w:rsidR="00F14144" w:rsidRPr="00DC0075">
        <w:t xml:space="preserve">. </w:t>
      </w:r>
    </w:p>
    <w:p w:rsidR="00B367D0" w:rsidRDefault="00053E41" w:rsidP="00D742CF">
      <w:pPr>
        <w:widowControl w:val="0"/>
      </w:pPr>
      <w:r>
        <w:t xml:space="preserve">Ressalve-se que, sendo </w:t>
      </w:r>
      <w:r w:rsidR="00B367D0">
        <w:t xml:space="preserve">o foco deste estudo o processo </w:t>
      </w:r>
      <w:r w:rsidR="009D5EA2">
        <w:t>de transferência de saberes</w:t>
      </w:r>
      <w:r w:rsidR="00B367D0">
        <w:t xml:space="preserve">, não o desvelamento de dogmas religiosos, a análise </w:t>
      </w:r>
      <w:r w:rsidR="009A5BF4">
        <w:t>viu-se limitada</w:t>
      </w:r>
      <w:r w:rsidR="00DB1B1A">
        <w:t>, apenas,</w:t>
      </w:r>
      <w:r w:rsidR="009A5BF4">
        <w:t xml:space="preserve"> ao</w:t>
      </w:r>
      <w:r w:rsidR="004A1ADE">
        <w:t>s</w:t>
      </w:r>
      <w:r w:rsidR="00B367D0">
        <w:t xml:space="preserve"> conhecimentos exigidos de todos os fiéis, </w:t>
      </w:r>
      <w:r w:rsidR="009A5BF4">
        <w:t>o que</w:t>
      </w:r>
      <w:r w:rsidR="00DB1B1A" w:rsidRPr="00DB1B1A">
        <w:t xml:space="preserve"> </w:t>
      </w:r>
      <w:r w:rsidR="00DB1B1A">
        <w:t>pareceu</w:t>
      </w:r>
      <w:r w:rsidR="00DB1B1A" w:rsidRPr="0072085A">
        <w:t xml:space="preserve"> </w:t>
      </w:r>
      <w:r w:rsidR="00DB1B1A">
        <w:t>bastar a este analista</w:t>
      </w:r>
      <w:r w:rsidR="009A5BF4">
        <w:t xml:space="preserve">, </w:t>
      </w:r>
      <w:r w:rsidR="00B367D0">
        <w:t>até p</w:t>
      </w:r>
      <w:r w:rsidR="00373194">
        <w:t>ela</w:t>
      </w:r>
      <w:r w:rsidR="00B367D0">
        <w:t xml:space="preserve"> extensão e complexidade</w:t>
      </w:r>
      <w:r w:rsidR="00373194">
        <w:t xml:space="preserve"> dos saberes ali presentes</w:t>
      </w:r>
      <w:r w:rsidR="00DB1B1A">
        <w:t>.</w:t>
      </w:r>
    </w:p>
    <w:p w:rsidR="00B367D0" w:rsidRDefault="00053E41" w:rsidP="00D742CF">
      <w:pPr>
        <w:widowControl w:val="0"/>
      </w:pPr>
      <w:r>
        <w:t>Isto posto e a</w:t>
      </w:r>
      <w:r w:rsidR="009D5EA2">
        <w:t xml:space="preserve"> partir de então, o</w:t>
      </w:r>
      <w:r w:rsidR="00AA774F">
        <w:t xml:space="preserve"> capítulo</w:t>
      </w:r>
      <w:r w:rsidR="00DB1B1A">
        <w:t xml:space="preserve"> </w:t>
      </w:r>
      <w:r w:rsidR="009D5EA2">
        <w:t>se volta à detecção</w:t>
      </w:r>
      <w:r w:rsidR="00AA774F">
        <w:t xml:space="preserve"> </w:t>
      </w:r>
      <w:r w:rsidR="009D5EA2">
        <w:t>d</w:t>
      </w:r>
      <w:r w:rsidR="00AA774F">
        <w:t>os fundamentos que sustentam a transmissão de saberes nes</w:t>
      </w:r>
      <w:r w:rsidR="0088702A">
        <w:t>t</w:t>
      </w:r>
      <w:r w:rsidR="00AA774F">
        <w:t xml:space="preserve">e negligenciado e duramente enfrentado </w:t>
      </w:r>
      <w:r w:rsidR="00AA774F" w:rsidRPr="00FF517F">
        <w:t>espa</w:t>
      </w:r>
      <w:r w:rsidR="00FF517F" w:rsidRPr="00FF517F">
        <w:t>ço. P</w:t>
      </w:r>
      <w:r w:rsidR="00AA774F" w:rsidRPr="00FF517F">
        <w:t>ara</w:t>
      </w:r>
      <w:r w:rsidR="00AA774F">
        <w:t xml:space="preserve"> tanto, compar</w:t>
      </w:r>
      <w:r w:rsidR="00EB00DE">
        <w:t>a</w:t>
      </w:r>
      <w:r w:rsidR="00AA774F">
        <w:t xml:space="preserve"> os processos e instrumentos </w:t>
      </w:r>
      <w:r w:rsidR="009D5EA2">
        <w:t>pertinentes</w:t>
      </w:r>
      <w:r w:rsidR="00DB1B1A">
        <w:t xml:space="preserve"> </w:t>
      </w:r>
      <w:r w:rsidR="00AA774F">
        <w:t>encontrados</w:t>
      </w:r>
      <w:r>
        <w:t>,</w:t>
      </w:r>
      <w:r w:rsidR="00AA774F">
        <w:t xml:space="preserve"> com aqueles que</w:t>
      </w:r>
      <w:r w:rsidR="00F564C6">
        <w:t>,</w:t>
      </w:r>
      <w:r w:rsidR="00AA774F">
        <w:t xml:space="preserve"> </w:t>
      </w:r>
      <w:r w:rsidR="009D5EA2">
        <w:t>elenc</w:t>
      </w:r>
      <w:r w:rsidR="00AA774F">
        <w:t>ados</w:t>
      </w:r>
      <w:r w:rsidR="00EB00DE">
        <w:t xml:space="preserve"> </w:t>
      </w:r>
      <w:r w:rsidR="00AA774F">
        <w:t>por Munanga (</w:t>
      </w:r>
      <w:r w:rsidR="00E05C6F">
        <w:t>1</w:t>
      </w:r>
      <w:r w:rsidR="00681096">
        <w:t>984</w:t>
      </w:r>
      <w:r w:rsidR="00E05C6F">
        <w:t xml:space="preserve"> e</w:t>
      </w:r>
      <w:r w:rsidR="00681096">
        <w:t xml:space="preserve"> </w:t>
      </w:r>
      <w:r w:rsidR="00AA774F">
        <w:t>1988)</w:t>
      </w:r>
      <w:r w:rsidR="00B01168">
        <w:t xml:space="preserve">, </w:t>
      </w:r>
      <w:r w:rsidR="00AA774F">
        <w:t>Bastide (1989), Verger (1991)</w:t>
      </w:r>
      <w:r>
        <w:t xml:space="preserve"> e</w:t>
      </w:r>
      <w:r w:rsidR="00AA774F">
        <w:t xml:space="preserve"> Bâ (</w:t>
      </w:r>
      <w:r w:rsidR="00EB00DE">
        <w:t>199</w:t>
      </w:r>
      <w:r w:rsidR="0059062A">
        <w:t>7</w:t>
      </w:r>
      <w:r w:rsidR="00EB00DE">
        <w:t xml:space="preserve"> e </w:t>
      </w:r>
      <w:r w:rsidR="00AA774F">
        <w:t>2003)</w:t>
      </w:r>
      <w:r w:rsidR="009A5BF4" w:rsidRPr="009A5BF4">
        <w:t xml:space="preserve"> </w:t>
      </w:r>
      <w:r w:rsidR="00EB00DE">
        <w:t xml:space="preserve">como </w:t>
      </w:r>
      <w:r w:rsidR="009D5EA2">
        <w:t>pilares</w:t>
      </w:r>
      <w:r w:rsidR="00EB00DE">
        <w:t xml:space="preserve"> culturais, </w:t>
      </w:r>
      <w:r w:rsidR="00373194">
        <w:t>apo</w:t>
      </w:r>
      <w:r w:rsidR="00EB00DE">
        <w:t>nt</w:t>
      </w:r>
      <w:r w:rsidR="009A5BF4">
        <w:t xml:space="preserve">am </w:t>
      </w:r>
      <w:r w:rsidR="00EB00DE">
        <w:t>par</w:t>
      </w:r>
      <w:r w:rsidR="009A5BF4">
        <w:t xml:space="preserve">a </w:t>
      </w:r>
      <w:r w:rsidR="009D5EA2">
        <w:t xml:space="preserve">a </w:t>
      </w:r>
      <w:r w:rsidR="00373194">
        <w:t xml:space="preserve">dinâmica da </w:t>
      </w:r>
      <w:r w:rsidR="00EB00DE">
        <w:t>sociedade</w:t>
      </w:r>
      <w:r w:rsidR="009A5BF4">
        <w:t xml:space="preserve"> africana.</w:t>
      </w:r>
    </w:p>
    <w:p w:rsidR="00AA774F" w:rsidRDefault="00053E41" w:rsidP="00D742CF">
      <w:pPr>
        <w:widowControl w:val="0"/>
      </w:pPr>
      <w:r>
        <w:t>É d</w:t>
      </w:r>
      <w:r w:rsidR="009D5EA2">
        <w:t>esta comparação</w:t>
      </w:r>
      <w:r>
        <w:t xml:space="preserve"> que</w:t>
      </w:r>
      <w:r w:rsidR="00AA774F">
        <w:t xml:space="preserve"> </w:t>
      </w:r>
      <w:r w:rsidR="0072085A">
        <w:t>o</w:t>
      </w:r>
      <w:r w:rsidR="00AA774F">
        <w:t xml:space="preserve">s fundamentos </w:t>
      </w:r>
      <w:r w:rsidR="0072085A">
        <w:t xml:space="preserve">encontrados </w:t>
      </w:r>
      <w:r w:rsidR="009D5EA2">
        <w:t>restaram aderentes</w:t>
      </w:r>
      <w:r w:rsidR="00AA774F">
        <w:t xml:space="preserve"> </w:t>
      </w:r>
      <w:r w:rsidR="00AF0FB7">
        <w:t xml:space="preserve">ao </w:t>
      </w:r>
      <w:r w:rsidR="00AF0FB7">
        <w:lastRenderedPageBreak/>
        <w:t>entendimento de mundo</w:t>
      </w:r>
      <w:r>
        <w:t xml:space="preserve"> </w:t>
      </w:r>
      <w:r w:rsidR="00E359DB">
        <w:t>african</w:t>
      </w:r>
      <w:r w:rsidR="00AF0FB7">
        <w:t>o</w:t>
      </w:r>
      <w:r>
        <w:t>,</w:t>
      </w:r>
      <w:r w:rsidR="00E359DB">
        <w:t xml:space="preserve"> que apresenta o </w:t>
      </w:r>
      <w:r w:rsidR="00AA774F">
        <w:t xml:space="preserve">poder divino – o </w:t>
      </w:r>
      <w:r w:rsidR="00A0500B" w:rsidRPr="005F5B02">
        <w:rPr>
          <w:i/>
        </w:rPr>
        <w:t>asè</w:t>
      </w:r>
      <w:r w:rsidR="00AA774F">
        <w:t xml:space="preserve"> –</w:t>
      </w:r>
      <w:r w:rsidR="00B01168">
        <w:t xml:space="preserve"> </w:t>
      </w:r>
      <w:r w:rsidR="00E359DB">
        <w:t>produzindo</w:t>
      </w:r>
      <w:r w:rsidR="00AA774F">
        <w:t xml:space="preserve"> efeitos na filosofia </w:t>
      </w:r>
      <w:r w:rsidR="00AA774F" w:rsidRPr="000856BD">
        <w:rPr>
          <w:i/>
        </w:rPr>
        <w:t>ubuntu</w:t>
      </w:r>
      <w:r w:rsidR="00AA774F">
        <w:t xml:space="preserve"> que, em última análise, materializa </w:t>
      </w:r>
      <w:r w:rsidR="00B01168">
        <w:t xml:space="preserve">aquele poder </w:t>
      </w:r>
      <w:r w:rsidR="00AA774F">
        <w:t>e</w:t>
      </w:r>
      <w:r w:rsidR="00B01168">
        <w:t xml:space="preserve">m vivência </w:t>
      </w:r>
      <w:r w:rsidR="00AA774F">
        <w:t>comuni</w:t>
      </w:r>
      <w:r w:rsidR="00B01168">
        <w:t>tária</w:t>
      </w:r>
      <w:r w:rsidR="004260FA">
        <w:t xml:space="preserve">, </w:t>
      </w:r>
      <w:r w:rsidR="00194C77">
        <w:t xml:space="preserve">conforme </w:t>
      </w:r>
      <w:r w:rsidR="00AF0FB7">
        <w:t>a</w:t>
      </w:r>
      <w:r w:rsidR="00AA774F">
        <w:t>ponta Munanga (1988).</w:t>
      </w:r>
    </w:p>
    <w:p w:rsidR="00E359DB" w:rsidRDefault="00E359DB" w:rsidP="00D742CF">
      <w:pPr>
        <w:widowControl w:val="0"/>
      </w:pPr>
      <w:r>
        <w:t>Daí decorre o caminho lógico encontrado para a apresentação dos resultados da pesquisa</w:t>
      </w:r>
      <w:r w:rsidR="00AF0FB7">
        <w:t>:</w:t>
      </w:r>
      <w:r>
        <w:t xml:space="preserve"> </w:t>
      </w:r>
      <w:r w:rsidR="00AF0FB7">
        <w:t xml:space="preserve">esta, </w:t>
      </w:r>
      <w:r>
        <w:t>mesmo porque efetivada em ambiente religioso, partiu dos fundamentos teológicos para os antropológicos, onde os pedagógicos – fim último desta análise – se acomodam.</w:t>
      </w:r>
    </w:p>
    <w:p w:rsidR="00AA774F" w:rsidRDefault="00E359DB" w:rsidP="00D742CF">
      <w:pPr>
        <w:widowControl w:val="0"/>
      </w:pPr>
      <w:r>
        <w:t>Finalizando</w:t>
      </w:r>
      <w:r w:rsidR="005122BC">
        <w:t xml:space="preserve"> </w:t>
      </w:r>
      <w:r w:rsidR="00AF0FB7">
        <w:t>o</w:t>
      </w:r>
      <w:r>
        <w:t xml:space="preserve"> </w:t>
      </w:r>
      <w:r w:rsidR="00AF0FB7">
        <w:t>capítulo</w:t>
      </w:r>
      <w:r>
        <w:t>, abordam</w:t>
      </w:r>
      <w:r w:rsidR="00AF0FB7">
        <w:t>-se as</w:t>
      </w:r>
      <w:r>
        <w:t xml:space="preserve"> facilidades e entraves que a transmissão dos saberes de matriz africana enfrenta, </w:t>
      </w:r>
      <w:r w:rsidR="00623290">
        <w:t>entre os quais</w:t>
      </w:r>
      <w:r>
        <w:t xml:space="preserve"> </w:t>
      </w:r>
      <w:r w:rsidR="00623290">
        <w:t>a</w:t>
      </w:r>
      <w:r>
        <w:t xml:space="preserve">s evitáveis agressões sociais e as inevitáveis </w:t>
      </w:r>
      <w:r w:rsidR="00AF0FB7">
        <w:t>alteraçõ</w:t>
      </w:r>
      <w:r w:rsidR="00E05C6F">
        <w:t>e</w:t>
      </w:r>
      <w:r w:rsidR="00AF0FB7">
        <w:t xml:space="preserve">s </w:t>
      </w:r>
      <w:r>
        <w:t xml:space="preserve">decorrentes da inexorável modernidade, </w:t>
      </w:r>
      <w:r w:rsidR="00FF517F">
        <w:t xml:space="preserve">bem como a influência cultural </w:t>
      </w:r>
      <w:r w:rsidR="002A5EF9">
        <w:t>que a postura eurocentrada, que se assenta no indivíduo</w:t>
      </w:r>
      <w:r w:rsidR="00E05C6F">
        <w:t xml:space="preserve"> e no maniqueísmo</w:t>
      </w:r>
      <w:r w:rsidR="00AF0FB7">
        <w:t>,</w:t>
      </w:r>
      <w:r w:rsidR="002A5EF9">
        <w:t xml:space="preserve"> produz</w:t>
      </w:r>
      <w:r w:rsidR="00FF517F">
        <w:t xml:space="preserve"> sobre a filosofia comunitária original de matriz africana que, assim</w:t>
      </w:r>
      <w:r w:rsidR="009A5BF4">
        <w:t>,</w:t>
      </w:r>
      <w:r w:rsidR="00FF517F">
        <w:t xml:space="preserve"> se esgarça.</w:t>
      </w:r>
      <w:r w:rsidR="00AA774F">
        <w:t xml:space="preserve"> </w:t>
      </w:r>
    </w:p>
    <w:p w:rsidR="00DC67AD" w:rsidRDefault="006D1395" w:rsidP="00D742CF">
      <w:pPr>
        <w:widowControl w:val="0"/>
        <w:rPr>
          <w:rStyle w:val="Ttulo1Char"/>
          <w:rFonts w:eastAsia="Calibri"/>
        </w:rPr>
      </w:pPr>
      <w:r>
        <w:t>.</w:t>
      </w:r>
      <w:r w:rsidR="00BC1337">
        <w:br w:type="page"/>
      </w:r>
      <w:bookmarkStart w:id="8" w:name="_Toc449251317"/>
    </w:p>
    <w:p w:rsidR="00AE1787" w:rsidRDefault="007F2CA0" w:rsidP="00D742CF">
      <w:pPr>
        <w:pStyle w:val="Ttulo1"/>
      </w:pPr>
      <w:bookmarkStart w:id="9" w:name="_Toc509074280"/>
      <w:r>
        <w:lastRenderedPageBreak/>
        <w:t xml:space="preserve">2 </w:t>
      </w:r>
      <w:r w:rsidR="00401234">
        <w:t>foco e recortes da pesquisa</w:t>
      </w:r>
      <w:bookmarkEnd w:id="9"/>
    </w:p>
    <w:p w:rsidR="00401234" w:rsidRPr="00401234" w:rsidRDefault="00401234" w:rsidP="00D742CF">
      <w:pPr>
        <w:widowControl w:val="0"/>
        <w:rPr>
          <w:lang w:eastAsia="pt-BR"/>
        </w:rPr>
      </w:pPr>
    </w:p>
    <w:p w:rsidR="00CF180D" w:rsidRDefault="004E0297" w:rsidP="00D742CF">
      <w:pPr>
        <w:widowControl w:val="0"/>
        <w:rPr>
          <w:lang w:eastAsia="pt-BR"/>
        </w:rPr>
      </w:pPr>
      <w:r w:rsidRPr="00F340C5">
        <w:rPr>
          <w:lang w:eastAsia="pt-BR"/>
        </w:rPr>
        <w:t xml:space="preserve"> </w:t>
      </w:r>
      <w:r w:rsidR="00F340C5" w:rsidRPr="00F340C5">
        <w:rPr>
          <w:lang w:eastAsia="pt-BR"/>
        </w:rPr>
        <w:t>“Começar</w:t>
      </w:r>
      <w:r w:rsidR="00F340C5">
        <w:rPr>
          <w:lang w:eastAsia="pt-BR"/>
        </w:rPr>
        <w:t xml:space="preserve"> pelas palavras talvez não seja coisa vã</w:t>
      </w:r>
      <w:r w:rsidR="00E7307B">
        <w:rPr>
          <w:lang w:eastAsia="pt-BR"/>
        </w:rPr>
        <w:t>”</w:t>
      </w:r>
      <w:r w:rsidR="00F340C5">
        <w:rPr>
          <w:lang w:eastAsia="pt-BR"/>
        </w:rPr>
        <w:t>, ensina Bosi (1992, p.</w:t>
      </w:r>
      <w:r w:rsidR="00E06BB6">
        <w:rPr>
          <w:lang w:eastAsia="pt-BR"/>
        </w:rPr>
        <w:t xml:space="preserve"> 11</w:t>
      </w:r>
      <w:r w:rsidR="005F3AF0">
        <w:rPr>
          <w:lang w:eastAsia="pt-BR"/>
        </w:rPr>
        <w:t>)</w:t>
      </w:r>
      <w:r w:rsidR="004D0A56">
        <w:rPr>
          <w:lang w:eastAsia="pt-BR"/>
        </w:rPr>
        <w:t>;</w:t>
      </w:r>
      <w:r w:rsidR="005F3AF0">
        <w:rPr>
          <w:lang w:eastAsia="pt-BR"/>
        </w:rPr>
        <w:t xml:space="preserve"> </w:t>
      </w:r>
      <w:r w:rsidR="00C165EA">
        <w:rPr>
          <w:lang w:eastAsia="pt-BR"/>
        </w:rPr>
        <w:t>é</w:t>
      </w:r>
      <w:r w:rsidR="005F3AF0">
        <w:rPr>
          <w:lang w:eastAsia="pt-BR"/>
        </w:rPr>
        <w:t xml:space="preserve"> à luz d</w:t>
      </w:r>
      <w:r w:rsidR="00CF180D">
        <w:rPr>
          <w:lang w:eastAsia="pt-BR"/>
        </w:rPr>
        <w:t>es</w:t>
      </w:r>
      <w:r w:rsidR="007F5085">
        <w:rPr>
          <w:lang w:eastAsia="pt-BR"/>
        </w:rPr>
        <w:t>t</w:t>
      </w:r>
      <w:r w:rsidR="005F3AF0">
        <w:rPr>
          <w:lang w:eastAsia="pt-BR"/>
        </w:rPr>
        <w:t>e</w:t>
      </w:r>
      <w:r w:rsidR="00CF180D">
        <w:rPr>
          <w:lang w:eastAsia="pt-BR"/>
        </w:rPr>
        <w:t xml:space="preserve"> </w:t>
      </w:r>
      <w:r w:rsidR="005F3AF0">
        <w:rPr>
          <w:lang w:eastAsia="pt-BR"/>
        </w:rPr>
        <w:t>conselh</w:t>
      </w:r>
      <w:r w:rsidR="00CF180D">
        <w:rPr>
          <w:lang w:eastAsia="pt-BR"/>
        </w:rPr>
        <w:t>o, embora sem a pretensão d</w:t>
      </w:r>
      <w:r w:rsidR="004D0A56">
        <w:rPr>
          <w:lang w:eastAsia="pt-BR"/>
        </w:rPr>
        <w:t>e</w:t>
      </w:r>
      <w:r w:rsidR="00CF180D">
        <w:rPr>
          <w:lang w:eastAsia="pt-BR"/>
        </w:rPr>
        <w:t xml:space="preserve"> </w:t>
      </w:r>
      <w:r w:rsidR="004D0A56">
        <w:rPr>
          <w:lang w:eastAsia="pt-BR"/>
        </w:rPr>
        <w:t>igualar-se</w:t>
      </w:r>
      <w:r w:rsidR="00CF180D">
        <w:rPr>
          <w:lang w:eastAsia="pt-BR"/>
        </w:rPr>
        <w:t xml:space="preserve"> </w:t>
      </w:r>
      <w:r w:rsidR="004D0A56">
        <w:rPr>
          <w:lang w:eastAsia="pt-BR"/>
        </w:rPr>
        <w:t>a</w:t>
      </w:r>
      <w:r w:rsidR="00CF180D">
        <w:rPr>
          <w:lang w:eastAsia="pt-BR"/>
        </w:rPr>
        <w:t>o autor acima citado, que se f</w:t>
      </w:r>
      <w:r w:rsidR="005F3AF0">
        <w:rPr>
          <w:lang w:eastAsia="pt-BR"/>
        </w:rPr>
        <w:t>a</w:t>
      </w:r>
      <w:r w:rsidR="00CF180D">
        <w:rPr>
          <w:lang w:eastAsia="pt-BR"/>
        </w:rPr>
        <w:t>z necessário es</w:t>
      </w:r>
      <w:r w:rsidR="007F5085">
        <w:rPr>
          <w:lang w:eastAsia="pt-BR"/>
        </w:rPr>
        <w:t>t</w:t>
      </w:r>
      <w:r w:rsidR="00CF180D">
        <w:rPr>
          <w:lang w:eastAsia="pt-BR"/>
        </w:rPr>
        <w:t>e capítulo</w:t>
      </w:r>
      <w:r w:rsidR="009051CC">
        <w:rPr>
          <w:lang w:eastAsia="pt-BR"/>
        </w:rPr>
        <w:t>; is</w:t>
      </w:r>
      <w:r w:rsidR="00837387">
        <w:rPr>
          <w:lang w:eastAsia="pt-BR"/>
        </w:rPr>
        <w:t>s</w:t>
      </w:r>
      <w:r w:rsidR="009051CC">
        <w:rPr>
          <w:lang w:eastAsia="pt-BR"/>
        </w:rPr>
        <w:t>o,</w:t>
      </w:r>
      <w:r w:rsidR="00CF180D">
        <w:rPr>
          <w:lang w:eastAsia="pt-BR"/>
        </w:rPr>
        <w:t xml:space="preserve"> </w:t>
      </w:r>
      <w:r w:rsidR="009051CC">
        <w:rPr>
          <w:lang w:eastAsia="pt-BR"/>
        </w:rPr>
        <w:t>na</w:t>
      </w:r>
      <w:r w:rsidR="004D0A56">
        <w:rPr>
          <w:lang w:eastAsia="pt-BR"/>
        </w:rPr>
        <w:t xml:space="preserve"> busca </w:t>
      </w:r>
      <w:r w:rsidR="009051CC">
        <w:rPr>
          <w:lang w:eastAsia="pt-BR"/>
        </w:rPr>
        <w:t xml:space="preserve">de </w:t>
      </w:r>
      <w:r w:rsidR="00CF180D">
        <w:rPr>
          <w:lang w:eastAsia="pt-BR"/>
        </w:rPr>
        <w:t>justificar</w:t>
      </w:r>
      <w:r w:rsidR="004D0A56">
        <w:rPr>
          <w:lang w:eastAsia="pt-BR"/>
        </w:rPr>
        <w:t xml:space="preserve"> </w:t>
      </w:r>
      <w:r w:rsidR="00CF180D">
        <w:rPr>
          <w:lang w:eastAsia="pt-BR"/>
        </w:rPr>
        <w:t>os passos seguidos por es</w:t>
      </w:r>
      <w:r w:rsidR="007F5085">
        <w:rPr>
          <w:lang w:eastAsia="pt-BR"/>
        </w:rPr>
        <w:t>t</w:t>
      </w:r>
      <w:r w:rsidR="00CF180D">
        <w:rPr>
          <w:lang w:eastAsia="pt-BR"/>
        </w:rPr>
        <w:t>a pesquisa</w:t>
      </w:r>
      <w:r w:rsidR="005F3AF0">
        <w:rPr>
          <w:lang w:eastAsia="pt-BR"/>
        </w:rPr>
        <w:t>,</w:t>
      </w:r>
      <w:r w:rsidR="00CF180D">
        <w:rPr>
          <w:lang w:eastAsia="pt-BR"/>
        </w:rPr>
        <w:t xml:space="preserve"> </w:t>
      </w:r>
      <w:r w:rsidR="009051CC">
        <w:rPr>
          <w:lang w:eastAsia="pt-BR"/>
        </w:rPr>
        <w:t xml:space="preserve">com o que se pretende </w:t>
      </w:r>
      <w:r w:rsidR="00CF180D">
        <w:rPr>
          <w:lang w:eastAsia="pt-BR"/>
        </w:rPr>
        <w:t xml:space="preserve">apresentar, ao eventual leitor ou analista, o mapa que lhe permita </w:t>
      </w:r>
      <w:r w:rsidR="005F3AF0">
        <w:rPr>
          <w:lang w:eastAsia="pt-BR"/>
        </w:rPr>
        <w:t xml:space="preserve">compreender os caminhos para tanto </w:t>
      </w:r>
      <w:r w:rsidR="004D0A56">
        <w:rPr>
          <w:lang w:eastAsia="pt-BR"/>
        </w:rPr>
        <w:t>selecion</w:t>
      </w:r>
      <w:r w:rsidR="005F3AF0">
        <w:rPr>
          <w:lang w:eastAsia="pt-BR"/>
        </w:rPr>
        <w:t>ados.</w:t>
      </w:r>
    </w:p>
    <w:p w:rsidR="00CF180D" w:rsidRDefault="00CF180D" w:rsidP="00D742CF">
      <w:pPr>
        <w:widowControl w:val="0"/>
        <w:rPr>
          <w:lang w:eastAsia="pt-BR"/>
        </w:rPr>
      </w:pPr>
      <w:r>
        <w:rPr>
          <w:lang w:eastAsia="pt-BR"/>
        </w:rPr>
        <w:t xml:space="preserve">Se alcançado </w:t>
      </w:r>
      <w:r w:rsidR="007F5085">
        <w:rPr>
          <w:lang w:eastAsia="pt-BR"/>
        </w:rPr>
        <w:t>tal</w:t>
      </w:r>
      <w:r>
        <w:rPr>
          <w:lang w:eastAsia="pt-BR"/>
        </w:rPr>
        <w:t xml:space="preserve"> </w:t>
      </w:r>
      <w:r w:rsidR="009051CC">
        <w:rPr>
          <w:lang w:eastAsia="pt-BR"/>
        </w:rPr>
        <w:t>objetivo</w:t>
      </w:r>
      <w:r>
        <w:rPr>
          <w:lang w:eastAsia="pt-BR"/>
        </w:rPr>
        <w:t xml:space="preserve">, </w:t>
      </w:r>
      <w:r w:rsidR="005F3AF0">
        <w:rPr>
          <w:lang w:eastAsia="pt-BR"/>
        </w:rPr>
        <w:t xml:space="preserve">que </w:t>
      </w:r>
      <w:r>
        <w:rPr>
          <w:lang w:eastAsia="pt-BR"/>
        </w:rPr>
        <w:t>inten</w:t>
      </w:r>
      <w:r w:rsidR="009051CC">
        <w:rPr>
          <w:lang w:eastAsia="pt-BR"/>
        </w:rPr>
        <w:t>ci</w:t>
      </w:r>
      <w:r>
        <w:rPr>
          <w:lang w:eastAsia="pt-BR"/>
        </w:rPr>
        <w:t>o</w:t>
      </w:r>
      <w:r w:rsidR="009051CC">
        <w:rPr>
          <w:lang w:eastAsia="pt-BR"/>
        </w:rPr>
        <w:t>na</w:t>
      </w:r>
      <w:r>
        <w:rPr>
          <w:lang w:eastAsia="pt-BR"/>
        </w:rPr>
        <w:t xml:space="preserve"> suav</w:t>
      </w:r>
      <w:r w:rsidR="00A448A0">
        <w:rPr>
          <w:lang w:eastAsia="pt-BR"/>
        </w:rPr>
        <w:t>izar</w:t>
      </w:r>
      <w:r>
        <w:rPr>
          <w:lang w:eastAsia="pt-BR"/>
        </w:rPr>
        <w:t xml:space="preserve"> o </w:t>
      </w:r>
      <w:r w:rsidR="005F3AF0">
        <w:rPr>
          <w:lang w:eastAsia="pt-BR"/>
        </w:rPr>
        <w:t>esforço</w:t>
      </w:r>
      <w:r>
        <w:rPr>
          <w:lang w:eastAsia="pt-BR"/>
        </w:rPr>
        <w:t xml:space="preserve"> d</w:t>
      </w:r>
      <w:r w:rsidR="005F3AF0">
        <w:rPr>
          <w:lang w:eastAsia="pt-BR"/>
        </w:rPr>
        <w:t>o</w:t>
      </w:r>
      <w:r>
        <w:rPr>
          <w:lang w:eastAsia="pt-BR"/>
        </w:rPr>
        <w:t xml:space="preserve"> leitor, leigo ou não, </w:t>
      </w:r>
      <w:r w:rsidR="005F3AF0">
        <w:rPr>
          <w:lang w:eastAsia="pt-BR"/>
        </w:rPr>
        <w:t xml:space="preserve">que </w:t>
      </w:r>
      <w:r w:rsidR="00A448A0">
        <w:rPr>
          <w:lang w:eastAsia="pt-BR"/>
        </w:rPr>
        <w:t>queira aproximar-se d</w:t>
      </w:r>
      <w:r>
        <w:rPr>
          <w:lang w:eastAsia="pt-BR"/>
        </w:rPr>
        <w:t xml:space="preserve">os </w:t>
      </w:r>
      <w:r w:rsidR="004D0A56">
        <w:rPr>
          <w:lang w:eastAsia="pt-BR"/>
        </w:rPr>
        <w:t xml:space="preserve">complexos </w:t>
      </w:r>
      <w:r>
        <w:rPr>
          <w:lang w:eastAsia="pt-BR"/>
        </w:rPr>
        <w:t>ritos e crenças das religiões de matriz africana</w:t>
      </w:r>
      <w:r w:rsidR="009C4DDF">
        <w:rPr>
          <w:lang w:eastAsia="pt-BR"/>
        </w:rPr>
        <w:t xml:space="preserve"> </w:t>
      </w:r>
      <w:r w:rsidR="004D0A56">
        <w:rPr>
          <w:lang w:eastAsia="pt-BR"/>
        </w:rPr>
        <w:t>vista</w:t>
      </w:r>
      <w:r w:rsidR="009C4DDF">
        <w:rPr>
          <w:lang w:eastAsia="pt-BR"/>
        </w:rPr>
        <w:t>s</w:t>
      </w:r>
      <w:r w:rsidR="004D0A56">
        <w:rPr>
          <w:lang w:eastAsia="pt-BR"/>
        </w:rPr>
        <w:t xml:space="preserve"> </w:t>
      </w:r>
      <w:r>
        <w:rPr>
          <w:lang w:eastAsia="pt-BR"/>
        </w:rPr>
        <w:t>a partir d</w:t>
      </w:r>
      <w:r w:rsidR="00D04060">
        <w:rPr>
          <w:lang w:eastAsia="pt-BR"/>
        </w:rPr>
        <w:t>a</w:t>
      </w:r>
      <w:r w:rsidR="004D0A56">
        <w:rPr>
          <w:lang w:eastAsia="pt-BR"/>
        </w:rPr>
        <w:t xml:space="preserve"> </w:t>
      </w:r>
      <w:r w:rsidR="00D04060">
        <w:rPr>
          <w:lang w:eastAsia="pt-BR"/>
        </w:rPr>
        <w:t>naçã</w:t>
      </w:r>
      <w:r w:rsidR="004D0A56">
        <w:rPr>
          <w:lang w:eastAsia="pt-BR"/>
        </w:rPr>
        <w:t>o</w:t>
      </w:r>
      <w:r>
        <w:rPr>
          <w:lang w:eastAsia="pt-BR"/>
        </w:rPr>
        <w:t xml:space="preserve"> </w:t>
      </w:r>
      <w:r w:rsidR="00A448A0">
        <w:rPr>
          <w:lang w:eastAsia="pt-BR"/>
        </w:rPr>
        <w:t>K</w:t>
      </w:r>
      <w:r>
        <w:rPr>
          <w:lang w:eastAsia="pt-BR"/>
        </w:rPr>
        <w:t xml:space="preserve">etu, </w:t>
      </w:r>
      <w:r w:rsidR="005F3AF0">
        <w:rPr>
          <w:lang w:eastAsia="pt-BR"/>
        </w:rPr>
        <w:t>terá valido a pena o esforço de escrevê-lo.</w:t>
      </w:r>
    </w:p>
    <w:p w:rsidR="00CF180D" w:rsidRDefault="00CF180D" w:rsidP="00D742CF">
      <w:pPr>
        <w:widowControl w:val="0"/>
        <w:rPr>
          <w:lang w:eastAsia="pt-BR"/>
        </w:rPr>
      </w:pPr>
    </w:p>
    <w:p w:rsidR="00B70A53" w:rsidRDefault="00E42375" w:rsidP="007F2CA0">
      <w:pPr>
        <w:pStyle w:val="Ttulo2"/>
        <w:numPr>
          <w:ilvl w:val="1"/>
          <w:numId w:val="9"/>
        </w:numPr>
      </w:pPr>
      <w:bookmarkStart w:id="10" w:name="_Toc509074281"/>
      <w:r>
        <w:t>R</w:t>
      </w:r>
      <w:r w:rsidR="00B70A53">
        <w:t>eligi</w:t>
      </w:r>
      <w:r>
        <w:t>õe</w:t>
      </w:r>
      <w:r w:rsidR="00B70A53">
        <w:t>s de matriz africana e educação</w:t>
      </w:r>
      <w:bookmarkEnd w:id="10"/>
    </w:p>
    <w:p w:rsidR="00B70A53" w:rsidRPr="00B70A53" w:rsidRDefault="00B70A53" w:rsidP="00D742CF">
      <w:pPr>
        <w:widowControl w:val="0"/>
        <w:rPr>
          <w:lang w:eastAsia="pt-BR"/>
        </w:rPr>
      </w:pPr>
    </w:p>
    <w:p w:rsidR="00CF180D" w:rsidRDefault="007F2CA0" w:rsidP="00D742CF">
      <w:pPr>
        <w:pStyle w:val="Ttulo3"/>
        <w:keepNext w:val="0"/>
        <w:keepLines w:val="0"/>
        <w:widowControl w:val="0"/>
      </w:pPr>
      <w:bookmarkStart w:id="11" w:name="_Toc509074282"/>
      <w:r>
        <w:t>2</w:t>
      </w:r>
      <w:r w:rsidR="00B70A53">
        <w:t xml:space="preserve">.1.1 </w:t>
      </w:r>
      <w:r w:rsidR="00D3604F">
        <w:t>África: c</w:t>
      </w:r>
      <w:r w:rsidR="00E42375">
        <w:t xml:space="preserve">ulto, cultura, </w:t>
      </w:r>
      <w:r w:rsidR="00CF180D">
        <w:t>religião</w:t>
      </w:r>
      <w:bookmarkEnd w:id="11"/>
    </w:p>
    <w:p w:rsidR="00291CA1" w:rsidRDefault="00291CA1" w:rsidP="00D742CF">
      <w:pPr>
        <w:widowControl w:val="0"/>
      </w:pPr>
    </w:p>
    <w:p w:rsidR="00F340C5" w:rsidRDefault="004D1D9A" w:rsidP="00D742CF">
      <w:pPr>
        <w:widowControl w:val="0"/>
        <w:rPr>
          <w:lang w:eastAsia="pt-BR"/>
        </w:rPr>
      </w:pPr>
      <w:r>
        <w:rPr>
          <w:lang w:eastAsia="pt-BR"/>
        </w:rPr>
        <w:t xml:space="preserve">É com </w:t>
      </w:r>
      <w:r w:rsidR="00837387">
        <w:rPr>
          <w:lang w:eastAsia="pt-BR"/>
        </w:rPr>
        <w:t>o</w:t>
      </w:r>
      <w:r>
        <w:rPr>
          <w:lang w:eastAsia="pt-BR"/>
        </w:rPr>
        <w:t xml:space="preserve"> foco </w:t>
      </w:r>
      <w:r w:rsidR="00837387">
        <w:rPr>
          <w:lang w:eastAsia="pt-BR"/>
        </w:rPr>
        <w:t xml:space="preserve">acima exposto </w:t>
      </w:r>
      <w:r>
        <w:rPr>
          <w:lang w:eastAsia="pt-BR"/>
        </w:rPr>
        <w:t>que, t</w:t>
      </w:r>
      <w:r w:rsidR="00CF180D">
        <w:rPr>
          <w:lang w:eastAsia="pt-BR"/>
        </w:rPr>
        <w:t>alvez</w:t>
      </w:r>
      <w:r>
        <w:rPr>
          <w:lang w:eastAsia="pt-BR"/>
        </w:rPr>
        <w:t>,</w:t>
      </w:r>
      <w:r w:rsidR="00CF180D">
        <w:rPr>
          <w:lang w:eastAsia="pt-BR"/>
        </w:rPr>
        <w:t xml:space="preserve"> se </w:t>
      </w:r>
      <w:r w:rsidR="002A5EF9">
        <w:rPr>
          <w:lang w:eastAsia="pt-BR"/>
        </w:rPr>
        <w:t>mostre útil</w:t>
      </w:r>
      <w:r w:rsidR="00CF180D">
        <w:rPr>
          <w:lang w:eastAsia="pt-BR"/>
        </w:rPr>
        <w:t xml:space="preserve"> </w:t>
      </w:r>
      <w:r w:rsidR="002A5EF9">
        <w:rPr>
          <w:lang w:eastAsia="pt-BR"/>
        </w:rPr>
        <w:t xml:space="preserve">ouvir </w:t>
      </w:r>
      <w:r w:rsidR="00CF180D">
        <w:rPr>
          <w:lang w:eastAsia="pt-BR"/>
        </w:rPr>
        <w:t>Bosi (1992, p. 11)</w:t>
      </w:r>
      <w:r w:rsidR="00A448A0">
        <w:rPr>
          <w:lang w:eastAsia="pt-BR"/>
        </w:rPr>
        <w:t>,</w:t>
      </w:r>
      <w:r w:rsidR="00CF180D">
        <w:rPr>
          <w:lang w:eastAsia="pt-BR"/>
        </w:rPr>
        <w:t xml:space="preserve"> qu</w:t>
      </w:r>
      <w:r w:rsidR="00837387">
        <w:rPr>
          <w:lang w:eastAsia="pt-BR"/>
        </w:rPr>
        <w:t>ando</w:t>
      </w:r>
      <w:r w:rsidR="00F340C5">
        <w:rPr>
          <w:lang w:eastAsia="pt-BR"/>
        </w:rPr>
        <w:t xml:space="preserve"> informa</w:t>
      </w:r>
      <w:r w:rsidR="00CF180D">
        <w:rPr>
          <w:lang w:eastAsia="pt-BR"/>
        </w:rPr>
        <w:t>:</w:t>
      </w:r>
      <w:r w:rsidR="00F340C5">
        <w:rPr>
          <w:lang w:eastAsia="pt-BR"/>
        </w:rPr>
        <w:t xml:space="preserve"> “</w:t>
      </w:r>
      <w:r w:rsidR="00F25D9F">
        <w:rPr>
          <w:lang w:eastAsia="pt-BR"/>
        </w:rPr>
        <w:t xml:space="preserve">[...] </w:t>
      </w:r>
      <w:r w:rsidR="00F340C5">
        <w:rPr>
          <w:lang w:eastAsia="pt-BR"/>
        </w:rPr>
        <w:t>a</w:t>
      </w:r>
      <w:r w:rsidR="00E7307B">
        <w:rPr>
          <w:lang w:eastAsia="pt-BR"/>
        </w:rPr>
        <w:t>s</w:t>
      </w:r>
      <w:r w:rsidR="00F340C5">
        <w:rPr>
          <w:lang w:eastAsia="pt-BR"/>
        </w:rPr>
        <w:t xml:space="preserve"> palavras </w:t>
      </w:r>
      <w:r w:rsidR="00F340C5">
        <w:rPr>
          <w:i/>
          <w:lang w:eastAsia="pt-BR"/>
        </w:rPr>
        <w:t xml:space="preserve">cultura, culto </w:t>
      </w:r>
      <w:r w:rsidR="00F340C5">
        <w:rPr>
          <w:lang w:eastAsia="pt-BR"/>
        </w:rPr>
        <w:t xml:space="preserve">e </w:t>
      </w:r>
      <w:r w:rsidR="00F340C5">
        <w:rPr>
          <w:i/>
          <w:lang w:eastAsia="pt-BR"/>
        </w:rPr>
        <w:t>colonização</w:t>
      </w:r>
      <w:r w:rsidR="00F340C5">
        <w:rPr>
          <w:lang w:eastAsia="pt-BR"/>
        </w:rPr>
        <w:t xml:space="preserve"> derivam do mesmo verbo latino </w:t>
      </w:r>
      <w:r w:rsidR="00F340C5">
        <w:rPr>
          <w:i/>
          <w:lang w:eastAsia="pt-BR"/>
        </w:rPr>
        <w:t>colo</w:t>
      </w:r>
      <w:r w:rsidR="00F340C5">
        <w:rPr>
          <w:lang w:eastAsia="pt-BR"/>
        </w:rPr>
        <w:t xml:space="preserve">, cujo particípio passado é </w:t>
      </w:r>
      <w:r w:rsidR="00F340C5">
        <w:rPr>
          <w:i/>
          <w:lang w:eastAsia="pt-BR"/>
        </w:rPr>
        <w:t>cultos</w:t>
      </w:r>
      <w:r w:rsidR="00F340C5">
        <w:rPr>
          <w:lang w:eastAsia="pt-BR"/>
        </w:rPr>
        <w:t xml:space="preserve"> e o particípio futuro</w:t>
      </w:r>
      <w:r w:rsidR="00F6537E">
        <w:rPr>
          <w:lang w:eastAsia="pt-BR"/>
        </w:rPr>
        <w:t>,</w:t>
      </w:r>
      <w:r w:rsidR="00F340C5">
        <w:rPr>
          <w:lang w:eastAsia="pt-BR"/>
        </w:rPr>
        <w:t xml:space="preserve"> </w:t>
      </w:r>
      <w:r w:rsidR="00F340C5">
        <w:rPr>
          <w:i/>
          <w:lang w:eastAsia="pt-BR"/>
        </w:rPr>
        <w:t>culturus</w:t>
      </w:r>
      <w:r w:rsidR="00A448A0">
        <w:rPr>
          <w:lang w:eastAsia="pt-BR"/>
        </w:rPr>
        <w:t>”</w:t>
      </w:r>
      <w:r w:rsidR="00F340C5">
        <w:rPr>
          <w:lang w:eastAsia="pt-BR"/>
        </w:rPr>
        <w:t xml:space="preserve"> (destaques </w:t>
      </w:r>
      <w:r w:rsidR="00A448A0">
        <w:rPr>
          <w:lang w:eastAsia="pt-BR"/>
        </w:rPr>
        <w:t>n</w:t>
      </w:r>
      <w:r w:rsidR="00F340C5">
        <w:rPr>
          <w:lang w:eastAsia="pt-BR"/>
        </w:rPr>
        <w:t>o original).</w:t>
      </w:r>
    </w:p>
    <w:p w:rsidR="00F340C5" w:rsidRDefault="00F340C5" w:rsidP="00D742CF">
      <w:pPr>
        <w:widowControl w:val="0"/>
        <w:rPr>
          <w:lang w:eastAsia="pt-BR"/>
        </w:rPr>
      </w:pPr>
      <w:r>
        <w:rPr>
          <w:lang w:eastAsia="pt-BR"/>
        </w:rPr>
        <w:t>A partir de então</w:t>
      </w:r>
      <w:r w:rsidR="001C2411">
        <w:rPr>
          <w:lang w:eastAsia="pt-BR"/>
        </w:rPr>
        <w:t>, Bosi (1992)</w:t>
      </w:r>
      <w:r>
        <w:rPr>
          <w:lang w:eastAsia="pt-BR"/>
        </w:rPr>
        <w:t xml:space="preserve"> passa a recosturar conceitos que a evolução idiomática </w:t>
      </w:r>
      <w:r w:rsidR="00F6537E">
        <w:rPr>
          <w:lang w:eastAsia="pt-BR"/>
        </w:rPr>
        <w:t>esgarçou</w:t>
      </w:r>
      <w:r>
        <w:rPr>
          <w:lang w:eastAsia="pt-BR"/>
        </w:rPr>
        <w:t xml:space="preserve">, religando, por exemplo, </w:t>
      </w:r>
      <w:r w:rsidR="00352A76">
        <w:rPr>
          <w:lang w:eastAsia="pt-BR"/>
        </w:rPr>
        <w:t>o termo “</w:t>
      </w:r>
      <w:r>
        <w:rPr>
          <w:lang w:eastAsia="pt-BR"/>
        </w:rPr>
        <w:t>colo</w:t>
      </w:r>
      <w:r w:rsidR="00352A76">
        <w:rPr>
          <w:lang w:eastAsia="pt-BR"/>
        </w:rPr>
        <w:t>”</w:t>
      </w:r>
      <w:r>
        <w:rPr>
          <w:lang w:eastAsia="pt-BR"/>
        </w:rPr>
        <w:t xml:space="preserve"> </w:t>
      </w:r>
      <w:r w:rsidR="00A448A0">
        <w:rPr>
          <w:lang w:eastAsia="pt-BR"/>
        </w:rPr>
        <w:t>à ideia</w:t>
      </w:r>
      <w:r>
        <w:rPr>
          <w:lang w:eastAsia="pt-BR"/>
        </w:rPr>
        <w:t xml:space="preserve"> de junção, o que leva a </w:t>
      </w:r>
      <w:r w:rsidR="00A448A0">
        <w:rPr>
          <w:lang w:eastAsia="pt-BR"/>
        </w:rPr>
        <w:t>admitir</w:t>
      </w:r>
      <w:r>
        <w:rPr>
          <w:lang w:eastAsia="pt-BR"/>
        </w:rPr>
        <w:t xml:space="preserve"> que “colo”, assim entendido, tanto </w:t>
      </w:r>
      <w:r w:rsidR="00352A76">
        <w:rPr>
          <w:lang w:eastAsia="pt-BR"/>
        </w:rPr>
        <w:t>remete à ligação</w:t>
      </w:r>
      <w:r>
        <w:rPr>
          <w:lang w:eastAsia="pt-BR"/>
        </w:rPr>
        <w:t xml:space="preserve"> da cabeça com o tronco, que se enfeita com </w:t>
      </w:r>
      <w:r w:rsidR="00352A76">
        <w:rPr>
          <w:lang w:eastAsia="pt-BR"/>
        </w:rPr>
        <w:t xml:space="preserve">o colar, quanto </w:t>
      </w:r>
      <w:r w:rsidR="00A448A0">
        <w:rPr>
          <w:lang w:eastAsia="pt-BR"/>
        </w:rPr>
        <w:t>a</w:t>
      </w:r>
      <w:r w:rsidR="00352A76">
        <w:rPr>
          <w:lang w:eastAsia="pt-BR"/>
        </w:rPr>
        <w:t>o colo que se oferece à criança.</w:t>
      </w:r>
      <w:r w:rsidR="001C2411">
        <w:rPr>
          <w:lang w:eastAsia="pt-BR"/>
        </w:rPr>
        <w:t xml:space="preserve"> Assim também ao ato de colonizar, tanto física quanto culturalmente</w:t>
      </w:r>
      <w:r w:rsidR="00A448A0">
        <w:rPr>
          <w:lang w:eastAsia="pt-BR"/>
        </w:rPr>
        <w:t xml:space="preserve">, povos e pessoas </w:t>
      </w:r>
      <w:r w:rsidR="00E42375">
        <w:rPr>
          <w:lang w:eastAsia="pt-BR"/>
        </w:rPr>
        <w:t>entendid</w:t>
      </w:r>
      <w:r w:rsidR="00A448A0">
        <w:rPr>
          <w:lang w:eastAsia="pt-BR"/>
        </w:rPr>
        <w:t xml:space="preserve">as </w:t>
      </w:r>
      <w:r w:rsidR="00E42375">
        <w:rPr>
          <w:lang w:eastAsia="pt-BR"/>
        </w:rPr>
        <w:t xml:space="preserve">como </w:t>
      </w:r>
      <w:r w:rsidR="00D04060">
        <w:rPr>
          <w:lang w:eastAsia="pt-BR"/>
        </w:rPr>
        <w:t>de origem</w:t>
      </w:r>
      <w:r w:rsidR="00A448A0">
        <w:rPr>
          <w:lang w:eastAsia="pt-BR"/>
        </w:rPr>
        <w:t xml:space="preserve"> inferior</w:t>
      </w:r>
      <w:r w:rsidR="001C2411">
        <w:rPr>
          <w:lang w:eastAsia="pt-BR"/>
        </w:rPr>
        <w:t>.</w:t>
      </w:r>
    </w:p>
    <w:p w:rsidR="00A448A0" w:rsidRDefault="00A448A0" w:rsidP="00D742CF">
      <w:pPr>
        <w:widowControl w:val="0"/>
        <w:rPr>
          <w:lang w:eastAsia="pt-BR"/>
        </w:rPr>
      </w:pPr>
      <w:r>
        <w:rPr>
          <w:lang w:eastAsia="pt-BR"/>
        </w:rPr>
        <w:t>O mesmo autor</w:t>
      </w:r>
      <w:r w:rsidR="00352A76">
        <w:rPr>
          <w:lang w:eastAsia="pt-BR"/>
        </w:rPr>
        <w:t xml:space="preserve"> religa o conceito de “cultura” ao ato de </w:t>
      </w:r>
      <w:r>
        <w:rPr>
          <w:lang w:eastAsia="pt-BR"/>
        </w:rPr>
        <w:t>cuid</w:t>
      </w:r>
      <w:r w:rsidR="00352A76">
        <w:rPr>
          <w:lang w:eastAsia="pt-BR"/>
        </w:rPr>
        <w:t>ar</w:t>
      </w:r>
      <w:r>
        <w:rPr>
          <w:lang w:eastAsia="pt-BR"/>
        </w:rPr>
        <w:t xml:space="preserve"> tanto</w:t>
      </w:r>
      <w:r w:rsidR="00352A76">
        <w:rPr>
          <w:lang w:eastAsia="pt-BR"/>
        </w:rPr>
        <w:t xml:space="preserve"> </w:t>
      </w:r>
      <w:r>
        <w:rPr>
          <w:lang w:eastAsia="pt-BR"/>
        </w:rPr>
        <w:t>d</w:t>
      </w:r>
      <w:r w:rsidR="00352A76">
        <w:rPr>
          <w:lang w:eastAsia="pt-BR"/>
        </w:rPr>
        <w:t xml:space="preserve">a terra quanto </w:t>
      </w:r>
      <w:r>
        <w:rPr>
          <w:lang w:eastAsia="pt-BR"/>
        </w:rPr>
        <w:t>d</w:t>
      </w:r>
      <w:r w:rsidR="00352A76">
        <w:rPr>
          <w:lang w:eastAsia="pt-BR"/>
        </w:rPr>
        <w:t xml:space="preserve">o conhecimento, o que remete à igualdade entre cultivar o saber </w:t>
      </w:r>
      <w:r w:rsidR="00F6537E">
        <w:rPr>
          <w:lang w:eastAsia="pt-BR"/>
        </w:rPr>
        <w:t>e</w:t>
      </w:r>
      <w:r w:rsidR="00352A76">
        <w:rPr>
          <w:lang w:eastAsia="pt-BR"/>
        </w:rPr>
        <w:t xml:space="preserve"> a tradição, “cultuando” </w:t>
      </w:r>
      <w:r w:rsidR="00E7307B">
        <w:rPr>
          <w:lang w:eastAsia="pt-BR"/>
        </w:rPr>
        <w:t xml:space="preserve">os </w:t>
      </w:r>
      <w:r w:rsidR="00352A76">
        <w:rPr>
          <w:lang w:eastAsia="pt-BR"/>
        </w:rPr>
        <w:t>ancestrais.</w:t>
      </w:r>
      <w:r w:rsidR="001C2411">
        <w:rPr>
          <w:lang w:eastAsia="pt-BR"/>
        </w:rPr>
        <w:t xml:space="preserve"> </w:t>
      </w:r>
    </w:p>
    <w:p w:rsidR="000737E2" w:rsidRDefault="001C2411" w:rsidP="00D742CF">
      <w:pPr>
        <w:widowControl w:val="0"/>
      </w:pPr>
      <w:r>
        <w:rPr>
          <w:lang w:eastAsia="pt-BR"/>
        </w:rPr>
        <w:t>Porém, não se desprende da ideia de colonização cultural, visto que, ainda segundo</w:t>
      </w:r>
      <w:r w:rsidR="00812E3C">
        <w:rPr>
          <w:lang w:eastAsia="pt-BR"/>
        </w:rPr>
        <w:t xml:space="preserve"> opina</w:t>
      </w:r>
      <w:r>
        <w:rPr>
          <w:lang w:eastAsia="pt-BR"/>
        </w:rPr>
        <w:t xml:space="preserve"> (1992, p. 17), “</w:t>
      </w:r>
      <w:r w:rsidR="00F25D9F">
        <w:rPr>
          <w:lang w:eastAsia="pt-BR"/>
        </w:rPr>
        <w:t xml:space="preserve">[...] </w:t>
      </w:r>
      <w:r>
        <w:rPr>
          <w:lang w:eastAsia="pt-BR"/>
        </w:rPr>
        <w:t>aculturar um povo se traduziria, afinal, em sujeitá-lo”</w:t>
      </w:r>
      <w:r w:rsidR="000737E2">
        <w:rPr>
          <w:lang w:eastAsia="pt-BR"/>
        </w:rPr>
        <w:t xml:space="preserve">. </w:t>
      </w:r>
      <w:r w:rsidR="004E0297">
        <w:rPr>
          <w:lang w:eastAsia="pt-BR"/>
        </w:rPr>
        <w:t>Is</w:t>
      </w:r>
      <w:r w:rsidR="00812E3C">
        <w:rPr>
          <w:lang w:eastAsia="pt-BR"/>
        </w:rPr>
        <w:t>s</w:t>
      </w:r>
      <w:r w:rsidR="004E0297">
        <w:rPr>
          <w:lang w:eastAsia="pt-BR"/>
        </w:rPr>
        <w:t>o</w:t>
      </w:r>
      <w:r w:rsidR="000737E2">
        <w:rPr>
          <w:lang w:eastAsia="pt-BR"/>
        </w:rPr>
        <w:t>, de tal forma</w:t>
      </w:r>
      <w:r w:rsidR="004E0297">
        <w:rPr>
          <w:lang w:eastAsia="pt-BR"/>
        </w:rPr>
        <w:t xml:space="preserve"> que, segundo </w:t>
      </w:r>
      <w:r w:rsidR="000737E2">
        <w:rPr>
          <w:lang w:eastAsia="pt-BR"/>
        </w:rPr>
        <w:t>se depreende des</w:t>
      </w:r>
      <w:r w:rsidR="007F5085">
        <w:rPr>
          <w:lang w:eastAsia="pt-BR"/>
        </w:rPr>
        <w:t>t</w:t>
      </w:r>
      <w:r w:rsidR="000737E2">
        <w:rPr>
          <w:lang w:eastAsia="pt-BR"/>
        </w:rPr>
        <w:t xml:space="preserve">a </w:t>
      </w:r>
      <w:r w:rsidR="00CF180D">
        <w:rPr>
          <w:lang w:eastAsia="pt-BR"/>
        </w:rPr>
        <w:t>argumentação</w:t>
      </w:r>
      <w:r w:rsidR="000737E2">
        <w:rPr>
          <w:lang w:eastAsia="pt-BR"/>
        </w:rPr>
        <w:t>,</w:t>
      </w:r>
      <w:r w:rsidR="004E0297">
        <w:rPr>
          <w:lang w:eastAsia="pt-BR"/>
        </w:rPr>
        <w:t xml:space="preserve"> </w:t>
      </w:r>
      <w:r w:rsidR="00A448A0">
        <w:rPr>
          <w:lang w:eastAsia="pt-BR"/>
        </w:rPr>
        <w:t xml:space="preserve">o conceito </w:t>
      </w:r>
      <w:r w:rsidR="00E42375">
        <w:rPr>
          <w:lang w:eastAsia="pt-BR"/>
        </w:rPr>
        <w:t>“</w:t>
      </w:r>
      <w:r w:rsidR="00CF180D">
        <w:t>c</w:t>
      </w:r>
      <w:r w:rsidR="004E0297" w:rsidRPr="004E0297">
        <w:t>ulto</w:t>
      </w:r>
      <w:r w:rsidR="00E42375">
        <w:t>”</w:t>
      </w:r>
      <w:r w:rsidR="004E0297" w:rsidRPr="004E0297">
        <w:t xml:space="preserve"> remete à memória dos deuses e dos antepassados</w:t>
      </w:r>
      <w:r w:rsidR="000737E2">
        <w:t>,</w:t>
      </w:r>
      <w:r w:rsidR="004E0297" w:rsidRPr="004E0297">
        <w:t xml:space="preserve"> </w:t>
      </w:r>
      <w:r w:rsidR="00A448A0" w:rsidRPr="004E0297">
        <w:t>celebra</w:t>
      </w:r>
      <w:r w:rsidR="00A448A0">
        <w:t>da</w:t>
      </w:r>
      <w:r w:rsidR="00A448A0" w:rsidRPr="004E0297">
        <w:t xml:space="preserve"> </w:t>
      </w:r>
      <w:r w:rsidR="00A448A0">
        <w:t xml:space="preserve">tanto por </w:t>
      </w:r>
      <w:r w:rsidR="004E0297" w:rsidRPr="004E0297">
        <w:t xml:space="preserve">vencedores </w:t>
      </w:r>
      <w:r w:rsidR="00A448A0">
        <w:t xml:space="preserve">quanto </w:t>
      </w:r>
      <w:r w:rsidR="00E42375">
        <w:t>imposta a</w:t>
      </w:r>
      <w:r w:rsidR="00A448A0">
        <w:t>o</w:t>
      </w:r>
      <w:r w:rsidR="00E42375">
        <w:t>s</w:t>
      </w:r>
      <w:r w:rsidR="004E0297" w:rsidRPr="004E0297">
        <w:t xml:space="preserve"> vencidos. </w:t>
      </w:r>
    </w:p>
    <w:p w:rsidR="007F2406" w:rsidRDefault="00CF180D" w:rsidP="00D742CF">
      <w:pPr>
        <w:widowControl w:val="0"/>
      </w:pPr>
      <w:r>
        <w:t>É com is</w:t>
      </w:r>
      <w:r w:rsidR="00812E3C">
        <w:t>s</w:t>
      </w:r>
      <w:r>
        <w:t>o em mente que</w:t>
      </w:r>
      <w:r w:rsidR="007F2406">
        <w:t xml:space="preserve"> Bosi </w:t>
      </w:r>
      <w:r w:rsidR="002A5EF9">
        <w:t>define</w:t>
      </w:r>
      <w:r w:rsidR="007F2406">
        <w:t xml:space="preserve"> (1992, p. 16): “Cultura é o conjunto das prá</w:t>
      </w:r>
      <w:r w:rsidR="009062C8">
        <w:t>x</w:t>
      </w:r>
      <w:r w:rsidR="007F2406">
        <w:t>is, d</w:t>
      </w:r>
      <w:r w:rsidR="000737E2">
        <w:t>a</w:t>
      </w:r>
      <w:r w:rsidR="007F2406">
        <w:t>s técnicas, dos símbolos e dos valores que se querem tra</w:t>
      </w:r>
      <w:r w:rsidR="000737E2">
        <w:t>n</w:t>
      </w:r>
      <w:r w:rsidR="007F2406">
        <w:t>smitir às ger</w:t>
      </w:r>
      <w:r>
        <w:t>ações</w:t>
      </w:r>
      <w:r w:rsidR="007F2406">
        <w:t xml:space="preserve"> para garantir a reprodução de um estado de coexistência social</w:t>
      </w:r>
      <w:r w:rsidR="000737E2">
        <w:t>”</w:t>
      </w:r>
      <w:r w:rsidR="007F2406">
        <w:t xml:space="preserve">. </w:t>
      </w:r>
    </w:p>
    <w:p w:rsidR="00E42375" w:rsidRDefault="000737E2" w:rsidP="00D742CF">
      <w:pPr>
        <w:widowControl w:val="0"/>
      </w:pPr>
      <w:r>
        <w:lastRenderedPageBreak/>
        <w:t>Portanto</w:t>
      </w:r>
      <w:r w:rsidR="00F25D9F">
        <w:t xml:space="preserve"> e por este entendimento</w:t>
      </w:r>
      <w:r>
        <w:t xml:space="preserve">, </w:t>
      </w:r>
      <w:r w:rsidR="007F5085">
        <w:t>“</w:t>
      </w:r>
      <w:r>
        <w:t>c</w:t>
      </w:r>
      <w:r w:rsidRPr="004E0297">
        <w:t>ultura</w:t>
      </w:r>
      <w:r w:rsidR="007F5085">
        <w:t>” se</w:t>
      </w:r>
      <w:r>
        <w:t xml:space="preserve"> permit</w:t>
      </w:r>
      <w:r w:rsidR="00F25D9F">
        <w:t>e</w:t>
      </w:r>
      <w:r w:rsidRPr="004E0297">
        <w:t xml:space="preserve"> </w:t>
      </w:r>
      <w:r>
        <w:t xml:space="preserve">ser entendida como </w:t>
      </w:r>
      <w:r w:rsidR="008C265C">
        <w:t xml:space="preserve">a </w:t>
      </w:r>
      <w:r w:rsidR="00623290">
        <w:t xml:space="preserve">produção, manutenção e </w:t>
      </w:r>
      <w:r>
        <w:t>transmi</w:t>
      </w:r>
      <w:r w:rsidR="008C265C">
        <w:t>ssão</w:t>
      </w:r>
      <w:r>
        <w:t xml:space="preserve"> não só de conhecimentos mas, também, de valores sociais partilhados pela costura da tradição, o que bem se aplica ao modo africano de entender a </w:t>
      </w:r>
      <w:r w:rsidR="00A448A0">
        <w:t>existência; is</w:t>
      </w:r>
      <w:r w:rsidR="00812E3C">
        <w:t>s</w:t>
      </w:r>
      <w:r w:rsidR="00A448A0">
        <w:t>o,</w:t>
      </w:r>
      <w:r>
        <w:t xml:space="preserve"> </w:t>
      </w:r>
      <w:r w:rsidR="008C265C">
        <w:t>p</w:t>
      </w:r>
      <w:r>
        <w:t>o</w:t>
      </w:r>
      <w:r w:rsidR="008C265C">
        <w:t>r</w:t>
      </w:r>
      <w:r>
        <w:t xml:space="preserve"> cultuar os ancestrais </w:t>
      </w:r>
      <w:r w:rsidR="008C265C">
        <w:t>n</w:t>
      </w:r>
      <w:r>
        <w:t>a manutenção dos conhecimentos dali provindos, que se perpetuam</w:t>
      </w:r>
      <w:r w:rsidR="006A6D31">
        <w:t>,</w:t>
      </w:r>
      <w:r>
        <w:t xml:space="preserve"> pelo caminho do continuado ensino</w:t>
      </w:r>
      <w:r w:rsidR="00C552F7">
        <w:t>,</w:t>
      </w:r>
      <w:r>
        <w:t xml:space="preserve"> às próprias descendências. </w:t>
      </w:r>
    </w:p>
    <w:p w:rsidR="00F25D9F" w:rsidRDefault="000737E2" w:rsidP="00D742CF">
      <w:pPr>
        <w:widowControl w:val="0"/>
      </w:pPr>
      <w:r>
        <w:t>Sobre o tema e es</w:t>
      </w:r>
      <w:r w:rsidR="00C552F7">
        <w:t>t</w:t>
      </w:r>
      <w:r>
        <w:t>a prática, aponta Bosi (1992, p. 16):</w:t>
      </w:r>
      <w:r w:rsidR="00C165EA">
        <w:t xml:space="preserve"> “</w:t>
      </w:r>
      <w:r w:rsidRPr="00812E3C">
        <w:t>A educação é o momento institucional marcado no processo</w:t>
      </w:r>
      <w:r>
        <w:t>”</w:t>
      </w:r>
      <w:r w:rsidR="00EB00DE">
        <w:t>; q</w:t>
      </w:r>
      <w:r w:rsidR="008C265C">
        <w:t>uanto à</w:t>
      </w:r>
      <w:r w:rsidR="00D224CE">
        <w:t xml:space="preserve"> definição de culto, </w:t>
      </w:r>
      <w:r w:rsidR="00EB00DE">
        <w:t xml:space="preserve">ele </w:t>
      </w:r>
      <w:r w:rsidR="008C265C">
        <w:t>avança</w:t>
      </w:r>
      <w:r w:rsidR="004E0297">
        <w:t xml:space="preserve"> (1992, p. 13)</w:t>
      </w:r>
      <w:r w:rsidR="00D224CE">
        <w:t>:</w:t>
      </w:r>
      <w:r w:rsidR="004E0297">
        <w:t xml:space="preserve"> </w:t>
      </w:r>
      <w:r w:rsidR="004E0297" w:rsidRPr="004E0297">
        <w:t>“</w:t>
      </w:r>
      <w:r w:rsidR="004E0297">
        <w:rPr>
          <w:i/>
        </w:rPr>
        <w:t>cultus</w:t>
      </w:r>
      <w:r w:rsidR="004E0297">
        <w:t xml:space="preserve"> [...] queria dizer não só o trato da terra como também o </w:t>
      </w:r>
      <w:r w:rsidR="00833ACF">
        <w:rPr>
          <w:i/>
        </w:rPr>
        <w:t>culto dos mortos</w:t>
      </w:r>
      <w:r w:rsidR="00833ACF">
        <w:t xml:space="preserve">, forma primeira de religião como lembrança, chamamento ou esconjuro dos que já partiram” </w:t>
      </w:r>
      <w:r w:rsidR="004E0297">
        <w:t>(de</w:t>
      </w:r>
      <w:r w:rsidR="00833ACF">
        <w:t>staques no original)</w:t>
      </w:r>
      <w:r w:rsidR="00F25D9F">
        <w:t>.</w:t>
      </w:r>
    </w:p>
    <w:p w:rsidR="004E0297" w:rsidRDefault="00A0416B" w:rsidP="00D742CF">
      <w:pPr>
        <w:widowControl w:val="0"/>
      </w:pPr>
      <w:r>
        <w:t>É</w:t>
      </w:r>
      <w:r w:rsidR="00D224CE">
        <w:t xml:space="preserve"> exatamente </w:t>
      </w:r>
      <w:r w:rsidR="004E0297">
        <w:t xml:space="preserve">assim </w:t>
      </w:r>
      <w:r w:rsidR="00D224CE">
        <w:t xml:space="preserve">que, religiosamente, </w:t>
      </w:r>
      <w:r w:rsidR="004E0297">
        <w:t xml:space="preserve">pratica o africano, para quem a natureza, que acolhe o trato da terra </w:t>
      </w:r>
      <w:r w:rsidR="00833ACF">
        <w:t>qu</w:t>
      </w:r>
      <w:r w:rsidR="004E0297">
        <w:t xml:space="preserve">e </w:t>
      </w:r>
      <w:r w:rsidR="00833ACF">
        <w:t xml:space="preserve">lhe </w:t>
      </w:r>
      <w:r w:rsidR="004E0297">
        <w:t>devolve o alimento, se assenta na mesma terra em que estão os ancestrais que</w:t>
      </w:r>
      <w:r w:rsidR="00E42375">
        <w:t>, simbo</w:t>
      </w:r>
      <w:r w:rsidR="002E165E">
        <w:t>l</w:t>
      </w:r>
      <w:r w:rsidR="00E42375">
        <w:t xml:space="preserve">icamente, </w:t>
      </w:r>
      <w:r w:rsidR="002E165E">
        <w:t>a ela</w:t>
      </w:r>
      <w:r w:rsidR="00E42375">
        <w:t xml:space="preserve"> concedem a fertilidade, já que</w:t>
      </w:r>
      <w:r w:rsidR="004E0297">
        <w:t xml:space="preserve"> desenvolveram e transmitiram os modos de </w:t>
      </w:r>
      <w:r w:rsidR="00D224CE">
        <w:t xml:space="preserve">tratá-la e </w:t>
      </w:r>
      <w:r w:rsidR="00833ACF">
        <w:t>respeitá-la.</w:t>
      </w:r>
    </w:p>
    <w:p w:rsidR="00877989" w:rsidRDefault="009062C8" w:rsidP="00D742CF">
      <w:pPr>
        <w:widowControl w:val="0"/>
      </w:pPr>
      <w:r>
        <w:t>É neste ponto que Bosi (1992, p. 14) opina, certamente com muita propriedade: “Convém amarrar os dois significados desse nome-ver</w:t>
      </w:r>
      <w:r w:rsidR="00877989">
        <w:t>b</w:t>
      </w:r>
      <w:r>
        <w:t>o que mostra o ser humano pres</w:t>
      </w:r>
      <w:r w:rsidR="00D224CE">
        <w:t>o</w:t>
      </w:r>
      <w:r>
        <w:t xml:space="preserve"> à terra e nela abrindo covas que o alimentam vivo e abrigam o morto”</w:t>
      </w:r>
      <w:r w:rsidR="00877989">
        <w:t>, porque “os agentes desse processo</w:t>
      </w:r>
      <w:r w:rsidR="00877989">
        <w:rPr>
          <w:rStyle w:val="Refdenotaderodap"/>
        </w:rPr>
        <w:footnoteReference w:id="5"/>
      </w:r>
      <w:r w:rsidR="00877989">
        <w:t xml:space="preserve"> são também crentes que trouxeram nas arcas da memória e da linguagem aqueles mortos que não devem morrer.”</w:t>
      </w:r>
      <w:r w:rsidR="00877989" w:rsidRPr="00877989">
        <w:t xml:space="preserve"> </w:t>
      </w:r>
      <w:r w:rsidR="00877989">
        <w:t>(BOSI, 1992, p. 15)</w:t>
      </w:r>
    </w:p>
    <w:p w:rsidR="00833ACF" w:rsidRDefault="009062C8" w:rsidP="00D742CF">
      <w:pPr>
        <w:widowControl w:val="0"/>
      </w:pPr>
      <w:r>
        <w:t>Então</w:t>
      </w:r>
      <w:r w:rsidR="00833ACF">
        <w:t xml:space="preserve"> prossegue</w:t>
      </w:r>
      <w:r>
        <w:t>,</w:t>
      </w:r>
      <w:r w:rsidR="00833ACF">
        <w:t xml:space="preserve"> debulhando seu entendimento:</w:t>
      </w:r>
    </w:p>
    <w:p w:rsidR="00833ACF" w:rsidRDefault="00833ACF" w:rsidP="00285B84">
      <w:pPr>
        <w:pStyle w:val="citao0"/>
      </w:pPr>
    </w:p>
    <w:p w:rsidR="00833ACF" w:rsidRDefault="00833ACF" w:rsidP="00285B84">
      <w:pPr>
        <w:pStyle w:val="citao0"/>
      </w:pPr>
      <w:r>
        <w:t>A possibilidade de enrai</w:t>
      </w:r>
      <w:r w:rsidR="00D224CE">
        <w:t>z</w:t>
      </w:r>
      <w:r>
        <w:t xml:space="preserve">ar no passado a experiência </w:t>
      </w:r>
      <w:r w:rsidR="00D224CE">
        <w:t xml:space="preserve">atual </w:t>
      </w:r>
      <w:r>
        <w:t>de um grupo se perfaz pelas mediações simbólicas. É o gesto, o canto, a dança, o rito, a oração, a fala que evoca, a fala que invoca. No mundo arcaico tudo isto é fundamentalmente religião, vínculo do presente com o outrora-t</w:t>
      </w:r>
      <w:r w:rsidR="00D224CE">
        <w:t>o</w:t>
      </w:r>
      <w:r>
        <w:t>rnado-agora, la</w:t>
      </w:r>
      <w:r w:rsidR="00D224CE">
        <w:t>ço</w:t>
      </w:r>
      <w:r>
        <w:t xml:space="preserve"> da comunidade com as forças que a criaram em outro tempo e que sus</w:t>
      </w:r>
      <w:r w:rsidR="00D224CE">
        <w:t>t</w:t>
      </w:r>
      <w:r>
        <w:t>êm a sua identidade.</w:t>
      </w:r>
      <w:r w:rsidR="009062C8">
        <w:t xml:space="preserve"> (BOSI, 1992, p. 15)</w:t>
      </w:r>
    </w:p>
    <w:p w:rsidR="00833ACF" w:rsidRPr="001F3E54" w:rsidRDefault="00833ACF" w:rsidP="00285B84">
      <w:pPr>
        <w:pStyle w:val="citao0"/>
      </w:pPr>
    </w:p>
    <w:p w:rsidR="002E165E" w:rsidRDefault="00833ACF" w:rsidP="00D742CF">
      <w:pPr>
        <w:widowControl w:val="0"/>
        <w:rPr>
          <w:lang w:eastAsia="pt-BR"/>
        </w:rPr>
      </w:pPr>
      <w:r>
        <w:rPr>
          <w:lang w:eastAsia="pt-BR"/>
        </w:rPr>
        <w:t xml:space="preserve">Eis aí a religião africana conforme </w:t>
      </w:r>
      <w:r w:rsidR="00D224CE">
        <w:rPr>
          <w:lang w:eastAsia="pt-BR"/>
        </w:rPr>
        <w:t>encontrada</w:t>
      </w:r>
      <w:r w:rsidR="00C552F7" w:rsidRPr="00C552F7">
        <w:rPr>
          <w:lang w:eastAsia="pt-BR"/>
        </w:rPr>
        <w:t xml:space="preserve"> </w:t>
      </w:r>
      <w:r w:rsidR="00C552F7">
        <w:rPr>
          <w:lang w:eastAsia="pt-BR"/>
        </w:rPr>
        <w:t>em sua terra-mãe pelos europeus, há meio milênio atrás;</w:t>
      </w:r>
      <w:r w:rsidR="00D224CE">
        <w:rPr>
          <w:lang w:eastAsia="pt-BR"/>
        </w:rPr>
        <w:t xml:space="preserve"> e que foi</w:t>
      </w:r>
      <w:r>
        <w:rPr>
          <w:lang w:eastAsia="pt-BR"/>
        </w:rPr>
        <w:t xml:space="preserve">, </w:t>
      </w:r>
      <w:r w:rsidR="00C552F7">
        <w:rPr>
          <w:lang w:eastAsia="pt-BR"/>
        </w:rPr>
        <w:t xml:space="preserve">compulsória mas sorrateiramente </w:t>
      </w:r>
      <w:r>
        <w:rPr>
          <w:lang w:eastAsia="pt-BR"/>
        </w:rPr>
        <w:t>transportada</w:t>
      </w:r>
      <w:r w:rsidR="00C552F7">
        <w:rPr>
          <w:lang w:eastAsia="pt-BR"/>
        </w:rPr>
        <w:t>,</w:t>
      </w:r>
      <w:r>
        <w:rPr>
          <w:lang w:eastAsia="pt-BR"/>
        </w:rPr>
        <w:t xml:space="preserve"> </w:t>
      </w:r>
      <w:r w:rsidR="00C552F7">
        <w:rPr>
          <w:lang w:eastAsia="pt-BR"/>
        </w:rPr>
        <w:t xml:space="preserve">por mais de três séculos, </w:t>
      </w:r>
      <w:r>
        <w:rPr>
          <w:lang w:eastAsia="pt-BR"/>
        </w:rPr>
        <w:t>para as Américas, servindo de matriz ao candomblé</w:t>
      </w:r>
      <w:r w:rsidR="00E7307B">
        <w:rPr>
          <w:lang w:eastAsia="pt-BR"/>
        </w:rPr>
        <w:t>, que se assenta, por is</w:t>
      </w:r>
      <w:r w:rsidR="00812E3C">
        <w:rPr>
          <w:lang w:eastAsia="pt-BR"/>
        </w:rPr>
        <w:t>s</w:t>
      </w:r>
      <w:r w:rsidR="00E7307B">
        <w:rPr>
          <w:lang w:eastAsia="pt-BR"/>
        </w:rPr>
        <w:t>o e fundamentalmente, no respeito à natureza e no culto aos ancestrais.</w:t>
      </w:r>
      <w:r w:rsidR="003847E0">
        <w:rPr>
          <w:lang w:eastAsia="pt-BR"/>
        </w:rPr>
        <w:t xml:space="preserve"> </w:t>
      </w:r>
    </w:p>
    <w:p w:rsidR="0090355E" w:rsidRDefault="0090355E" w:rsidP="00D742CF">
      <w:pPr>
        <w:widowControl w:val="0"/>
        <w:rPr>
          <w:lang w:eastAsia="pt-BR"/>
        </w:rPr>
      </w:pPr>
      <w:r>
        <w:rPr>
          <w:lang w:eastAsia="pt-BR"/>
        </w:rPr>
        <w:t xml:space="preserve">Resta, ainda, ouvir </w:t>
      </w:r>
      <w:r w:rsidR="00623290">
        <w:rPr>
          <w:lang w:eastAsia="pt-BR"/>
        </w:rPr>
        <w:t>com</w:t>
      </w:r>
      <w:r>
        <w:rPr>
          <w:lang w:eastAsia="pt-BR"/>
        </w:rPr>
        <w:t xml:space="preserve">o </w:t>
      </w:r>
      <w:r w:rsidR="008C265C">
        <w:rPr>
          <w:lang w:eastAsia="pt-BR"/>
        </w:rPr>
        <w:t xml:space="preserve">prossegue </w:t>
      </w:r>
      <w:r w:rsidR="003847E0">
        <w:rPr>
          <w:lang w:eastAsia="pt-BR"/>
        </w:rPr>
        <w:t>Bosi</w:t>
      </w:r>
      <w:r w:rsidR="00623290">
        <w:rPr>
          <w:lang w:eastAsia="pt-BR"/>
        </w:rPr>
        <w:t>, abordando</w:t>
      </w:r>
      <w:r>
        <w:rPr>
          <w:lang w:eastAsia="pt-BR"/>
        </w:rPr>
        <w:t xml:space="preserve"> </w:t>
      </w:r>
      <w:r w:rsidR="00C552F7">
        <w:rPr>
          <w:lang w:eastAsia="pt-BR"/>
        </w:rPr>
        <w:t>“</w:t>
      </w:r>
      <w:r>
        <w:rPr>
          <w:lang w:eastAsia="pt-BR"/>
        </w:rPr>
        <w:t>culto</w:t>
      </w:r>
      <w:r w:rsidR="00C552F7">
        <w:rPr>
          <w:lang w:eastAsia="pt-BR"/>
        </w:rPr>
        <w:t>”</w:t>
      </w:r>
      <w:r>
        <w:rPr>
          <w:lang w:eastAsia="pt-BR"/>
        </w:rPr>
        <w:t>:</w:t>
      </w:r>
    </w:p>
    <w:p w:rsidR="0090355E" w:rsidRDefault="0090355E" w:rsidP="00285B84">
      <w:pPr>
        <w:pStyle w:val="citao0"/>
      </w:pPr>
    </w:p>
    <w:p w:rsidR="0090355E" w:rsidRDefault="0090355E" w:rsidP="00285B84">
      <w:pPr>
        <w:pStyle w:val="citao0"/>
      </w:pPr>
      <w:r>
        <w:t>O culto</w:t>
      </w:r>
      <w:r w:rsidR="00D224CE">
        <w:t xml:space="preserve"> dá sentido ao tempo redimindo-o da entropia cotidiana e da morte que cada minuto decreta sobre o anterior. [...]; o culto,</w:t>
      </w:r>
      <w:r>
        <w:t xml:space="preserve"> em si, na sua pureza, e </w:t>
      </w:r>
      <w:r>
        <w:lastRenderedPageBreak/>
        <w:t>en</w:t>
      </w:r>
      <w:r w:rsidR="00D224CE">
        <w:t>q</w:t>
      </w:r>
      <w:r>
        <w:t>uanto alheio às instâncias de poder que dele se apropriam, significa o respeito pela alteridade das criaturas, pela sua transce</w:t>
      </w:r>
      <w:r w:rsidR="00C254FF">
        <w:t>n</w:t>
      </w:r>
      <w:r>
        <w:t>dência, o desejo de ultrapassar os confins do próprio ego [...].</w:t>
      </w:r>
      <w:r w:rsidR="00D224CE">
        <w:t xml:space="preserve"> (BOSI, </w:t>
      </w:r>
      <w:r w:rsidR="009D5632">
        <w:t>1</w:t>
      </w:r>
      <w:r w:rsidR="00D224CE">
        <w:t>992, p. 19)</w:t>
      </w:r>
    </w:p>
    <w:p w:rsidR="0090355E" w:rsidRDefault="0090355E" w:rsidP="00D742CF">
      <w:pPr>
        <w:widowControl w:val="0"/>
        <w:rPr>
          <w:lang w:eastAsia="pt-BR"/>
        </w:rPr>
      </w:pPr>
    </w:p>
    <w:p w:rsidR="008C265C" w:rsidRDefault="008C265C" w:rsidP="00D742CF">
      <w:pPr>
        <w:widowControl w:val="0"/>
        <w:rPr>
          <w:lang w:eastAsia="pt-BR"/>
        </w:rPr>
      </w:pPr>
      <w:r>
        <w:rPr>
          <w:lang w:eastAsia="pt-BR"/>
        </w:rPr>
        <w:t xml:space="preserve">Ora, é </w:t>
      </w:r>
      <w:r w:rsidR="00F07914">
        <w:rPr>
          <w:lang w:eastAsia="pt-BR"/>
        </w:rPr>
        <w:t>desta forma</w:t>
      </w:r>
      <w:r>
        <w:rPr>
          <w:lang w:eastAsia="pt-BR"/>
        </w:rPr>
        <w:t xml:space="preserve"> que se materializa a religião africana, </w:t>
      </w:r>
      <w:r w:rsidR="00F25D9F">
        <w:rPr>
          <w:lang w:eastAsia="pt-BR"/>
        </w:rPr>
        <w:t>pela qual</w:t>
      </w:r>
      <w:r>
        <w:rPr>
          <w:lang w:eastAsia="pt-BR"/>
        </w:rPr>
        <w:t xml:space="preserve"> cada indivíduo só se entende como tal se pertencente a determinada comunidade. Is</w:t>
      </w:r>
      <w:r w:rsidR="00CD5289">
        <w:rPr>
          <w:lang w:eastAsia="pt-BR"/>
        </w:rPr>
        <w:t>s</w:t>
      </w:r>
      <w:r>
        <w:rPr>
          <w:lang w:eastAsia="pt-BR"/>
        </w:rPr>
        <w:t xml:space="preserve">o porque, conforme será visto adiante, a cada grupo </w:t>
      </w:r>
      <w:r w:rsidR="002E165E">
        <w:rPr>
          <w:lang w:eastAsia="pt-BR"/>
        </w:rPr>
        <w:t xml:space="preserve">africano </w:t>
      </w:r>
      <w:r>
        <w:rPr>
          <w:lang w:eastAsia="pt-BR"/>
        </w:rPr>
        <w:t xml:space="preserve">corresponde um </w:t>
      </w:r>
      <w:r w:rsidR="00BF118F">
        <w:rPr>
          <w:lang w:eastAsia="pt-BR"/>
        </w:rPr>
        <w:t xml:space="preserve">só </w:t>
      </w:r>
      <w:r>
        <w:rPr>
          <w:lang w:eastAsia="pt-BR"/>
        </w:rPr>
        <w:t>protetor sagrado, o que une todos os componentes do grupo na mesma proteção comum</w:t>
      </w:r>
      <w:r w:rsidR="00BF118F">
        <w:rPr>
          <w:lang w:eastAsia="pt-BR"/>
        </w:rPr>
        <w:t>, e</w:t>
      </w:r>
      <w:r>
        <w:rPr>
          <w:lang w:eastAsia="pt-BR"/>
        </w:rPr>
        <w:t xml:space="preserve"> os torna, à vista das inevitáveis diferenças que a natureza humana impõe, não inimigos </w:t>
      </w:r>
      <w:r w:rsidR="00C254FF">
        <w:rPr>
          <w:lang w:eastAsia="pt-BR"/>
        </w:rPr>
        <w:t>confrontantes e hierarquizados,</w:t>
      </w:r>
      <w:r w:rsidR="00BF118F">
        <w:rPr>
          <w:lang w:eastAsia="pt-BR"/>
        </w:rPr>
        <w:t xml:space="preserve"> </w:t>
      </w:r>
      <w:r>
        <w:rPr>
          <w:lang w:eastAsia="pt-BR"/>
        </w:rPr>
        <w:t>mas, sim, necessariamente complementares.</w:t>
      </w:r>
    </w:p>
    <w:p w:rsidR="0090355E" w:rsidRDefault="0090355E" w:rsidP="00D742CF">
      <w:pPr>
        <w:widowControl w:val="0"/>
        <w:rPr>
          <w:lang w:eastAsia="pt-BR"/>
        </w:rPr>
      </w:pPr>
      <w:r>
        <w:rPr>
          <w:lang w:eastAsia="pt-BR"/>
        </w:rPr>
        <w:t>Ainda à mesma página, cita</w:t>
      </w:r>
      <w:r w:rsidR="008C265C">
        <w:rPr>
          <w:lang w:eastAsia="pt-BR"/>
        </w:rPr>
        <w:t xml:space="preserve"> Bosi</w:t>
      </w:r>
      <w:r>
        <w:rPr>
          <w:lang w:eastAsia="pt-BR"/>
        </w:rPr>
        <w:t>: “Merece uma palavra à parte a devoção aos antepassados, que é comum ao africano, ao indígena e ao católico popular so</w:t>
      </w:r>
      <w:r w:rsidR="009D5632">
        <w:rPr>
          <w:lang w:eastAsia="pt-BR"/>
        </w:rPr>
        <w:t>b</w:t>
      </w:r>
      <w:r>
        <w:rPr>
          <w:lang w:eastAsia="pt-BR"/>
        </w:rPr>
        <w:t xml:space="preserve"> a forma de culto aos santos”</w:t>
      </w:r>
      <w:r w:rsidR="009D5632">
        <w:rPr>
          <w:lang w:eastAsia="pt-BR"/>
        </w:rPr>
        <w:t xml:space="preserve">; </w:t>
      </w:r>
      <w:r>
        <w:rPr>
          <w:lang w:eastAsia="pt-BR"/>
        </w:rPr>
        <w:t xml:space="preserve">esclarece o que afirma no parágrafo seguinte: </w:t>
      </w:r>
    </w:p>
    <w:p w:rsidR="0090355E" w:rsidRDefault="0090355E" w:rsidP="00285B84">
      <w:pPr>
        <w:pStyle w:val="citao0"/>
      </w:pPr>
    </w:p>
    <w:p w:rsidR="0090355E" w:rsidRDefault="0090355E" w:rsidP="00285B84">
      <w:pPr>
        <w:pStyle w:val="citao0"/>
      </w:pPr>
      <w:r>
        <w:t>O morto é, a um só tempo, o outro absoluto fechado no seu silêncio imutável, posto fora da luta econômica, e aquela imagem familiar que ronda a casa dos vivos:</w:t>
      </w:r>
      <w:r w:rsidR="009D5632">
        <w:t xml:space="preserve"> </w:t>
      </w:r>
      <w:r>
        <w:t>chamada, poderá dar consolo bem-vindo nas agruras do presente. Para conjurar a sua força, a comunid</w:t>
      </w:r>
      <w:r w:rsidR="00C254FF">
        <w:t>a</w:t>
      </w:r>
      <w:r>
        <w:t>de abre um círculo de rituais e orações que não substituem [...] as técnicas do cotidiano. (BOSI, 1992, p. 19)</w:t>
      </w:r>
    </w:p>
    <w:p w:rsidR="009D5632" w:rsidRDefault="009D5632" w:rsidP="00D742CF">
      <w:pPr>
        <w:widowControl w:val="0"/>
        <w:rPr>
          <w:lang w:eastAsia="pt-BR"/>
        </w:rPr>
      </w:pPr>
    </w:p>
    <w:p w:rsidR="009D5632" w:rsidRDefault="009D5632" w:rsidP="00D742CF">
      <w:pPr>
        <w:widowControl w:val="0"/>
        <w:rPr>
          <w:lang w:eastAsia="pt-BR"/>
        </w:rPr>
      </w:pPr>
      <w:r>
        <w:rPr>
          <w:lang w:eastAsia="pt-BR"/>
        </w:rPr>
        <w:t>Eis aí o culto aos ancestrais, pilar da religiosidade africana em todos os seus aspectos, iluminadamente explicado pela visão des</w:t>
      </w:r>
      <w:r w:rsidR="00AA1D14">
        <w:rPr>
          <w:lang w:eastAsia="pt-BR"/>
        </w:rPr>
        <w:t>t</w:t>
      </w:r>
      <w:r>
        <w:rPr>
          <w:lang w:eastAsia="pt-BR"/>
        </w:rPr>
        <w:t>e estudioso</w:t>
      </w:r>
      <w:r w:rsidR="00FF7012">
        <w:rPr>
          <w:lang w:eastAsia="pt-BR"/>
        </w:rPr>
        <w:t>,</w:t>
      </w:r>
      <w:r>
        <w:rPr>
          <w:lang w:eastAsia="pt-BR"/>
        </w:rPr>
        <w:t xml:space="preserve"> </w:t>
      </w:r>
      <w:r w:rsidR="00FF7012">
        <w:rPr>
          <w:lang w:eastAsia="pt-BR"/>
        </w:rPr>
        <w:t>c</w:t>
      </w:r>
      <w:r>
        <w:rPr>
          <w:lang w:eastAsia="pt-BR"/>
        </w:rPr>
        <w:t xml:space="preserve">om a única ressalva de que, para o africano, o morto se transforma em ancestral, ou seja: se não vivo, </w:t>
      </w:r>
      <w:r w:rsidR="00BF118F">
        <w:rPr>
          <w:lang w:eastAsia="pt-BR"/>
        </w:rPr>
        <w:t xml:space="preserve">permanece </w:t>
      </w:r>
      <w:r>
        <w:rPr>
          <w:lang w:eastAsia="pt-BR"/>
        </w:rPr>
        <w:t>vívido e atuante</w:t>
      </w:r>
      <w:r w:rsidR="0051270A">
        <w:rPr>
          <w:lang w:eastAsia="pt-BR"/>
        </w:rPr>
        <w:t>;</w:t>
      </w:r>
      <w:r>
        <w:rPr>
          <w:lang w:eastAsia="pt-BR"/>
        </w:rPr>
        <w:t xml:space="preserve"> embora em outra dimensão</w:t>
      </w:r>
      <w:r w:rsidR="0051270A">
        <w:rPr>
          <w:lang w:eastAsia="pt-BR"/>
        </w:rPr>
        <w:t>, compõe a unidade que justifica o humano vivo, como elo, representante e material, da própria continuidade</w:t>
      </w:r>
      <w:r>
        <w:rPr>
          <w:lang w:eastAsia="pt-BR"/>
        </w:rPr>
        <w:t>.</w:t>
      </w:r>
    </w:p>
    <w:p w:rsidR="00352A76" w:rsidRDefault="009D5632" w:rsidP="00D742CF">
      <w:pPr>
        <w:widowControl w:val="0"/>
        <w:rPr>
          <w:lang w:eastAsia="pt-BR"/>
        </w:rPr>
      </w:pPr>
      <w:r>
        <w:rPr>
          <w:lang w:eastAsia="pt-BR"/>
        </w:rPr>
        <w:t>Is</w:t>
      </w:r>
      <w:r w:rsidR="00FF7012">
        <w:rPr>
          <w:lang w:eastAsia="pt-BR"/>
        </w:rPr>
        <w:t>s</w:t>
      </w:r>
      <w:r>
        <w:rPr>
          <w:lang w:eastAsia="pt-BR"/>
        </w:rPr>
        <w:t>o posto, resta saber no que consiste a religiosidade africana</w:t>
      </w:r>
      <w:r w:rsidR="00FF7012">
        <w:rPr>
          <w:lang w:eastAsia="pt-BR"/>
        </w:rPr>
        <w:t>;</w:t>
      </w:r>
      <w:r>
        <w:rPr>
          <w:lang w:eastAsia="pt-BR"/>
        </w:rPr>
        <w:t xml:space="preserve"> e como</w:t>
      </w:r>
      <w:r w:rsidR="00373194">
        <w:rPr>
          <w:lang w:eastAsia="pt-BR"/>
        </w:rPr>
        <w:t>,</w:t>
      </w:r>
      <w:r>
        <w:rPr>
          <w:lang w:eastAsia="pt-BR"/>
        </w:rPr>
        <w:t xml:space="preserve"> </w:t>
      </w:r>
      <w:r w:rsidR="00373194">
        <w:rPr>
          <w:lang w:eastAsia="pt-BR"/>
        </w:rPr>
        <w:t>n</w:t>
      </w:r>
      <w:r>
        <w:rPr>
          <w:lang w:eastAsia="pt-BR"/>
        </w:rPr>
        <w:t>ela</w:t>
      </w:r>
      <w:r w:rsidR="00373194">
        <w:rPr>
          <w:lang w:eastAsia="pt-BR"/>
        </w:rPr>
        <w:t>,</w:t>
      </w:r>
      <w:r>
        <w:rPr>
          <w:lang w:eastAsia="pt-BR"/>
        </w:rPr>
        <w:t xml:space="preserve"> </w:t>
      </w:r>
      <w:r w:rsidR="00373194">
        <w:rPr>
          <w:lang w:eastAsia="pt-BR"/>
        </w:rPr>
        <w:t>atuam os processos</w:t>
      </w:r>
      <w:r>
        <w:rPr>
          <w:lang w:eastAsia="pt-BR"/>
        </w:rPr>
        <w:t xml:space="preserve"> </w:t>
      </w:r>
      <w:r w:rsidR="00F07914">
        <w:rPr>
          <w:lang w:eastAsia="pt-BR"/>
        </w:rPr>
        <w:t>de produção, transmissão e manutenção dos saberes</w:t>
      </w:r>
      <w:r>
        <w:rPr>
          <w:lang w:eastAsia="pt-BR"/>
        </w:rPr>
        <w:t>. É a esta árdua tarefa que se dedicam os tópicos seguintes.</w:t>
      </w:r>
    </w:p>
    <w:p w:rsidR="00495DB5" w:rsidRDefault="00495DB5" w:rsidP="00D742CF">
      <w:pPr>
        <w:widowControl w:val="0"/>
        <w:rPr>
          <w:lang w:eastAsia="pt-BR"/>
        </w:rPr>
      </w:pPr>
    </w:p>
    <w:p w:rsidR="00495DB5" w:rsidRDefault="007F2CA0" w:rsidP="00D742CF">
      <w:pPr>
        <w:pStyle w:val="Ttulo3"/>
        <w:keepNext w:val="0"/>
        <w:keepLines w:val="0"/>
        <w:widowControl w:val="0"/>
      </w:pPr>
      <w:bookmarkStart w:id="12" w:name="_Toc509074283"/>
      <w:r>
        <w:t>2</w:t>
      </w:r>
      <w:r w:rsidR="009211A6">
        <w:t>.</w:t>
      </w:r>
      <w:r w:rsidR="00B70A53">
        <w:t>1.</w:t>
      </w:r>
      <w:r w:rsidR="00E629A0">
        <w:t>2</w:t>
      </w:r>
      <w:r w:rsidR="009211A6">
        <w:t xml:space="preserve"> </w:t>
      </w:r>
      <w:r w:rsidR="00BF118F">
        <w:t>Dissecando a religiosidade africana</w:t>
      </w:r>
      <w:bookmarkEnd w:id="12"/>
    </w:p>
    <w:p w:rsidR="00495DB5" w:rsidRDefault="00495DB5" w:rsidP="00D742CF">
      <w:pPr>
        <w:pStyle w:val="Ttulo3"/>
        <w:keepNext w:val="0"/>
        <w:keepLines w:val="0"/>
        <w:widowControl w:val="0"/>
        <w:rPr>
          <w:lang w:eastAsia="pt-BR"/>
        </w:rPr>
      </w:pPr>
    </w:p>
    <w:p w:rsidR="004D1D9A" w:rsidRDefault="004D1D9A" w:rsidP="00D742CF">
      <w:pPr>
        <w:widowControl w:val="0"/>
      </w:pPr>
      <w:r>
        <w:t>De início, cabe ressaltar o alerta</w:t>
      </w:r>
      <w:r w:rsidR="00FF7012">
        <w:t xml:space="preserve"> que</w:t>
      </w:r>
      <w:r>
        <w:t xml:space="preserve"> Bâ (2003, p. 14)</w:t>
      </w:r>
      <w:r w:rsidR="001225DC">
        <w:t xml:space="preserve">, </w:t>
      </w:r>
      <w:r w:rsidR="001225DC" w:rsidRPr="00584326">
        <w:t>criado em ambiente fiel ao Islã, fé que nunca renegou</w:t>
      </w:r>
      <w:r w:rsidR="001225DC">
        <w:t>,</w:t>
      </w:r>
      <w:r w:rsidR="00FF7012">
        <w:t xml:space="preserve"> apresenta,</w:t>
      </w:r>
      <w:r>
        <w:t xml:space="preserve"> sobre a África:</w:t>
      </w:r>
    </w:p>
    <w:p w:rsidR="004D1D9A" w:rsidRDefault="004D1D9A" w:rsidP="00D742CF">
      <w:pPr>
        <w:widowControl w:val="0"/>
      </w:pPr>
    </w:p>
    <w:p w:rsidR="004D1D9A" w:rsidRPr="00291CA1" w:rsidRDefault="004D1D9A" w:rsidP="00285B84">
      <w:pPr>
        <w:pStyle w:val="citao0"/>
      </w:pPr>
      <w:r w:rsidRPr="004067EE">
        <w:t xml:space="preserve">Quando se fala da “tradição africana”, nunca se deve generalizar. Não há uma África, não há um homem africano, não há uma tradição africana válida para todas as regiões e etnias. Claro, existem grandes constantes (a presença do sagrado em todas as coisas, a relação entre os mundos visível e invisível e entre os vivos e os mortos, o sentido comunitário, o respeito religioso pela </w:t>
      </w:r>
      <w:r w:rsidRPr="004067EE">
        <w:lastRenderedPageBreak/>
        <w:t>mãe, etc.) mas também há numerosas diferenças: deuses, símbolos sagrados, proibições religiosas e costumes sociais delas resultantes</w:t>
      </w:r>
      <w:r w:rsidR="00FF7012">
        <w:t>,</w:t>
      </w:r>
      <w:r w:rsidRPr="004067EE">
        <w:t xml:space="preserve"> variam </w:t>
      </w:r>
      <w:r w:rsidR="00C96E3C" w:rsidRPr="004067EE">
        <w:t>d</w:t>
      </w:r>
      <w:r w:rsidRPr="004067EE">
        <w:t>e uma região a outra, de uma etnia e outra; às vezes, de aldeia para aldeia</w:t>
      </w:r>
      <w:r>
        <w:t>.</w:t>
      </w:r>
    </w:p>
    <w:p w:rsidR="004D1D9A" w:rsidRDefault="004D1D9A" w:rsidP="00D742CF">
      <w:pPr>
        <w:widowControl w:val="0"/>
        <w:rPr>
          <w:lang w:eastAsia="pt-BR"/>
        </w:rPr>
      </w:pPr>
    </w:p>
    <w:p w:rsidR="00495DB5" w:rsidRDefault="00C96E3C" w:rsidP="00D742CF">
      <w:pPr>
        <w:widowControl w:val="0"/>
        <w:rPr>
          <w:lang w:eastAsia="pt-BR"/>
        </w:rPr>
      </w:pPr>
      <w:r>
        <w:rPr>
          <w:lang w:eastAsia="pt-BR"/>
        </w:rPr>
        <w:t>C</w:t>
      </w:r>
      <w:r w:rsidR="004D1D9A">
        <w:rPr>
          <w:lang w:eastAsia="pt-BR"/>
        </w:rPr>
        <w:t>om este foco</w:t>
      </w:r>
      <w:r w:rsidR="00D47A31">
        <w:rPr>
          <w:lang w:eastAsia="pt-BR"/>
        </w:rPr>
        <w:t>,</w:t>
      </w:r>
      <w:r w:rsidR="004D1D9A">
        <w:rPr>
          <w:lang w:eastAsia="pt-BR"/>
        </w:rPr>
        <w:t xml:space="preserve"> e</w:t>
      </w:r>
      <w:r w:rsidR="00495DB5">
        <w:rPr>
          <w:lang w:eastAsia="pt-BR"/>
        </w:rPr>
        <w:t>m linha</w:t>
      </w:r>
      <w:r w:rsidR="009D5632">
        <w:rPr>
          <w:lang w:eastAsia="pt-BR"/>
        </w:rPr>
        <w:t>s</w:t>
      </w:r>
      <w:r w:rsidR="00495DB5">
        <w:rPr>
          <w:lang w:eastAsia="pt-BR"/>
        </w:rPr>
        <w:t xml:space="preserve"> gerais e muito rápidas palavras, pode-se entender que, para </w:t>
      </w:r>
      <w:r w:rsidR="004D1D9A">
        <w:rPr>
          <w:lang w:eastAsia="pt-BR"/>
        </w:rPr>
        <w:t>a religiosidade africana e nagô</w:t>
      </w:r>
      <w:r w:rsidR="004D1D9A">
        <w:rPr>
          <w:rStyle w:val="Refdenotaderodap"/>
          <w:lang w:eastAsia="pt-BR"/>
        </w:rPr>
        <w:footnoteReference w:id="6"/>
      </w:r>
      <w:r w:rsidR="004D1D9A">
        <w:rPr>
          <w:lang w:eastAsia="pt-BR"/>
        </w:rPr>
        <w:t xml:space="preserve"> aportada no Brasil</w:t>
      </w:r>
      <w:r w:rsidR="00495DB5">
        <w:rPr>
          <w:lang w:eastAsia="pt-BR"/>
        </w:rPr>
        <w:t xml:space="preserve">, os </w:t>
      </w:r>
      <w:r w:rsidR="00673312">
        <w:rPr>
          <w:lang w:eastAsia="pt-BR"/>
        </w:rPr>
        <w:t>orixás</w:t>
      </w:r>
      <w:r w:rsidR="00F365E7">
        <w:rPr>
          <w:rStyle w:val="Refdenotaderodap"/>
          <w:sz w:val="22"/>
          <w:szCs w:val="22"/>
          <w:lang w:eastAsia="pt-BR"/>
        </w:rPr>
        <w:footnoteReference w:id="7"/>
      </w:r>
      <w:r w:rsidR="00495DB5">
        <w:rPr>
          <w:lang w:eastAsia="pt-BR"/>
        </w:rPr>
        <w:t xml:space="preserve"> são vistos como integrantes do segundo escalão do poder divino, que é encabeçado pelo Ser Criador, </w:t>
      </w:r>
      <w:r w:rsidR="00E629A0">
        <w:rPr>
          <w:lang w:eastAsia="pt-BR"/>
        </w:rPr>
        <w:t xml:space="preserve">chamado Olorum ou </w:t>
      </w:r>
      <w:r w:rsidR="00495DB5">
        <w:rPr>
          <w:lang w:eastAsia="pt-BR"/>
        </w:rPr>
        <w:t>Olodumaré</w:t>
      </w:r>
      <w:r w:rsidR="00E629A0">
        <w:rPr>
          <w:rStyle w:val="Refdenotaderodap"/>
          <w:lang w:eastAsia="pt-BR"/>
        </w:rPr>
        <w:footnoteReference w:id="8"/>
      </w:r>
      <w:r w:rsidR="00E629A0">
        <w:rPr>
          <w:lang w:eastAsia="pt-BR"/>
        </w:rPr>
        <w:t>,</w:t>
      </w:r>
      <w:r w:rsidR="00495DB5">
        <w:rPr>
          <w:lang w:eastAsia="pt-BR"/>
        </w:rPr>
        <w:t xml:space="preserve"> fonte única da energia – o </w:t>
      </w:r>
      <w:r w:rsidR="00A0500B" w:rsidRPr="00C96E3C">
        <w:rPr>
          <w:i/>
          <w:lang w:eastAsia="pt-BR"/>
        </w:rPr>
        <w:t>asè</w:t>
      </w:r>
      <w:r w:rsidR="00495DB5">
        <w:rPr>
          <w:lang w:eastAsia="pt-BR"/>
        </w:rPr>
        <w:t xml:space="preserve"> - que permeia toda a criação</w:t>
      </w:r>
      <w:r w:rsidR="00E629A0">
        <w:rPr>
          <w:lang w:eastAsia="pt-BR"/>
        </w:rPr>
        <w:t>; mas, este poder</w:t>
      </w:r>
      <w:r w:rsidR="00495DB5">
        <w:rPr>
          <w:lang w:eastAsia="pt-BR"/>
        </w:rPr>
        <w:t xml:space="preserve"> é </w:t>
      </w:r>
      <w:r w:rsidR="00E629A0">
        <w:rPr>
          <w:lang w:eastAsia="pt-BR"/>
        </w:rPr>
        <w:t>“</w:t>
      </w:r>
      <w:r w:rsidR="00495DB5">
        <w:rPr>
          <w:lang w:eastAsia="pt-BR"/>
        </w:rPr>
        <w:t>gerenciado</w:t>
      </w:r>
      <w:r w:rsidR="00E629A0">
        <w:rPr>
          <w:lang w:eastAsia="pt-BR"/>
        </w:rPr>
        <w:t>”</w:t>
      </w:r>
      <w:r w:rsidR="00495DB5">
        <w:rPr>
          <w:lang w:eastAsia="pt-BR"/>
        </w:rPr>
        <w:t xml:space="preserve"> por estes seres</w:t>
      </w:r>
      <w:r w:rsidR="00E629A0">
        <w:rPr>
          <w:lang w:eastAsia="pt-BR"/>
        </w:rPr>
        <w:t xml:space="preserve"> de segundo escalão, </w:t>
      </w:r>
      <w:r w:rsidR="00495DB5">
        <w:rPr>
          <w:lang w:eastAsia="pt-BR"/>
        </w:rPr>
        <w:t>que</w:t>
      </w:r>
      <w:r w:rsidR="00E629A0">
        <w:rPr>
          <w:lang w:eastAsia="pt-BR"/>
        </w:rPr>
        <w:t xml:space="preserve"> distribuem, harmônica mas individualmente e a seu modo,</w:t>
      </w:r>
      <w:r w:rsidR="00495DB5">
        <w:rPr>
          <w:lang w:eastAsia="pt-BR"/>
        </w:rPr>
        <w:t xml:space="preserve"> toda a energia criativa e mantenedora</w:t>
      </w:r>
      <w:r w:rsidR="00C41D6D">
        <w:rPr>
          <w:lang w:eastAsia="pt-BR"/>
        </w:rPr>
        <w:t>, quer</w:t>
      </w:r>
      <w:r w:rsidR="00495DB5">
        <w:rPr>
          <w:lang w:eastAsia="pt-BR"/>
        </w:rPr>
        <w:t xml:space="preserve"> da natureza</w:t>
      </w:r>
      <w:r w:rsidR="00E629A0">
        <w:rPr>
          <w:lang w:eastAsia="pt-BR"/>
        </w:rPr>
        <w:t xml:space="preserve"> bruta</w:t>
      </w:r>
      <w:r w:rsidR="00C41D6D">
        <w:rPr>
          <w:lang w:eastAsia="pt-BR"/>
        </w:rPr>
        <w:t>, quer</w:t>
      </w:r>
      <w:r w:rsidR="00E629A0">
        <w:rPr>
          <w:lang w:eastAsia="pt-BR"/>
        </w:rPr>
        <w:t xml:space="preserve"> da</w:t>
      </w:r>
      <w:r>
        <w:rPr>
          <w:lang w:eastAsia="pt-BR"/>
        </w:rPr>
        <w:t>s formas vivas de</w:t>
      </w:r>
      <w:r w:rsidR="00E629A0">
        <w:rPr>
          <w:lang w:eastAsia="pt-BR"/>
        </w:rPr>
        <w:t xml:space="preserve"> criação</w:t>
      </w:r>
      <w:r w:rsidR="00113605">
        <w:rPr>
          <w:lang w:eastAsia="pt-BR"/>
        </w:rPr>
        <w:t>, conforme representado na figura abaixo.</w:t>
      </w:r>
    </w:p>
    <w:p w:rsidR="00113605" w:rsidRDefault="00113605" w:rsidP="00D742CF">
      <w:pPr>
        <w:pStyle w:val="Legenda"/>
        <w:widowControl w:val="0"/>
        <w:spacing w:after="120"/>
        <w:ind w:firstLine="0"/>
        <w:jc w:val="center"/>
        <w:rPr>
          <w:i w:val="0"/>
          <w:color w:val="auto"/>
          <w:sz w:val="22"/>
          <w:szCs w:val="22"/>
        </w:rPr>
      </w:pPr>
    </w:p>
    <w:p w:rsidR="003F5849" w:rsidRDefault="004C2F60" w:rsidP="00D742CF">
      <w:pPr>
        <w:pStyle w:val="Legenda"/>
        <w:widowControl w:val="0"/>
        <w:spacing w:after="120"/>
        <w:ind w:firstLine="0"/>
        <w:jc w:val="center"/>
        <w:rPr>
          <w:i w:val="0"/>
          <w:noProof/>
          <w:color w:val="auto"/>
          <w:sz w:val="22"/>
          <w:szCs w:val="22"/>
        </w:rPr>
      </w:pPr>
      <w:bookmarkStart w:id="13" w:name="_Toc509073865"/>
      <w:r>
        <w:rPr>
          <w:i w:val="0"/>
          <w:color w:val="auto"/>
          <w:sz w:val="22"/>
          <w:szCs w:val="22"/>
        </w:rPr>
        <w:t>Figura</w:t>
      </w:r>
      <w:r w:rsidR="003F5849" w:rsidRPr="003F5849">
        <w:rPr>
          <w:i w:val="0"/>
          <w:color w:val="auto"/>
          <w:sz w:val="22"/>
          <w:szCs w:val="22"/>
        </w:rPr>
        <w:t xml:space="preserve"> </w:t>
      </w:r>
      <w:r>
        <w:rPr>
          <w:i w:val="0"/>
          <w:color w:val="auto"/>
          <w:sz w:val="22"/>
          <w:szCs w:val="22"/>
        </w:rPr>
        <w:fldChar w:fldCharType="begin"/>
      </w:r>
      <w:r>
        <w:rPr>
          <w:i w:val="0"/>
          <w:color w:val="auto"/>
          <w:sz w:val="22"/>
          <w:szCs w:val="22"/>
        </w:rPr>
        <w:instrText xml:space="preserve"> SEQ Figura \* ARABIC </w:instrText>
      </w:r>
      <w:r>
        <w:rPr>
          <w:i w:val="0"/>
          <w:color w:val="auto"/>
          <w:sz w:val="22"/>
          <w:szCs w:val="22"/>
        </w:rPr>
        <w:fldChar w:fldCharType="separate"/>
      </w:r>
      <w:r w:rsidR="00D535D7">
        <w:rPr>
          <w:i w:val="0"/>
          <w:noProof/>
          <w:color w:val="auto"/>
          <w:sz w:val="22"/>
          <w:szCs w:val="22"/>
        </w:rPr>
        <w:t>1</w:t>
      </w:r>
      <w:r>
        <w:rPr>
          <w:i w:val="0"/>
          <w:color w:val="auto"/>
          <w:sz w:val="22"/>
          <w:szCs w:val="22"/>
        </w:rPr>
        <w:fldChar w:fldCharType="end"/>
      </w:r>
      <w:r w:rsidR="003F5849" w:rsidRPr="003F5849">
        <w:rPr>
          <w:i w:val="0"/>
          <w:color w:val="auto"/>
          <w:sz w:val="22"/>
          <w:szCs w:val="22"/>
        </w:rPr>
        <w:t xml:space="preserve"> - Fluxo do poder divino </w:t>
      </w:r>
      <w:r w:rsidR="00D537C5">
        <w:rPr>
          <w:i w:val="0"/>
          <w:color w:val="auto"/>
          <w:sz w:val="22"/>
          <w:szCs w:val="22"/>
        </w:rPr>
        <w:t>n</w:t>
      </w:r>
      <w:r w:rsidR="003F5849" w:rsidRPr="003F5849">
        <w:rPr>
          <w:i w:val="0"/>
          <w:color w:val="auto"/>
          <w:sz w:val="22"/>
          <w:szCs w:val="22"/>
        </w:rPr>
        <w:t xml:space="preserve">a </w:t>
      </w:r>
      <w:r w:rsidR="002A4318">
        <w:rPr>
          <w:i w:val="0"/>
          <w:color w:val="auto"/>
          <w:sz w:val="22"/>
          <w:szCs w:val="22"/>
        </w:rPr>
        <w:t>religiosidade</w:t>
      </w:r>
      <w:r w:rsidR="003F5849" w:rsidRPr="003F5849">
        <w:rPr>
          <w:i w:val="0"/>
          <w:noProof/>
          <w:color w:val="auto"/>
          <w:sz w:val="22"/>
          <w:szCs w:val="22"/>
        </w:rPr>
        <w:t xml:space="preserve"> </w:t>
      </w:r>
      <w:r w:rsidR="00D537C5">
        <w:rPr>
          <w:i w:val="0"/>
          <w:noProof/>
          <w:color w:val="auto"/>
          <w:sz w:val="22"/>
          <w:szCs w:val="22"/>
        </w:rPr>
        <w:t xml:space="preserve">de matriz </w:t>
      </w:r>
      <w:r w:rsidR="003F5849" w:rsidRPr="003F5849">
        <w:rPr>
          <w:i w:val="0"/>
          <w:noProof/>
          <w:color w:val="auto"/>
          <w:sz w:val="22"/>
          <w:szCs w:val="22"/>
        </w:rPr>
        <w:t>africana</w:t>
      </w:r>
      <w:bookmarkEnd w:id="13"/>
    </w:p>
    <w:p w:rsidR="002B0C50" w:rsidRPr="002B0C50" w:rsidRDefault="002B0C50" w:rsidP="00D742CF">
      <w:pPr>
        <w:widowControl w:val="0"/>
      </w:pPr>
      <w:r w:rsidRPr="006C394F">
        <w:rPr>
          <w:noProof/>
          <w:lang w:eastAsia="pt-BR"/>
        </w:rPr>
        <w:drawing>
          <wp:inline distT="0" distB="0" distL="0" distR="0" wp14:anchorId="0CEE0469" wp14:editId="222BDE4E">
            <wp:extent cx="3298005" cy="1729224"/>
            <wp:effectExtent l="0" t="0" r="0" b="4445"/>
            <wp:docPr id="99"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98455" cy="1729460"/>
                    </a:xfrm>
                    <a:prstGeom prst="rect">
                      <a:avLst/>
                    </a:prstGeom>
                    <a:noFill/>
                    <a:ln>
                      <a:noFill/>
                    </a:ln>
                  </pic:spPr>
                </pic:pic>
              </a:graphicData>
            </a:graphic>
          </wp:inline>
        </w:drawing>
      </w:r>
    </w:p>
    <w:p w:rsidR="003F5849" w:rsidRDefault="00272D07" w:rsidP="00D742CF">
      <w:pPr>
        <w:widowControl w:val="0"/>
        <w:rPr>
          <w:lang w:eastAsia="pt-BR"/>
        </w:rPr>
      </w:pPr>
      <w:r>
        <w:rPr>
          <w:noProof/>
          <w:lang w:eastAsia="pt-BR"/>
        </w:rPr>
        <mc:AlternateContent>
          <mc:Choice Requires="wps">
            <w:drawing>
              <wp:inline distT="0" distB="0" distL="0" distR="0" wp14:anchorId="07FC1C9D" wp14:editId="6DE265CC">
                <wp:extent cx="3790950" cy="287655"/>
                <wp:effectExtent l="0" t="0" r="0" b="0"/>
                <wp:docPr id="13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287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50C39" w:rsidRPr="000B2318" w:rsidRDefault="00150C39" w:rsidP="0080053C">
                            <w:pPr>
                              <w:spacing w:line="240" w:lineRule="auto"/>
                              <w:ind w:firstLine="0"/>
                              <w:jc w:val="center"/>
                              <w:rPr>
                                <w:sz w:val="22"/>
                                <w:szCs w:val="22"/>
                              </w:rPr>
                            </w:pPr>
                            <w:r>
                              <w:rPr>
                                <w:b/>
                                <w:sz w:val="22"/>
                                <w:szCs w:val="22"/>
                              </w:rPr>
                              <w:t>Fonte</w:t>
                            </w:r>
                            <w:r>
                              <w:rPr>
                                <w:sz w:val="22"/>
                                <w:szCs w:val="22"/>
                              </w:rPr>
                              <w:t>: elaboração própria do pesquisador</w:t>
                            </w:r>
                          </w:p>
                        </w:txbxContent>
                      </wps:txbx>
                      <wps:bodyPr rot="0" vert="horz" wrap="square" lIns="91440" tIns="45720" rIns="91440" bIns="45720" anchor="t" anchorCtr="0" upright="1">
                        <a:noAutofit/>
                      </wps:bodyPr>
                    </wps:wsp>
                  </a:graphicData>
                </a:graphic>
              </wp:inline>
            </w:drawing>
          </mc:Choice>
          <mc:Fallback>
            <w:pict>
              <v:shapetype w14:anchorId="07FC1C9D" id="_x0000_t202" coordsize="21600,21600" o:spt="202" path="m,l,21600r21600,l21600,xe">
                <v:stroke joinstyle="miter"/>
                <v:path gradientshapeok="t" o:connecttype="rect"/>
              </v:shapetype>
              <v:shape id="Text Box 25" o:spid="_x0000_s1026" type="#_x0000_t202" style="width:298.5pt;height:22.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" stroked="f">
                <v:textbox>
                  <w:txbxContent>
                    <w:p w:rsidR="00150C39" w:rsidRPr="000B2318" w:rsidRDefault="00150C39" w:rsidP="0080053C">
                      <w:pPr>
                        <w:spacing w:line="240" w:lineRule="auto"/>
                        <w:ind w:firstLine="0"/>
                        <w:jc w:val="center"/>
                        <w:rPr>
                          <w:sz w:val="22"/>
                          <w:szCs w:val="22"/>
                        </w:rPr>
                      </w:pPr>
                      <w:r>
                        <w:rPr>
                          <w:b/>
                          <w:sz w:val="22"/>
                          <w:szCs w:val="22"/>
                        </w:rPr>
                        <w:t>Fonte</w:t>
                      </w:r>
                      <w:r>
                        <w:rPr>
                          <w:sz w:val="22"/>
                          <w:szCs w:val="22"/>
                        </w:rPr>
                        <w:t>: elaboração própria do pesquisador</w:t>
                      </w:r>
                    </w:p>
                  </w:txbxContent>
                </v:textbox>
                <w10:anchorlock/>
              </v:shape>
            </w:pict>
          </mc:Fallback>
        </mc:AlternateContent>
      </w:r>
    </w:p>
    <w:p w:rsidR="00F4418B" w:rsidRDefault="00F4418B" w:rsidP="00D742CF">
      <w:pPr>
        <w:widowControl w:val="0"/>
      </w:pPr>
    </w:p>
    <w:p w:rsidR="00113605" w:rsidRDefault="00113605" w:rsidP="00D742CF">
      <w:pPr>
        <w:widowControl w:val="0"/>
        <w:rPr>
          <w:lang w:eastAsia="pt-BR"/>
        </w:rPr>
      </w:pPr>
      <w:r>
        <w:rPr>
          <w:lang w:eastAsia="pt-BR"/>
        </w:rPr>
        <w:t>Como primeiro efeito des</w:t>
      </w:r>
      <w:r w:rsidR="00FF7012">
        <w:rPr>
          <w:lang w:eastAsia="pt-BR"/>
        </w:rPr>
        <w:t>t</w:t>
      </w:r>
      <w:r>
        <w:rPr>
          <w:lang w:eastAsia="pt-BR"/>
        </w:rPr>
        <w:t>a visão, é de se atentar para alguns fatores basilares da crença de matriz africana, quais sejam:</w:t>
      </w:r>
    </w:p>
    <w:p w:rsidR="00113605" w:rsidRDefault="00113605" w:rsidP="00D742CF">
      <w:pPr>
        <w:widowControl w:val="0"/>
        <w:ind w:left="1560" w:hanging="142"/>
        <w:rPr>
          <w:lang w:eastAsia="pt-BR"/>
        </w:rPr>
      </w:pPr>
      <w:r>
        <w:rPr>
          <w:lang w:eastAsia="pt-BR"/>
        </w:rPr>
        <w:t xml:space="preserve">. ao contrário da crença comum, o africano acredita em um só Criador, chamado, em </w:t>
      </w:r>
      <w:r w:rsidR="00B31EA6">
        <w:rPr>
          <w:lang w:eastAsia="pt-BR"/>
        </w:rPr>
        <w:t>yorubá</w:t>
      </w:r>
      <w:r>
        <w:rPr>
          <w:lang w:eastAsia="pt-BR"/>
        </w:rPr>
        <w:t xml:space="preserve">, Olorum ou Olodumaré, que não mais interfere na criação: esta </w:t>
      </w:r>
      <w:r>
        <w:rPr>
          <w:lang w:eastAsia="pt-BR"/>
        </w:rPr>
        <w:lastRenderedPageBreak/>
        <w:t xml:space="preserve">interferência é delegada aos </w:t>
      </w:r>
      <w:r w:rsidR="00673312">
        <w:rPr>
          <w:lang w:eastAsia="pt-BR"/>
        </w:rPr>
        <w:t>orixás</w:t>
      </w:r>
      <w:r>
        <w:rPr>
          <w:lang w:eastAsia="pt-BR"/>
        </w:rPr>
        <w:t xml:space="preserve"> que, na África, são vários; mas, dispersos por diversas nações</w:t>
      </w:r>
      <w:r>
        <w:rPr>
          <w:rStyle w:val="Refdenotaderodap"/>
          <w:lang w:eastAsia="pt-BR"/>
        </w:rPr>
        <w:footnoteReference w:id="9"/>
      </w:r>
      <w:r>
        <w:rPr>
          <w:lang w:eastAsia="pt-BR"/>
        </w:rPr>
        <w:t xml:space="preserve"> de origem.</w:t>
      </w:r>
    </w:p>
    <w:p w:rsidR="00113605" w:rsidRDefault="00113605" w:rsidP="00D742CF">
      <w:pPr>
        <w:widowControl w:val="0"/>
        <w:ind w:left="1560" w:hanging="142"/>
        <w:rPr>
          <w:lang w:eastAsia="pt-BR"/>
        </w:rPr>
      </w:pPr>
      <w:r>
        <w:rPr>
          <w:lang w:eastAsia="pt-BR"/>
        </w:rPr>
        <w:t>. o ser humano é participante e gerente da natureza, não superior a ela; portanto, é fala comum no candomblé: “onde não há folha, não há orixá”, o que se desdobra em “onde não tem natureza, não tem orixá.”</w:t>
      </w:r>
    </w:p>
    <w:p w:rsidR="00113605" w:rsidRPr="003F5849" w:rsidRDefault="00113605" w:rsidP="00D742CF">
      <w:pPr>
        <w:widowControl w:val="0"/>
        <w:ind w:left="1560" w:hanging="142"/>
        <w:rPr>
          <w:i/>
          <w:lang w:eastAsia="pt-BR"/>
        </w:rPr>
      </w:pPr>
      <w:r>
        <w:rPr>
          <w:lang w:eastAsia="pt-BR"/>
        </w:rPr>
        <w:t>. o sacerdócio busca juntar o humano à natureza e ao divino, além de manter a harmonia entre eles; portanto, não busca, apenas, conduzir o humano</w:t>
      </w:r>
      <w:r w:rsidR="00FF7012">
        <w:rPr>
          <w:lang w:eastAsia="pt-BR"/>
        </w:rPr>
        <w:t xml:space="preserve"> </w:t>
      </w:r>
      <w:r>
        <w:rPr>
          <w:lang w:eastAsia="pt-BR"/>
        </w:rPr>
        <w:t xml:space="preserve">para a religação </w:t>
      </w:r>
      <w:r w:rsidR="00FF7012">
        <w:rPr>
          <w:lang w:eastAsia="pt-BR"/>
        </w:rPr>
        <w:t>com a</w:t>
      </w:r>
      <w:r>
        <w:rPr>
          <w:lang w:eastAsia="pt-BR"/>
        </w:rPr>
        <w:t xml:space="preserve"> divindade.</w:t>
      </w:r>
    </w:p>
    <w:p w:rsidR="00D537C5" w:rsidRDefault="00BF118F" w:rsidP="00D742CF">
      <w:pPr>
        <w:widowControl w:val="0"/>
      </w:pPr>
      <w:r>
        <w:t>Note-se, e</w:t>
      </w:r>
      <w:r w:rsidR="002A4318" w:rsidRPr="007571D6">
        <w:t xml:space="preserve">m primeiro lugar, </w:t>
      </w:r>
      <w:r>
        <w:t xml:space="preserve">que </w:t>
      </w:r>
      <w:r w:rsidR="002A4318">
        <w:t>esta religiosidade</w:t>
      </w:r>
      <w:r w:rsidR="002A4318" w:rsidRPr="007571D6">
        <w:t xml:space="preserve"> </w:t>
      </w:r>
      <w:r w:rsidR="002A4318">
        <w:t>é</w:t>
      </w:r>
      <w:r w:rsidR="002A4318" w:rsidRPr="007571D6">
        <w:t xml:space="preserve"> essencialmente monoteísta; é, talvez, a mais antiga fé</w:t>
      </w:r>
      <w:r w:rsidR="002A4318">
        <w:t xml:space="preserve"> monoteísta que o </w:t>
      </w:r>
      <w:r w:rsidR="00D47A31">
        <w:t>ser humano</w:t>
      </w:r>
      <w:r w:rsidR="002A4318">
        <w:t xml:space="preserve"> conhece, pois</w:t>
      </w:r>
      <w:r w:rsidR="006D0159">
        <w:t xml:space="preserve"> nela</w:t>
      </w:r>
      <w:r w:rsidR="002A4318">
        <w:t xml:space="preserve">, como visto, </w:t>
      </w:r>
      <w:r w:rsidR="006D0159">
        <w:t>crê-se que é</w:t>
      </w:r>
      <w:r w:rsidR="002A4318">
        <w:t xml:space="preserve"> de Olorum/Olodumaré</w:t>
      </w:r>
      <w:r w:rsidR="002A4318">
        <w:rPr>
          <w:rStyle w:val="Refdenotaderodap"/>
        </w:rPr>
        <w:footnoteReference w:id="10"/>
      </w:r>
      <w:r w:rsidR="002A4318">
        <w:t xml:space="preserve"> a autorização para a cr</w:t>
      </w:r>
      <w:r w:rsidR="00DD6226">
        <w:t>iação do mundo</w:t>
      </w:r>
      <w:r w:rsidR="00D537C5">
        <w:t>.</w:t>
      </w:r>
    </w:p>
    <w:p w:rsidR="002425A4" w:rsidRDefault="00D537C5" w:rsidP="00D742CF">
      <w:pPr>
        <w:widowControl w:val="0"/>
      </w:pPr>
      <w:r>
        <w:t>H</w:t>
      </w:r>
      <w:r w:rsidR="002A4318" w:rsidRPr="007571D6">
        <w:t xml:space="preserve">á </w:t>
      </w:r>
      <w:r w:rsidR="002A4318">
        <w:t xml:space="preserve">que se </w:t>
      </w:r>
      <w:r>
        <w:t>ressalt</w:t>
      </w:r>
      <w:r w:rsidR="002A4318">
        <w:t>ar que</w:t>
      </w:r>
      <w:r w:rsidR="00234CA5">
        <w:t>, nes</w:t>
      </w:r>
      <w:r w:rsidR="00FF7012">
        <w:t>t</w:t>
      </w:r>
      <w:r w:rsidR="00234CA5">
        <w:t xml:space="preserve">a crença, </w:t>
      </w:r>
      <w:r w:rsidR="002A4318" w:rsidRPr="007571D6">
        <w:t>Olodumaré nunca se dispôs a selecionar um povo dentre todos</w:t>
      </w:r>
      <w:r>
        <w:t xml:space="preserve">, nem </w:t>
      </w:r>
      <w:r w:rsidR="002A4318">
        <w:t xml:space="preserve">se apresentou como deus tribal, </w:t>
      </w:r>
      <w:r w:rsidR="002A4318" w:rsidRPr="007571D6">
        <w:t xml:space="preserve">posto que </w:t>
      </w:r>
      <w:r>
        <w:t>S</w:t>
      </w:r>
      <w:r w:rsidR="002A4318">
        <w:t>enhor</w:t>
      </w:r>
      <w:r w:rsidR="002A4318" w:rsidRPr="007571D6">
        <w:t xml:space="preserve"> de toda a criação</w:t>
      </w:r>
      <w:r>
        <w:t>. Is</w:t>
      </w:r>
      <w:r w:rsidR="00234CA5">
        <w:t>s</w:t>
      </w:r>
      <w:r>
        <w:t>o porque,</w:t>
      </w:r>
      <w:r w:rsidR="002A4318" w:rsidRPr="007571D6">
        <w:t xml:space="preserve"> segundo </w:t>
      </w:r>
      <w:r w:rsidR="002A4318">
        <w:t>a religião de base africana</w:t>
      </w:r>
      <w:r w:rsidR="002A4318" w:rsidRPr="007571D6">
        <w:t xml:space="preserve">, </w:t>
      </w:r>
      <w:r w:rsidR="002A4318">
        <w:t>o deus supremo</w:t>
      </w:r>
      <w:r w:rsidR="002A4318" w:rsidRPr="007571D6">
        <w:t xml:space="preserve"> concedeu</w:t>
      </w:r>
      <w:r w:rsidR="002A4318">
        <w:t>,</w:t>
      </w:r>
      <w:r w:rsidR="002A4318" w:rsidRPr="007571D6">
        <w:t xml:space="preserve"> à criação</w:t>
      </w:r>
      <w:r w:rsidR="002A4318">
        <w:t>,</w:t>
      </w:r>
      <w:r w:rsidR="002A4318" w:rsidRPr="007571D6">
        <w:t xml:space="preserve"> sua energia que, em linhas gerais, </w:t>
      </w:r>
      <w:r w:rsidR="002A4318">
        <w:t xml:space="preserve">repise-se, </w:t>
      </w:r>
      <w:r w:rsidR="0040006B">
        <w:t xml:space="preserve">é </w:t>
      </w:r>
      <w:r w:rsidR="004A3C19">
        <w:t xml:space="preserve">materializada pelos </w:t>
      </w:r>
      <w:r w:rsidRPr="007571D6">
        <w:t>cultuados</w:t>
      </w:r>
      <w:r>
        <w:t xml:space="preserve"> </w:t>
      </w:r>
      <w:r w:rsidR="00673312">
        <w:t>orixás</w:t>
      </w:r>
      <w:r w:rsidR="002A4318" w:rsidRPr="007571D6">
        <w:t>.</w:t>
      </w:r>
      <w:r w:rsidR="002425A4">
        <w:t xml:space="preserve"> </w:t>
      </w:r>
    </w:p>
    <w:p w:rsidR="002A4318" w:rsidRDefault="002A4318" w:rsidP="00D742CF">
      <w:pPr>
        <w:widowControl w:val="0"/>
      </w:pPr>
      <w:r>
        <w:t>Qu</w:t>
      </w:r>
      <w:r w:rsidRPr="007571D6">
        <w:t>anto</w:t>
      </w:r>
      <w:r>
        <w:t xml:space="preserve"> a</w:t>
      </w:r>
      <w:r w:rsidRPr="007571D6">
        <w:t xml:space="preserve">os </w:t>
      </w:r>
      <w:r w:rsidR="00673312">
        <w:t>orixás</w:t>
      </w:r>
      <w:r>
        <w:t>,</w:t>
      </w:r>
      <w:r w:rsidRPr="007571D6">
        <w:t xml:space="preserve"> são sujeitos a Olodumaré que, do alto de sua onipotência, onipresença e onisciência, não tem motivos para interferir</w:t>
      </w:r>
      <w:r>
        <w:t xml:space="preserve"> na vida de suas criaturas</w:t>
      </w:r>
      <w:r w:rsidRPr="007571D6">
        <w:t>: se um deus tudo pode, em tudo está presente e tudo sabe, não há, mesmo, porque interferir - não necessita gerir nada, posto que tudo sabe</w:t>
      </w:r>
      <w:r>
        <w:t>,</w:t>
      </w:r>
      <w:r w:rsidRPr="007571D6">
        <w:t xml:space="preserve"> </w:t>
      </w:r>
      <w:r>
        <w:t>t</w:t>
      </w:r>
      <w:r w:rsidRPr="007571D6">
        <w:t>udo pode</w:t>
      </w:r>
      <w:r w:rsidR="00BF118F">
        <w:t xml:space="preserve"> e</w:t>
      </w:r>
      <w:r>
        <w:t xml:space="preserve"> tudo vê, acredita o africano</w:t>
      </w:r>
      <w:r w:rsidR="007F7DED">
        <w:t>; como consequência, Olodumaré não exige nem recebe nenhum específico ritual.</w:t>
      </w:r>
    </w:p>
    <w:p w:rsidR="002425A4" w:rsidRDefault="002425A4" w:rsidP="00D742CF">
      <w:pPr>
        <w:widowControl w:val="0"/>
      </w:pPr>
      <w:r>
        <w:t xml:space="preserve">Prosseguindo: </w:t>
      </w:r>
      <w:r w:rsidR="00C24375">
        <w:t>o complicador</w:t>
      </w:r>
      <w:r>
        <w:t xml:space="preserve"> </w:t>
      </w:r>
      <w:r w:rsidR="000D2EE5">
        <w:t xml:space="preserve">para todos os fiéis </w:t>
      </w:r>
      <w:r>
        <w:t>é que</w:t>
      </w:r>
      <w:r w:rsidR="00C24375">
        <w:t xml:space="preserve">, embora os </w:t>
      </w:r>
      <w:r w:rsidR="00673312">
        <w:t>orixás</w:t>
      </w:r>
      <w:r w:rsidR="00C24375">
        <w:t xml:space="preserve"> tenham suas tendências de personalidade, nem sempre mantêm o mesmo humor, que varia tanto quanto </w:t>
      </w:r>
      <w:r w:rsidR="006D0159">
        <w:t>varia n</w:t>
      </w:r>
      <w:r w:rsidR="00C24375">
        <w:t>o ser humano</w:t>
      </w:r>
      <w:r w:rsidR="006D0159">
        <w:t>, o que</w:t>
      </w:r>
      <w:r w:rsidR="004816D7">
        <w:t xml:space="preserve"> obriga a humanidade a permanecer constantemente atenta a seu entorno, na busca de perceber, submeter-se e atender a vontade do orixá</w:t>
      </w:r>
      <w:r>
        <w:t>.</w:t>
      </w:r>
    </w:p>
    <w:p w:rsidR="001A12F8" w:rsidRDefault="002425A4" w:rsidP="00D742CF">
      <w:pPr>
        <w:widowControl w:val="0"/>
      </w:pPr>
      <w:r>
        <w:t>Outro ponto:</w:t>
      </w:r>
      <w:r w:rsidR="002A4318">
        <w:t xml:space="preserve"> c</w:t>
      </w:r>
      <w:r w:rsidR="004A3C19">
        <w:t>i</w:t>
      </w:r>
      <w:r w:rsidR="002A4318">
        <w:t>en</w:t>
      </w:r>
      <w:r w:rsidR="004A3C19">
        <w:t>te</w:t>
      </w:r>
      <w:r w:rsidR="002A4318">
        <w:t xml:space="preserve"> </w:t>
      </w:r>
      <w:r w:rsidR="004A3C19">
        <w:t>d</w:t>
      </w:r>
      <w:r w:rsidR="002A4318">
        <w:t>a convi</w:t>
      </w:r>
      <w:r w:rsidR="00D537C5">
        <w:t>v</w:t>
      </w:r>
      <w:r w:rsidR="002A4318">
        <w:t xml:space="preserve">ência, interferência e constante troca de energia entre </w:t>
      </w:r>
      <w:r w:rsidR="007B3974">
        <w:t xml:space="preserve">ancestrais, </w:t>
      </w:r>
      <w:r w:rsidR="00FF7012">
        <w:t>orixá</w:t>
      </w:r>
      <w:r w:rsidR="007B3974">
        <w:t xml:space="preserve"> e natureza</w:t>
      </w:r>
      <w:r w:rsidR="002A4318">
        <w:t xml:space="preserve">, </w:t>
      </w:r>
      <w:r w:rsidR="007B3974">
        <w:t>aí incluído o ser humano,</w:t>
      </w:r>
      <w:r w:rsidR="002A4318">
        <w:t xml:space="preserve"> </w:t>
      </w:r>
      <w:r w:rsidR="001A12F8">
        <w:t xml:space="preserve">este </w:t>
      </w:r>
      <w:r w:rsidR="002A4318">
        <w:t xml:space="preserve">não </w:t>
      </w:r>
      <w:r w:rsidR="006A3F54">
        <w:t>pretende</w:t>
      </w:r>
      <w:r w:rsidR="00F6537E" w:rsidRPr="007571D6">
        <w:t xml:space="preserve"> </w:t>
      </w:r>
      <w:r w:rsidR="001A12F8">
        <w:t>alterar, unicamente por ação de suas próprias forças, o curso natural das coisas, nem da evolução social; porém, is</w:t>
      </w:r>
      <w:r w:rsidR="006D0159">
        <w:t>s</w:t>
      </w:r>
      <w:r w:rsidR="001A12F8">
        <w:t>o não o deixa inerte: é d</w:t>
      </w:r>
      <w:r w:rsidR="00BD75D3">
        <w:t>a</w:t>
      </w:r>
      <w:r w:rsidR="001A12F8">
        <w:t xml:space="preserve"> </w:t>
      </w:r>
      <w:r w:rsidR="00BD75D3">
        <w:t>e</w:t>
      </w:r>
      <w:r w:rsidR="001A12F8">
        <w:t xml:space="preserve">ssência </w:t>
      </w:r>
      <w:r w:rsidR="00BD75D3">
        <w:t xml:space="preserve">de sua crença </w:t>
      </w:r>
      <w:r w:rsidR="001A12F8">
        <w:t xml:space="preserve">aceitar que o resultado </w:t>
      </w:r>
      <w:r w:rsidR="00D47A31">
        <w:t>efetivo</w:t>
      </w:r>
      <w:r w:rsidR="001A12F8">
        <w:t xml:space="preserve"> de </w:t>
      </w:r>
      <w:r w:rsidR="001A12F8">
        <w:lastRenderedPageBreak/>
        <w:t>qualquer ação provém d</w:t>
      </w:r>
      <w:r w:rsidR="00D47A31">
        <w:t>a própria</w:t>
      </w:r>
      <w:r w:rsidR="001A12F8">
        <w:t xml:space="preserve"> </w:t>
      </w:r>
      <w:r w:rsidR="00D47A31">
        <w:t>atu</w:t>
      </w:r>
      <w:r w:rsidR="001A12F8">
        <w:t>a</w:t>
      </w:r>
      <w:r w:rsidR="00D47A31">
        <w:t>ção consciente</w:t>
      </w:r>
      <w:r w:rsidR="001A12F8">
        <w:t xml:space="preserve"> que, ao materializar as possibilidades que o divino lhe proporciona, pode produzir resultados até mesmo contrários àqueles </w:t>
      </w:r>
      <w:r w:rsidR="00BD75D3">
        <w:t xml:space="preserve">que </w:t>
      </w:r>
      <w:r w:rsidR="001A12F8">
        <w:t>seriam</w:t>
      </w:r>
      <w:r w:rsidR="00BD75D3">
        <w:t>, por ele,</w:t>
      </w:r>
      <w:r w:rsidR="001A12F8">
        <w:t xml:space="preserve"> </w:t>
      </w:r>
      <w:r w:rsidR="006D0159">
        <w:t>d</w:t>
      </w:r>
      <w:r w:rsidR="001A12F8">
        <w:t>ese</w:t>
      </w:r>
      <w:r w:rsidR="006D0159">
        <w:t>j</w:t>
      </w:r>
      <w:r w:rsidR="001A12F8">
        <w:t>ado</w:t>
      </w:r>
      <w:r w:rsidR="004816D7">
        <w:t>s</w:t>
      </w:r>
      <w:r w:rsidR="001A12F8">
        <w:t>.</w:t>
      </w:r>
    </w:p>
    <w:p w:rsidR="001A12F8" w:rsidRDefault="001A12F8" w:rsidP="00D742CF">
      <w:pPr>
        <w:widowControl w:val="0"/>
      </w:pPr>
      <w:r>
        <w:t>Como decorrência, mesmo quando instado a reagir, como quando em confronto com o processo escravista, is</w:t>
      </w:r>
      <w:r w:rsidR="00734107">
        <w:t>s</w:t>
      </w:r>
      <w:r>
        <w:t>o é feito a parti</w:t>
      </w:r>
      <w:r w:rsidR="00F6537E" w:rsidRPr="007571D6">
        <w:t>r</w:t>
      </w:r>
      <w:r w:rsidR="004A3C19" w:rsidRPr="004A3C19">
        <w:t xml:space="preserve"> </w:t>
      </w:r>
      <w:r>
        <w:t xml:space="preserve">do contato com o maravilhoso, </w:t>
      </w:r>
      <w:r w:rsidR="008A78D9">
        <w:t>on</w:t>
      </w:r>
      <w:r>
        <w:t xml:space="preserve">de </w:t>
      </w:r>
      <w:r w:rsidR="008A78D9">
        <w:t>s</w:t>
      </w:r>
      <w:r w:rsidR="00D47A31">
        <w:t>e</w:t>
      </w:r>
      <w:r w:rsidR="008A78D9">
        <w:t xml:space="preserve"> busca </w:t>
      </w:r>
      <w:r w:rsidR="004816D7">
        <w:t xml:space="preserve">a proteção, </w:t>
      </w:r>
      <w:r w:rsidR="008A78D9">
        <w:t>o conselho, o</w:t>
      </w:r>
      <w:r>
        <w:t xml:space="preserve"> socorr</w:t>
      </w:r>
      <w:r w:rsidR="008A78D9">
        <w:t xml:space="preserve">o e </w:t>
      </w:r>
      <w:r w:rsidR="00BD75D3">
        <w:t>o</w:t>
      </w:r>
      <w:r w:rsidR="008A78D9">
        <w:t xml:space="preserve"> </w:t>
      </w:r>
      <w:r w:rsidR="00D47A31">
        <w:t xml:space="preserve">direcionamento da </w:t>
      </w:r>
      <w:r w:rsidR="008A78D9">
        <w:t>ação</w:t>
      </w:r>
      <w:r w:rsidR="00734107">
        <w:t>; p</w:t>
      </w:r>
      <w:r w:rsidR="0059062A">
        <w:t xml:space="preserve">orém, </w:t>
      </w:r>
      <w:r w:rsidR="004816D7">
        <w:t xml:space="preserve">tudo </w:t>
      </w:r>
      <w:r w:rsidR="0059062A">
        <w:t>sem</w:t>
      </w:r>
      <w:r w:rsidR="00EA6E37">
        <w:t>p</w:t>
      </w:r>
      <w:r w:rsidR="0059062A">
        <w:t xml:space="preserve">re está </w:t>
      </w:r>
      <w:r w:rsidR="004816D7">
        <w:t>sujeito à</w:t>
      </w:r>
      <w:r w:rsidR="008A78D9">
        <w:t xml:space="preserve"> </w:t>
      </w:r>
      <w:r>
        <w:t>predispos</w:t>
      </w:r>
      <w:r w:rsidR="008A78D9">
        <w:t>içã</w:t>
      </w:r>
      <w:r>
        <w:t xml:space="preserve">o </w:t>
      </w:r>
      <w:r w:rsidR="008A78D9">
        <w:t>de</w:t>
      </w:r>
      <w:r>
        <w:t xml:space="preserve"> ac</w:t>
      </w:r>
      <w:r w:rsidR="0059062A">
        <w:t>ei</w:t>
      </w:r>
      <w:r>
        <w:t xml:space="preserve">tar o resultado </w:t>
      </w:r>
      <w:r w:rsidR="008A78D9">
        <w:t>obtido</w:t>
      </w:r>
      <w:r>
        <w:t>, como quer que es</w:t>
      </w:r>
      <w:r w:rsidR="00734107">
        <w:t>s</w:t>
      </w:r>
      <w:r>
        <w:t xml:space="preserve">e se apresente, porque o entende como </w:t>
      </w:r>
      <w:r w:rsidR="004816D7">
        <w:t>decisão</w:t>
      </w:r>
      <w:r>
        <w:t xml:space="preserve"> </w:t>
      </w:r>
      <w:r w:rsidR="008A78D9">
        <w:t>divin</w:t>
      </w:r>
      <w:r w:rsidR="004816D7">
        <w:t>a</w:t>
      </w:r>
      <w:r w:rsidR="008A78D9">
        <w:t>, provind</w:t>
      </w:r>
      <w:r w:rsidR="004816D7">
        <w:t>a</w:t>
      </w:r>
      <w:r w:rsidR="008A78D9">
        <w:t xml:space="preserve"> </w:t>
      </w:r>
      <w:r>
        <w:t xml:space="preserve">dos desígnios de seus ancestrais e dos </w:t>
      </w:r>
      <w:r w:rsidR="00673312">
        <w:t>orixás</w:t>
      </w:r>
      <w:r>
        <w:t>.</w:t>
      </w:r>
    </w:p>
    <w:p w:rsidR="00F6537E" w:rsidRDefault="008A78D9" w:rsidP="00D742CF">
      <w:pPr>
        <w:widowControl w:val="0"/>
      </w:pPr>
      <w:r>
        <w:t>Por fim, destaque-se que esta religiosidade</w:t>
      </w:r>
      <w:r w:rsidR="004A3C19">
        <w:t xml:space="preserve"> também</w:t>
      </w:r>
      <w:r w:rsidR="002A4318">
        <w:t xml:space="preserve"> </w:t>
      </w:r>
      <w:r w:rsidR="004A3C19">
        <w:t>des</w:t>
      </w:r>
      <w:r w:rsidR="002A4318">
        <w:t>conhece maniqueísmo</w:t>
      </w:r>
      <w:r w:rsidR="00DD6226">
        <w:t>s</w:t>
      </w:r>
      <w:r w:rsidR="002A4318">
        <w:t xml:space="preserve"> </w:t>
      </w:r>
      <w:r w:rsidR="00D537C5">
        <w:t xml:space="preserve">tais como </w:t>
      </w:r>
      <w:r w:rsidR="002A4318">
        <w:t>bem contra o mal, salvação contra danação, divino contra demônio</w:t>
      </w:r>
      <w:r w:rsidR="007B3974">
        <w:t xml:space="preserve">, ou </w:t>
      </w:r>
      <w:r w:rsidR="006A3F54">
        <w:t>outros que o valham</w:t>
      </w:r>
      <w:r>
        <w:t>, visto que entende o mundo como a composição d</w:t>
      </w:r>
      <w:r w:rsidR="004816D7">
        <w:t>o</w:t>
      </w:r>
      <w:r>
        <w:t xml:space="preserve"> bom </w:t>
      </w:r>
      <w:r w:rsidR="004816D7">
        <w:t>com o</w:t>
      </w:r>
      <w:r>
        <w:t xml:space="preserve"> ruim, havendo, entre estes dois extremos, não só a </w:t>
      </w:r>
      <w:r w:rsidR="00D47A31">
        <w:t xml:space="preserve">gradação </w:t>
      </w:r>
      <w:r>
        <w:t>mas</w:t>
      </w:r>
      <w:r w:rsidR="00D47A31">
        <w:t>, também e principalmente,</w:t>
      </w:r>
      <w:r>
        <w:t xml:space="preserve"> a </w:t>
      </w:r>
      <w:r w:rsidR="00D47A31">
        <w:t xml:space="preserve">interação </w:t>
      </w:r>
      <w:r>
        <w:t>e</w:t>
      </w:r>
      <w:r w:rsidR="00D47A31">
        <w:t>ntre</w:t>
      </w:r>
      <w:r w:rsidR="00BD75D3">
        <w:t xml:space="preserve"> </w:t>
      </w:r>
      <w:r>
        <w:t>todos os fatos natura</w:t>
      </w:r>
      <w:r w:rsidR="00734107">
        <w:t>is</w:t>
      </w:r>
      <w:r w:rsidR="00F6537E" w:rsidRPr="007571D6">
        <w:t>.</w:t>
      </w:r>
    </w:p>
    <w:p w:rsidR="009072B4" w:rsidRDefault="007B3974" w:rsidP="00D742CF">
      <w:pPr>
        <w:widowControl w:val="0"/>
      </w:pPr>
      <w:r>
        <w:t>Re</w:t>
      </w:r>
      <w:r w:rsidR="00BF118F">
        <w:t>tomando e re</w:t>
      </w:r>
      <w:r>
        <w:t>sumindo: a</w:t>
      </w:r>
      <w:r w:rsidR="00F6537E" w:rsidRPr="007571D6">
        <w:t xml:space="preserve"> “gerência da criação”</w:t>
      </w:r>
      <w:r w:rsidR="006A3F54">
        <w:t>, a</w:t>
      </w:r>
      <w:r w:rsidR="004A3C19">
        <w:t>í</w:t>
      </w:r>
      <w:r w:rsidR="006A3F54">
        <w:t xml:space="preserve"> compreendida </w:t>
      </w:r>
      <w:r w:rsidR="00F6537E" w:rsidRPr="007571D6">
        <w:t>toda a natureza</w:t>
      </w:r>
      <w:r w:rsidR="001C0EE8">
        <w:t xml:space="preserve"> mineral, animal e vegetal</w:t>
      </w:r>
      <w:r w:rsidR="006A3F54">
        <w:t>,</w:t>
      </w:r>
      <w:r w:rsidR="00F6537E" w:rsidRPr="007571D6">
        <w:t xml:space="preserve"> cabe aos </w:t>
      </w:r>
      <w:r w:rsidR="00673312">
        <w:t>orixás</w:t>
      </w:r>
      <w:r>
        <w:t>, que</w:t>
      </w:r>
      <w:r w:rsidR="00F6537E" w:rsidRPr="007571D6">
        <w:t xml:space="preserve"> são a alma das coisas criadas, e “habitam” nos ambientes que lhes são dedicados</w:t>
      </w:r>
      <w:r w:rsidR="009072B4">
        <w:t>.</w:t>
      </w:r>
    </w:p>
    <w:p w:rsidR="0059062A" w:rsidRDefault="009072B4" w:rsidP="00D742CF">
      <w:pPr>
        <w:widowControl w:val="0"/>
        <w:rPr>
          <w:lang w:eastAsia="pt-BR"/>
        </w:rPr>
      </w:pPr>
      <w:r>
        <w:t>I</w:t>
      </w:r>
      <w:r w:rsidR="00734107">
        <w:t>sso talvez</w:t>
      </w:r>
      <w:r w:rsidR="00734107">
        <w:rPr>
          <w:lang w:eastAsia="pt-BR"/>
        </w:rPr>
        <w:t xml:space="preserve"> permita admitir</w:t>
      </w:r>
      <w:r w:rsidR="005A1DD9">
        <w:rPr>
          <w:lang w:eastAsia="pt-BR"/>
        </w:rPr>
        <w:t xml:space="preserve"> que,</w:t>
      </w:r>
      <w:r w:rsidR="00734107">
        <w:rPr>
          <w:lang w:eastAsia="pt-BR"/>
        </w:rPr>
        <w:t xml:space="preserve"> embora </w:t>
      </w:r>
      <w:r w:rsidR="005A1DD9">
        <w:rPr>
          <w:lang w:eastAsia="pt-BR"/>
        </w:rPr>
        <w:t>na África</w:t>
      </w:r>
      <w:r w:rsidR="00734107">
        <w:rPr>
          <w:lang w:eastAsia="pt-BR"/>
        </w:rPr>
        <w:t xml:space="preserve">, </w:t>
      </w:r>
      <w:r w:rsidR="00F07914">
        <w:rPr>
          <w:lang w:eastAsia="pt-BR"/>
        </w:rPr>
        <w:t xml:space="preserve">conforme expõe </w:t>
      </w:r>
      <w:r w:rsidR="00EA6E37">
        <w:rPr>
          <w:lang w:eastAsia="pt-BR"/>
        </w:rPr>
        <w:t>Bastide</w:t>
      </w:r>
      <w:r w:rsidR="00F07914">
        <w:rPr>
          <w:lang w:eastAsia="pt-BR"/>
        </w:rPr>
        <w:t xml:space="preserve"> (1989, p.</w:t>
      </w:r>
      <w:r w:rsidR="001225DC">
        <w:rPr>
          <w:lang w:eastAsia="pt-BR"/>
        </w:rPr>
        <w:t xml:space="preserve"> </w:t>
      </w:r>
      <w:r w:rsidR="00F07914">
        <w:rPr>
          <w:lang w:eastAsia="pt-BR"/>
        </w:rPr>
        <w:t xml:space="preserve">90), </w:t>
      </w:r>
      <w:r w:rsidR="005A1DD9">
        <w:rPr>
          <w:lang w:eastAsia="pt-BR"/>
        </w:rPr>
        <w:t xml:space="preserve">cada </w:t>
      </w:r>
      <w:r w:rsidR="00F07914">
        <w:rPr>
          <w:lang w:eastAsia="pt-BR"/>
        </w:rPr>
        <w:t xml:space="preserve">“divindade </w:t>
      </w:r>
      <w:r w:rsidR="00734107">
        <w:rPr>
          <w:lang w:eastAsia="pt-BR"/>
        </w:rPr>
        <w:t>[...]</w:t>
      </w:r>
      <w:r w:rsidR="00F07914">
        <w:rPr>
          <w:lang w:eastAsia="pt-BR"/>
        </w:rPr>
        <w:t xml:space="preserve"> tem seus sacerdotes especializados, suas confrarias, seus conventos, seus locais de culto”</w:t>
      </w:r>
      <w:r w:rsidR="00924DF3">
        <w:rPr>
          <w:lang w:eastAsia="pt-BR"/>
        </w:rPr>
        <w:t xml:space="preserve">, </w:t>
      </w:r>
      <w:r w:rsidR="00734107">
        <w:rPr>
          <w:lang w:eastAsia="pt-BR"/>
        </w:rPr>
        <w:t>os africanos, quando</w:t>
      </w:r>
      <w:r w:rsidR="00104540">
        <w:rPr>
          <w:lang w:eastAsia="pt-BR"/>
        </w:rPr>
        <w:t xml:space="preserve"> escravizados</w:t>
      </w:r>
      <w:r w:rsidR="004A3C19">
        <w:rPr>
          <w:lang w:eastAsia="pt-BR"/>
        </w:rPr>
        <w:t>,</w:t>
      </w:r>
      <w:r w:rsidR="00734107">
        <w:rPr>
          <w:lang w:eastAsia="pt-BR"/>
        </w:rPr>
        <w:t xml:space="preserve"> p</w:t>
      </w:r>
      <w:r w:rsidR="00001381">
        <w:rPr>
          <w:lang w:eastAsia="pt-BR"/>
        </w:rPr>
        <w:t>or oriundos de vários grupos</w:t>
      </w:r>
      <w:r w:rsidR="00734107">
        <w:rPr>
          <w:lang w:eastAsia="pt-BR"/>
        </w:rPr>
        <w:t xml:space="preserve"> e</w:t>
      </w:r>
      <w:r w:rsidR="001A4FB2">
        <w:rPr>
          <w:lang w:eastAsia="pt-BR"/>
        </w:rPr>
        <w:t xml:space="preserve"> misturados na senzala, </w:t>
      </w:r>
      <w:r w:rsidR="00104540">
        <w:rPr>
          <w:lang w:eastAsia="pt-BR"/>
        </w:rPr>
        <w:t>foram obrigados</w:t>
      </w:r>
      <w:r w:rsidR="00EA6E37">
        <w:rPr>
          <w:lang w:eastAsia="pt-BR"/>
        </w:rPr>
        <w:t xml:space="preserve"> </w:t>
      </w:r>
      <w:r w:rsidR="00F07914">
        <w:rPr>
          <w:lang w:eastAsia="pt-BR"/>
        </w:rPr>
        <w:t>a alterar seus modos de celebrar a divindade, já que forçados</w:t>
      </w:r>
      <w:r w:rsidR="00104540">
        <w:rPr>
          <w:lang w:eastAsia="pt-BR"/>
        </w:rPr>
        <w:t xml:space="preserve"> a</w:t>
      </w:r>
      <w:r w:rsidR="002425A4">
        <w:rPr>
          <w:lang w:eastAsia="pt-BR"/>
        </w:rPr>
        <w:t xml:space="preserve"> atua</w:t>
      </w:r>
      <w:r w:rsidR="00104540">
        <w:rPr>
          <w:lang w:eastAsia="pt-BR"/>
        </w:rPr>
        <w:t>r</w:t>
      </w:r>
      <w:r w:rsidR="002425A4">
        <w:rPr>
          <w:lang w:eastAsia="pt-BR"/>
        </w:rPr>
        <w:t xml:space="preserve"> em conjunto</w:t>
      </w:r>
      <w:r w:rsidR="0059062A">
        <w:rPr>
          <w:lang w:eastAsia="pt-BR"/>
        </w:rPr>
        <w:t>.</w:t>
      </w:r>
    </w:p>
    <w:p w:rsidR="002425A4" w:rsidRDefault="00EA6E37" w:rsidP="00D742CF">
      <w:pPr>
        <w:widowControl w:val="0"/>
        <w:rPr>
          <w:lang w:eastAsia="pt-BR"/>
        </w:rPr>
      </w:pPr>
      <w:r>
        <w:rPr>
          <w:lang w:eastAsia="pt-BR"/>
        </w:rPr>
        <w:t xml:space="preserve">Parece </w:t>
      </w:r>
      <w:r w:rsidR="0059062A">
        <w:rPr>
          <w:lang w:eastAsia="pt-BR"/>
        </w:rPr>
        <w:t>evidente que este</w:t>
      </w:r>
      <w:r w:rsidR="002425A4">
        <w:rPr>
          <w:lang w:eastAsia="pt-BR"/>
        </w:rPr>
        <w:t xml:space="preserve"> </w:t>
      </w:r>
      <w:r w:rsidR="0059062A">
        <w:rPr>
          <w:lang w:eastAsia="pt-BR"/>
        </w:rPr>
        <w:t>fat</w:t>
      </w:r>
      <w:r w:rsidR="002425A4">
        <w:rPr>
          <w:lang w:eastAsia="pt-BR"/>
        </w:rPr>
        <w:t xml:space="preserve">o passou a </w:t>
      </w:r>
      <w:r w:rsidR="0059062A">
        <w:rPr>
          <w:lang w:eastAsia="pt-BR"/>
        </w:rPr>
        <w:t xml:space="preserve">lhes </w:t>
      </w:r>
      <w:r w:rsidR="002425A4">
        <w:rPr>
          <w:lang w:eastAsia="pt-BR"/>
        </w:rPr>
        <w:t>exigir a convivência</w:t>
      </w:r>
      <w:r w:rsidR="001A4FB2">
        <w:rPr>
          <w:lang w:eastAsia="pt-BR"/>
        </w:rPr>
        <w:t xml:space="preserve"> social e religiosa</w:t>
      </w:r>
      <w:r w:rsidR="002425A4">
        <w:rPr>
          <w:lang w:eastAsia="pt-BR"/>
        </w:rPr>
        <w:t xml:space="preserve">, </w:t>
      </w:r>
      <w:r w:rsidR="001A4FB2">
        <w:rPr>
          <w:lang w:eastAsia="pt-BR"/>
        </w:rPr>
        <w:t xml:space="preserve">a </w:t>
      </w:r>
      <w:r w:rsidR="002425A4">
        <w:rPr>
          <w:lang w:eastAsia="pt-BR"/>
        </w:rPr>
        <w:t xml:space="preserve">cooperação e </w:t>
      </w:r>
      <w:r w:rsidR="001A4FB2">
        <w:rPr>
          <w:lang w:eastAsia="pt-BR"/>
        </w:rPr>
        <w:t xml:space="preserve">a </w:t>
      </w:r>
      <w:r w:rsidR="002425A4">
        <w:rPr>
          <w:lang w:eastAsia="pt-BR"/>
        </w:rPr>
        <w:t>complementariedade, impondo a tolerância e o reconhecimento da diferença como componente</w:t>
      </w:r>
      <w:r w:rsidR="00234CA5">
        <w:rPr>
          <w:lang w:eastAsia="pt-BR"/>
        </w:rPr>
        <w:t>s</w:t>
      </w:r>
      <w:r w:rsidR="002425A4">
        <w:rPr>
          <w:lang w:eastAsia="pt-BR"/>
        </w:rPr>
        <w:t xml:space="preserve"> do mesmo mundo, quer sagrado, quer material. </w:t>
      </w:r>
    </w:p>
    <w:p w:rsidR="002425A4" w:rsidRDefault="002425A4" w:rsidP="00D742CF">
      <w:pPr>
        <w:widowControl w:val="0"/>
        <w:rPr>
          <w:lang w:eastAsia="pt-BR"/>
        </w:rPr>
      </w:pPr>
      <w:r>
        <w:rPr>
          <w:lang w:eastAsia="pt-BR"/>
        </w:rPr>
        <w:t xml:space="preserve">Consequentemente, as diferenças </w:t>
      </w:r>
      <w:r w:rsidR="00234CA5">
        <w:rPr>
          <w:lang w:eastAsia="pt-BR"/>
        </w:rPr>
        <w:t>intergrupais gerar</w:t>
      </w:r>
      <w:r>
        <w:rPr>
          <w:lang w:eastAsia="pt-BR"/>
        </w:rPr>
        <w:t xml:space="preserve">am </w:t>
      </w:r>
      <w:r w:rsidR="00234CA5">
        <w:rPr>
          <w:lang w:eastAsia="pt-BR"/>
        </w:rPr>
        <w:t xml:space="preserve">a </w:t>
      </w:r>
      <w:r>
        <w:rPr>
          <w:lang w:eastAsia="pt-BR"/>
        </w:rPr>
        <w:t>ampliação do quadro social e das possibilidades do grupo, tornando-se desejadas, não combatidas ou hierarquizadas, como é o comum d</w:t>
      </w:r>
      <w:r w:rsidR="00246E7D">
        <w:rPr>
          <w:lang w:eastAsia="pt-BR"/>
        </w:rPr>
        <w:t xml:space="preserve">e variadas </w:t>
      </w:r>
      <w:r>
        <w:rPr>
          <w:lang w:eastAsia="pt-BR"/>
        </w:rPr>
        <w:t>posturas sociais.</w:t>
      </w:r>
    </w:p>
    <w:p w:rsidR="004E5F02" w:rsidRDefault="00246E7D" w:rsidP="00D742CF">
      <w:pPr>
        <w:widowControl w:val="0"/>
        <w:rPr>
          <w:lang w:eastAsia="pt-BR"/>
        </w:rPr>
      </w:pPr>
      <w:r>
        <w:rPr>
          <w:lang w:eastAsia="pt-BR"/>
        </w:rPr>
        <w:t xml:space="preserve">Sobre o tema e para fins de ilustração, é possível, </w:t>
      </w:r>
      <w:r w:rsidR="004A3C19">
        <w:rPr>
          <w:lang w:eastAsia="pt-BR"/>
        </w:rPr>
        <w:t>embora resumidamente</w:t>
      </w:r>
      <w:r w:rsidR="004A3C19">
        <w:rPr>
          <w:rStyle w:val="Refdenotaderodap"/>
          <w:lang w:eastAsia="pt-BR"/>
        </w:rPr>
        <w:footnoteReference w:id="11"/>
      </w:r>
      <w:r w:rsidR="004A3C19">
        <w:rPr>
          <w:lang w:eastAsia="pt-BR"/>
        </w:rPr>
        <w:t>,</w:t>
      </w:r>
      <w:r w:rsidR="004E5F02">
        <w:rPr>
          <w:lang w:eastAsia="pt-BR"/>
        </w:rPr>
        <w:t xml:space="preserve"> montar </w:t>
      </w:r>
      <w:r w:rsidR="005A1DD9">
        <w:rPr>
          <w:lang w:eastAsia="pt-BR"/>
        </w:rPr>
        <w:t>o</w:t>
      </w:r>
      <w:r w:rsidR="004E5F02">
        <w:rPr>
          <w:lang w:eastAsia="pt-BR"/>
        </w:rPr>
        <w:t xml:space="preserve"> seguinte </w:t>
      </w:r>
      <w:r w:rsidR="005A1DD9">
        <w:rPr>
          <w:lang w:eastAsia="pt-BR"/>
        </w:rPr>
        <w:t>quadro</w:t>
      </w:r>
      <w:r w:rsidR="004E5F02">
        <w:rPr>
          <w:lang w:eastAsia="pt-BR"/>
        </w:rPr>
        <w:t>:</w:t>
      </w:r>
    </w:p>
    <w:p w:rsidR="00734107" w:rsidRDefault="00734107" w:rsidP="00D742CF">
      <w:pPr>
        <w:pStyle w:val="Legenda"/>
        <w:widowControl w:val="0"/>
        <w:spacing w:after="120"/>
        <w:ind w:firstLine="0"/>
        <w:jc w:val="center"/>
        <w:rPr>
          <w:i w:val="0"/>
          <w:color w:val="auto"/>
          <w:sz w:val="22"/>
          <w:szCs w:val="22"/>
        </w:rPr>
      </w:pPr>
    </w:p>
    <w:p w:rsidR="00BD44F1" w:rsidRPr="00C0137D" w:rsidRDefault="00BD44F1" w:rsidP="00D742CF">
      <w:pPr>
        <w:pStyle w:val="Legenda"/>
        <w:widowControl w:val="0"/>
        <w:spacing w:after="120"/>
        <w:ind w:firstLine="0"/>
        <w:jc w:val="center"/>
        <w:rPr>
          <w:i w:val="0"/>
          <w:color w:val="auto"/>
          <w:sz w:val="22"/>
          <w:szCs w:val="22"/>
        </w:rPr>
      </w:pPr>
      <w:bookmarkStart w:id="14" w:name="_Toc509073897"/>
      <w:r w:rsidRPr="00C0137D">
        <w:rPr>
          <w:i w:val="0"/>
          <w:color w:val="auto"/>
          <w:sz w:val="22"/>
          <w:szCs w:val="22"/>
        </w:rPr>
        <w:t>Quadro</w:t>
      </w:r>
      <w:r w:rsidR="00977FD5">
        <w:rPr>
          <w:i w:val="0"/>
          <w:color w:val="auto"/>
          <w:sz w:val="22"/>
          <w:szCs w:val="22"/>
        </w:rPr>
        <w:t xml:space="preserve"> </w:t>
      </w:r>
      <w:r w:rsidR="008F4DB1">
        <w:rPr>
          <w:i w:val="0"/>
          <w:color w:val="auto"/>
          <w:sz w:val="22"/>
          <w:szCs w:val="22"/>
        </w:rPr>
        <w:t xml:space="preserve"> </w:t>
      </w:r>
      <w:r w:rsidRPr="00C0137D">
        <w:rPr>
          <w:i w:val="0"/>
          <w:color w:val="auto"/>
          <w:sz w:val="22"/>
          <w:szCs w:val="22"/>
        </w:rPr>
        <w:t xml:space="preserve"> </w:t>
      </w:r>
      <w:r w:rsidRPr="00C0137D">
        <w:rPr>
          <w:i w:val="0"/>
          <w:color w:val="auto"/>
          <w:sz w:val="22"/>
          <w:szCs w:val="22"/>
        </w:rPr>
        <w:fldChar w:fldCharType="begin"/>
      </w:r>
      <w:r w:rsidRPr="00C0137D">
        <w:rPr>
          <w:i w:val="0"/>
          <w:color w:val="auto"/>
          <w:sz w:val="22"/>
          <w:szCs w:val="22"/>
        </w:rPr>
        <w:instrText xml:space="preserve"> SEQ Quadro \* ARABIC </w:instrText>
      </w:r>
      <w:r w:rsidRPr="00C0137D">
        <w:rPr>
          <w:i w:val="0"/>
          <w:color w:val="auto"/>
          <w:sz w:val="22"/>
          <w:szCs w:val="22"/>
        </w:rPr>
        <w:fldChar w:fldCharType="separate"/>
      </w:r>
      <w:r w:rsidR="006A7E9C">
        <w:rPr>
          <w:i w:val="0"/>
          <w:noProof/>
          <w:color w:val="auto"/>
          <w:sz w:val="22"/>
          <w:szCs w:val="22"/>
        </w:rPr>
        <w:t>1</w:t>
      </w:r>
      <w:r w:rsidRPr="00C0137D">
        <w:rPr>
          <w:i w:val="0"/>
          <w:color w:val="auto"/>
          <w:sz w:val="22"/>
          <w:szCs w:val="22"/>
        </w:rPr>
        <w:fldChar w:fldCharType="end"/>
      </w:r>
      <w:r w:rsidRPr="00C0137D">
        <w:rPr>
          <w:i w:val="0"/>
          <w:color w:val="auto"/>
          <w:sz w:val="22"/>
          <w:szCs w:val="22"/>
        </w:rPr>
        <w:t xml:space="preserve"> - </w:t>
      </w:r>
      <w:r w:rsidR="00673312">
        <w:rPr>
          <w:i w:val="0"/>
          <w:color w:val="auto"/>
          <w:sz w:val="22"/>
          <w:szCs w:val="22"/>
        </w:rPr>
        <w:t>Orixás</w:t>
      </w:r>
      <w:r w:rsidRPr="00C0137D">
        <w:rPr>
          <w:i w:val="0"/>
          <w:color w:val="auto"/>
          <w:sz w:val="22"/>
          <w:szCs w:val="22"/>
        </w:rPr>
        <w:t xml:space="preserve"> e suas nações de origem, na África</w:t>
      </w:r>
      <w:bookmarkEnd w:id="1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3"/>
        <w:gridCol w:w="6273"/>
      </w:tblGrid>
      <w:tr w:rsidR="004E5F02" w:rsidRPr="001734F8" w:rsidTr="00131F5B">
        <w:trPr>
          <w:jc w:val="center"/>
        </w:trPr>
        <w:tc>
          <w:tcPr>
            <w:tcW w:w="2653" w:type="dxa"/>
            <w:vAlign w:val="center"/>
          </w:tcPr>
          <w:p w:rsidR="004E5F02" w:rsidRPr="001734F8" w:rsidRDefault="00C53CDC" w:rsidP="00D742CF">
            <w:pPr>
              <w:widowControl w:val="0"/>
              <w:ind w:firstLine="0"/>
              <w:jc w:val="center"/>
              <w:rPr>
                <w:b/>
                <w:sz w:val="22"/>
                <w:szCs w:val="22"/>
                <w:lang w:eastAsia="pt-BR"/>
              </w:rPr>
            </w:pPr>
            <w:r>
              <w:rPr>
                <w:b/>
                <w:sz w:val="22"/>
                <w:szCs w:val="22"/>
                <w:lang w:eastAsia="pt-BR"/>
              </w:rPr>
              <w:lastRenderedPageBreak/>
              <w:t>Orixá p</w:t>
            </w:r>
            <w:r w:rsidR="004E5F02" w:rsidRPr="001734F8">
              <w:rPr>
                <w:b/>
                <w:sz w:val="22"/>
                <w:szCs w:val="22"/>
                <w:lang w:eastAsia="pt-BR"/>
              </w:rPr>
              <w:t>rotetor</w:t>
            </w:r>
          </w:p>
        </w:tc>
        <w:tc>
          <w:tcPr>
            <w:tcW w:w="6273" w:type="dxa"/>
            <w:vAlign w:val="center"/>
          </w:tcPr>
          <w:p w:rsidR="004E5F02" w:rsidRPr="001734F8" w:rsidRDefault="004E5F02" w:rsidP="00D742CF">
            <w:pPr>
              <w:widowControl w:val="0"/>
              <w:ind w:firstLine="0"/>
              <w:jc w:val="center"/>
              <w:rPr>
                <w:b/>
                <w:sz w:val="22"/>
                <w:szCs w:val="22"/>
                <w:lang w:eastAsia="pt-BR"/>
              </w:rPr>
            </w:pPr>
            <w:r w:rsidRPr="001734F8">
              <w:rPr>
                <w:b/>
                <w:sz w:val="22"/>
                <w:szCs w:val="22"/>
                <w:lang w:eastAsia="pt-BR"/>
              </w:rPr>
              <w:t>Cidade/nação</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Exu</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Todos os reinos</w:t>
            </w:r>
          </w:p>
        </w:tc>
      </w:tr>
      <w:tr w:rsidR="004E5F02" w:rsidRPr="001734F8" w:rsidTr="00131F5B">
        <w:trPr>
          <w:jc w:val="center"/>
        </w:trPr>
        <w:tc>
          <w:tcPr>
            <w:tcW w:w="2653" w:type="dxa"/>
          </w:tcPr>
          <w:p w:rsidR="004E5F02" w:rsidRPr="001734F8" w:rsidRDefault="003B5EC4" w:rsidP="00D742CF">
            <w:pPr>
              <w:widowControl w:val="0"/>
              <w:spacing w:line="240" w:lineRule="auto"/>
              <w:ind w:firstLine="0"/>
              <w:jc w:val="center"/>
              <w:rPr>
                <w:sz w:val="22"/>
                <w:szCs w:val="22"/>
                <w:lang w:eastAsia="pt-BR"/>
              </w:rPr>
            </w:pPr>
            <w:r>
              <w:rPr>
                <w:sz w:val="22"/>
                <w:szCs w:val="22"/>
                <w:lang w:eastAsia="pt-BR"/>
              </w:rPr>
              <w:t>Ogun</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Irê</w:t>
            </w:r>
          </w:p>
        </w:tc>
      </w:tr>
      <w:tr w:rsidR="001F3E54" w:rsidRPr="001734F8" w:rsidTr="00131F5B">
        <w:trPr>
          <w:jc w:val="center"/>
        </w:trPr>
        <w:tc>
          <w:tcPr>
            <w:tcW w:w="2653" w:type="dxa"/>
            <w:tcBorders>
              <w:top w:val="single" w:sz="4" w:space="0" w:color="auto"/>
              <w:left w:val="single" w:sz="4" w:space="0" w:color="auto"/>
              <w:bottom w:val="single" w:sz="4" w:space="0" w:color="auto"/>
              <w:right w:val="single" w:sz="4" w:space="0" w:color="auto"/>
            </w:tcBorders>
          </w:tcPr>
          <w:p w:rsidR="001F3E54" w:rsidRPr="001734F8" w:rsidRDefault="001F3E54" w:rsidP="00D742CF">
            <w:pPr>
              <w:widowControl w:val="0"/>
              <w:spacing w:line="240" w:lineRule="auto"/>
              <w:ind w:firstLine="0"/>
              <w:jc w:val="center"/>
              <w:rPr>
                <w:sz w:val="22"/>
                <w:szCs w:val="22"/>
                <w:lang w:eastAsia="pt-BR"/>
              </w:rPr>
            </w:pPr>
            <w:r w:rsidRPr="001734F8">
              <w:rPr>
                <w:sz w:val="22"/>
                <w:szCs w:val="22"/>
                <w:lang w:eastAsia="pt-BR"/>
              </w:rPr>
              <w:t>Oxossi</w:t>
            </w:r>
          </w:p>
        </w:tc>
        <w:tc>
          <w:tcPr>
            <w:tcW w:w="6273" w:type="dxa"/>
            <w:tcBorders>
              <w:top w:val="single" w:sz="4" w:space="0" w:color="auto"/>
              <w:left w:val="single" w:sz="4" w:space="0" w:color="auto"/>
              <w:bottom w:val="single" w:sz="4" w:space="0" w:color="auto"/>
              <w:right w:val="single" w:sz="4" w:space="0" w:color="auto"/>
            </w:tcBorders>
          </w:tcPr>
          <w:p w:rsidR="001F3E54" w:rsidRPr="001734F8" w:rsidRDefault="001F3E54" w:rsidP="00D742CF">
            <w:pPr>
              <w:widowControl w:val="0"/>
              <w:spacing w:line="240" w:lineRule="auto"/>
              <w:ind w:firstLine="0"/>
              <w:jc w:val="center"/>
              <w:rPr>
                <w:sz w:val="22"/>
                <w:szCs w:val="22"/>
                <w:lang w:eastAsia="pt-BR"/>
              </w:rPr>
            </w:pPr>
            <w:r w:rsidRPr="001734F8">
              <w:rPr>
                <w:sz w:val="22"/>
                <w:szCs w:val="22"/>
                <w:lang w:eastAsia="pt-BR"/>
              </w:rPr>
              <w:t>Ketu</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Xang</w:t>
            </w:r>
            <w:r w:rsidR="004A3C19">
              <w:rPr>
                <w:sz w:val="22"/>
                <w:szCs w:val="22"/>
                <w:lang w:eastAsia="pt-BR"/>
              </w:rPr>
              <w:t>ô</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Oyó</w:t>
            </w:r>
          </w:p>
        </w:tc>
      </w:tr>
      <w:tr w:rsidR="004E5F02" w:rsidRPr="001734F8" w:rsidTr="00131F5B">
        <w:trPr>
          <w:jc w:val="center"/>
        </w:trPr>
        <w:tc>
          <w:tcPr>
            <w:tcW w:w="2653" w:type="dxa"/>
          </w:tcPr>
          <w:p w:rsidR="004E5F02" w:rsidRPr="001734F8" w:rsidRDefault="000633EB" w:rsidP="00D742CF">
            <w:pPr>
              <w:widowControl w:val="0"/>
              <w:spacing w:line="240" w:lineRule="auto"/>
              <w:ind w:firstLine="0"/>
              <w:jc w:val="center"/>
              <w:rPr>
                <w:sz w:val="22"/>
                <w:szCs w:val="22"/>
                <w:lang w:eastAsia="pt-BR"/>
              </w:rPr>
            </w:pPr>
            <w:r>
              <w:rPr>
                <w:sz w:val="22"/>
                <w:szCs w:val="22"/>
                <w:lang w:eastAsia="pt-BR"/>
              </w:rPr>
              <w:t>Logunédè</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Ilexá</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sidRPr="001734F8">
              <w:rPr>
                <w:sz w:val="22"/>
                <w:szCs w:val="22"/>
                <w:lang w:eastAsia="pt-BR"/>
              </w:rPr>
              <w:t>Oxum</w:t>
            </w:r>
            <w:r>
              <w:rPr>
                <w:sz w:val="22"/>
                <w:szCs w:val="22"/>
                <w:lang w:eastAsia="pt-BR"/>
              </w:rPr>
              <w:t>aré</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Mahi</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Omulu</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Nupe / Tapa</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Oxum</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Ijexá / Ijebu / Osogbô</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Iansã / Oyá</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Rio Níger</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Obá</w:t>
            </w:r>
          </w:p>
        </w:tc>
        <w:tc>
          <w:tcPr>
            <w:tcW w:w="6273" w:type="dxa"/>
          </w:tcPr>
          <w:p w:rsidR="004E5F02" w:rsidRPr="001734F8" w:rsidRDefault="00A000F3" w:rsidP="00D742CF">
            <w:pPr>
              <w:widowControl w:val="0"/>
              <w:spacing w:line="240" w:lineRule="auto"/>
              <w:ind w:firstLine="0"/>
              <w:jc w:val="center"/>
              <w:rPr>
                <w:sz w:val="22"/>
                <w:szCs w:val="22"/>
                <w:lang w:eastAsia="pt-BR"/>
              </w:rPr>
            </w:pPr>
            <w:r>
              <w:rPr>
                <w:sz w:val="22"/>
                <w:szCs w:val="22"/>
                <w:lang w:eastAsia="pt-BR"/>
              </w:rPr>
              <w:t>Rio Níger</w:t>
            </w:r>
          </w:p>
        </w:tc>
      </w:tr>
      <w:tr w:rsidR="004E5F02" w:rsidRPr="001734F8" w:rsidTr="00131F5B">
        <w:trPr>
          <w:jc w:val="center"/>
        </w:trPr>
        <w:tc>
          <w:tcPr>
            <w:tcW w:w="2653" w:type="dxa"/>
          </w:tcPr>
          <w:p w:rsidR="004E5F02" w:rsidRPr="001734F8" w:rsidRDefault="00981C75" w:rsidP="00D742CF">
            <w:pPr>
              <w:widowControl w:val="0"/>
              <w:spacing w:line="240" w:lineRule="auto"/>
              <w:ind w:firstLine="0"/>
              <w:jc w:val="center"/>
              <w:rPr>
                <w:sz w:val="22"/>
                <w:szCs w:val="22"/>
                <w:lang w:eastAsia="pt-BR"/>
              </w:rPr>
            </w:pPr>
            <w:r>
              <w:rPr>
                <w:sz w:val="22"/>
                <w:szCs w:val="22"/>
                <w:lang w:eastAsia="pt-BR"/>
              </w:rPr>
              <w:t>Iyemonjá</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Ifé / Ibadan / Abeokutá</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Ossaim</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Iraó</w:t>
            </w:r>
          </w:p>
        </w:tc>
      </w:tr>
      <w:tr w:rsidR="004E5F02" w:rsidRPr="001734F8" w:rsidTr="00131F5B">
        <w:trPr>
          <w:jc w:val="center"/>
        </w:trPr>
        <w:tc>
          <w:tcPr>
            <w:tcW w:w="2653" w:type="dxa"/>
          </w:tcPr>
          <w:p w:rsidR="004E5F02" w:rsidRPr="001734F8" w:rsidRDefault="0021134D" w:rsidP="00D742CF">
            <w:pPr>
              <w:widowControl w:val="0"/>
              <w:spacing w:line="240" w:lineRule="auto"/>
              <w:ind w:firstLine="0"/>
              <w:jc w:val="center"/>
              <w:rPr>
                <w:sz w:val="22"/>
                <w:szCs w:val="22"/>
                <w:lang w:eastAsia="pt-BR"/>
              </w:rPr>
            </w:pPr>
            <w:r>
              <w:rPr>
                <w:sz w:val="22"/>
                <w:szCs w:val="22"/>
                <w:lang w:eastAsia="pt-BR"/>
              </w:rPr>
              <w:t>Iyewá</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Abeokutá</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Nanã</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Povo Jeje</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sidRPr="001734F8">
              <w:rPr>
                <w:sz w:val="22"/>
                <w:szCs w:val="22"/>
                <w:lang w:eastAsia="pt-BR"/>
              </w:rPr>
              <w:t>Oxal</w:t>
            </w:r>
            <w:r>
              <w:rPr>
                <w:sz w:val="22"/>
                <w:szCs w:val="22"/>
                <w:lang w:eastAsia="pt-BR"/>
              </w:rPr>
              <w:t>á</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 xml:space="preserve">Ifón </w:t>
            </w:r>
            <w:r w:rsidRPr="00CE6766">
              <w:rPr>
                <w:lang w:eastAsia="pt-BR"/>
              </w:rPr>
              <w:t xml:space="preserve">/ </w:t>
            </w:r>
            <w:r w:rsidRPr="00CE6766">
              <w:rPr>
                <w:color w:val="333333"/>
                <w:shd w:val="clear" w:color="auto" w:fill="FFFFFF"/>
              </w:rPr>
              <w:t>Egigbó</w:t>
            </w:r>
          </w:p>
        </w:tc>
      </w:tr>
      <w:tr w:rsidR="004E5F02" w:rsidRPr="001734F8" w:rsidTr="00131F5B">
        <w:trPr>
          <w:jc w:val="center"/>
        </w:trPr>
        <w:tc>
          <w:tcPr>
            <w:tcW w:w="265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Ibeji / Erês</w:t>
            </w:r>
          </w:p>
        </w:tc>
        <w:tc>
          <w:tcPr>
            <w:tcW w:w="6273" w:type="dxa"/>
          </w:tcPr>
          <w:p w:rsidR="004E5F02" w:rsidRPr="001734F8" w:rsidRDefault="004E5F02" w:rsidP="00D742CF">
            <w:pPr>
              <w:widowControl w:val="0"/>
              <w:spacing w:line="240" w:lineRule="auto"/>
              <w:ind w:firstLine="0"/>
              <w:jc w:val="center"/>
              <w:rPr>
                <w:sz w:val="22"/>
                <w:szCs w:val="22"/>
                <w:lang w:eastAsia="pt-BR"/>
              </w:rPr>
            </w:pPr>
            <w:r>
              <w:rPr>
                <w:sz w:val="22"/>
                <w:szCs w:val="22"/>
                <w:lang w:eastAsia="pt-BR"/>
              </w:rPr>
              <w:t>Todos os reinos</w:t>
            </w:r>
          </w:p>
        </w:tc>
      </w:tr>
    </w:tbl>
    <w:p w:rsidR="00910E75" w:rsidRPr="006D0159" w:rsidRDefault="004E5F02" w:rsidP="00D005FE">
      <w:pPr>
        <w:pStyle w:val="Textodenotaderodap"/>
        <w:spacing w:before="120"/>
        <w:ind w:left="851" w:firstLine="0"/>
        <w:rPr>
          <w:sz w:val="22"/>
          <w:szCs w:val="22"/>
        </w:rPr>
      </w:pPr>
      <w:r w:rsidRPr="00F71819">
        <w:rPr>
          <w:b/>
          <w:sz w:val="22"/>
          <w:szCs w:val="22"/>
        </w:rPr>
        <w:t>Fonte</w:t>
      </w:r>
      <w:r w:rsidRPr="00F71819">
        <w:rPr>
          <w:sz w:val="22"/>
          <w:szCs w:val="22"/>
        </w:rPr>
        <w:t xml:space="preserve">: </w:t>
      </w:r>
      <w:r w:rsidR="0080053C">
        <w:rPr>
          <w:sz w:val="22"/>
          <w:szCs w:val="22"/>
        </w:rPr>
        <w:t>e</w:t>
      </w:r>
      <w:r w:rsidR="009E2142" w:rsidRPr="00861252">
        <w:rPr>
          <w:sz w:val="22"/>
          <w:szCs w:val="22"/>
        </w:rPr>
        <w:t>labora</w:t>
      </w:r>
      <w:r w:rsidR="00131F5B">
        <w:rPr>
          <w:sz w:val="22"/>
          <w:szCs w:val="22"/>
        </w:rPr>
        <w:t>çã</w:t>
      </w:r>
      <w:r w:rsidR="009E2142" w:rsidRPr="00861252">
        <w:rPr>
          <w:sz w:val="22"/>
          <w:szCs w:val="22"/>
        </w:rPr>
        <w:t>o p</w:t>
      </w:r>
      <w:r w:rsidR="00131F5B">
        <w:rPr>
          <w:sz w:val="22"/>
          <w:szCs w:val="22"/>
        </w:rPr>
        <w:t>rópria d</w:t>
      </w:r>
      <w:r w:rsidR="009E2142" w:rsidRPr="00861252">
        <w:rPr>
          <w:sz w:val="22"/>
          <w:szCs w:val="22"/>
        </w:rPr>
        <w:t>o pesquisador</w:t>
      </w:r>
      <w:r w:rsidR="00910E75" w:rsidRPr="00861252">
        <w:rPr>
          <w:sz w:val="22"/>
          <w:szCs w:val="22"/>
        </w:rPr>
        <w:t xml:space="preserve">, com base no </w:t>
      </w:r>
      <w:r w:rsidR="00910E75" w:rsidRPr="00861252">
        <w:rPr>
          <w:i/>
          <w:sz w:val="22"/>
          <w:szCs w:val="22"/>
        </w:rPr>
        <w:t>site</w:t>
      </w:r>
      <w:r w:rsidR="00910E75" w:rsidRPr="00861252">
        <w:rPr>
          <w:sz w:val="22"/>
          <w:szCs w:val="22"/>
        </w:rPr>
        <w:t xml:space="preserve"> </w:t>
      </w:r>
      <w:r w:rsidR="00910E75" w:rsidRPr="00861252">
        <w:rPr>
          <w:b/>
          <w:sz w:val="22"/>
          <w:szCs w:val="22"/>
        </w:rPr>
        <w:t>Candomblé</w:t>
      </w:r>
      <w:r w:rsidR="00910E75" w:rsidRPr="00861252">
        <w:rPr>
          <w:sz w:val="22"/>
          <w:szCs w:val="22"/>
        </w:rPr>
        <w:t>: o mundo</w:t>
      </w:r>
      <w:r w:rsidR="00131F5B">
        <w:rPr>
          <w:sz w:val="22"/>
          <w:szCs w:val="22"/>
        </w:rPr>
        <w:t xml:space="preserve"> </w:t>
      </w:r>
      <w:r w:rsidR="00910E75" w:rsidRPr="00861252">
        <w:rPr>
          <w:sz w:val="22"/>
          <w:szCs w:val="22"/>
        </w:rPr>
        <w:t xml:space="preserve">dos </w:t>
      </w:r>
      <w:r w:rsidR="00FF7012" w:rsidRPr="00861252">
        <w:rPr>
          <w:sz w:val="22"/>
          <w:szCs w:val="22"/>
        </w:rPr>
        <w:t>orixás</w:t>
      </w:r>
      <w:r w:rsidR="00910E75" w:rsidRPr="00861252">
        <w:rPr>
          <w:sz w:val="22"/>
          <w:szCs w:val="22"/>
        </w:rPr>
        <w:t>. Disponível em: &lt;https://ocandomble.com/os-orixas&gt;. Acesso em: 29 dez.2016</w:t>
      </w:r>
      <w:r w:rsidR="00910E75" w:rsidRPr="006D0159">
        <w:rPr>
          <w:sz w:val="22"/>
          <w:szCs w:val="22"/>
        </w:rPr>
        <w:t>.</w:t>
      </w:r>
    </w:p>
    <w:p w:rsidR="006A3F54" w:rsidRPr="006D0159" w:rsidRDefault="006A3F54" w:rsidP="00D742CF">
      <w:pPr>
        <w:widowControl w:val="0"/>
        <w:suppressLineNumbers/>
        <w:rPr>
          <w:sz w:val="22"/>
          <w:szCs w:val="22"/>
        </w:rPr>
      </w:pPr>
    </w:p>
    <w:p w:rsidR="00A93750" w:rsidRDefault="00C24375" w:rsidP="00D742CF">
      <w:pPr>
        <w:widowControl w:val="0"/>
        <w:suppressLineNumbers/>
      </w:pPr>
      <w:r>
        <w:t>Como efeitos diretos desta configuração, a religiosidade africana apresenta</w:t>
      </w:r>
      <w:r w:rsidR="006D019D">
        <w:t>, na diáspora,</w:t>
      </w:r>
      <w:r>
        <w:t xml:space="preserve"> características nem sempre comuns a outras religiões monoteístas, quais sejam</w:t>
      </w:r>
      <w:r w:rsidR="00195747">
        <w:t>:</w:t>
      </w:r>
      <w:r w:rsidR="00910E75">
        <w:t xml:space="preserve"> a absoluta ausência de proselitismo e a aceitação de qualquer outra crença ou religião</w:t>
      </w:r>
      <w:r w:rsidR="00A93750">
        <w:t xml:space="preserve">, segundo aponta </w:t>
      </w:r>
      <w:r w:rsidR="00A93750" w:rsidRPr="00910E75">
        <w:t>Verger</w:t>
      </w:r>
      <w:r w:rsidR="00A93750">
        <w:t xml:space="preserve"> (1991):</w:t>
      </w:r>
    </w:p>
    <w:p w:rsidR="00A93750" w:rsidRDefault="00A93750" w:rsidP="00285B84">
      <w:pPr>
        <w:pStyle w:val="citao0"/>
      </w:pPr>
    </w:p>
    <w:p w:rsidR="00A93750" w:rsidRPr="00702BB2" w:rsidRDefault="00A93750" w:rsidP="00285B84">
      <w:pPr>
        <w:pStyle w:val="citao0"/>
      </w:pPr>
      <w:r w:rsidRPr="00702BB2">
        <w:t>uma das características da religião dos orixás é seu espírito de tolerância e ausência de todo proselitismo. Isso é compreensível e justificado pelo caráter restrito de cada um desses cultos aos membros de certas famílias. Como e por que as pessoas poderiam exigir que um estrangeiro participasse do culto, não tendo nenhuma ligação com os ancestrais em questão?</w:t>
      </w:r>
      <w:r>
        <w:t xml:space="preserve"> (VERGER, 1991, p. 20)</w:t>
      </w:r>
    </w:p>
    <w:p w:rsidR="00C24375" w:rsidRDefault="00910E75" w:rsidP="00D742CF">
      <w:pPr>
        <w:widowControl w:val="0"/>
        <w:suppressLineNumbers/>
      </w:pPr>
      <w:r>
        <w:t>.</w:t>
      </w:r>
    </w:p>
    <w:p w:rsidR="00C24375" w:rsidRDefault="00A93750" w:rsidP="00D742CF">
      <w:pPr>
        <w:widowControl w:val="0"/>
      </w:pPr>
      <w:r>
        <w:t>Depreende-se, sobre</w:t>
      </w:r>
      <w:r w:rsidR="00CC5D88">
        <w:t xml:space="preserve"> a</w:t>
      </w:r>
      <w:r w:rsidR="00C24375">
        <w:t xml:space="preserve"> </w:t>
      </w:r>
      <w:r w:rsidR="00C24375" w:rsidRPr="00486BAC">
        <w:rPr>
          <w:b/>
        </w:rPr>
        <w:t>absolut</w:t>
      </w:r>
      <w:r w:rsidR="00486BAC" w:rsidRPr="00486BAC">
        <w:rPr>
          <w:b/>
        </w:rPr>
        <w:t>a ausência</w:t>
      </w:r>
      <w:r w:rsidR="00C24375" w:rsidRPr="00486BAC">
        <w:rPr>
          <w:b/>
        </w:rPr>
        <w:t xml:space="preserve"> </w:t>
      </w:r>
      <w:r w:rsidR="00486BAC" w:rsidRPr="00486BAC">
        <w:rPr>
          <w:b/>
        </w:rPr>
        <w:t>de</w:t>
      </w:r>
      <w:r w:rsidR="00C24375" w:rsidRPr="00486BAC">
        <w:rPr>
          <w:b/>
        </w:rPr>
        <w:t xml:space="preserve"> proselitismo</w:t>
      </w:r>
      <w:r w:rsidR="00C24375">
        <w:t>: não há como tentar convencer o não crente a tornar</w:t>
      </w:r>
      <w:r w:rsidR="00CC5D88">
        <w:t>-se</w:t>
      </w:r>
      <w:r w:rsidR="00C24375">
        <w:t xml:space="preserve"> “filho” de determinado orixá</w:t>
      </w:r>
      <w:r w:rsidR="006448E1">
        <w:t>,</w:t>
      </w:r>
      <w:r w:rsidR="00C24375">
        <w:t xml:space="preserve"> </w:t>
      </w:r>
      <w:r w:rsidR="00486BAC">
        <w:t xml:space="preserve">adocibilidade </w:t>
      </w:r>
      <w:r w:rsidR="00910E75">
        <w:t xml:space="preserve">esta </w:t>
      </w:r>
      <w:r w:rsidR="00486BAC">
        <w:t xml:space="preserve">só </w:t>
      </w:r>
      <w:r w:rsidR="00C24375">
        <w:t xml:space="preserve">possível </w:t>
      </w:r>
      <w:r w:rsidR="00486BAC">
        <w:t xml:space="preserve">se </w:t>
      </w:r>
      <w:r w:rsidR="00C24375">
        <w:t>pr</w:t>
      </w:r>
      <w:r w:rsidR="00486BAC">
        <w:t>omovida</w:t>
      </w:r>
      <w:r w:rsidR="00C24375">
        <w:t xml:space="preserve"> </w:t>
      </w:r>
      <w:r w:rsidR="00486BAC">
        <w:t>pel</w:t>
      </w:r>
      <w:r w:rsidR="00C24375">
        <w:t>o e</w:t>
      </w:r>
      <w:r w:rsidR="0028523B">
        <w:t>nte</w:t>
      </w:r>
      <w:r w:rsidR="00C24375">
        <w:t xml:space="preserve"> sagrado, nunca</w:t>
      </w:r>
      <w:r w:rsidR="00486BAC">
        <w:t xml:space="preserve"> pel</w:t>
      </w:r>
      <w:r w:rsidR="00C24375">
        <w:t>o humano que, se pertenc</w:t>
      </w:r>
      <w:r w:rsidR="00486BAC">
        <w:t>e</w:t>
      </w:r>
      <w:r w:rsidR="00CC5D88">
        <w:t>nte</w:t>
      </w:r>
      <w:r w:rsidR="00486BAC">
        <w:t xml:space="preserve"> </w:t>
      </w:r>
      <w:r w:rsidR="001C0EE8">
        <w:t>a determinada comunidade</w:t>
      </w:r>
      <w:r w:rsidR="0028523B">
        <w:t xml:space="preserve"> africana</w:t>
      </w:r>
      <w:r w:rsidR="00486BAC">
        <w:t>, o é</w:t>
      </w:r>
      <w:r w:rsidR="00C24375">
        <w:t xml:space="preserve"> por nascimento, n</w:t>
      </w:r>
      <w:r w:rsidR="00486BAC">
        <w:t>ão</w:t>
      </w:r>
      <w:r w:rsidR="00C24375">
        <w:t xml:space="preserve"> por opção. </w:t>
      </w:r>
      <w:r w:rsidR="00486BAC">
        <w:t>Es</w:t>
      </w:r>
      <w:r w:rsidR="0028523B">
        <w:t>s</w:t>
      </w:r>
      <w:r w:rsidR="00486BAC">
        <w:t>a mesma característica permanece q</w:t>
      </w:r>
      <w:r w:rsidR="00C24375">
        <w:t>uando transporta para a diáspora</w:t>
      </w:r>
      <w:r w:rsidR="00486BAC">
        <w:t>:</w:t>
      </w:r>
      <w:r w:rsidR="00C24375">
        <w:t xml:space="preserve"> </w:t>
      </w:r>
      <w:r w:rsidR="001C0EE8">
        <w:t>o</w:t>
      </w:r>
      <w:r w:rsidR="00C24375">
        <w:t xml:space="preserve"> des</w:t>
      </w:r>
      <w:r w:rsidR="001C0EE8">
        <w:t>velamento</w:t>
      </w:r>
      <w:r w:rsidR="00C24375">
        <w:t xml:space="preserve"> do </w:t>
      </w:r>
      <w:r w:rsidR="0028523B">
        <w:t>ente</w:t>
      </w:r>
      <w:r w:rsidR="00C24375">
        <w:t xml:space="preserve"> sagrado ao qual o fiel se f</w:t>
      </w:r>
      <w:r w:rsidR="001C0EE8">
        <w:t>ilia</w:t>
      </w:r>
      <w:r w:rsidR="00CC5D88">
        <w:t>,</w:t>
      </w:r>
      <w:r w:rsidR="001C0EE8">
        <w:t xml:space="preserve"> </w:t>
      </w:r>
      <w:r w:rsidR="00910E75">
        <w:t xml:space="preserve">só </w:t>
      </w:r>
      <w:r w:rsidR="001C0EE8">
        <w:t>é descoberto p</w:t>
      </w:r>
      <w:r w:rsidR="00486BAC">
        <w:t>or</w:t>
      </w:r>
      <w:r w:rsidR="00C24375">
        <w:t xml:space="preserve"> consulta or</w:t>
      </w:r>
      <w:r w:rsidR="00486BAC">
        <w:t>a</w:t>
      </w:r>
      <w:r w:rsidR="00C24375">
        <w:t>cul</w:t>
      </w:r>
      <w:r w:rsidR="00486BAC">
        <w:t>ar</w:t>
      </w:r>
      <w:r w:rsidR="00C24375">
        <w:t xml:space="preserve"> e confirmado pelo ritual que representa o renascimento d</w:t>
      </w:r>
      <w:r w:rsidR="00486BAC">
        <w:t>o</w:t>
      </w:r>
      <w:r w:rsidR="001C0EE8">
        <w:t xml:space="preserve"> fiel </w:t>
      </w:r>
      <w:r w:rsidR="00C24375">
        <w:t xml:space="preserve">em nova </w:t>
      </w:r>
      <w:r w:rsidR="00486BAC">
        <w:t>família, a</w:t>
      </w:r>
      <w:r w:rsidR="00C24375">
        <w:t>gora sacralizada.</w:t>
      </w:r>
    </w:p>
    <w:p w:rsidR="00C24375" w:rsidRDefault="00910E75" w:rsidP="00D742CF">
      <w:pPr>
        <w:widowControl w:val="0"/>
      </w:pPr>
      <w:r>
        <w:t>Quanto ao segundo item, a</w:t>
      </w:r>
      <w:r w:rsidR="00C24375">
        <w:t xml:space="preserve"> </w:t>
      </w:r>
      <w:r w:rsidR="00C24375" w:rsidRPr="00486BAC">
        <w:rPr>
          <w:b/>
        </w:rPr>
        <w:t>aceitação de qualquer crença ou religião</w:t>
      </w:r>
      <w:r w:rsidR="00486BAC">
        <w:t>:</w:t>
      </w:r>
      <w:r w:rsidR="00C24375">
        <w:t xml:space="preserve"> para o fiel, é notório que, embora sua filiação se vincule a determinado orixá, existem outros, </w:t>
      </w:r>
      <w:r w:rsidR="007B711E">
        <w:t>nem sempre conhecidos</w:t>
      </w:r>
      <w:r w:rsidR="00486BAC">
        <w:t>;</w:t>
      </w:r>
      <w:r w:rsidR="007B711E">
        <w:t xml:space="preserve"> mas que convivem com rituais diversos do seu.</w:t>
      </w:r>
    </w:p>
    <w:p w:rsidR="005A1DD9" w:rsidRPr="00C24375" w:rsidRDefault="005A1DD9" w:rsidP="00D742CF">
      <w:pPr>
        <w:widowControl w:val="0"/>
        <w:rPr>
          <w:lang w:eastAsia="pt-BR"/>
        </w:rPr>
      </w:pPr>
      <w:r>
        <w:rPr>
          <w:lang w:eastAsia="pt-BR"/>
        </w:rPr>
        <w:t xml:space="preserve">Sobre o tema, </w:t>
      </w:r>
      <w:r w:rsidR="00EA6E37">
        <w:rPr>
          <w:lang w:eastAsia="pt-BR"/>
        </w:rPr>
        <w:t xml:space="preserve">talvez caiba </w:t>
      </w:r>
      <w:r w:rsidR="00441661" w:rsidRPr="00584326">
        <w:rPr>
          <w:lang w:eastAsia="pt-BR"/>
        </w:rPr>
        <w:t xml:space="preserve">recordar que </w:t>
      </w:r>
      <w:r w:rsidRPr="00584326">
        <w:rPr>
          <w:lang w:eastAsia="pt-BR"/>
        </w:rPr>
        <w:t>Bastide (1989, p. 90)</w:t>
      </w:r>
      <w:r w:rsidR="00C53CDC" w:rsidRPr="00584326">
        <w:rPr>
          <w:lang w:eastAsia="pt-BR"/>
        </w:rPr>
        <w:t xml:space="preserve"> </w:t>
      </w:r>
      <w:r w:rsidR="00EA6E37" w:rsidRPr="00584326">
        <w:rPr>
          <w:lang w:eastAsia="pt-BR"/>
        </w:rPr>
        <w:t>atesta</w:t>
      </w:r>
      <w:r w:rsidR="00441661" w:rsidRPr="00584326">
        <w:rPr>
          <w:lang w:eastAsia="pt-BR"/>
        </w:rPr>
        <w:t xml:space="preserve"> a existência </w:t>
      </w:r>
      <w:r w:rsidR="00441661" w:rsidRPr="00584326">
        <w:rPr>
          <w:lang w:eastAsia="pt-BR"/>
        </w:rPr>
        <w:lastRenderedPageBreak/>
        <w:t xml:space="preserve">de uma só divindade por nação e confraria </w:t>
      </w:r>
      <w:r w:rsidR="00C53CDC" w:rsidRPr="00584326">
        <w:rPr>
          <w:lang w:eastAsia="pt-BR"/>
        </w:rPr>
        <w:t>n</w:t>
      </w:r>
      <w:r w:rsidRPr="00584326">
        <w:rPr>
          <w:lang w:eastAsia="pt-BR"/>
        </w:rPr>
        <w:t>a África,</w:t>
      </w:r>
      <w:r w:rsidR="004A3C19">
        <w:rPr>
          <w:lang w:eastAsia="pt-BR"/>
        </w:rPr>
        <w:t xml:space="preserve"> o que traz marcante diferença com a religiosidade africana pratica</w:t>
      </w:r>
      <w:r w:rsidR="00486BAC">
        <w:rPr>
          <w:lang w:eastAsia="pt-BR"/>
        </w:rPr>
        <w:t>da na diáspora, dentre as quais</w:t>
      </w:r>
      <w:r w:rsidR="004A3C19">
        <w:rPr>
          <w:lang w:eastAsia="pt-BR"/>
        </w:rPr>
        <w:t xml:space="preserve"> o candomblé</w:t>
      </w:r>
      <w:r w:rsidR="001C0EE8">
        <w:rPr>
          <w:lang w:eastAsia="pt-BR"/>
        </w:rPr>
        <w:t>, que resulta da alocação e consequente convivência forçada</w:t>
      </w:r>
      <w:r w:rsidR="000E54EB">
        <w:rPr>
          <w:lang w:eastAsia="pt-BR"/>
        </w:rPr>
        <w:t>, na mesma senzala,</w:t>
      </w:r>
      <w:r w:rsidR="001C0EE8">
        <w:rPr>
          <w:lang w:eastAsia="pt-BR"/>
        </w:rPr>
        <w:t xml:space="preserve"> entre povos de diversa origem</w:t>
      </w:r>
      <w:r w:rsidR="004A3C19">
        <w:rPr>
          <w:lang w:eastAsia="pt-BR"/>
        </w:rPr>
        <w:t>.</w:t>
      </w:r>
      <w:r w:rsidRPr="00240C4F">
        <w:rPr>
          <w:lang w:eastAsia="pt-BR"/>
        </w:rPr>
        <w:t xml:space="preserve"> </w:t>
      </w:r>
    </w:p>
    <w:p w:rsidR="004E5F02" w:rsidRPr="003A3493" w:rsidRDefault="004A3C19" w:rsidP="00D742CF">
      <w:pPr>
        <w:widowControl w:val="0"/>
      </w:pPr>
      <w:r>
        <w:rPr>
          <w:lang w:eastAsia="pt-BR"/>
        </w:rPr>
        <w:t>Para além</w:t>
      </w:r>
      <w:r w:rsidR="005A1DD9">
        <w:rPr>
          <w:lang w:eastAsia="pt-BR"/>
        </w:rPr>
        <w:t xml:space="preserve">, não se pode esquecer </w:t>
      </w:r>
      <w:r w:rsidR="004E5F02" w:rsidRPr="003A3493">
        <w:rPr>
          <w:lang w:eastAsia="pt-BR"/>
        </w:rPr>
        <w:t>que o terceiro escalão d</w:t>
      </w:r>
      <w:r w:rsidR="004176E3">
        <w:rPr>
          <w:lang w:eastAsia="pt-BR"/>
        </w:rPr>
        <w:t>o</w:t>
      </w:r>
      <w:r w:rsidR="004E5F02" w:rsidRPr="003A3493">
        <w:rPr>
          <w:lang w:eastAsia="pt-BR"/>
        </w:rPr>
        <w:t xml:space="preserve"> poder </w:t>
      </w:r>
      <w:r w:rsidR="00486BAC">
        <w:rPr>
          <w:lang w:eastAsia="pt-BR"/>
        </w:rPr>
        <w:t>divinizado</w:t>
      </w:r>
      <w:r w:rsidR="004176E3">
        <w:rPr>
          <w:lang w:eastAsia="pt-BR"/>
        </w:rPr>
        <w:t xml:space="preserve"> </w:t>
      </w:r>
      <w:r w:rsidR="004E5F02" w:rsidRPr="003A3493">
        <w:rPr>
          <w:lang w:eastAsia="pt-BR"/>
        </w:rPr>
        <w:t>é ocupado pelos ancestrais, o que lhes permite, também, interferir na distribuição da energia criadora e no destino d</w:t>
      </w:r>
      <w:r w:rsidR="004E5F02">
        <w:rPr>
          <w:lang w:eastAsia="pt-BR"/>
        </w:rPr>
        <w:t xml:space="preserve">e </w:t>
      </w:r>
      <w:r w:rsidR="004E5F02" w:rsidRPr="003A3493">
        <w:rPr>
          <w:lang w:eastAsia="pt-BR"/>
        </w:rPr>
        <w:t>s</w:t>
      </w:r>
      <w:r w:rsidR="004E5F02">
        <w:rPr>
          <w:lang w:eastAsia="pt-BR"/>
        </w:rPr>
        <w:t>ua</w:t>
      </w:r>
      <w:r w:rsidR="004176E3">
        <w:rPr>
          <w:lang w:eastAsia="pt-BR"/>
        </w:rPr>
        <w:t>s</w:t>
      </w:r>
      <w:r w:rsidR="004E5F02">
        <w:rPr>
          <w:lang w:eastAsia="pt-BR"/>
        </w:rPr>
        <w:t xml:space="preserve"> descendência</w:t>
      </w:r>
      <w:r w:rsidR="004176E3">
        <w:rPr>
          <w:lang w:eastAsia="pt-BR"/>
        </w:rPr>
        <w:t>s; e</w:t>
      </w:r>
      <w:r w:rsidR="005A1DD9">
        <w:rPr>
          <w:lang w:eastAsia="pt-BR"/>
        </w:rPr>
        <w:t>s</w:t>
      </w:r>
      <w:r w:rsidR="00CC5D88">
        <w:rPr>
          <w:lang w:eastAsia="pt-BR"/>
        </w:rPr>
        <w:t>t</w:t>
      </w:r>
      <w:r w:rsidR="004176E3">
        <w:rPr>
          <w:lang w:eastAsia="pt-BR"/>
        </w:rPr>
        <w:t>e fato</w:t>
      </w:r>
      <w:r w:rsidR="004E5F02" w:rsidRPr="003A3493">
        <w:rPr>
          <w:lang w:eastAsia="pt-BR"/>
        </w:rPr>
        <w:t xml:space="preserve"> </w:t>
      </w:r>
      <w:r w:rsidR="004176E3">
        <w:rPr>
          <w:lang w:eastAsia="pt-BR"/>
        </w:rPr>
        <w:t>lev</w:t>
      </w:r>
      <w:r w:rsidR="004E5F02" w:rsidRPr="003A3493">
        <w:rPr>
          <w:lang w:eastAsia="pt-BR"/>
        </w:rPr>
        <w:t>a o</w:t>
      </w:r>
      <w:r w:rsidR="004E5F02">
        <w:rPr>
          <w:lang w:eastAsia="pt-BR"/>
        </w:rPr>
        <w:t>s</w:t>
      </w:r>
      <w:r w:rsidR="004E5F02" w:rsidRPr="003A3493">
        <w:rPr>
          <w:lang w:eastAsia="pt-BR"/>
        </w:rPr>
        <w:t xml:space="preserve"> africano</w:t>
      </w:r>
      <w:r w:rsidR="004E5F02">
        <w:rPr>
          <w:lang w:eastAsia="pt-BR"/>
        </w:rPr>
        <w:t>s</w:t>
      </w:r>
      <w:r w:rsidR="004E5F02" w:rsidRPr="003A3493">
        <w:rPr>
          <w:lang w:eastAsia="pt-BR"/>
        </w:rPr>
        <w:t xml:space="preserve"> a celebrá-los e a manter, na medida do possível, toda a tradição</w:t>
      </w:r>
      <w:r w:rsidR="004E5F02" w:rsidRPr="003A3493">
        <w:rPr>
          <w:rStyle w:val="Refdenotaderodap"/>
          <w:lang w:eastAsia="pt-BR"/>
        </w:rPr>
        <w:footnoteReference w:id="12"/>
      </w:r>
      <w:r w:rsidR="004E5F02">
        <w:rPr>
          <w:lang w:eastAsia="pt-BR"/>
        </w:rPr>
        <w:t xml:space="preserve"> </w:t>
      </w:r>
      <w:r w:rsidR="00486BAC">
        <w:rPr>
          <w:lang w:eastAsia="pt-BR"/>
        </w:rPr>
        <w:t>que l</w:t>
      </w:r>
      <w:r w:rsidR="00D005FE">
        <w:rPr>
          <w:lang w:eastAsia="pt-BR"/>
        </w:rPr>
        <w:t>h</w:t>
      </w:r>
      <w:r w:rsidR="00486BAC">
        <w:rPr>
          <w:lang w:eastAsia="pt-BR"/>
        </w:rPr>
        <w:t>es, foi transmitida</w:t>
      </w:r>
      <w:r w:rsidR="00CC5D88">
        <w:rPr>
          <w:lang w:eastAsia="pt-BR"/>
        </w:rPr>
        <w:t>;</w:t>
      </w:r>
      <w:r w:rsidR="00A93750">
        <w:rPr>
          <w:lang w:eastAsia="pt-BR"/>
        </w:rPr>
        <w:t xml:space="preserve"> o que remete, necessariamente, ao imenso </w:t>
      </w:r>
      <w:r w:rsidR="00A93750">
        <w:rPr>
          <w:b/>
          <w:lang w:eastAsia="pt-BR"/>
        </w:rPr>
        <w:t>respeito aos anciãos</w:t>
      </w:r>
      <w:r w:rsidR="00D005FE" w:rsidRPr="00D005FE">
        <w:t xml:space="preserve"> </w:t>
      </w:r>
      <w:r w:rsidR="00D005FE">
        <w:t>atestado por Munanga (1984, p. 70)</w:t>
      </w:r>
      <w:r w:rsidR="00A93750">
        <w:rPr>
          <w:lang w:eastAsia="pt-BR"/>
        </w:rPr>
        <w:t>,</w:t>
      </w:r>
      <w:r w:rsidR="00D005FE">
        <w:rPr>
          <w:lang w:eastAsia="pt-BR"/>
        </w:rPr>
        <w:t xml:space="preserve"> já que percebidos como </w:t>
      </w:r>
      <w:r w:rsidR="00A93750">
        <w:rPr>
          <w:lang w:eastAsia="pt-BR"/>
        </w:rPr>
        <w:t xml:space="preserve"> </w:t>
      </w:r>
      <w:r w:rsidR="00A93750">
        <w:t>ancestrais potenciais</w:t>
      </w:r>
      <w:r w:rsidR="00D005FE">
        <w:t>,</w:t>
      </w:r>
      <w:r w:rsidR="00A93750">
        <w:t xml:space="preserve"> porque ainda vivos.</w:t>
      </w:r>
    </w:p>
    <w:p w:rsidR="00773507" w:rsidRDefault="005A1DD9" w:rsidP="00D742CF">
      <w:pPr>
        <w:widowControl w:val="0"/>
        <w:rPr>
          <w:lang w:eastAsia="pt-BR"/>
        </w:rPr>
      </w:pPr>
      <w:r>
        <w:rPr>
          <w:lang w:eastAsia="pt-BR"/>
        </w:rPr>
        <w:t>Ne</w:t>
      </w:r>
      <w:r w:rsidR="00C53CDC">
        <w:rPr>
          <w:lang w:eastAsia="pt-BR"/>
        </w:rPr>
        <w:t>s</w:t>
      </w:r>
      <w:r>
        <w:rPr>
          <w:lang w:eastAsia="pt-BR"/>
        </w:rPr>
        <w:t>te ponto, é importante relembrar que</w:t>
      </w:r>
      <w:r w:rsidR="004E5F02" w:rsidRPr="003A3493">
        <w:rPr>
          <w:lang w:eastAsia="pt-BR"/>
        </w:rPr>
        <w:t xml:space="preserve"> </w:t>
      </w:r>
      <w:r w:rsidR="00DA1BFC">
        <w:rPr>
          <w:lang w:eastAsia="pt-BR"/>
        </w:rPr>
        <w:t>o</w:t>
      </w:r>
      <w:r w:rsidR="004E5F02" w:rsidRPr="003A3493">
        <w:rPr>
          <w:lang w:eastAsia="pt-BR"/>
        </w:rPr>
        <w:t xml:space="preserve">s </w:t>
      </w:r>
      <w:r w:rsidR="0028523B">
        <w:rPr>
          <w:lang w:eastAsia="pt-BR"/>
        </w:rPr>
        <w:t>entes</w:t>
      </w:r>
      <w:r>
        <w:rPr>
          <w:lang w:eastAsia="pt-BR"/>
        </w:rPr>
        <w:t xml:space="preserve"> divinizados</w:t>
      </w:r>
      <w:r w:rsidR="004E5F02">
        <w:rPr>
          <w:lang w:eastAsia="pt-BR"/>
        </w:rPr>
        <w:t xml:space="preserve">, quer </w:t>
      </w:r>
      <w:r w:rsidR="00FF7012">
        <w:rPr>
          <w:lang w:eastAsia="pt-BR"/>
        </w:rPr>
        <w:t>orixá</w:t>
      </w:r>
      <w:r w:rsidR="004E5F02">
        <w:rPr>
          <w:lang w:eastAsia="pt-BR"/>
        </w:rPr>
        <w:t>, quer ancestrais,</w:t>
      </w:r>
      <w:r w:rsidR="004E5F02" w:rsidRPr="003A3493">
        <w:rPr>
          <w:lang w:eastAsia="pt-BR"/>
        </w:rPr>
        <w:t xml:space="preserve"> são pensantes, e têm personalidades e estórias próprias, </w:t>
      </w:r>
      <w:r w:rsidR="004E5F02">
        <w:rPr>
          <w:lang w:eastAsia="pt-BR"/>
        </w:rPr>
        <w:t xml:space="preserve">o </w:t>
      </w:r>
      <w:r w:rsidR="004E5F02" w:rsidRPr="003A3493">
        <w:rPr>
          <w:lang w:eastAsia="pt-BR"/>
        </w:rPr>
        <w:t xml:space="preserve">que justifica tudo o que acontece no mundo material; portanto, é a eles que o sacerdote recorre, via oráculos, para entender, interferir e interagir </w:t>
      </w:r>
      <w:r w:rsidR="000E54EB">
        <w:rPr>
          <w:lang w:eastAsia="pt-BR"/>
        </w:rPr>
        <w:t>com</w:t>
      </w:r>
      <w:r w:rsidR="004E5F02" w:rsidRPr="003A3493">
        <w:rPr>
          <w:lang w:eastAsia="pt-BR"/>
        </w:rPr>
        <w:t xml:space="preserve"> o </w:t>
      </w:r>
      <w:r w:rsidR="00C53CDC">
        <w:rPr>
          <w:lang w:eastAsia="pt-BR"/>
        </w:rPr>
        <w:t xml:space="preserve">profano e o </w:t>
      </w:r>
      <w:r w:rsidR="004E5F02" w:rsidRPr="003A3493">
        <w:rPr>
          <w:lang w:eastAsia="pt-BR"/>
        </w:rPr>
        <w:t>divino</w:t>
      </w:r>
      <w:r w:rsidR="00773507">
        <w:rPr>
          <w:lang w:eastAsia="pt-BR"/>
        </w:rPr>
        <w:t>.</w:t>
      </w:r>
    </w:p>
    <w:p w:rsidR="00F6537E" w:rsidRPr="007571D6" w:rsidRDefault="00F6537E" w:rsidP="00D742CF">
      <w:pPr>
        <w:widowControl w:val="0"/>
      </w:pPr>
      <w:r w:rsidRPr="007571D6">
        <w:t>Por outro ângulo</w:t>
      </w:r>
      <w:r>
        <w:t>:</w:t>
      </w:r>
      <w:r w:rsidRPr="007571D6">
        <w:t xml:space="preserve"> aos </w:t>
      </w:r>
      <w:r w:rsidR="00673312">
        <w:t>orixás</w:t>
      </w:r>
      <w:r w:rsidRPr="007571D6">
        <w:t xml:space="preserve"> é dada a </w:t>
      </w:r>
      <w:r w:rsidR="00773507">
        <w:t>conduç</w:t>
      </w:r>
      <w:r w:rsidR="00246E7D">
        <w:t>ã</w:t>
      </w:r>
      <w:r w:rsidR="00773507">
        <w:t xml:space="preserve">o das </w:t>
      </w:r>
      <w:r w:rsidRPr="007571D6">
        <w:t>energia</w:t>
      </w:r>
      <w:r w:rsidR="00773507">
        <w:t>s</w:t>
      </w:r>
      <w:r w:rsidRPr="007571D6">
        <w:t xml:space="preserve"> da natureza, que eles comandam a favor da criação; já os h</w:t>
      </w:r>
      <w:r w:rsidR="00C53CDC">
        <w:t>u</w:t>
      </w:r>
      <w:r w:rsidRPr="007571D6">
        <w:t>m</w:t>
      </w:r>
      <w:r w:rsidR="00C53CDC">
        <w:t>a</w:t>
      </w:r>
      <w:r w:rsidRPr="007571D6">
        <w:t>n</w:t>
      </w:r>
      <w:r w:rsidR="00C53CDC">
        <w:t>o</w:t>
      </w:r>
      <w:r w:rsidRPr="007571D6">
        <w:t xml:space="preserve">s, segundo a fé africana, possuem maior afinidade com determinadas fontes energéticas, </w:t>
      </w:r>
      <w:r w:rsidR="001B4554">
        <w:t>s</w:t>
      </w:r>
      <w:r w:rsidRPr="007571D6">
        <w:t>e</w:t>
      </w:r>
      <w:r w:rsidR="001B4554">
        <w:t>ndo espiritualmente</w:t>
      </w:r>
      <w:r w:rsidRPr="007571D6">
        <w:t xml:space="preserve"> considerados “filhos” do orixá que comanda estas fontes; ao </w:t>
      </w:r>
      <w:r w:rsidR="007B3974">
        <w:t>sacerdote</w:t>
      </w:r>
      <w:r>
        <w:t>,</w:t>
      </w:r>
      <w:r w:rsidRPr="007571D6">
        <w:t xml:space="preserve"> cabe harmonizar </w:t>
      </w:r>
      <w:r w:rsidR="004176E3">
        <w:t>cada</w:t>
      </w:r>
      <w:r w:rsidRPr="007571D6">
        <w:t xml:space="preserve"> fi</w:t>
      </w:r>
      <w:r w:rsidR="00C53CDC">
        <w:t>e</w:t>
      </w:r>
      <w:r w:rsidRPr="007571D6">
        <w:t>l com sua energia</w:t>
      </w:r>
      <w:r w:rsidR="004176E3">
        <w:t xml:space="preserve"> própria</w:t>
      </w:r>
      <w:r w:rsidRPr="007571D6">
        <w:t xml:space="preserve">, </w:t>
      </w:r>
      <w:r w:rsidR="001B4554">
        <w:t xml:space="preserve">bem como com </w:t>
      </w:r>
      <w:r w:rsidRPr="007571D6">
        <w:t>todas as demais</w:t>
      </w:r>
      <w:r w:rsidR="004176E3">
        <w:t xml:space="preserve"> </w:t>
      </w:r>
      <w:r w:rsidRPr="007571D6">
        <w:t>que</w:t>
      </w:r>
      <w:r w:rsidR="001B4554">
        <w:t xml:space="preserve"> talvez possam</w:t>
      </w:r>
      <w:r w:rsidR="00CC5D88">
        <w:t>, com ela,</w:t>
      </w:r>
      <w:r w:rsidR="001B4554">
        <w:t xml:space="preserve"> </w:t>
      </w:r>
      <w:r w:rsidRPr="007571D6">
        <w:t>interferir</w:t>
      </w:r>
      <w:r w:rsidR="007B3974">
        <w:t>.</w:t>
      </w:r>
    </w:p>
    <w:p w:rsidR="00F6537E" w:rsidRPr="007571D6" w:rsidRDefault="00F6537E" w:rsidP="00D742CF">
      <w:pPr>
        <w:widowControl w:val="0"/>
      </w:pPr>
      <w:r w:rsidRPr="007571D6">
        <w:t>Portanto, a busca final d</w:t>
      </w:r>
      <w:r>
        <w:t xml:space="preserve">a </w:t>
      </w:r>
      <w:r w:rsidR="007B3974">
        <w:t>religiosidade</w:t>
      </w:r>
      <w:r>
        <w:t xml:space="preserve"> africana</w:t>
      </w:r>
      <w:r w:rsidRPr="007571D6">
        <w:t xml:space="preserve"> nada mais é que a da harmonia entre </w:t>
      </w:r>
      <w:r w:rsidR="00E53CE2">
        <w:t>hu</w:t>
      </w:r>
      <w:r w:rsidRPr="007571D6">
        <w:t>m</w:t>
      </w:r>
      <w:r w:rsidR="00E53CE2">
        <w:t>ano</w:t>
      </w:r>
      <w:r w:rsidR="004176E3">
        <w:t>s</w:t>
      </w:r>
      <w:r w:rsidR="00E53CE2">
        <w:t>, divindade</w:t>
      </w:r>
      <w:r w:rsidR="004176E3">
        <w:t>s</w:t>
      </w:r>
      <w:r w:rsidR="00861252">
        <w:t>, sociedade</w:t>
      </w:r>
      <w:r w:rsidR="00E53CE2">
        <w:t xml:space="preserve"> </w:t>
      </w:r>
      <w:r w:rsidRPr="007571D6">
        <w:t xml:space="preserve">e </w:t>
      </w:r>
      <w:r w:rsidR="00E53CE2">
        <w:t>n</w:t>
      </w:r>
      <w:r w:rsidRPr="007571D6">
        <w:t>atureza</w:t>
      </w:r>
      <w:r w:rsidR="004176E3">
        <w:t>;</w:t>
      </w:r>
      <w:r w:rsidR="007B3974">
        <w:t xml:space="preserve"> </w:t>
      </w:r>
      <w:r w:rsidR="00E53CE2">
        <w:t>e é</w:t>
      </w:r>
      <w:r w:rsidR="00773507">
        <w:t xml:space="preserve"> d</w:t>
      </w:r>
      <w:r w:rsidR="007B3974">
        <w:t>ecorrente</w:t>
      </w:r>
      <w:r w:rsidRPr="007571D6">
        <w:t xml:space="preserve"> d</w:t>
      </w:r>
      <w:r w:rsidR="007B3974">
        <w:t>es</w:t>
      </w:r>
      <w:r w:rsidR="00B87E43">
        <w:t>t</w:t>
      </w:r>
      <w:r w:rsidRPr="007571D6">
        <w:t>a religiosidade</w:t>
      </w:r>
      <w:r w:rsidR="00773507">
        <w:t xml:space="preserve"> que se </w:t>
      </w:r>
      <w:r w:rsidR="007B3974">
        <w:t xml:space="preserve">há </w:t>
      </w:r>
      <w:r w:rsidR="00773507">
        <w:t>d</w:t>
      </w:r>
      <w:r w:rsidR="007B3974">
        <w:t>e abordar</w:t>
      </w:r>
      <w:r w:rsidRPr="007571D6">
        <w:t xml:space="preserve"> conceitos que se apresentam como verdadeiros pilares da fé, e que foram perdidos pela civilização ocidental</w:t>
      </w:r>
      <w:r>
        <w:t>,</w:t>
      </w:r>
      <w:r w:rsidRPr="007571D6">
        <w:t xml:space="preserve"> que dominou o mundo após a expansão europ</w:t>
      </w:r>
      <w:r w:rsidR="000E54EB">
        <w:t>e</w:t>
      </w:r>
      <w:r w:rsidRPr="007571D6">
        <w:t>ia.</w:t>
      </w:r>
    </w:p>
    <w:p w:rsidR="00F6537E" w:rsidRDefault="00773507" w:rsidP="00D742CF">
      <w:pPr>
        <w:widowControl w:val="0"/>
      </w:pPr>
      <w:r>
        <w:t>Dentre e</w:t>
      </w:r>
      <w:r w:rsidR="00861252">
        <w:t>l</w:t>
      </w:r>
      <w:r>
        <w:t>es</w:t>
      </w:r>
      <w:r w:rsidR="00B87E43">
        <w:t>,</w:t>
      </w:r>
      <w:r w:rsidR="00F6537E" w:rsidRPr="007571D6">
        <w:t xml:space="preserve"> o </w:t>
      </w:r>
      <w:r w:rsidR="00F6537E" w:rsidRPr="0028523B">
        <w:rPr>
          <w:b/>
          <w:iCs/>
        </w:rPr>
        <w:t>respeito à natureza</w:t>
      </w:r>
      <w:r w:rsidR="00F6537E" w:rsidRPr="007571D6">
        <w:t xml:space="preserve">: </w:t>
      </w:r>
      <w:r w:rsidR="007B3974">
        <w:t xml:space="preserve">se </w:t>
      </w:r>
      <w:r w:rsidR="00F6537E" w:rsidRPr="007571D6">
        <w:t>o orixá é a alma d</w:t>
      </w:r>
      <w:r w:rsidR="006033F0">
        <w:t>es</w:t>
      </w:r>
      <w:r w:rsidR="00861252">
        <w:t>t</w:t>
      </w:r>
      <w:r w:rsidR="00F6537E" w:rsidRPr="007571D6">
        <w:t xml:space="preserve">a, </w:t>
      </w:r>
      <w:r w:rsidR="006033F0">
        <w:t xml:space="preserve">é </w:t>
      </w:r>
      <w:r w:rsidR="0028523B">
        <w:t xml:space="preserve">nela </w:t>
      </w:r>
      <w:r w:rsidR="006033F0">
        <w:t xml:space="preserve">que se materializa, inclusive como </w:t>
      </w:r>
      <w:r w:rsidR="00F6537E" w:rsidRPr="007571D6">
        <w:t>interdependente</w:t>
      </w:r>
      <w:r w:rsidR="006033F0">
        <w:t>. S</w:t>
      </w:r>
      <w:r>
        <w:t>em natureza</w:t>
      </w:r>
      <w:r w:rsidR="00B87E43">
        <w:t>,</w:t>
      </w:r>
      <w:r w:rsidR="00F6537E" w:rsidRPr="007571D6">
        <w:t xml:space="preserve"> não há morada para o orixá</w:t>
      </w:r>
      <w:r w:rsidR="006033F0">
        <w:t>:</w:t>
      </w:r>
      <w:r w:rsidR="00F6537E" w:rsidRPr="007571D6">
        <w:t xml:space="preserve"> </w:t>
      </w:r>
      <w:r w:rsidR="00252F79">
        <w:t>e</w:t>
      </w:r>
      <w:r w:rsidR="00B87E43">
        <w:t xml:space="preserve">is </w:t>
      </w:r>
      <w:r w:rsidR="006033F0">
        <w:t>um</w:t>
      </w:r>
      <w:r w:rsidR="00252F79">
        <w:t xml:space="preserve"> </w:t>
      </w:r>
      <w:r w:rsidR="006033F0">
        <w:t>d</w:t>
      </w:r>
      <w:r w:rsidR="00F6537E" w:rsidRPr="007571D6">
        <w:t>o</w:t>
      </w:r>
      <w:r w:rsidR="00252F79">
        <w:t>s</w:t>
      </w:r>
      <w:r w:rsidR="00F6537E" w:rsidRPr="007571D6">
        <w:t xml:space="preserve"> pri</w:t>
      </w:r>
      <w:r w:rsidR="000E54EB">
        <w:t>ncipa</w:t>
      </w:r>
      <w:r w:rsidR="00252F79">
        <w:t>is</w:t>
      </w:r>
      <w:r w:rsidR="00F6537E" w:rsidRPr="007571D6">
        <w:t xml:space="preserve"> conceito</w:t>
      </w:r>
      <w:r w:rsidR="00252F79">
        <w:t>s</w:t>
      </w:r>
      <w:r w:rsidR="00F6537E" w:rsidRPr="007571D6">
        <w:t xml:space="preserve"> </w:t>
      </w:r>
      <w:r w:rsidR="004E5F02">
        <w:t>religio</w:t>
      </w:r>
      <w:r w:rsidR="00E53CE2">
        <w:t>s</w:t>
      </w:r>
      <w:r w:rsidR="004E5F02">
        <w:t>o</w:t>
      </w:r>
      <w:r w:rsidR="00252F79">
        <w:t>s</w:t>
      </w:r>
      <w:r w:rsidR="004E5F02">
        <w:t xml:space="preserve"> </w:t>
      </w:r>
      <w:r w:rsidR="00F6537E" w:rsidRPr="007571D6">
        <w:t>que o a</w:t>
      </w:r>
      <w:r w:rsidR="004E5F02">
        <w:t>fricano</w:t>
      </w:r>
      <w:r w:rsidR="00F6537E" w:rsidRPr="007571D6">
        <w:t xml:space="preserve"> deve entender</w:t>
      </w:r>
      <w:r w:rsidR="000E54EB">
        <w:t>, o que se estende por toda a diáspora</w:t>
      </w:r>
      <w:r w:rsidR="00F6537E" w:rsidRPr="007571D6">
        <w:t>. Não é ecologia</w:t>
      </w:r>
      <w:r w:rsidR="00E53CE2">
        <w:t>:</w:t>
      </w:r>
      <w:r w:rsidR="00F6537E" w:rsidRPr="007571D6">
        <w:t xml:space="preserve"> é profissão de fé.</w:t>
      </w:r>
    </w:p>
    <w:p w:rsidR="00FB69B6" w:rsidRPr="007571D6" w:rsidRDefault="0035089D" w:rsidP="00D742CF">
      <w:pPr>
        <w:widowControl w:val="0"/>
      </w:pPr>
      <w:r>
        <w:t xml:space="preserve">Munanga (1984, p. 70) </w:t>
      </w:r>
      <w:r w:rsidR="00B87E43">
        <w:t xml:space="preserve">assim </w:t>
      </w:r>
      <w:r>
        <w:t>explica a fundamental importância desta relação para a permanência religiosa desta matriz, nas Américas: “Foi justamente o fator natureza – similar ao que existia na África – que per</w:t>
      </w:r>
      <w:r w:rsidR="003F2DDE">
        <w:t>m</w:t>
      </w:r>
      <w:r>
        <w:t>i</w:t>
      </w:r>
      <w:r w:rsidR="003F2DDE">
        <w:t>t</w:t>
      </w:r>
      <w:r>
        <w:t>iu, pelo condicionamento que tinha so</w:t>
      </w:r>
      <w:r w:rsidR="00D97EAF">
        <w:t>b</w:t>
      </w:r>
      <w:r>
        <w:t>re a cultura,</w:t>
      </w:r>
      <w:r w:rsidR="00D97EAF">
        <w:t xml:space="preserve"> </w:t>
      </w:r>
      <w:r>
        <w:lastRenderedPageBreak/>
        <w:t>que se mantivessem os cultos originais”.</w:t>
      </w:r>
    </w:p>
    <w:p w:rsidR="00F6537E" w:rsidRDefault="00F2712C" w:rsidP="00D742CF">
      <w:pPr>
        <w:widowControl w:val="0"/>
      </w:pPr>
      <w:r>
        <w:t>Decorre que, em se</w:t>
      </w:r>
      <w:r w:rsidR="0035089D">
        <w:t xml:space="preserve"> a</w:t>
      </w:r>
      <w:r w:rsidR="004437E7">
        <w:t>ceita</w:t>
      </w:r>
      <w:r w:rsidR="0035089D">
        <w:t>ndo a veracidade desta afirmação, é de se admitir que,</w:t>
      </w:r>
      <w:r w:rsidR="00F6537E" w:rsidRPr="007571D6">
        <w:t xml:space="preserve"> na África</w:t>
      </w:r>
      <w:r w:rsidR="00F6537E">
        <w:t xml:space="preserve"> </w:t>
      </w:r>
      <w:r w:rsidR="004176E3">
        <w:t>O</w:t>
      </w:r>
      <w:r w:rsidR="00F6537E">
        <w:t>cidental,</w:t>
      </w:r>
      <w:r w:rsidR="00F6537E" w:rsidRPr="007571D6">
        <w:t xml:space="preserve"> a religião</w:t>
      </w:r>
      <w:r w:rsidR="00E53CE2">
        <w:t xml:space="preserve"> disciplina a sociedade</w:t>
      </w:r>
      <w:r>
        <w:t>, já que o culto à natureza permeia os fazeres sociais</w:t>
      </w:r>
      <w:r w:rsidR="0046127A">
        <w:t>; portanto,</w:t>
      </w:r>
      <w:r w:rsidR="00F6537E" w:rsidRPr="007571D6">
        <w:t xml:space="preserve"> todos nascem adeptos a ela</w:t>
      </w:r>
      <w:r w:rsidR="004E5F02">
        <w:t>, do que de</w:t>
      </w:r>
      <w:r w:rsidR="004176E3">
        <w:t>riva compreender</w:t>
      </w:r>
      <w:r w:rsidR="004E5F02">
        <w:t xml:space="preserve"> que o</w:t>
      </w:r>
      <w:r w:rsidR="00F6537E" w:rsidRPr="007571D6">
        <w:t>s anciãos</w:t>
      </w:r>
      <w:r>
        <w:t>, por conviver,</w:t>
      </w:r>
      <w:r w:rsidR="00F6537E" w:rsidRPr="007571D6">
        <w:t xml:space="preserve"> </w:t>
      </w:r>
      <w:r w:rsidR="00F6537E">
        <w:t>há</w:t>
      </w:r>
      <w:r w:rsidR="00F6537E" w:rsidRPr="007571D6">
        <w:t xml:space="preserve"> mais tempo</w:t>
      </w:r>
      <w:r w:rsidR="004E5F02">
        <w:t xml:space="preserve">, </w:t>
      </w:r>
      <w:r w:rsidR="0046127A">
        <w:t>com os</w:t>
      </w:r>
      <w:r w:rsidR="00F6537E" w:rsidRPr="007571D6">
        <w:t xml:space="preserve"> </w:t>
      </w:r>
      <w:r w:rsidR="00673312">
        <w:t>orixás</w:t>
      </w:r>
      <w:r>
        <w:t>,</w:t>
      </w:r>
      <w:r w:rsidR="00F6537E" w:rsidRPr="007571D6">
        <w:t xml:space="preserve"> </w:t>
      </w:r>
      <w:r>
        <w:t>os</w:t>
      </w:r>
      <w:r w:rsidR="0046127A">
        <w:t xml:space="preserve"> </w:t>
      </w:r>
      <w:r w:rsidR="00F6537E" w:rsidRPr="007571D6">
        <w:t>conhece mais profundamente</w:t>
      </w:r>
      <w:r w:rsidR="00F6537E">
        <w:t>.</w:t>
      </w:r>
    </w:p>
    <w:p w:rsidR="004176E3" w:rsidRDefault="004E5F02" w:rsidP="00D742CF">
      <w:pPr>
        <w:widowControl w:val="0"/>
      </w:pPr>
      <w:r>
        <w:t xml:space="preserve">Portanto, </w:t>
      </w:r>
      <w:r w:rsidR="00F6537E">
        <w:t>a</w:t>
      </w:r>
      <w:r w:rsidR="00F6537E" w:rsidRPr="007571D6">
        <w:t xml:space="preserve"> ancestralidade e, por decorrência, o respeito ao ancião, der</w:t>
      </w:r>
      <w:r w:rsidR="00F6537E">
        <w:t>iva</w:t>
      </w:r>
      <w:r w:rsidR="00F6537E" w:rsidRPr="007571D6">
        <w:t xml:space="preserve"> da própria religiosidade: se </w:t>
      </w:r>
      <w:r w:rsidR="00F6537E">
        <w:t>próximos a</w:t>
      </w:r>
      <w:r w:rsidR="00F6537E" w:rsidRPr="007571D6">
        <w:t xml:space="preserve">o orixá </w:t>
      </w:r>
      <w:r w:rsidR="00F6537E">
        <w:t>estão</w:t>
      </w:r>
      <w:r w:rsidR="00F6537E" w:rsidRPr="007571D6">
        <w:t xml:space="preserve"> </w:t>
      </w:r>
      <w:r>
        <w:t xml:space="preserve">os </w:t>
      </w:r>
      <w:r w:rsidR="00F6537E" w:rsidRPr="007571D6">
        <w:t>antepassado</w:t>
      </w:r>
      <w:r w:rsidR="00F6537E">
        <w:t>s</w:t>
      </w:r>
      <w:r w:rsidR="00F6537E" w:rsidRPr="007571D6">
        <w:t xml:space="preserve">, </w:t>
      </w:r>
      <w:r w:rsidR="00F6537E">
        <w:t>quant</w:t>
      </w:r>
      <w:r w:rsidR="00F6537E" w:rsidRPr="007571D6">
        <w:t xml:space="preserve">o mais velho </w:t>
      </w:r>
      <w:r>
        <w:t xml:space="preserve">o africano, </w:t>
      </w:r>
      <w:r w:rsidR="00F6537E" w:rsidRPr="007571D6">
        <w:t>mais próximo</w:t>
      </w:r>
      <w:r w:rsidR="006033F0">
        <w:t xml:space="preserve"> </w:t>
      </w:r>
      <w:r w:rsidR="00F6537E" w:rsidRPr="007571D6">
        <w:t>do orixá</w:t>
      </w:r>
      <w:r w:rsidR="00F6537E">
        <w:t xml:space="preserve">, </w:t>
      </w:r>
      <w:r w:rsidR="006033F0">
        <w:t>pelo</w:t>
      </w:r>
      <w:r w:rsidR="00F6537E" w:rsidRPr="007571D6">
        <w:t xml:space="preserve"> menor número de gerações</w:t>
      </w:r>
      <w:r w:rsidR="00F2712C">
        <w:t xml:space="preserve"> entre eles,</w:t>
      </w:r>
      <w:r w:rsidR="006033F0">
        <w:t xml:space="preserve"> quando em comparação com seus posteriores</w:t>
      </w:r>
      <w:r w:rsidR="00F6537E" w:rsidRPr="007571D6">
        <w:t>; além dis</w:t>
      </w:r>
      <w:r w:rsidR="0028523B">
        <w:t>s</w:t>
      </w:r>
      <w:r w:rsidR="00F6537E" w:rsidRPr="007571D6">
        <w:t>o, o ancião está mais perto dos fatos passados e teve mais tempo para aprender</w:t>
      </w:r>
      <w:r w:rsidR="00F6537E">
        <w:t>;</w:t>
      </w:r>
      <w:r w:rsidR="00F6537E" w:rsidRPr="007571D6">
        <w:t xml:space="preserve"> em conseq</w:t>
      </w:r>
      <w:r w:rsidR="00246E7D">
        <w:t>u</w:t>
      </w:r>
      <w:r w:rsidR="00F6537E" w:rsidRPr="007571D6">
        <w:t>ência, melhor</w:t>
      </w:r>
      <w:r w:rsidR="00AE1F3C">
        <w:t>es</w:t>
      </w:r>
      <w:r w:rsidR="00F6537E" w:rsidRPr="007571D6">
        <w:t xml:space="preserve"> </w:t>
      </w:r>
      <w:r w:rsidR="00AE1F3C">
        <w:t>condições para</w:t>
      </w:r>
      <w:r w:rsidR="00F6537E" w:rsidRPr="007571D6">
        <w:t xml:space="preserve"> ensinar. </w:t>
      </w:r>
    </w:p>
    <w:p w:rsidR="00F255CB" w:rsidRPr="00F255CB" w:rsidRDefault="00F255CB" w:rsidP="00D742CF">
      <w:pPr>
        <w:widowControl w:val="0"/>
      </w:pPr>
      <w:r>
        <w:t>Quanto ao tema cabe, ainda, ressaltar o que ensina Olivei</w:t>
      </w:r>
      <w:r w:rsidR="00AE1F3C">
        <w:t>r</w:t>
      </w:r>
      <w:r w:rsidR="00232ED8">
        <w:t>a (2003, p. 118</w:t>
      </w:r>
      <w:r>
        <w:t>):</w:t>
      </w:r>
    </w:p>
    <w:p w:rsidR="00F255CB" w:rsidRDefault="00F255CB" w:rsidP="00285B84">
      <w:pPr>
        <w:pStyle w:val="citao0"/>
      </w:pPr>
    </w:p>
    <w:p w:rsidR="00F255CB" w:rsidRDefault="00F255CB" w:rsidP="00285B84">
      <w:pPr>
        <w:pStyle w:val="citao0"/>
      </w:pPr>
      <w:r>
        <w:t xml:space="preserve">[...] a ancestralidade, por sua vez, não é a afirmação do </w:t>
      </w:r>
      <w:r w:rsidR="00C05F47">
        <w:t>“</w:t>
      </w:r>
      <w:r>
        <w:t>eu</w:t>
      </w:r>
      <w:r w:rsidR="00C05F47">
        <w:t>”</w:t>
      </w:r>
      <w:r>
        <w:t>, egóico, narcisista; na ancestralidade, o que conta é a história de um povo, o arsenal simbólico adquirido por este durante os percursos no tempo. Quem conta a história do eu é sua tradição.</w:t>
      </w:r>
    </w:p>
    <w:p w:rsidR="00F255CB" w:rsidRDefault="00F255CB" w:rsidP="00285B84">
      <w:pPr>
        <w:pStyle w:val="citao0"/>
      </w:pPr>
    </w:p>
    <w:p w:rsidR="00F6537E" w:rsidRDefault="00F6537E" w:rsidP="00D742CF">
      <w:pPr>
        <w:widowControl w:val="0"/>
      </w:pPr>
      <w:r w:rsidRPr="007571D6">
        <w:t>Daí o ilimitado respeito</w:t>
      </w:r>
      <w:r w:rsidR="004E5F02">
        <w:t xml:space="preserve"> que é devido</w:t>
      </w:r>
      <w:r w:rsidR="00AE1F3C">
        <w:t xml:space="preserve"> aos mais antigos</w:t>
      </w:r>
      <w:r w:rsidR="004E5F02">
        <w:t>, bem como a responsabilidade pela transmissão d</w:t>
      </w:r>
      <w:r w:rsidR="00AE1F3C">
        <w:t>e</w:t>
      </w:r>
      <w:r w:rsidR="004E5F02">
        <w:t xml:space="preserve"> conhecimentos</w:t>
      </w:r>
      <w:r w:rsidR="00773507">
        <w:t xml:space="preserve"> que lhe</w:t>
      </w:r>
      <w:r w:rsidR="00AE1F3C">
        <w:t>s</w:t>
      </w:r>
      <w:r w:rsidR="00773507">
        <w:t xml:space="preserve"> é atribuída</w:t>
      </w:r>
      <w:r w:rsidR="0046127A">
        <w:t>;</w:t>
      </w:r>
      <w:r w:rsidR="004E5F02">
        <w:t xml:space="preserve"> </w:t>
      </w:r>
      <w:r w:rsidR="00773507">
        <w:t xml:space="preserve">ou seja: o ancião é o principal, embora não único, portador do </w:t>
      </w:r>
      <w:r w:rsidR="004E5F02">
        <w:t>procedimento caracterizador da educação</w:t>
      </w:r>
      <w:r w:rsidRPr="007571D6">
        <w:t>.</w:t>
      </w:r>
    </w:p>
    <w:p w:rsidR="000E187C" w:rsidRDefault="001909CD" w:rsidP="00D742CF">
      <w:pPr>
        <w:widowControl w:val="0"/>
      </w:pPr>
      <w:r>
        <w:t>É neste sentido que ensina B</w:t>
      </w:r>
      <w:r w:rsidR="000E187C">
        <w:t>â</w:t>
      </w:r>
      <w:r>
        <w:t xml:space="preserve"> </w:t>
      </w:r>
      <w:r w:rsidR="000E187C">
        <w:t>(</w:t>
      </w:r>
      <w:r>
        <w:t xml:space="preserve">2003, p. 174): </w:t>
      </w:r>
    </w:p>
    <w:p w:rsidR="000E187C" w:rsidRDefault="000E187C" w:rsidP="00D742CF">
      <w:pPr>
        <w:widowControl w:val="0"/>
      </w:pPr>
    </w:p>
    <w:p w:rsidR="001909CD" w:rsidRPr="000E187C" w:rsidRDefault="000E187C" w:rsidP="00285B84">
      <w:pPr>
        <w:pStyle w:val="citao0"/>
      </w:pPr>
      <w:r>
        <w:t xml:space="preserve">O mesmo ancião (no sentido africano da palavra, isto é, </w:t>
      </w:r>
      <w:r>
        <w:rPr>
          <w:i/>
        </w:rPr>
        <w:t>aquele que conhece</w:t>
      </w:r>
      <w:r>
        <w:t>, mesmo se nem todos os seus cabelos são brancos) podia ter conhecimentos profundos sobre religião ou história, como também ciências naturais ou humanas de todo tipo.</w:t>
      </w:r>
      <w:r w:rsidR="009C2DEA">
        <w:t xml:space="preserve"> Era um conhecimento mais ou menos global sendo a competência de cada um, uma espécie de “ciência da vida”; vida, considerada aqui como uma unidade onde tudo é interligado, interdependente e interativo; em que o material e o espiritual nunca estão dissociados. (destaques no original).</w:t>
      </w:r>
    </w:p>
    <w:p w:rsidR="000E187C" w:rsidRDefault="000E187C" w:rsidP="00D742CF">
      <w:pPr>
        <w:widowControl w:val="0"/>
      </w:pPr>
    </w:p>
    <w:p w:rsidR="00246E7D" w:rsidRDefault="00670AF4" w:rsidP="00D742CF">
      <w:pPr>
        <w:widowControl w:val="0"/>
      </w:pPr>
      <w:r>
        <w:t>Neste ponto c</w:t>
      </w:r>
      <w:r w:rsidR="00246E7D">
        <w:t xml:space="preserve">abe </w:t>
      </w:r>
      <w:r>
        <w:t>enfatiz</w:t>
      </w:r>
      <w:r w:rsidR="00246E7D">
        <w:t>ar, por importante, que es</w:t>
      </w:r>
      <w:r w:rsidR="00C05F47">
        <w:t>t</w:t>
      </w:r>
      <w:r w:rsidR="00246E7D">
        <w:t xml:space="preserve">a tradição não se resume nem se prende à repetição constante e imutável de procedimentos, transmitidos </w:t>
      </w:r>
      <w:r w:rsidR="00D13A6B">
        <w:t xml:space="preserve">de </w:t>
      </w:r>
      <w:r w:rsidR="00246E7D">
        <w:t>geração a geração. Não. À tradição cabem adaptações, quer por força da</w:t>
      </w:r>
      <w:r w:rsidR="00AE1F3C">
        <w:t>s</w:t>
      </w:r>
      <w:r w:rsidR="00246E7D">
        <w:t xml:space="preserve"> modificaç</w:t>
      </w:r>
      <w:r w:rsidR="00AE1F3C">
        <w:t>ões</w:t>
      </w:r>
      <w:r w:rsidR="00246E7D">
        <w:t xml:space="preserve"> d</w:t>
      </w:r>
      <w:r w:rsidR="00AE1F3C">
        <w:t>e</w:t>
      </w:r>
      <w:r w:rsidR="00246E7D">
        <w:t xml:space="preserve"> ambiente, físico ou social, quer por força do assento de novos </w:t>
      </w:r>
      <w:r w:rsidR="00AE1F3C">
        <w:t>fa</w:t>
      </w:r>
      <w:r w:rsidR="00246E7D">
        <w:t>to</w:t>
      </w:r>
      <w:r w:rsidR="00AE1F3C">
        <w:t>re</w:t>
      </w:r>
      <w:r w:rsidR="00246E7D">
        <w:t xml:space="preserve">s </w:t>
      </w:r>
      <w:r w:rsidR="00AE1F3C">
        <w:t xml:space="preserve">incidentes </w:t>
      </w:r>
      <w:r w:rsidR="00246E7D">
        <w:t>sobre os anteriores, o que caracteriza procedimento</w:t>
      </w:r>
      <w:r w:rsidR="00DF44B5">
        <w:t>s evolutivos</w:t>
      </w:r>
      <w:r w:rsidR="00C05F47">
        <w:t>;</w:t>
      </w:r>
      <w:r w:rsidR="00246E7D">
        <w:t xml:space="preserve"> </w:t>
      </w:r>
      <w:r w:rsidR="00DF44B5">
        <w:t xml:space="preserve">não em círculos, mas, sim, </w:t>
      </w:r>
      <w:r w:rsidR="00246E7D">
        <w:t>em espiral</w:t>
      </w:r>
      <w:r w:rsidR="00DF44B5">
        <w:t>.</w:t>
      </w:r>
    </w:p>
    <w:p w:rsidR="00DF44B5" w:rsidRDefault="00DF44B5" w:rsidP="00D742CF">
      <w:pPr>
        <w:widowControl w:val="0"/>
      </w:pPr>
      <w:r>
        <w:t>Porém, ta</w:t>
      </w:r>
      <w:r w:rsidR="003A3FC0">
        <w:t>i</w:t>
      </w:r>
      <w:r>
        <w:t>s adaptações devem, como tudo o que acontece no candomblé, ser antecipadamente submetidas à anuência ou recusa dos seres divinizados, o que é feito pelo</w:t>
      </w:r>
      <w:r w:rsidR="00AE1F3C">
        <w:t>s</w:t>
      </w:r>
      <w:r>
        <w:t xml:space="preserve"> sacerdote</w:t>
      </w:r>
      <w:r w:rsidR="00AE1F3C">
        <w:t>s</w:t>
      </w:r>
      <w:r>
        <w:t>, em consulta</w:t>
      </w:r>
      <w:r w:rsidR="00AE1F3C">
        <w:t>s</w:t>
      </w:r>
      <w:r>
        <w:t xml:space="preserve"> or</w:t>
      </w:r>
      <w:r w:rsidR="00AE1F3C">
        <w:t>a</w:t>
      </w:r>
      <w:r>
        <w:t>cul</w:t>
      </w:r>
      <w:r w:rsidR="00AE1F3C">
        <w:t>are</w:t>
      </w:r>
      <w:r>
        <w:t>s.</w:t>
      </w:r>
    </w:p>
    <w:p w:rsidR="00DF44B5" w:rsidRDefault="00DF44B5" w:rsidP="00D742CF">
      <w:pPr>
        <w:widowControl w:val="0"/>
      </w:pPr>
      <w:r>
        <w:lastRenderedPageBreak/>
        <w:t xml:space="preserve">Sobre o tema e com o intuito de esclarecer melhor o que acima </w:t>
      </w:r>
      <w:r w:rsidR="00670AF4">
        <w:t xml:space="preserve">vai </w:t>
      </w:r>
      <w:r>
        <w:t>descrito, cabe</w:t>
      </w:r>
      <w:r w:rsidR="003A7FD6">
        <w:t xml:space="preserve"> recorrer</w:t>
      </w:r>
      <w:r w:rsidR="00AE1F3C">
        <w:t>, novamente,</w:t>
      </w:r>
      <w:r>
        <w:t xml:space="preserve"> a Oliveira (2003, p. 118):</w:t>
      </w:r>
    </w:p>
    <w:p w:rsidR="00DF44B5" w:rsidRDefault="00DF44B5" w:rsidP="00D742CF">
      <w:pPr>
        <w:widowControl w:val="0"/>
      </w:pPr>
    </w:p>
    <w:p w:rsidR="00DF44B5" w:rsidRDefault="00DF44B5" w:rsidP="00285B84">
      <w:pPr>
        <w:pStyle w:val="citao0"/>
      </w:pPr>
      <w:r>
        <w:t xml:space="preserve">[...] a tradição africana atualizada pelos afrodescendentes é autêntica na medida em que advém da experiência (ética) coletiva dos africanos. A tradição cria identidade, pois ela é o manancial dos valores civilizatórios e dos princípios éticos (filosóficos) que singularizam a história dos afrodescendentes. A legitimidade da tradição africana dá-se, exatamente, por ela </w:t>
      </w:r>
      <w:r w:rsidRPr="00DF44B5">
        <w:rPr>
          <w:i/>
        </w:rPr>
        <w:t>não ser</w:t>
      </w:r>
      <w:r>
        <w:t xml:space="preserve"> </w:t>
      </w:r>
      <w:r>
        <w:rPr>
          <w:i/>
        </w:rPr>
        <w:t>a memória fossilizada do passado</w:t>
      </w:r>
      <w:r>
        <w:t xml:space="preserve">, mas uma experiência atualizada </w:t>
      </w:r>
      <w:r w:rsidR="00AE1F3C">
        <w:t>n</w:t>
      </w:r>
      <w:r>
        <w:t xml:space="preserve">o calor </w:t>
      </w:r>
      <w:r w:rsidR="00AE1F3C">
        <w:t>d</w:t>
      </w:r>
      <w:r>
        <w:t xml:space="preserve">as lutas dos afrodescendentes. (destaques deste </w:t>
      </w:r>
      <w:r w:rsidR="00A0416B">
        <w:t>pesquisad</w:t>
      </w:r>
      <w:r>
        <w:t>or).</w:t>
      </w:r>
    </w:p>
    <w:p w:rsidR="00DF44B5" w:rsidRPr="00DF44B5" w:rsidRDefault="00DF44B5" w:rsidP="00285B84">
      <w:pPr>
        <w:pStyle w:val="citao0"/>
      </w:pPr>
    </w:p>
    <w:p w:rsidR="00495DB5" w:rsidRDefault="00C41D6D" w:rsidP="00D742CF">
      <w:pPr>
        <w:widowControl w:val="0"/>
        <w:rPr>
          <w:lang w:eastAsia="pt-BR"/>
        </w:rPr>
      </w:pPr>
      <w:r>
        <w:rPr>
          <w:lang w:eastAsia="pt-BR"/>
        </w:rPr>
        <w:t>Outro aspecto:</w:t>
      </w:r>
      <w:r w:rsidR="0040006B">
        <w:rPr>
          <w:lang w:eastAsia="pt-BR"/>
        </w:rPr>
        <w:t xml:space="preserve"> para o</w:t>
      </w:r>
      <w:r w:rsidR="00495DB5" w:rsidRPr="003A3493">
        <w:rPr>
          <w:lang w:eastAsia="pt-BR"/>
        </w:rPr>
        <w:t xml:space="preserve"> africano </w:t>
      </w:r>
      <w:r w:rsidR="0040006B">
        <w:rPr>
          <w:lang w:eastAsia="pt-BR"/>
        </w:rPr>
        <w:t xml:space="preserve">os </w:t>
      </w:r>
      <w:r w:rsidR="00673312">
        <w:rPr>
          <w:lang w:eastAsia="pt-BR"/>
        </w:rPr>
        <w:t>orixás</w:t>
      </w:r>
      <w:r w:rsidR="0040006B">
        <w:rPr>
          <w:lang w:eastAsia="pt-BR"/>
        </w:rPr>
        <w:t>, por pensantes e atuantes, têm personalidades diversas</w:t>
      </w:r>
      <w:r w:rsidR="00C05F47">
        <w:rPr>
          <w:lang w:eastAsia="pt-BR"/>
        </w:rPr>
        <w:t>;</w:t>
      </w:r>
      <w:r>
        <w:rPr>
          <w:lang w:eastAsia="pt-BR"/>
        </w:rPr>
        <w:t xml:space="preserve"> </w:t>
      </w:r>
      <w:r w:rsidR="0040006B">
        <w:rPr>
          <w:lang w:eastAsia="pt-BR"/>
        </w:rPr>
        <w:t>e es</w:t>
      </w:r>
      <w:r w:rsidR="00C05F47">
        <w:rPr>
          <w:lang w:eastAsia="pt-BR"/>
        </w:rPr>
        <w:t>t</w:t>
      </w:r>
      <w:r w:rsidR="00495DB5" w:rsidRPr="003A3493">
        <w:rPr>
          <w:lang w:eastAsia="pt-BR"/>
        </w:rPr>
        <w:t>a</w:t>
      </w:r>
      <w:r w:rsidR="0040006B">
        <w:rPr>
          <w:lang w:eastAsia="pt-BR"/>
        </w:rPr>
        <w:t>s</w:t>
      </w:r>
      <w:r w:rsidR="00495DB5" w:rsidRPr="003A3493">
        <w:rPr>
          <w:lang w:eastAsia="pt-BR"/>
        </w:rPr>
        <w:t xml:space="preserve"> personalidade</w:t>
      </w:r>
      <w:r w:rsidR="0040006B">
        <w:rPr>
          <w:lang w:eastAsia="pt-BR"/>
        </w:rPr>
        <w:t>s</w:t>
      </w:r>
      <w:r w:rsidR="00495DB5" w:rsidRPr="003A3493">
        <w:rPr>
          <w:lang w:eastAsia="pt-BR"/>
        </w:rPr>
        <w:t xml:space="preserve"> interfere</w:t>
      </w:r>
      <w:r w:rsidR="0040006B">
        <w:rPr>
          <w:lang w:eastAsia="pt-BR"/>
        </w:rPr>
        <w:t>m</w:t>
      </w:r>
      <w:r w:rsidR="00495DB5" w:rsidRPr="003A3493">
        <w:rPr>
          <w:lang w:eastAsia="pt-BR"/>
        </w:rPr>
        <w:t xml:space="preserve"> nos destinos, gostos, posturas e costumes de seus protegidos, sendo es</w:t>
      </w:r>
      <w:r w:rsidR="003A7FD6">
        <w:rPr>
          <w:lang w:eastAsia="pt-BR"/>
        </w:rPr>
        <w:t>t</w:t>
      </w:r>
      <w:r w:rsidR="00495DB5" w:rsidRPr="003A3493">
        <w:rPr>
          <w:lang w:eastAsia="pt-BR"/>
        </w:rPr>
        <w:t>es, na África, os grupos que se formam nos ambientes geográfico/sociais apontados</w:t>
      </w:r>
      <w:r w:rsidR="00D97EAF">
        <w:rPr>
          <w:lang w:eastAsia="pt-BR"/>
        </w:rPr>
        <w:t xml:space="preserve"> no quadro 1 (p.</w:t>
      </w:r>
      <w:r w:rsidR="00C05F47">
        <w:rPr>
          <w:lang w:eastAsia="pt-BR"/>
        </w:rPr>
        <w:t xml:space="preserve"> 2</w:t>
      </w:r>
      <w:r w:rsidR="001104D5">
        <w:rPr>
          <w:lang w:eastAsia="pt-BR"/>
        </w:rPr>
        <w:t>7</w:t>
      </w:r>
      <w:r w:rsidR="00C05F47">
        <w:rPr>
          <w:lang w:eastAsia="pt-BR"/>
        </w:rPr>
        <w:t>/</w:t>
      </w:r>
      <w:r w:rsidR="00D97EAF">
        <w:rPr>
          <w:lang w:eastAsia="pt-BR"/>
        </w:rPr>
        <w:t>2</w:t>
      </w:r>
      <w:r w:rsidR="001104D5">
        <w:rPr>
          <w:lang w:eastAsia="pt-BR"/>
        </w:rPr>
        <w:t>8</w:t>
      </w:r>
      <w:r w:rsidR="00D97EAF">
        <w:rPr>
          <w:lang w:eastAsia="pt-BR"/>
        </w:rPr>
        <w:t>)</w:t>
      </w:r>
      <w:r w:rsidR="00495DB5" w:rsidRPr="003A3493">
        <w:rPr>
          <w:lang w:eastAsia="pt-BR"/>
        </w:rPr>
        <w:t>; assim sendo e por exemplo</w:t>
      </w:r>
      <w:r w:rsidR="0046127A">
        <w:rPr>
          <w:lang w:eastAsia="pt-BR"/>
        </w:rPr>
        <w:t>:</w:t>
      </w:r>
      <w:r w:rsidR="00495DB5" w:rsidRPr="003A3493">
        <w:rPr>
          <w:lang w:eastAsia="pt-BR"/>
        </w:rPr>
        <w:t xml:space="preserve"> </w:t>
      </w:r>
      <w:r w:rsidR="00C05F47">
        <w:rPr>
          <w:lang w:eastAsia="pt-BR"/>
        </w:rPr>
        <w:t xml:space="preserve">crê-se que </w:t>
      </w:r>
      <w:r w:rsidR="00495DB5" w:rsidRPr="003A3493">
        <w:rPr>
          <w:lang w:eastAsia="pt-BR"/>
        </w:rPr>
        <w:t xml:space="preserve">os nascidos em Irê, por protegidos e influenciados por </w:t>
      </w:r>
      <w:r w:rsidR="003B5EC4">
        <w:rPr>
          <w:lang w:eastAsia="pt-BR"/>
        </w:rPr>
        <w:t>Ogun</w:t>
      </w:r>
      <w:r w:rsidR="00495DB5" w:rsidRPr="003A3493">
        <w:rPr>
          <w:lang w:eastAsia="pt-BR"/>
        </w:rPr>
        <w:t xml:space="preserve">, terão personalidade forte, serão aguerridos e guerreiros, com tipo físico também </w:t>
      </w:r>
      <w:r>
        <w:rPr>
          <w:lang w:eastAsia="pt-BR"/>
        </w:rPr>
        <w:t>i</w:t>
      </w:r>
      <w:r w:rsidR="00495DB5" w:rsidRPr="003A3493">
        <w:rPr>
          <w:lang w:eastAsia="pt-BR"/>
        </w:rPr>
        <w:t>n</w:t>
      </w:r>
      <w:r>
        <w:rPr>
          <w:lang w:eastAsia="pt-BR"/>
        </w:rPr>
        <w:t>fluenci</w:t>
      </w:r>
      <w:r w:rsidR="00495DB5" w:rsidRPr="003A3493">
        <w:rPr>
          <w:lang w:eastAsia="pt-BR"/>
        </w:rPr>
        <w:t xml:space="preserve">ado por este </w:t>
      </w:r>
      <w:r w:rsidR="00673312">
        <w:rPr>
          <w:lang w:eastAsia="pt-BR"/>
        </w:rPr>
        <w:t>orixás</w:t>
      </w:r>
      <w:r w:rsidR="00495DB5" w:rsidRPr="003A3493">
        <w:rPr>
          <w:rStyle w:val="Refdenotaderodap"/>
          <w:lang w:eastAsia="pt-BR"/>
        </w:rPr>
        <w:footnoteReference w:id="13"/>
      </w:r>
      <w:r w:rsidR="00495DB5" w:rsidRPr="003A3493">
        <w:rPr>
          <w:lang w:eastAsia="pt-BR"/>
        </w:rPr>
        <w:t>.</w:t>
      </w:r>
    </w:p>
    <w:p w:rsidR="00C41D6D" w:rsidRDefault="0040006B" w:rsidP="00D742CF">
      <w:pPr>
        <w:widowControl w:val="0"/>
        <w:rPr>
          <w:lang w:eastAsia="pt-BR"/>
        </w:rPr>
      </w:pPr>
      <w:r>
        <w:rPr>
          <w:lang w:eastAsia="pt-BR"/>
        </w:rPr>
        <w:t xml:space="preserve">Neste ponto, é imprescindível informar que os </w:t>
      </w:r>
      <w:r w:rsidR="00673312">
        <w:rPr>
          <w:lang w:eastAsia="pt-BR"/>
        </w:rPr>
        <w:t>orixás</w:t>
      </w:r>
      <w:r>
        <w:rPr>
          <w:lang w:eastAsia="pt-BR"/>
        </w:rPr>
        <w:t xml:space="preserve"> têm seus mitos</w:t>
      </w:r>
      <w:r>
        <w:rPr>
          <w:rStyle w:val="Refdenotaderodap"/>
          <w:lang w:eastAsia="pt-BR"/>
        </w:rPr>
        <w:footnoteReference w:id="14"/>
      </w:r>
      <w:r w:rsidR="001104D5">
        <w:rPr>
          <w:lang w:eastAsia="pt-BR"/>
        </w:rPr>
        <w:t xml:space="preserve"> que</w:t>
      </w:r>
      <w:r>
        <w:rPr>
          <w:lang w:eastAsia="pt-BR"/>
        </w:rPr>
        <w:t xml:space="preserve">, </w:t>
      </w:r>
      <w:r w:rsidR="0046127A">
        <w:rPr>
          <w:lang w:eastAsia="pt-BR"/>
        </w:rPr>
        <w:t xml:space="preserve">tanto </w:t>
      </w:r>
      <w:r>
        <w:rPr>
          <w:lang w:eastAsia="pt-BR"/>
        </w:rPr>
        <w:t>na visão africana</w:t>
      </w:r>
      <w:r w:rsidR="0046127A">
        <w:rPr>
          <w:lang w:eastAsia="pt-BR"/>
        </w:rPr>
        <w:t xml:space="preserve"> quanto na diáspora</w:t>
      </w:r>
      <w:r>
        <w:rPr>
          <w:lang w:eastAsia="pt-BR"/>
        </w:rPr>
        <w:t xml:space="preserve">, justificam </w:t>
      </w:r>
      <w:r w:rsidR="00136C22">
        <w:rPr>
          <w:lang w:eastAsia="pt-BR"/>
        </w:rPr>
        <w:t xml:space="preserve">e explicam </w:t>
      </w:r>
      <w:r>
        <w:rPr>
          <w:lang w:eastAsia="pt-BR"/>
        </w:rPr>
        <w:t>todos os</w:t>
      </w:r>
      <w:r w:rsidR="00136C22">
        <w:rPr>
          <w:lang w:eastAsia="pt-BR"/>
        </w:rPr>
        <w:t xml:space="preserve"> fatos da vida</w:t>
      </w:r>
      <w:r w:rsidR="00C05F47">
        <w:rPr>
          <w:lang w:eastAsia="pt-BR"/>
        </w:rPr>
        <w:t>;</w:t>
      </w:r>
      <w:r w:rsidR="00136C22">
        <w:rPr>
          <w:lang w:eastAsia="pt-BR"/>
        </w:rPr>
        <w:t xml:space="preserve"> </w:t>
      </w:r>
      <w:r w:rsidR="00C41D6D">
        <w:rPr>
          <w:lang w:eastAsia="pt-BR"/>
        </w:rPr>
        <w:t>inclusive a</w:t>
      </w:r>
      <w:r w:rsidR="00E53CE2">
        <w:rPr>
          <w:lang w:eastAsia="pt-BR"/>
        </w:rPr>
        <w:t xml:space="preserve"> a</w:t>
      </w:r>
      <w:r w:rsidR="00C41D6D">
        <w:rPr>
          <w:lang w:eastAsia="pt-BR"/>
        </w:rPr>
        <w:t xml:space="preserve">tual, </w:t>
      </w:r>
      <w:r w:rsidR="00136C22">
        <w:rPr>
          <w:lang w:eastAsia="pt-BR"/>
        </w:rPr>
        <w:t>civil e cotidiana</w:t>
      </w:r>
      <w:r w:rsidR="009F4909">
        <w:rPr>
          <w:lang w:eastAsia="pt-BR"/>
        </w:rPr>
        <w:t>, mesmo qu</w:t>
      </w:r>
      <w:r w:rsidR="001104D5">
        <w:rPr>
          <w:lang w:eastAsia="pt-BR"/>
        </w:rPr>
        <w:t>e</w:t>
      </w:r>
      <w:r w:rsidR="009F4909">
        <w:rPr>
          <w:lang w:eastAsia="pt-BR"/>
        </w:rPr>
        <w:t xml:space="preserve"> </w:t>
      </w:r>
      <w:r w:rsidR="001104D5">
        <w:rPr>
          <w:lang w:eastAsia="pt-BR"/>
        </w:rPr>
        <w:t>tais fatos</w:t>
      </w:r>
      <w:r w:rsidR="009F4909">
        <w:rPr>
          <w:lang w:eastAsia="pt-BR"/>
        </w:rPr>
        <w:t xml:space="preserve"> </w:t>
      </w:r>
      <w:r w:rsidR="001104D5">
        <w:rPr>
          <w:lang w:eastAsia="pt-BR"/>
        </w:rPr>
        <w:t>e mitos pareçam</w:t>
      </w:r>
      <w:r w:rsidR="009F4909">
        <w:rPr>
          <w:lang w:eastAsia="pt-BR"/>
        </w:rPr>
        <w:t xml:space="preserve"> </w:t>
      </w:r>
      <w:r w:rsidR="00A0416B">
        <w:rPr>
          <w:lang w:eastAsia="pt-BR"/>
        </w:rPr>
        <w:t>incompreensíveis</w:t>
      </w:r>
      <w:r w:rsidR="009F4909">
        <w:rPr>
          <w:lang w:eastAsia="pt-BR"/>
        </w:rPr>
        <w:t xml:space="preserve"> ao entendimento humano</w:t>
      </w:r>
      <w:r w:rsidR="00136C22">
        <w:rPr>
          <w:lang w:eastAsia="pt-BR"/>
        </w:rPr>
        <w:t xml:space="preserve">; </w:t>
      </w:r>
      <w:r w:rsidR="001104D5">
        <w:rPr>
          <w:lang w:eastAsia="pt-BR"/>
        </w:rPr>
        <w:t>mas</w:t>
      </w:r>
      <w:r w:rsidR="00C41D6D">
        <w:rPr>
          <w:lang w:eastAsia="pt-BR"/>
        </w:rPr>
        <w:t xml:space="preserve">, é </w:t>
      </w:r>
      <w:r w:rsidR="00C05F47">
        <w:rPr>
          <w:lang w:eastAsia="pt-BR"/>
        </w:rPr>
        <w:t>aos mito</w:t>
      </w:r>
      <w:r w:rsidR="00C41D6D">
        <w:rPr>
          <w:lang w:eastAsia="pt-BR"/>
        </w:rPr>
        <w:t>s que o sacerdote recorre, via oráculos, para compatibilizar o fiel com seu orixá e seu destino, harmonizando-o</w:t>
      </w:r>
      <w:r w:rsidR="00E53CE2">
        <w:rPr>
          <w:lang w:eastAsia="pt-BR"/>
        </w:rPr>
        <w:t>, também,</w:t>
      </w:r>
      <w:r w:rsidR="00C41D6D">
        <w:rPr>
          <w:lang w:eastAsia="pt-BR"/>
        </w:rPr>
        <w:t xml:space="preserve"> com a sociedade e a natureza. </w:t>
      </w:r>
    </w:p>
    <w:p w:rsidR="00495DB5" w:rsidRPr="003A3493" w:rsidRDefault="00E53CE2" w:rsidP="00D742CF">
      <w:pPr>
        <w:widowControl w:val="0"/>
        <w:rPr>
          <w:lang w:eastAsia="pt-BR"/>
        </w:rPr>
      </w:pPr>
      <w:r>
        <w:rPr>
          <w:lang w:eastAsia="pt-BR"/>
        </w:rPr>
        <w:t>C</w:t>
      </w:r>
      <w:r w:rsidR="00136C22">
        <w:rPr>
          <w:lang w:eastAsia="pt-BR"/>
        </w:rPr>
        <w:t xml:space="preserve">abe </w:t>
      </w:r>
      <w:r>
        <w:rPr>
          <w:lang w:eastAsia="pt-BR"/>
        </w:rPr>
        <w:t xml:space="preserve">ainda </w:t>
      </w:r>
      <w:r w:rsidR="00136C22">
        <w:rPr>
          <w:lang w:eastAsia="pt-BR"/>
        </w:rPr>
        <w:t xml:space="preserve">mencionar que </w:t>
      </w:r>
      <w:r w:rsidR="003A3FC0">
        <w:rPr>
          <w:lang w:eastAsia="pt-BR"/>
        </w:rPr>
        <w:t>quai</w:t>
      </w:r>
      <w:r w:rsidR="00136C22">
        <w:rPr>
          <w:lang w:eastAsia="pt-BR"/>
        </w:rPr>
        <w:t>s</w:t>
      </w:r>
      <w:r w:rsidR="003A3FC0">
        <w:rPr>
          <w:lang w:eastAsia="pt-BR"/>
        </w:rPr>
        <w:t>quer</w:t>
      </w:r>
      <w:r w:rsidR="00136C22">
        <w:rPr>
          <w:lang w:eastAsia="pt-BR"/>
        </w:rPr>
        <w:t xml:space="preserve"> mitos, abordando qualquer</w:t>
      </w:r>
      <w:r w:rsidR="0040006B">
        <w:rPr>
          <w:lang w:eastAsia="pt-BR"/>
        </w:rPr>
        <w:t xml:space="preserve"> </w:t>
      </w:r>
      <w:r w:rsidR="00495DB5" w:rsidRPr="003A3493">
        <w:rPr>
          <w:lang w:eastAsia="pt-BR"/>
        </w:rPr>
        <w:t>orixá</w:t>
      </w:r>
      <w:r w:rsidR="00136C22">
        <w:rPr>
          <w:lang w:eastAsia="pt-BR"/>
        </w:rPr>
        <w:t>, contemplam a interação</w:t>
      </w:r>
      <w:r w:rsidR="00495DB5" w:rsidRPr="003A3493">
        <w:rPr>
          <w:lang w:eastAsia="pt-BR"/>
        </w:rPr>
        <w:t xml:space="preserve"> </w:t>
      </w:r>
      <w:r w:rsidR="001104D5">
        <w:rPr>
          <w:lang w:eastAsia="pt-BR"/>
        </w:rPr>
        <w:t>com</w:t>
      </w:r>
      <w:r w:rsidR="00495DB5" w:rsidRPr="003A3493">
        <w:rPr>
          <w:lang w:eastAsia="pt-BR"/>
        </w:rPr>
        <w:t xml:space="preserve"> outros, o que descarta, de pronto, a ideia do desconhecimento da existência de outros s</w:t>
      </w:r>
      <w:r w:rsidR="00750DDF">
        <w:rPr>
          <w:lang w:eastAsia="pt-BR"/>
        </w:rPr>
        <w:t>eres sagrados</w:t>
      </w:r>
      <w:r w:rsidR="00495DB5" w:rsidRPr="003A3493">
        <w:rPr>
          <w:lang w:eastAsia="pt-BR"/>
        </w:rPr>
        <w:t xml:space="preserve"> que não o</w:t>
      </w:r>
      <w:r w:rsidR="00AE1F3C">
        <w:rPr>
          <w:lang w:eastAsia="pt-BR"/>
        </w:rPr>
        <w:t>s</w:t>
      </w:r>
      <w:r w:rsidR="00495DB5" w:rsidRPr="003A3493">
        <w:rPr>
          <w:lang w:eastAsia="pt-BR"/>
        </w:rPr>
        <w:t xml:space="preserve"> d</w:t>
      </w:r>
      <w:r w:rsidR="00136C22">
        <w:rPr>
          <w:lang w:eastAsia="pt-BR"/>
        </w:rPr>
        <w:t>a</w:t>
      </w:r>
      <w:r w:rsidR="00495DB5" w:rsidRPr="003A3493">
        <w:rPr>
          <w:lang w:eastAsia="pt-BR"/>
        </w:rPr>
        <w:t xml:space="preserve"> origem</w:t>
      </w:r>
      <w:r w:rsidR="00136C22">
        <w:rPr>
          <w:lang w:eastAsia="pt-BR"/>
        </w:rPr>
        <w:t xml:space="preserve"> do fiel</w:t>
      </w:r>
      <w:r w:rsidR="00495DB5" w:rsidRPr="003A3493">
        <w:rPr>
          <w:lang w:eastAsia="pt-BR"/>
        </w:rPr>
        <w:t xml:space="preserve">, bem como </w:t>
      </w:r>
      <w:r w:rsidR="004176E3">
        <w:rPr>
          <w:lang w:eastAsia="pt-BR"/>
        </w:rPr>
        <w:t xml:space="preserve">justifica </w:t>
      </w:r>
      <w:r w:rsidR="00495DB5" w:rsidRPr="003A3493">
        <w:rPr>
          <w:lang w:eastAsia="pt-BR"/>
        </w:rPr>
        <w:t xml:space="preserve">a </w:t>
      </w:r>
      <w:r>
        <w:rPr>
          <w:lang w:eastAsia="pt-BR"/>
        </w:rPr>
        <w:t xml:space="preserve">admissão da </w:t>
      </w:r>
      <w:r w:rsidR="00495DB5" w:rsidRPr="003A3493">
        <w:rPr>
          <w:lang w:eastAsia="pt-BR"/>
        </w:rPr>
        <w:t>interferência de</w:t>
      </w:r>
      <w:r w:rsidR="00136C22">
        <w:rPr>
          <w:lang w:eastAsia="pt-BR"/>
        </w:rPr>
        <w:t xml:space="preserve"> o</w:t>
      </w:r>
      <w:r w:rsidR="004176E3">
        <w:rPr>
          <w:lang w:eastAsia="pt-BR"/>
        </w:rPr>
        <w:t>utr</w:t>
      </w:r>
      <w:r w:rsidR="00136C22">
        <w:rPr>
          <w:lang w:eastAsia="pt-BR"/>
        </w:rPr>
        <w:t>o</w:t>
      </w:r>
      <w:r w:rsidR="00495DB5" w:rsidRPr="003A3493">
        <w:rPr>
          <w:lang w:eastAsia="pt-BR"/>
        </w:rPr>
        <w:t xml:space="preserve">s </w:t>
      </w:r>
      <w:r w:rsidR="00673312">
        <w:rPr>
          <w:lang w:eastAsia="pt-BR"/>
        </w:rPr>
        <w:t>orixás</w:t>
      </w:r>
      <w:r w:rsidR="004176E3">
        <w:rPr>
          <w:lang w:eastAsia="pt-BR"/>
        </w:rPr>
        <w:t xml:space="preserve"> </w:t>
      </w:r>
      <w:r w:rsidR="00136C22">
        <w:rPr>
          <w:lang w:eastAsia="pt-BR"/>
        </w:rPr>
        <w:t>no</w:t>
      </w:r>
      <w:r w:rsidR="00495DB5" w:rsidRPr="003A3493">
        <w:rPr>
          <w:lang w:eastAsia="pt-BR"/>
        </w:rPr>
        <w:t xml:space="preserve"> próprio destino.</w:t>
      </w:r>
    </w:p>
    <w:p w:rsidR="00136C22" w:rsidRDefault="00556682" w:rsidP="00D742CF">
      <w:pPr>
        <w:widowControl w:val="0"/>
        <w:rPr>
          <w:lang w:eastAsia="pt-BR"/>
        </w:rPr>
      </w:pPr>
      <w:r>
        <w:rPr>
          <w:lang w:eastAsia="pt-BR"/>
        </w:rPr>
        <w:t>Quanto a isso</w:t>
      </w:r>
      <w:r w:rsidR="00E53CE2">
        <w:rPr>
          <w:lang w:eastAsia="pt-BR"/>
        </w:rPr>
        <w:t xml:space="preserve">, parece </w:t>
      </w:r>
      <w:r w:rsidR="008B5EC3">
        <w:rPr>
          <w:lang w:eastAsia="pt-BR"/>
        </w:rPr>
        <w:t>útil</w:t>
      </w:r>
      <w:r w:rsidR="00E53CE2">
        <w:rPr>
          <w:lang w:eastAsia="pt-BR"/>
        </w:rPr>
        <w:t xml:space="preserve"> re</w:t>
      </w:r>
      <w:r w:rsidR="00750DDF">
        <w:rPr>
          <w:lang w:eastAsia="pt-BR"/>
        </w:rPr>
        <w:t>força</w:t>
      </w:r>
      <w:r w:rsidR="00E53CE2">
        <w:rPr>
          <w:lang w:eastAsia="pt-BR"/>
        </w:rPr>
        <w:t>r que</w:t>
      </w:r>
      <w:r w:rsidR="00495DB5" w:rsidRPr="003A3493">
        <w:rPr>
          <w:lang w:eastAsia="pt-BR"/>
        </w:rPr>
        <w:t xml:space="preserve"> africanos de todas as origens</w:t>
      </w:r>
      <w:r w:rsidR="000F5A6E">
        <w:rPr>
          <w:lang w:eastAsia="pt-BR"/>
        </w:rPr>
        <w:t>, a partir d</w:t>
      </w:r>
      <w:r w:rsidR="00495DB5" w:rsidRPr="003A3493">
        <w:rPr>
          <w:lang w:eastAsia="pt-BR"/>
        </w:rPr>
        <w:t>a margem atlântica d</w:t>
      </w:r>
      <w:r w:rsidR="00C05F47">
        <w:rPr>
          <w:lang w:eastAsia="pt-BR"/>
        </w:rPr>
        <w:t>aquele</w:t>
      </w:r>
      <w:r w:rsidR="00495DB5" w:rsidRPr="003A3493">
        <w:rPr>
          <w:lang w:eastAsia="pt-BR"/>
        </w:rPr>
        <w:t xml:space="preserve"> continente, foram compulsoriamente trazidos para as Américas, onde foram colocados para conviver</w:t>
      </w:r>
      <w:r w:rsidR="003A3FC0">
        <w:rPr>
          <w:lang w:eastAsia="pt-BR"/>
        </w:rPr>
        <w:t>,</w:t>
      </w:r>
      <w:r w:rsidR="00E53CE2">
        <w:rPr>
          <w:lang w:eastAsia="pt-BR"/>
        </w:rPr>
        <w:t xml:space="preserve"> </w:t>
      </w:r>
      <w:r w:rsidR="0046127A">
        <w:rPr>
          <w:lang w:eastAsia="pt-BR"/>
        </w:rPr>
        <w:t xml:space="preserve">também </w:t>
      </w:r>
      <w:r w:rsidR="00E53CE2">
        <w:rPr>
          <w:lang w:eastAsia="pt-BR"/>
        </w:rPr>
        <w:t>compulsoriamente</w:t>
      </w:r>
      <w:r w:rsidR="00136C22">
        <w:rPr>
          <w:lang w:eastAsia="pt-BR"/>
        </w:rPr>
        <w:t>;</w:t>
      </w:r>
      <w:r w:rsidR="00495DB5" w:rsidRPr="003A3493">
        <w:rPr>
          <w:lang w:eastAsia="pt-BR"/>
        </w:rPr>
        <w:t xml:space="preserve"> portanto, </w:t>
      </w:r>
      <w:r w:rsidR="001104D5">
        <w:rPr>
          <w:lang w:eastAsia="pt-BR"/>
        </w:rPr>
        <w:t xml:space="preserve">independentemente </w:t>
      </w:r>
      <w:r w:rsidR="0040006B">
        <w:rPr>
          <w:lang w:eastAsia="pt-BR"/>
        </w:rPr>
        <w:t>de suas crenças</w:t>
      </w:r>
      <w:r w:rsidR="00495DB5" w:rsidRPr="003A3493">
        <w:rPr>
          <w:lang w:eastAsia="pt-BR"/>
        </w:rPr>
        <w:t xml:space="preserve"> religiosa</w:t>
      </w:r>
      <w:r w:rsidR="0040006B">
        <w:rPr>
          <w:lang w:eastAsia="pt-BR"/>
        </w:rPr>
        <w:t>s</w:t>
      </w:r>
      <w:r w:rsidR="00136C22">
        <w:rPr>
          <w:lang w:eastAsia="pt-BR"/>
        </w:rPr>
        <w:t xml:space="preserve"> </w:t>
      </w:r>
      <w:r w:rsidR="00750DDF">
        <w:rPr>
          <w:lang w:eastAsia="pt-BR"/>
        </w:rPr>
        <w:t xml:space="preserve">típicas, sujeitas a rituais </w:t>
      </w:r>
      <w:r w:rsidR="00136C22">
        <w:rPr>
          <w:lang w:eastAsia="pt-BR"/>
        </w:rPr>
        <w:t>própri</w:t>
      </w:r>
      <w:r w:rsidR="00750DDF">
        <w:rPr>
          <w:lang w:eastAsia="pt-BR"/>
        </w:rPr>
        <w:t>o</w:t>
      </w:r>
      <w:r w:rsidR="00136C22">
        <w:rPr>
          <w:lang w:eastAsia="pt-BR"/>
        </w:rPr>
        <w:t>s.</w:t>
      </w:r>
    </w:p>
    <w:p w:rsidR="0040006B" w:rsidRDefault="00136C22" w:rsidP="00D742CF">
      <w:pPr>
        <w:widowControl w:val="0"/>
        <w:rPr>
          <w:lang w:eastAsia="pt-BR"/>
        </w:rPr>
      </w:pPr>
      <w:r>
        <w:rPr>
          <w:lang w:eastAsia="pt-BR"/>
        </w:rPr>
        <w:t>D</w:t>
      </w:r>
      <w:r w:rsidR="00495DB5" w:rsidRPr="003A3493">
        <w:rPr>
          <w:lang w:eastAsia="pt-BR"/>
        </w:rPr>
        <w:t>aí o surgimento, na diáspora, de nova</w:t>
      </w:r>
      <w:r w:rsidR="009844B3">
        <w:rPr>
          <w:lang w:eastAsia="pt-BR"/>
        </w:rPr>
        <w:t>s</w:t>
      </w:r>
      <w:r w:rsidR="00495DB5" w:rsidRPr="003A3493">
        <w:rPr>
          <w:lang w:eastAsia="pt-BR"/>
        </w:rPr>
        <w:t xml:space="preserve"> crença</w:t>
      </w:r>
      <w:r w:rsidR="009844B3">
        <w:rPr>
          <w:lang w:eastAsia="pt-BR"/>
        </w:rPr>
        <w:t>s</w:t>
      </w:r>
      <w:r w:rsidR="00495DB5" w:rsidRPr="003A3493">
        <w:rPr>
          <w:lang w:eastAsia="pt-BR"/>
        </w:rPr>
        <w:t xml:space="preserve"> de matriz africana</w:t>
      </w:r>
      <w:r w:rsidR="00D97EAF">
        <w:rPr>
          <w:lang w:eastAsia="pt-BR"/>
        </w:rPr>
        <w:t xml:space="preserve">, tais como os ritos da </w:t>
      </w:r>
      <w:r w:rsidR="00D97EAF">
        <w:t>Casa das Minas, do Tambor de Crioula, d</w:t>
      </w:r>
      <w:r w:rsidR="00556682">
        <w:t>a</w:t>
      </w:r>
      <w:r w:rsidR="00D97EAF">
        <w:t xml:space="preserve"> </w:t>
      </w:r>
      <w:r w:rsidR="00556682">
        <w:rPr>
          <w:i/>
        </w:rPr>
        <w:t>santeria</w:t>
      </w:r>
      <w:r w:rsidR="00D97EAF">
        <w:t xml:space="preserve">, do </w:t>
      </w:r>
      <w:r w:rsidR="00D97EAF" w:rsidRPr="00FF06C8">
        <w:rPr>
          <w:i/>
        </w:rPr>
        <w:t>jaré</w:t>
      </w:r>
      <w:r w:rsidR="00D97EAF">
        <w:t xml:space="preserve">, etc., amalgamados ou não, </w:t>
      </w:r>
      <w:r w:rsidR="00D97EAF">
        <w:lastRenderedPageBreak/>
        <w:t>em maior ou menor medida, a crenças indígenas ou a religiões reveladas</w:t>
      </w:r>
      <w:r w:rsidR="00556682">
        <w:t>; mas</w:t>
      </w:r>
      <w:r w:rsidR="00D97EAF">
        <w:t xml:space="preserve"> </w:t>
      </w:r>
      <w:r w:rsidR="00495DB5" w:rsidRPr="003A3493">
        <w:rPr>
          <w:lang w:eastAsia="pt-BR"/>
        </w:rPr>
        <w:t xml:space="preserve">que, no entanto, </w:t>
      </w:r>
      <w:r w:rsidR="009844B3">
        <w:rPr>
          <w:lang w:eastAsia="pt-BR"/>
        </w:rPr>
        <w:t>reproduzem</w:t>
      </w:r>
      <w:r w:rsidR="00495DB5" w:rsidRPr="003A3493">
        <w:rPr>
          <w:lang w:eastAsia="pt-BR"/>
        </w:rPr>
        <w:t xml:space="preserve"> a </w:t>
      </w:r>
      <w:r w:rsidR="00D97EAF">
        <w:rPr>
          <w:lang w:eastAsia="pt-BR"/>
        </w:rPr>
        <w:t xml:space="preserve">crença </w:t>
      </w:r>
      <w:r w:rsidR="000F5A6E">
        <w:rPr>
          <w:lang w:eastAsia="pt-BR"/>
        </w:rPr>
        <w:t>original</w:t>
      </w:r>
      <w:r w:rsidR="00495DB5" w:rsidRPr="003A3493">
        <w:rPr>
          <w:lang w:eastAsia="pt-BR"/>
        </w:rPr>
        <w:t>, adaptada às condições de convivência forçada imposta</w:t>
      </w:r>
      <w:r w:rsidR="00E53CE2">
        <w:rPr>
          <w:lang w:eastAsia="pt-BR"/>
        </w:rPr>
        <w:t>s</w:t>
      </w:r>
      <w:r w:rsidR="00495DB5" w:rsidRPr="003A3493">
        <w:rPr>
          <w:lang w:eastAsia="pt-BR"/>
        </w:rPr>
        <w:t xml:space="preserve"> pela senzala, e </w:t>
      </w:r>
      <w:r>
        <w:rPr>
          <w:lang w:eastAsia="pt-BR"/>
        </w:rPr>
        <w:t>à</w:t>
      </w:r>
      <w:r w:rsidR="00495DB5" w:rsidRPr="003A3493">
        <w:rPr>
          <w:lang w:eastAsia="pt-BR"/>
        </w:rPr>
        <w:t xml:space="preserve"> nova </w:t>
      </w:r>
      <w:r w:rsidR="000F5A6E">
        <w:rPr>
          <w:lang w:eastAsia="pt-BR"/>
        </w:rPr>
        <w:t xml:space="preserve">e diversa </w:t>
      </w:r>
      <w:r w:rsidR="00495DB5" w:rsidRPr="003A3493">
        <w:rPr>
          <w:lang w:eastAsia="pt-BR"/>
        </w:rPr>
        <w:t>natureza que o outro lado do Atlântico lhes apresentou</w:t>
      </w:r>
      <w:r w:rsidR="000F5A6E">
        <w:rPr>
          <w:lang w:eastAsia="pt-BR"/>
        </w:rPr>
        <w:t>.</w:t>
      </w:r>
      <w:r w:rsidR="00750DDF">
        <w:rPr>
          <w:lang w:eastAsia="pt-BR"/>
        </w:rPr>
        <w:t xml:space="preserve"> </w:t>
      </w:r>
      <w:r w:rsidR="0040006B">
        <w:rPr>
          <w:lang w:eastAsia="pt-BR"/>
        </w:rPr>
        <w:t>Daí a complexidade do ensino d</w:t>
      </w:r>
      <w:r w:rsidR="008B5EC3">
        <w:rPr>
          <w:lang w:eastAsia="pt-BR"/>
        </w:rPr>
        <w:t>e</w:t>
      </w:r>
      <w:r w:rsidR="0040006B">
        <w:rPr>
          <w:lang w:eastAsia="pt-BR"/>
        </w:rPr>
        <w:t xml:space="preserve"> práticas e posturas do candomblé, justifica</w:t>
      </w:r>
      <w:r w:rsidR="008B5EC3">
        <w:rPr>
          <w:lang w:eastAsia="pt-BR"/>
        </w:rPr>
        <w:t>ndo</w:t>
      </w:r>
      <w:r w:rsidR="0040006B">
        <w:rPr>
          <w:lang w:eastAsia="pt-BR"/>
        </w:rPr>
        <w:t xml:space="preserve"> esta pesquisa.</w:t>
      </w:r>
    </w:p>
    <w:p w:rsidR="000F5A6E" w:rsidRDefault="000F5A6E" w:rsidP="00D742CF">
      <w:pPr>
        <w:widowControl w:val="0"/>
        <w:rPr>
          <w:lang w:eastAsia="pt-BR"/>
        </w:rPr>
      </w:pPr>
    </w:p>
    <w:p w:rsidR="000F5A6E" w:rsidRDefault="007F2CA0" w:rsidP="00D742CF">
      <w:pPr>
        <w:pStyle w:val="Ttulo3"/>
        <w:keepNext w:val="0"/>
        <w:keepLines w:val="0"/>
        <w:widowControl w:val="0"/>
      </w:pPr>
      <w:bookmarkStart w:id="15" w:name="_Toc509074284"/>
      <w:r>
        <w:t>2</w:t>
      </w:r>
      <w:r w:rsidR="00C41D6D">
        <w:t>.</w:t>
      </w:r>
      <w:r w:rsidR="00B70A53">
        <w:t>1.</w:t>
      </w:r>
      <w:r w:rsidR="00C41D6D">
        <w:t>3</w:t>
      </w:r>
      <w:r w:rsidR="009211A6">
        <w:t xml:space="preserve"> </w:t>
      </w:r>
      <w:r w:rsidR="000F5A6E" w:rsidRPr="000F5A6E">
        <w:t xml:space="preserve">A </w:t>
      </w:r>
      <w:r w:rsidR="00D3604F">
        <w:t>resiliência</w:t>
      </w:r>
      <w:r w:rsidR="000F5A6E" w:rsidRPr="000F5A6E">
        <w:t xml:space="preserve"> dos saberes </w:t>
      </w:r>
      <w:r w:rsidR="00556682">
        <w:t>n</w:t>
      </w:r>
      <w:r w:rsidR="00562CE1">
        <w:t>es</w:t>
      </w:r>
      <w:r w:rsidR="00556682">
        <w:t>t</w:t>
      </w:r>
      <w:r w:rsidR="000F5A6E" w:rsidRPr="000F5A6E">
        <w:t>a religios</w:t>
      </w:r>
      <w:r w:rsidR="00D3604F">
        <w:t>id</w:t>
      </w:r>
      <w:r w:rsidR="000F5A6E" w:rsidRPr="000F5A6E">
        <w:t>a</w:t>
      </w:r>
      <w:r w:rsidR="00D3604F">
        <w:t>de</w:t>
      </w:r>
      <w:bookmarkEnd w:id="15"/>
    </w:p>
    <w:p w:rsidR="003D16AB" w:rsidRDefault="003D16AB" w:rsidP="00D742CF">
      <w:pPr>
        <w:widowControl w:val="0"/>
      </w:pPr>
    </w:p>
    <w:p w:rsidR="006A3F54" w:rsidRDefault="00750DDF" w:rsidP="00D742CF">
      <w:pPr>
        <w:widowControl w:val="0"/>
      </w:pPr>
      <w:r>
        <w:t>Visto que a diáspora impôs</w:t>
      </w:r>
      <w:r w:rsidR="00E907F3">
        <w:t xml:space="preserve"> alterações várias</w:t>
      </w:r>
      <w:r>
        <w:t xml:space="preserve"> à religiosidade africana, dentre as quais a porosidade de crenças a </w:t>
      </w:r>
      <w:r w:rsidR="009844B3">
        <w:t>permiti</w:t>
      </w:r>
      <w:r>
        <w:t>r a interpenetração de rituais</w:t>
      </w:r>
      <w:r w:rsidR="00E907F3">
        <w:t>, antes</w:t>
      </w:r>
      <w:r>
        <w:t xml:space="preserve"> </w:t>
      </w:r>
      <w:r w:rsidR="00E907F3">
        <w:t>próprios</w:t>
      </w:r>
      <w:r>
        <w:t xml:space="preserve"> </w:t>
      </w:r>
      <w:r w:rsidR="00E907F3">
        <w:t xml:space="preserve">e exclusivos </w:t>
      </w:r>
      <w:r w:rsidR="007377A5">
        <w:t>de</w:t>
      </w:r>
      <w:r>
        <w:t xml:space="preserve"> nações</w:t>
      </w:r>
      <w:r w:rsidR="00E907F3">
        <w:t xml:space="preserve"> diversas no continente mãe</w:t>
      </w:r>
      <w:r>
        <w:t>, há que se atentar que es</w:t>
      </w:r>
      <w:r w:rsidR="00556682">
        <w:t>s</w:t>
      </w:r>
      <w:r>
        <w:t xml:space="preserve">as, </w:t>
      </w:r>
      <w:r w:rsidR="007377A5">
        <w:t>além de influenciadas pel</w:t>
      </w:r>
      <w:r>
        <w:t>a convivência forçada nas senzalas, ainda sofre</w:t>
      </w:r>
      <w:r w:rsidR="009844B3">
        <w:t>r</w:t>
      </w:r>
      <w:r w:rsidR="000D6927">
        <w:t>am</w:t>
      </w:r>
      <w:r>
        <w:t xml:space="preserve"> a pressão da religiosidade oficial que, pilar justificador do próprio processo escravista, já proclamava, tradicionalmente, o discurso adotado pelo pretenso conquistador, a refr</w:t>
      </w:r>
      <w:r w:rsidR="007377A5">
        <w:t>iger</w:t>
      </w:r>
      <w:r>
        <w:t>ar sua</w:t>
      </w:r>
      <w:r w:rsidR="00E907F3">
        <w:t>s</w:t>
      </w:r>
      <w:r>
        <w:t xml:space="preserve"> consciência</w:t>
      </w:r>
      <w:r w:rsidR="00E907F3">
        <w:t>s</w:t>
      </w:r>
      <w:r>
        <w:t xml:space="preserve"> no processo de dominação alheia. Retomando </w:t>
      </w:r>
      <w:r w:rsidR="006A3F54">
        <w:t>Bosi (1992, p. 15):</w:t>
      </w:r>
    </w:p>
    <w:p w:rsidR="00750DDF" w:rsidRDefault="00750DDF" w:rsidP="00D742CF">
      <w:pPr>
        <w:widowControl w:val="0"/>
      </w:pPr>
    </w:p>
    <w:p w:rsidR="006A3F54" w:rsidRDefault="006A3F54" w:rsidP="00285B84">
      <w:pPr>
        <w:pStyle w:val="citao0"/>
      </w:pPr>
      <w:r>
        <w:t>Na fundação de algum</w:t>
      </w:r>
      <w:r w:rsidR="009844B3">
        <w:t>a</w:t>
      </w:r>
      <w:r>
        <w:t>s colônias gregas não era raro apontar-se o desígnio dos deuses, decifrado pelos oráculos, como a sua causa primeir</w:t>
      </w:r>
      <w:r w:rsidR="00E907F3">
        <w:t>a. Apolo A</w:t>
      </w:r>
      <w:r>
        <w:t>rchegeta é o deus que preside, em Delfos, a fundação das colônias. As motivações expre</w:t>
      </w:r>
      <w:r w:rsidR="000D6927">
        <w:t>s</w:t>
      </w:r>
      <w:r>
        <w:t xml:space="preserve">sas dos colonizadores portugueses nas Américas, na Ásia e na África, inspiram-se no projeto de </w:t>
      </w:r>
      <w:r>
        <w:rPr>
          <w:i/>
        </w:rPr>
        <w:t>dilatar</w:t>
      </w:r>
      <w:r w:rsidR="00E907F3">
        <w:rPr>
          <w:i/>
        </w:rPr>
        <w:t xml:space="preserve"> </w:t>
      </w:r>
      <w:r>
        <w:rPr>
          <w:i/>
        </w:rPr>
        <w:t>a Fé</w:t>
      </w:r>
      <w:r>
        <w:t xml:space="preserve"> ao lado de </w:t>
      </w:r>
      <w:r>
        <w:rPr>
          <w:i/>
        </w:rPr>
        <w:t>dilatar o Império</w:t>
      </w:r>
      <w:r>
        <w:t xml:space="preserve">, de camoniana memória. E </w:t>
      </w:r>
      <w:r w:rsidR="00E907F3">
        <w:t>o</w:t>
      </w:r>
      <w:r>
        <w:t>s puritanos que aportaram às praias da Nova Inglaterra tamb</w:t>
      </w:r>
      <w:r w:rsidR="00E907F3">
        <w:t>é</w:t>
      </w:r>
      <w:r>
        <w:t xml:space="preserve">m declararam </w:t>
      </w:r>
      <w:r>
        <w:rPr>
          <w:i/>
        </w:rPr>
        <w:t>to perform the wa</w:t>
      </w:r>
      <w:r w:rsidR="00E907F3">
        <w:rPr>
          <w:i/>
        </w:rPr>
        <w:t>y</w:t>
      </w:r>
      <w:r>
        <w:rPr>
          <w:i/>
        </w:rPr>
        <w:t>s of God</w:t>
      </w:r>
      <w:r w:rsidRPr="006A3F54">
        <w:rPr>
          <w:rStyle w:val="Refdenotaderodap"/>
        </w:rPr>
        <w:footnoteReference w:id="15"/>
      </w:r>
      <w:r w:rsidR="00C8583B">
        <w:t xml:space="preserve">. </w:t>
      </w:r>
      <w:r w:rsidRPr="006A3F54">
        <w:t>(</w:t>
      </w:r>
      <w:r>
        <w:t>destaques no original).</w:t>
      </w:r>
    </w:p>
    <w:p w:rsidR="003D16AB" w:rsidRDefault="003D16AB" w:rsidP="00D742CF">
      <w:pPr>
        <w:widowControl w:val="0"/>
        <w:ind w:firstLine="680"/>
      </w:pPr>
    </w:p>
    <w:p w:rsidR="003D16AB" w:rsidRDefault="000D6927" w:rsidP="00D742CF">
      <w:pPr>
        <w:widowControl w:val="0"/>
      </w:pPr>
      <w:r>
        <w:t>A apoiar esta afirmação, é de se notar que, q</w:t>
      </w:r>
      <w:r w:rsidR="00E907F3">
        <w:t>uanto à diáspora africana, o</w:t>
      </w:r>
      <w:r w:rsidR="003D16AB">
        <w:t xml:space="preserve"> Padre Antonio Vieira</w:t>
      </w:r>
      <w:r w:rsidR="00E907F3">
        <w:t xml:space="preserve"> (</w:t>
      </w:r>
      <w:r w:rsidR="00E907F3">
        <w:rPr>
          <w:i/>
        </w:rPr>
        <w:t xml:space="preserve">apud </w:t>
      </w:r>
      <w:r w:rsidR="003A7FD6">
        <w:t>Alencastro</w:t>
      </w:r>
      <w:r w:rsidR="00E907F3">
        <w:t>, 2000, p. 63)</w:t>
      </w:r>
      <w:r w:rsidR="003D16AB">
        <w:t xml:space="preserve">, </w:t>
      </w:r>
      <w:r w:rsidR="00C1057F">
        <w:t>em seu</w:t>
      </w:r>
      <w:r w:rsidR="003D16AB">
        <w:t xml:space="preserve"> Sermão XXVI</w:t>
      </w:r>
      <w:r w:rsidR="008F6DF8">
        <w:t>I</w:t>
      </w:r>
      <w:r w:rsidR="00C1057F">
        <w:t>,</w:t>
      </w:r>
      <w:r w:rsidR="003D16AB">
        <w:t xml:space="preserve"> "</w:t>
      </w:r>
      <w:r w:rsidR="00E907F3">
        <w:t>A</w:t>
      </w:r>
      <w:r w:rsidR="003D16AB">
        <w:t xml:space="preserve"> </w:t>
      </w:r>
      <w:r w:rsidR="00E907F3">
        <w:t>T</w:t>
      </w:r>
      <w:r w:rsidR="003D16AB">
        <w:t>ransmigração"</w:t>
      </w:r>
      <w:r w:rsidR="00C1057F">
        <w:t>,</w:t>
      </w:r>
      <w:r w:rsidR="003D16AB">
        <w:t xml:space="preserve"> </w:t>
      </w:r>
      <w:r w:rsidR="00C1057F">
        <w:t xml:space="preserve">assim </w:t>
      </w:r>
      <w:r w:rsidR="003D16AB">
        <w:t>opina:</w:t>
      </w:r>
    </w:p>
    <w:p w:rsidR="003D16AB" w:rsidRDefault="003D16AB" w:rsidP="00285B84">
      <w:pPr>
        <w:pStyle w:val="citao0"/>
      </w:pPr>
    </w:p>
    <w:p w:rsidR="003D16AB" w:rsidRDefault="003D16AB" w:rsidP="00285B84">
      <w:pPr>
        <w:pStyle w:val="citao0"/>
      </w:pPr>
      <w:r>
        <w:t>Algum grande mistério se encerra logo nesta transmigração, e mais se notarmos ser tão singularmente favorecida e assistida de Deus, que não havendo em todo o oceano navegação sem perigo e contrariedade de ventos, só a que tira de suas pátrias a estas gentes e as traz ao exercício do cativeiro, é sempre com vento à popa, e sem mudar vela.</w:t>
      </w:r>
    </w:p>
    <w:p w:rsidR="004E3325" w:rsidRDefault="004E3325" w:rsidP="00285B84">
      <w:pPr>
        <w:pStyle w:val="citao0"/>
      </w:pPr>
    </w:p>
    <w:p w:rsidR="004E3325" w:rsidRDefault="004E3325" w:rsidP="00D742CF">
      <w:pPr>
        <w:widowControl w:val="0"/>
      </w:pPr>
      <w:r>
        <w:t>Ainda no mesmo Sermão, Vieira</w:t>
      </w:r>
      <w:r w:rsidR="00DD37DC">
        <w:t>, em 1688,</w:t>
      </w:r>
      <w:r>
        <w:t xml:space="preserve"> explica</w:t>
      </w:r>
      <w:r w:rsidR="00DD37DC">
        <w:t xml:space="preserve"> </w:t>
      </w:r>
      <w:r>
        <w:t xml:space="preserve">aos fiéis da Irmandade dos Pretos de um engenho, na Bahia, porque a Divina Providência os colocou em </w:t>
      </w:r>
      <w:r w:rsidR="003A7FD6">
        <w:t>estad</w:t>
      </w:r>
      <w:r>
        <w:t>o de escravidão. Diz ele</w:t>
      </w:r>
      <w:r w:rsidR="00D97EAF">
        <w:t>, segundo informa Saraiva de Sousa</w:t>
      </w:r>
      <w:r w:rsidR="00D97EAF">
        <w:rPr>
          <w:rStyle w:val="Refdenotaderodap"/>
        </w:rPr>
        <w:t xml:space="preserve"> </w:t>
      </w:r>
      <w:r w:rsidR="00D97EAF">
        <w:t>(2016)</w:t>
      </w:r>
      <w:r>
        <w:t xml:space="preserve">: </w:t>
      </w:r>
    </w:p>
    <w:p w:rsidR="004E3325" w:rsidRDefault="004E3325" w:rsidP="00D742CF">
      <w:pPr>
        <w:widowControl w:val="0"/>
      </w:pPr>
    </w:p>
    <w:p w:rsidR="004E3325" w:rsidRDefault="004E3325" w:rsidP="00285B84">
      <w:pPr>
        <w:pStyle w:val="citao0"/>
      </w:pPr>
      <w:r>
        <w:t xml:space="preserve">Eis aqui, irmãos do Rosário dos Pretos [...] eis aqui o vosso presente estado, e a esperança que ele vos dá do futuro [...]. Neste estado da primeira transmigração, que é a do cativeiro temporal, vos estão Deus e sua Santíssima Mãe dispondo e preparando para a segunda transmigração, que </w:t>
      </w:r>
      <w:r w:rsidR="00C67BF7">
        <w:t>é a</w:t>
      </w:r>
      <w:r>
        <w:t xml:space="preserve"> da liberdade eterna. [...] Isto é o que vos hei-de pregar hoje para vossa consolação. [...] que a vossa irmandade da Senhora do Rosário vos promete a todos uma carta de alforria, com que não só gozeis a liberdade eterna na segunda transmigração da outra vida [...]</w:t>
      </w:r>
      <w:r w:rsidR="00C67BF7">
        <w:t>.</w:t>
      </w:r>
      <w:r w:rsidR="00511346">
        <w:t xml:space="preserve"> (SARAIVA DE SOUSA, 2016).</w:t>
      </w:r>
    </w:p>
    <w:p w:rsidR="004E3325" w:rsidRDefault="004E3325" w:rsidP="00D742CF">
      <w:pPr>
        <w:widowControl w:val="0"/>
      </w:pPr>
      <w:r>
        <w:t xml:space="preserve"> </w:t>
      </w:r>
    </w:p>
    <w:p w:rsidR="006778A1" w:rsidRDefault="006778A1" w:rsidP="00D742CF">
      <w:pPr>
        <w:widowControl w:val="0"/>
      </w:pPr>
      <w:r>
        <w:t>Conforme se depreende, Bosi tem certa razão: Vieira, em profundas palavras, pede aos negros que se conformem com o cativeiro, posto que es</w:t>
      </w:r>
      <w:r w:rsidR="00562CE1">
        <w:t>s</w:t>
      </w:r>
      <w:r>
        <w:t>e é desígnio divino, a preparar, necessariamente, o caminho para a liberdade eterna. Mas is</w:t>
      </w:r>
      <w:r w:rsidR="00562CE1">
        <w:t>s</w:t>
      </w:r>
      <w:r>
        <w:t xml:space="preserve">o, só “depois de entregar o corpo ao chão”, conforme </w:t>
      </w:r>
      <w:r w:rsidR="004D6C4A">
        <w:t>a</w:t>
      </w:r>
      <w:r>
        <w:t>p</w:t>
      </w:r>
      <w:r w:rsidR="004D6C4A">
        <w:t>o</w:t>
      </w:r>
      <w:r>
        <w:t>n</w:t>
      </w:r>
      <w:r w:rsidR="004D6C4A">
        <w:t>t</w:t>
      </w:r>
      <w:r>
        <w:t>a Gil</w:t>
      </w:r>
      <w:r w:rsidR="00C610F2">
        <w:t xml:space="preserve"> (2017)</w:t>
      </w:r>
      <w:r w:rsidR="00D97EAF">
        <w:t xml:space="preserve">, em sua música </w:t>
      </w:r>
      <w:r w:rsidR="00D97EAF" w:rsidRPr="002D75F6">
        <w:rPr>
          <w:b/>
        </w:rPr>
        <w:t>Procissão</w:t>
      </w:r>
      <w:r w:rsidR="00C610F2" w:rsidRPr="00C610F2">
        <w:rPr>
          <w:rStyle w:val="Refdenotaderodap"/>
        </w:rPr>
        <w:footnoteReference w:id="16"/>
      </w:r>
      <w:r>
        <w:t>...</w:t>
      </w:r>
    </w:p>
    <w:p w:rsidR="00FA6773" w:rsidRPr="00FA6773" w:rsidRDefault="005C7B0C" w:rsidP="00D742CF">
      <w:pPr>
        <w:widowControl w:val="0"/>
      </w:pPr>
      <w:r>
        <w:t>Ainda V</w:t>
      </w:r>
      <w:r w:rsidR="00FA6773">
        <w:t>ieira (</w:t>
      </w:r>
      <w:r w:rsidR="00FA6773">
        <w:rPr>
          <w:i/>
        </w:rPr>
        <w:t xml:space="preserve">apud </w:t>
      </w:r>
      <w:r w:rsidR="003A7FD6">
        <w:t>Nascimento</w:t>
      </w:r>
      <w:r w:rsidR="00FA6773">
        <w:t>, 2016, p. 62)</w:t>
      </w:r>
      <w:r>
        <w:t xml:space="preserve">, </w:t>
      </w:r>
      <w:r w:rsidR="00C67BF7">
        <w:rPr>
          <w:lang w:eastAsia="pt-BR"/>
        </w:rPr>
        <w:t>n</w:t>
      </w:r>
      <w:r>
        <w:rPr>
          <w:lang w:eastAsia="pt-BR"/>
        </w:rPr>
        <w:t>a</w:t>
      </w:r>
      <w:r w:rsidR="00C67BF7">
        <w:rPr>
          <w:lang w:eastAsia="pt-BR"/>
        </w:rPr>
        <w:t xml:space="preserve"> </w:t>
      </w:r>
      <w:r>
        <w:rPr>
          <w:lang w:eastAsia="pt-BR"/>
        </w:rPr>
        <w:t xml:space="preserve">comemoração </w:t>
      </w:r>
      <w:r w:rsidR="00C67BF7">
        <w:rPr>
          <w:lang w:eastAsia="pt-BR"/>
        </w:rPr>
        <w:t>da Senhora do Rosário dos Pretos</w:t>
      </w:r>
      <w:r w:rsidR="00DD37DC">
        <w:t xml:space="preserve"> </w:t>
      </w:r>
      <w:r>
        <w:t xml:space="preserve">na Bahia de 1633, assim </w:t>
      </w:r>
      <w:r w:rsidR="00C67BF7">
        <w:t>prega aos escravos</w:t>
      </w:r>
      <w:r>
        <w:t>, em seu Sermão XIV</w:t>
      </w:r>
      <w:r w:rsidR="001D09DB">
        <w:rPr>
          <w:rStyle w:val="Refdenotaderodap"/>
        </w:rPr>
        <w:footnoteReference w:id="17"/>
      </w:r>
      <w:r w:rsidR="00C67BF7">
        <w:t xml:space="preserve">: </w:t>
      </w:r>
    </w:p>
    <w:p w:rsidR="00FA6773" w:rsidRDefault="00FA6773" w:rsidP="00285B84">
      <w:pPr>
        <w:pStyle w:val="citao0"/>
      </w:pPr>
    </w:p>
    <w:p w:rsidR="00FA6773" w:rsidRDefault="00FA6773" w:rsidP="00285B84">
      <w:pPr>
        <w:pStyle w:val="Citao"/>
      </w:pPr>
      <w:r>
        <w:t>Escravos, estais sujeitos e obedientes em tudo a vossos senhores, não só aos bons e modestos, senão também aos maus e injustos [...] porque nesse estado em que Deus os pôs, é a vossa vocação semelhante à de seu Filho, o qual padeceu por nós, deixando-vos o exemplo que haveis de imitar.</w:t>
      </w:r>
    </w:p>
    <w:p w:rsidR="009856F1" w:rsidRDefault="009856F1" w:rsidP="00D742CF">
      <w:pPr>
        <w:widowControl w:val="0"/>
        <w:rPr>
          <w:lang w:eastAsia="pt-BR"/>
        </w:rPr>
      </w:pPr>
    </w:p>
    <w:p w:rsidR="009856F1" w:rsidRDefault="00833C18" w:rsidP="00D742CF">
      <w:pPr>
        <w:widowControl w:val="0"/>
        <w:rPr>
          <w:lang w:eastAsia="pt-BR"/>
        </w:rPr>
      </w:pPr>
      <w:r>
        <w:rPr>
          <w:lang w:eastAsia="pt-BR"/>
        </w:rPr>
        <w:t>São</w:t>
      </w:r>
      <w:r w:rsidR="009856F1">
        <w:rPr>
          <w:lang w:eastAsia="pt-BR"/>
        </w:rPr>
        <w:t xml:space="preserve"> do mesmo </w:t>
      </w:r>
      <w:r>
        <w:rPr>
          <w:lang w:eastAsia="pt-BR"/>
        </w:rPr>
        <w:t>S</w:t>
      </w:r>
      <w:r w:rsidR="009856F1">
        <w:rPr>
          <w:lang w:eastAsia="pt-BR"/>
        </w:rPr>
        <w:t>ermão</w:t>
      </w:r>
      <w:r w:rsidR="00C67BF7">
        <w:rPr>
          <w:lang w:eastAsia="pt-BR"/>
        </w:rPr>
        <w:t xml:space="preserve"> </w:t>
      </w:r>
      <w:r w:rsidR="009856F1">
        <w:rPr>
          <w:lang w:eastAsia="pt-BR"/>
        </w:rPr>
        <w:t>os seguintes trechos:</w:t>
      </w:r>
    </w:p>
    <w:p w:rsidR="00582E3A" w:rsidRDefault="00582E3A" w:rsidP="00D742CF">
      <w:pPr>
        <w:widowControl w:val="0"/>
        <w:rPr>
          <w:lang w:eastAsia="pt-BR"/>
        </w:rPr>
      </w:pPr>
    </w:p>
    <w:p w:rsidR="009856F1" w:rsidRPr="00582E3A" w:rsidRDefault="009856F1" w:rsidP="00285B84">
      <w:pPr>
        <w:pStyle w:val="citao0"/>
      </w:pPr>
      <w:r w:rsidRPr="00BE6DAB">
        <w:t>Começando, pois, pelas obrigações que nascem do vosso novo e tão alto nascimento, a primeira e maior de todas é que deveis dar infinitas graças a Deus por vos ter dado conhecimento d</w:t>
      </w:r>
      <w:r w:rsidR="00582E3A" w:rsidRPr="00BE6DAB">
        <w:t>e</w:t>
      </w:r>
      <w:r w:rsidRPr="00BE6DAB">
        <w:t xml:space="preserve"> si, e por vos ter tirado de vossas terras, onde vossos pais e vós vivíeis como gentios, e vos ter trazidos a esta, onde, instruídos na fé, vivais como cristãos, e vos salveis. [...]</w:t>
      </w:r>
      <w:r w:rsidR="00C67BF7" w:rsidRPr="00BE6DAB">
        <w:t>.</w:t>
      </w:r>
      <w:r w:rsidRPr="00BE6DAB">
        <w:t xml:space="preserve"> Assim como Deus na lei da natureza escolheu a Abraão, e na da escrita a Moisés, e na da graça a Saulo, não pel</w:t>
      </w:r>
      <w:r w:rsidR="00582E3A" w:rsidRPr="00BE6DAB">
        <w:t>o</w:t>
      </w:r>
      <w:r w:rsidRPr="00BE6DAB">
        <w:t>s serviços que lhe tivessem feito, mas pelos que depois lhe haviam de fazer, assim a Mãe de Deus, antevendo esta vossa fé, esta vossa piedade e esta vossa devoção, vos escolheu de entre tantos outros de tantas e tão diferentes nações, e vos trouxe ao grêmio da Igreja, para que lá, como vossos pais, vos não perdêsseis; e cá, como filhos seus, vos salvásseis. Este é o maior e mais universal milagre de quantos faz cada dia, e tem feito por seus devotos a Senhora do Rosário.</w:t>
      </w:r>
      <w:r w:rsidR="00C67BF7" w:rsidRPr="00BE6DAB">
        <w:t xml:space="preserve"> </w:t>
      </w:r>
    </w:p>
    <w:p w:rsidR="00E907F3" w:rsidRDefault="00E907F3" w:rsidP="00D742CF">
      <w:pPr>
        <w:widowControl w:val="0"/>
        <w:rPr>
          <w:lang w:eastAsia="pt-BR"/>
        </w:rPr>
      </w:pPr>
    </w:p>
    <w:p w:rsidR="008F3828" w:rsidRDefault="00E907F3" w:rsidP="00D742CF">
      <w:pPr>
        <w:widowControl w:val="0"/>
        <w:rPr>
          <w:lang w:eastAsia="pt-BR"/>
        </w:rPr>
      </w:pPr>
      <w:r>
        <w:rPr>
          <w:lang w:eastAsia="pt-BR"/>
        </w:rPr>
        <w:t xml:space="preserve">Portanto, </w:t>
      </w:r>
      <w:r w:rsidR="00C67BF7">
        <w:rPr>
          <w:lang w:eastAsia="pt-BR"/>
        </w:rPr>
        <w:t xml:space="preserve">segundo </w:t>
      </w:r>
      <w:r w:rsidR="005037C4">
        <w:rPr>
          <w:lang w:eastAsia="pt-BR"/>
        </w:rPr>
        <w:t>Vieira</w:t>
      </w:r>
      <w:r w:rsidR="00E96583">
        <w:rPr>
          <w:lang w:eastAsia="pt-BR"/>
        </w:rPr>
        <w:t>, neste sermão,</w:t>
      </w:r>
      <w:r w:rsidR="005037C4">
        <w:rPr>
          <w:lang w:eastAsia="pt-BR"/>
        </w:rPr>
        <w:t xml:space="preserve"> </w:t>
      </w:r>
      <w:r w:rsidR="00C67BF7">
        <w:rPr>
          <w:lang w:eastAsia="pt-BR"/>
        </w:rPr>
        <w:t>ensina</w:t>
      </w:r>
      <w:r w:rsidR="005037C4">
        <w:rPr>
          <w:lang w:eastAsia="pt-BR"/>
        </w:rPr>
        <w:t xml:space="preserve"> aos escravos a quem prega</w:t>
      </w:r>
      <w:r w:rsidR="00C67BF7">
        <w:rPr>
          <w:lang w:eastAsia="pt-BR"/>
        </w:rPr>
        <w:t>, é</w:t>
      </w:r>
      <w:r>
        <w:rPr>
          <w:lang w:eastAsia="pt-BR"/>
        </w:rPr>
        <w:t xml:space="preserve"> </w:t>
      </w:r>
      <w:r w:rsidR="008F3828">
        <w:rPr>
          <w:lang w:eastAsia="pt-BR"/>
        </w:rPr>
        <w:t xml:space="preserve">apenas quando </w:t>
      </w:r>
      <w:r>
        <w:rPr>
          <w:lang w:eastAsia="pt-BR"/>
        </w:rPr>
        <w:t xml:space="preserve">afastados de sua terra, família, cultura, e obrigados </w:t>
      </w:r>
      <w:r w:rsidR="000D6927">
        <w:rPr>
          <w:lang w:eastAsia="pt-BR"/>
        </w:rPr>
        <w:t>a</w:t>
      </w:r>
      <w:r>
        <w:rPr>
          <w:lang w:eastAsia="pt-BR"/>
        </w:rPr>
        <w:t xml:space="preserve"> conviver com rituais </w:t>
      </w:r>
      <w:r>
        <w:rPr>
          <w:lang w:eastAsia="pt-BR"/>
        </w:rPr>
        <w:lastRenderedPageBreak/>
        <w:t>estranhos sob a pressão d</w:t>
      </w:r>
      <w:r w:rsidR="000D6927">
        <w:rPr>
          <w:lang w:eastAsia="pt-BR"/>
        </w:rPr>
        <w:t>o</w:t>
      </w:r>
      <w:r>
        <w:rPr>
          <w:lang w:eastAsia="pt-BR"/>
        </w:rPr>
        <w:t xml:space="preserve"> conquistador</w:t>
      </w:r>
      <w:r w:rsidR="000D6927">
        <w:rPr>
          <w:lang w:eastAsia="pt-BR"/>
        </w:rPr>
        <w:t>,</w:t>
      </w:r>
      <w:r>
        <w:rPr>
          <w:lang w:eastAsia="pt-BR"/>
        </w:rPr>
        <w:t xml:space="preserve"> que lhes tirou todas as liberdades, </w:t>
      </w:r>
      <w:r w:rsidR="000D6927">
        <w:rPr>
          <w:lang w:eastAsia="pt-BR"/>
        </w:rPr>
        <w:t xml:space="preserve">quer </w:t>
      </w:r>
      <w:r>
        <w:rPr>
          <w:lang w:eastAsia="pt-BR"/>
        </w:rPr>
        <w:t>materia</w:t>
      </w:r>
      <w:r w:rsidR="007377A5">
        <w:rPr>
          <w:lang w:eastAsia="pt-BR"/>
        </w:rPr>
        <w:t>is,</w:t>
      </w:r>
      <w:r>
        <w:rPr>
          <w:lang w:eastAsia="pt-BR"/>
        </w:rPr>
        <w:t xml:space="preserve"> </w:t>
      </w:r>
      <w:r w:rsidR="000D6927">
        <w:rPr>
          <w:lang w:eastAsia="pt-BR"/>
        </w:rPr>
        <w:t>quer</w:t>
      </w:r>
      <w:r>
        <w:rPr>
          <w:lang w:eastAsia="pt-BR"/>
        </w:rPr>
        <w:t xml:space="preserve"> </w:t>
      </w:r>
      <w:r w:rsidR="007B33C5">
        <w:rPr>
          <w:lang w:eastAsia="pt-BR"/>
        </w:rPr>
        <w:t>cultura</w:t>
      </w:r>
      <w:r w:rsidR="007377A5">
        <w:rPr>
          <w:lang w:eastAsia="pt-BR"/>
        </w:rPr>
        <w:t>is</w:t>
      </w:r>
      <w:r w:rsidR="007B33C5">
        <w:rPr>
          <w:lang w:eastAsia="pt-BR"/>
        </w:rPr>
        <w:t xml:space="preserve">, </w:t>
      </w:r>
      <w:r w:rsidR="00C67BF7">
        <w:rPr>
          <w:lang w:eastAsia="pt-BR"/>
        </w:rPr>
        <w:t>que</w:t>
      </w:r>
      <w:r w:rsidR="008F3828">
        <w:rPr>
          <w:lang w:eastAsia="pt-BR"/>
        </w:rPr>
        <w:t>r do exercício da própria dignidade, que</w:t>
      </w:r>
      <w:r w:rsidR="00C67BF7">
        <w:rPr>
          <w:lang w:eastAsia="pt-BR"/>
        </w:rPr>
        <w:t xml:space="preserve"> </w:t>
      </w:r>
      <w:r w:rsidR="007B33C5">
        <w:rPr>
          <w:lang w:eastAsia="pt-BR"/>
        </w:rPr>
        <w:t xml:space="preserve">os africanos </w:t>
      </w:r>
      <w:r w:rsidR="00C67BF7">
        <w:rPr>
          <w:lang w:eastAsia="pt-BR"/>
        </w:rPr>
        <w:t>poderiam alcançar o reino dos céus.</w:t>
      </w:r>
      <w:r w:rsidR="008F3828">
        <w:rPr>
          <w:lang w:eastAsia="pt-BR"/>
        </w:rPr>
        <w:t xml:space="preserve"> </w:t>
      </w:r>
    </w:p>
    <w:p w:rsidR="00E907F3" w:rsidRDefault="008F3828" w:rsidP="00D742CF">
      <w:pPr>
        <w:widowControl w:val="0"/>
        <w:rPr>
          <w:lang w:eastAsia="pt-BR"/>
        </w:rPr>
      </w:pPr>
      <w:r>
        <w:rPr>
          <w:lang w:eastAsia="pt-BR"/>
        </w:rPr>
        <w:t xml:space="preserve">Assim sendo eles, que </w:t>
      </w:r>
      <w:r w:rsidR="007B33C5">
        <w:rPr>
          <w:lang w:eastAsia="pt-BR"/>
        </w:rPr>
        <w:t xml:space="preserve">só puderam manter sua religiosidade por transmissão oral e </w:t>
      </w:r>
      <w:r w:rsidR="000D6927">
        <w:rPr>
          <w:lang w:eastAsia="pt-BR"/>
        </w:rPr>
        <w:t xml:space="preserve">efetiva </w:t>
      </w:r>
      <w:r w:rsidR="007B33C5">
        <w:rPr>
          <w:lang w:eastAsia="pt-BR"/>
        </w:rPr>
        <w:t xml:space="preserve">prática, </w:t>
      </w:r>
      <w:r>
        <w:rPr>
          <w:lang w:eastAsia="pt-BR"/>
        </w:rPr>
        <w:t xml:space="preserve">viram-se </w:t>
      </w:r>
      <w:r w:rsidR="007B33C5">
        <w:rPr>
          <w:lang w:eastAsia="pt-BR"/>
        </w:rPr>
        <w:t>obrig</w:t>
      </w:r>
      <w:r>
        <w:rPr>
          <w:lang w:eastAsia="pt-BR"/>
        </w:rPr>
        <w:t>ad</w:t>
      </w:r>
      <w:r w:rsidR="007B33C5">
        <w:rPr>
          <w:lang w:eastAsia="pt-BR"/>
        </w:rPr>
        <w:t>o</w:t>
      </w:r>
      <w:r>
        <w:rPr>
          <w:lang w:eastAsia="pt-BR"/>
        </w:rPr>
        <w:t>s</w:t>
      </w:r>
      <w:r w:rsidR="007B33C5">
        <w:rPr>
          <w:lang w:eastAsia="pt-BR"/>
        </w:rPr>
        <w:t xml:space="preserve"> a desenvolve</w:t>
      </w:r>
      <w:r w:rsidR="000D6927">
        <w:rPr>
          <w:lang w:eastAsia="pt-BR"/>
        </w:rPr>
        <w:t>r</w:t>
      </w:r>
      <w:r w:rsidR="007B33C5">
        <w:rPr>
          <w:lang w:eastAsia="pt-BR"/>
        </w:rPr>
        <w:t xml:space="preserve"> v</w:t>
      </w:r>
      <w:r w:rsidR="000D6927">
        <w:rPr>
          <w:lang w:eastAsia="pt-BR"/>
        </w:rPr>
        <w:t>ariad</w:t>
      </w:r>
      <w:r w:rsidR="007B33C5">
        <w:rPr>
          <w:lang w:eastAsia="pt-BR"/>
        </w:rPr>
        <w:t>os subterfúgios</w:t>
      </w:r>
      <w:r w:rsidR="000D6927">
        <w:rPr>
          <w:lang w:eastAsia="pt-BR"/>
        </w:rPr>
        <w:t>, dentre os quais</w:t>
      </w:r>
      <w:r w:rsidR="007B33C5">
        <w:rPr>
          <w:lang w:eastAsia="pt-BR"/>
        </w:rPr>
        <w:t xml:space="preserve"> o disfarce r</w:t>
      </w:r>
      <w:r w:rsidR="000D6927">
        <w:rPr>
          <w:lang w:eastAsia="pt-BR"/>
        </w:rPr>
        <w:t>itual</w:t>
      </w:r>
      <w:r w:rsidR="007B33C5">
        <w:rPr>
          <w:lang w:eastAsia="pt-BR"/>
        </w:rPr>
        <w:t xml:space="preserve">, </w:t>
      </w:r>
      <w:r w:rsidR="000D6927">
        <w:rPr>
          <w:lang w:eastAsia="pt-BR"/>
        </w:rPr>
        <w:t>a</w:t>
      </w:r>
      <w:r w:rsidR="007B33C5">
        <w:rPr>
          <w:lang w:eastAsia="pt-BR"/>
        </w:rPr>
        <w:t xml:space="preserve"> ger</w:t>
      </w:r>
      <w:r w:rsidR="000D6927">
        <w:rPr>
          <w:lang w:eastAsia="pt-BR"/>
        </w:rPr>
        <w:t>ar</w:t>
      </w:r>
      <w:r w:rsidR="007B33C5">
        <w:rPr>
          <w:lang w:eastAsia="pt-BR"/>
        </w:rPr>
        <w:t xml:space="preserve"> o que </w:t>
      </w:r>
      <w:r w:rsidR="000D6927">
        <w:rPr>
          <w:lang w:eastAsia="pt-BR"/>
        </w:rPr>
        <w:t>veio a ser denominado</w:t>
      </w:r>
      <w:r w:rsidR="007B33C5">
        <w:rPr>
          <w:lang w:eastAsia="pt-BR"/>
        </w:rPr>
        <w:t xml:space="preserve"> sincretismo religioso.</w:t>
      </w:r>
    </w:p>
    <w:p w:rsidR="00FE2F97" w:rsidRDefault="007B33C5" w:rsidP="00D742CF">
      <w:pPr>
        <w:widowControl w:val="0"/>
        <w:rPr>
          <w:lang w:eastAsia="pt-BR"/>
        </w:rPr>
      </w:pPr>
      <w:r>
        <w:rPr>
          <w:lang w:eastAsia="pt-BR"/>
        </w:rPr>
        <w:t>Porém, mais do que isto, há que se atentar que as práticas rituais e as crenças africanas</w:t>
      </w:r>
      <w:r w:rsidR="004C1A0E">
        <w:rPr>
          <w:lang w:eastAsia="pt-BR"/>
        </w:rPr>
        <w:t xml:space="preserve">, </w:t>
      </w:r>
      <w:r>
        <w:rPr>
          <w:lang w:eastAsia="pt-BR"/>
        </w:rPr>
        <w:t>mesmo sujeitas às pressões acima expostas, persistem há mais de meio milênio</w:t>
      </w:r>
      <w:r w:rsidR="004C1A0E">
        <w:rPr>
          <w:lang w:eastAsia="pt-BR"/>
        </w:rPr>
        <w:t>;</w:t>
      </w:r>
      <w:r>
        <w:rPr>
          <w:lang w:eastAsia="pt-BR"/>
        </w:rPr>
        <w:t xml:space="preserve"> e se apresentam </w:t>
      </w:r>
      <w:r w:rsidR="007377A5">
        <w:rPr>
          <w:lang w:eastAsia="pt-BR"/>
        </w:rPr>
        <w:t>replicadas</w:t>
      </w:r>
      <w:r w:rsidR="004C1A0E" w:rsidRPr="004C1A0E">
        <w:rPr>
          <w:lang w:eastAsia="pt-BR"/>
        </w:rPr>
        <w:t xml:space="preserve"> </w:t>
      </w:r>
      <w:r w:rsidR="004C1A0E">
        <w:rPr>
          <w:lang w:eastAsia="pt-BR"/>
        </w:rPr>
        <w:t>nas Casas de Culto daquela matriz</w:t>
      </w:r>
      <w:r>
        <w:rPr>
          <w:lang w:eastAsia="pt-BR"/>
        </w:rPr>
        <w:t xml:space="preserve">, embora </w:t>
      </w:r>
      <w:r w:rsidR="007377A5">
        <w:rPr>
          <w:lang w:eastAsia="pt-BR"/>
        </w:rPr>
        <w:t xml:space="preserve">um tanto quanto alteradas </w:t>
      </w:r>
      <w:r>
        <w:rPr>
          <w:lang w:eastAsia="pt-BR"/>
        </w:rPr>
        <w:t xml:space="preserve">em diversos aspectos, </w:t>
      </w:r>
      <w:r w:rsidR="004C1A0E">
        <w:rPr>
          <w:lang w:eastAsia="pt-BR"/>
        </w:rPr>
        <w:t>segundo ali se discursa</w:t>
      </w:r>
      <w:r w:rsidR="00FE2F97">
        <w:rPr>
          <w:lang w:eastAsia="pt-BR"/>
        </w:rPr>
        <w:t>; este o primeiro objetivo esta pesquisa.</w:t>
      </w:r>
    </w:p>
    <w:p w:rsidR="007B33C5" w:rsidRDefault="004C1A0E" w:rsidP="00D742CF">
      <w:pPr>
        <w:widowControl w:val="0"/>
        <w:rPr>
          <w:lang w:eastAsia="pt-BR"/>
        </w:rPr>
      </w:pPr>
      <w:r>
        <w:rPr>
          <w:lang w:eastAsia="pt-BR"/>
        </w:rPr>
        <w:t>É</w:t>
      </w:r>
      <w:r w:rsidR="007B33C5">
        <w:rPr>
          <w:lang w:eastAsia="pt-BR"/>
        </w:rPr>
        <w:t xml:space="preserve"> isto possível? </w:t>
      </w:r>
      <w:r>
        <w:rPr>
          <w:lang w:eastAsia="pt-BR"/>
        </w:rPr>
        <w:t xml:space="preserve">Sim, desde que se </w:t>
      </w:r>
      <w:r w:rsidR="007B33C5">
        <w:rPr>
          <w:lang w:eastAsia="pt-BR"/>
        </w:rPr>
        <w:t>admit</w:t>
      </w:r>
      <w:r>
        <w:rPr>
          <w:lang w:eastAsia="pt-BR"/>
        </w:rPr>
        <w:t>a</w:t>
      </w:r>
      <w:r w:rsidR="007B33C5">
        <w:rPr>
          <w:lang w:eastAsia="pt-BR"/>
        </w:rPr>
        <w:t xml:space="preserve"> </w:t>
      </w:r>
      <w:r>
        <w:rPr>
          <w:lang w:eastAsia="pt-BR"/>
        </w:rPr>
        <w:t xml:space="preserve">que </w:t>
      </w:r>
      <w:r w:rsidR="007B33C5">
        <w:rPr>
          <w:lang w:eastAsia="pt-BR"/>
        </w:rPr>
        <w:t>tanta resiliência e longevi</w:t>
      </w:r>
      <w:r w:rsidR="007377A5">
        <w:rPr>
          <w:lang w:eastAsia="pt-BR"/>
        </w:rPr>
        <w:t xml:space="preserve">dade </w:t>
      </w:r>
      <w:r>
        <w:rPr>
          <w:lang w:eastAsia="pt-BR"/>
        </w:rPr>
        <w:t>se deve à</w:t>
      </w:r>
      <w:r w:rsidR="007377A5">
        <w:rPr>
          <w:lang w:eastAsia="pt-BR"/>
        </w:rPr>
        <w:t xml:space="preserve"> presenç</w:t>
      </w:r>
      <w:r w:rsidR="007B33C5">
        <w:rPr>
          <w:lang w:eastAsia="pt-BR"/>
        </w:rPr>
        <w:t>a, constante</w:t>
      </w:r>
      <w:r w:rsidR="00EE45FD">
        <w:rPr>
          <w:lang w:eastAsia="pt-BR"/>
        </w:rPr>
        <w:t xml:space="preserve"> e persistente</w:t>
      </w:r>
      <w:r w:rsidR="007B33C5">
        <w:rPr>
          <w:lang w:eastAsia="pt-BR"/>
        </w:rPr>
        <w:t xml:space="preserve">, de </w:t>
      </w:r>
      <w:r w:rsidR="00FE2F97">
        <w:rPr>
          <w:lang w:eastAsia="pt-BR"/>
        </w:rPr>
        <w:t xml:space="preserve">poderosos </w:t>
      </w:r>
      <w:r w:rsidR="007B33C5">
        <w:rPr>
          <w:lang w:eastAsia="pt-BR"/>
        </w:rPr>
        <w:t>processos de transmissão cultural intergeracional. Em outras palavras</w:t>
      </w:r>
      <w:r w:rsidR="003C1DA9">
        <w:rPr>
          <w:lang w:eastAsia="pt-BR"/>
        </w:rPr>
        <w:t>:</w:t>
      </w:r>
      <w:r w:rsidR="007B33C5">
        <w:rPr>
          <w:lang w:eastAsia="pt-BR"/>
        </w:rPr>
        <w:t xml:space="preserve"> d</w:t>
      </w:r>
      <w:r w:rsidR="00A93750">
        <w:rPr>
          <w:lang w:eastAsia="pt-BR"/>
        </w:rPr>
        <w:t xml:space="preserve">o efetivo </w:t>
      </w:r>
      <w:r>
        <w:rPr>
          <w:lang w:eastAsia="pt-BR"/>
        </w:rPr>
        <w:t xml:space="preserve">e atuante </w:t>
      </w:r>
      <w:r w:rsidR="00A93750">
        <w:rPr>
          <w:lang w:eastAsia="pt-BR"/>
        </w:rPr>
        <w:t>papel d</w:t>
      </w:r>
      <w:r w:rsidR="007B33C5">
        <w:rPr>
          <w:lang w:eastAsia="pt-BR"/>
        </w:rPr>
        <w:t xml:space="preserve">a educação. </w:t>
      </w:r>
    </w:p>
    <w:p w:rsidR="007B33C5" w:rsidRDefault="007B33C5" w:rsidP="00D742CF">
      <w:pPr>
        <w:widowControl w:val="0"/>
        <w:rPr>
          <w:lang w:eastAsia="pt-BR"/>
        </w:rPr>
      </w:pPr>
      <w:r>
        <w:rPr>
          <w:lang w:eastAsia="pt-BR"/>
        </w:rPr>
        <w:t>Será? Para tanto, é incontornável compreender como a educação é teorizada por alguns de s</w:t>
      </w:r>
      <w:r w:rsidR="003665E9">
        <w:rPr>
          <w:lang w:eastAsia="pt-BR"/>
        </w:rPr>
        <w:t>eus estudiosos, tarefa a que es</w:t>
      </w:r>
      <w:r w:rsidR="004C1A0E">
        <w:rPr>
          <w:lang w:eastAsia="pt-BR"/>
        </w:rPr>
        <w:t>t</w:t>
      </w:r>
      <w:r>
        <w:rPr>
          <w:lang w:eastAsia="pt-BR"/>
        </w:rPr>
        <w:t>a pesquisa</w:t>
      </w:r>
      <w:r w:rsidR="004A1ADE" w:rsidRPr="004A1ADE">
        <w:rPr>
          <w:lang w:eastAsia="pt-BR"/>
        </w:rPr>
        <w:t xml:space="preserve"> </w:t>
      </w:r>
      <w:r w:rsidR="004A1ADE">
        <w:rPr>
          <w:lang w:eastAsia="pt-BR"/>
        </w:rPr>
        <w:t xml:space="preserve">se </w:t>
      </w:r>
      <w:r w:rsidR="004C1A0E">
        <w:rPr>
          <w:lang w:eastAsia="pt-BR"/>
        </w:rPr>
        <w:t>propõe</w:t>
      </w:r>
      <w:r w:rsidR="00ED64F1" w:rsidRPr="00ED64F1">
        <w:rPr>
          <w:lang w:eastAsia="pt-BR"/>
        </w:rPr>
        <w:t xml:space="preserve"> </w:t>
      </w:r>
      <w:r w:rsidR="00ED64F1">
        <w:rPr>
          <w:lang w:eastAsia="pt-BR"/>
        </w:rPr>
        <w:t>seguir</w:t>
      </w:r>
      <w:r w:rsidR="004C1A0E">
        <w:rPr>
          <w:lang w:eastAsia="pt-BR"/>
        </w:rPr>
        <w:t xml:space="preserve">, sucintamente, </w:t>
      </w:r>
      <w:r w:rsidR="004A1ADE">
        <w:rPr>
          <w:lang w:eastAsia="pt-BR"/>
        </w:rPr>
        <w:t>a</w:t>
      </w:r>
      <w:r w:rsidR="00ED64F1">
        <w:rPr>
          <w:lang w:eastAsia="pt-BR"/>
        </w:rPr>
        <w:t xml:space="preserve"> partir de</w:t>
      </w:r>
      <w:r w:rsidR="0007062B">
        <w:rPr>
          <w:lang w:eastAsia="pt-BR"/>
        </w:rPr>
        <w:t xml:space="preserve"> agora</w:t>
      </w:r>
      <w:r w:rsidR="004C1A0E">
        <w:rPr>
          <w:lang w:eastAsia="pt-BR"/>
        </w:rPr>
        <w:t>.</w:t>
      </w:r>
    </w:p>
    <w:p w:rsidR="00D3604F" w:rsidRDefault="00D3604F" w:rsidP="00D742CF">
      <w:pPr>
        <w:widowControl w:val="0"/>
        <w:rPr>
          <w:lang w:eastAsia="pt-BR"/>
        </w:rPr>
      </w:pPr>
    </w:p>
    <w:p w:rsidR="00D3604F" w:rsidRDefault="007F2CA0" w:rsidP="00D742CF">
      <w:pPr>
        <w:pStyle w:val="Ttulo3"/>
        <w:keepNext w:val="0"/>
        <w:keepLines w:val="0"/>
        <w:widowControl w:val="0"/>
      </w:pPr>
      <w:bookmarkStart w:id="16" w:name="_Toc509074285"/>
      <w:r>
        <w:t>2</w:t>
      </w:r>
      <w:r w:rsidR="00D3604F">
        <w:t xml:space="preserve">.1.4 </w:t>
      </w:r>
      <w:r w:rsidR="00D3604F" w:rsidRPr="000F5A6E">
        <w:t>A educação e a circulação dos saberes na matriz religiosa africana</w:t>
      </w:r>
      <w:r w:rsidR="00F30D76">
        <w:t>.</w:t>
      </w:r>
      <w:bookmarkEnd w:id="16"/>
    </w:p>
    <w:p w:rsidR="00F30D76" w:rsidRDefault="00F30D76" w:rsidP="00D742CF">
      <w:pPr>
        <w:widowControl w:val="0"/>
      </w:pPr>
    </w:p>
    <w:p w:rsidR="00B44F56" w:rsidRDefault="00F30D76" w:rsidP="00D742CF">
      <w:pPr>
        <w:widowControl w:val="0"/>
      </w:pPr>
      <w:r>
        <w:t>“</w:t>
      </w:r>
      <w:r w:rsidRPr="00F30D76">
        <w:t>No seu sentido mais amplo, educação significa o meio em que os hábitos, costumes e valores de uma comunidade são transferidos de uma geração para a geração seguinte</w:t>
      </w:r>
      <w:r>
        <w:t xml:space="preserve">”, conceitua o </w:t>
      </w:r>
      <w:r>
        <w:rPr>
          <w:i/>
        </w:rPr>
        <w:t xml:space="preserve">site </w:t>
      </w:r>
      <w:r w:rsidR="00B44F56">
        <w:t>&lt;</w:t>
      </w:r>
      <w:hyperlink r:id="rId12" w:history="1">
        <w:r w:rsidR="00B44F56" w:rsidRPr="00B44F56">
          <w:t>https://www.significados.com.br/educacao</w:t>
        </w:r>
      </w:hyperlink>
      <w:r w:rsidR="00B44F56">
        <w:t>&gt;</w:t>
      </w:r>
      <w:r w:rsidR="00B44F56" w:rsidRPr="00B44F56">
        <w:t xml:space="preserve"> que, assim, pross</w:t>
      </w:r>
      <w:r w:rsidR="00B44F56">
        <w:t>e</w:t>
      </w:r>
      <w:r w:rsidR="00B44F56" w:rsidRPr="00B44F56">
        <w:t>gue</w:t>
      </w:r>
      <w:r w:rsidR="00B44F56">
        <w:t>:</w:t>
      </w:r>
      <w:r w:rsidRPr="00F30D76">
        <w:t xml:space="preserve"> </w:t>
      </w:r>
      <w:r w:rsidR="00B44F56">
        <w:t>“</w:t>
      </w:r>
      <w:r w:rsidRPr="00F30D76">
        <w:t>A educação vai se formando através de situações presenciadas e experiências vividas por cada indivíduo ao longo da sua vida</w:t>
      </w:r>
      <w:r w:rsidR="00B44F56">
        <w:t>”</w:t>
      </w:r>
      <w:r w:rsidR="008F3828">
        <w:rPr>
          <w:rStyle w:val="Refdenotaderodap"/>
        </w:rPr>
        <w:footnoteReference w:id="18"/>
      </w:r>
      <w:r w:rsidRPr="00F30D76">
        <w:t>.</w:t>
      </w:r>
    </w:p>
    <w:p w:rsidR="00F30D76" w:rsidRDefault="00225CBD" w:rsidP="00D742CF">
      <w:pPr>
        <w:widowControl w:val="0"/>
      </w:pPr>
      <w:r>
        <w:t>Mais adiante</w:t>
      </w:r>
      <w:r w:rsidR="00B44F56">
        <w:t>, o</w:t>
      </w:r>
      <w:r w:rsidR="00BD4708">
        <w:t xml:space="preserve"> mesmo</w:t>
      </w:r>
      <w:r w:rsidR="00B44F56">
        <w:t xml:space="preserve"> </w:t>
      </w:r>
      <w:r w:rsidR="00B44F56" w:rsidRPr="00B44F56">
        <w:rPr>
          <w:i/>
        </w:rPr>
        <w:t>site</w:t>
      </w:r>
      <w:r w:rsidR="00B44F56">
        <w:t xml:space="preserve"> informa: “</w:t>
      </w:r>
      <w:r w:rsidR="00F30D76" w:rsidRPr="00B44F56">
        <w:t>De</w:t>
      </w:r>
      <w:r w:rsidR="00F30D76">
        <w:t xml:space="preserve"> acordo com o filósofo teórico da área da pedagogia René Hubert, a educação é um conjunto de ações e influências exercidas voluntariamente por um ser humano em outro, normalmente de um adulto em um jovem</w:t>
      </w:r>
      <w:r w:rsidR="00B44F56">
        <w:t xml:space="preserve">”, </w:t>
      </w:r>
      <w:r w:rsidR="00974A7E">
        <w:t xml:space="preserve">sendo </w:t>
      </w:r>
      <w:r w:rsidR="00B44F56">
        <w:t xml:space="preserve">que </w:t>
      </w:r>
      <w:r w:rsidR="00974A7E">
        <w:t xml:space="preserve">estas ações e influências </w:t>
      </w:r>
      <w:r w:rsidR="00B44F56">
        <w:t>“</w:t>
      </w:r>
      <w:r w:rsidR="000C35E7">
        <w:t xml:space="preserve">[...] </w:t>
      </w:r>
      <w:r w:rsidR="00F30D76">
        <w:t>pretendem alcançar um determinado propósito no indivíduo para que ele possa desempenhar alguma função nos contextos sociais, econômicos, culturais e políticos de uma sociedade</w:t>
      </w:r>
      <w:r w:rsidR="00B44F56">
        <w:t>”</w:t>
      </w:r>
      <w:r w:rsidR="00F30D76">
        <w:t>.</w:t>
      </w:r>
    </w:p>
    <w:p w:rsidR="00F30D76" w:rsidRDefault="00B44F56" w:rsidP="00D742CF">
      <w:pPr>
        <w:widowControl w:val="0"/>
      </w:pPr>
      <w:r>
        <w:t>Ainda o</w:t>
      </w:r>
      <w:r w:rsidR="00BD4708">
        <w:t xml:space="preserve"> mesmo</w:t>
      </w:r>
      <w:r>
        <w:t xml:space="preserve"> </w:t>
      </w:r>
      <w:r>
        <w:rPr>
          <w:i/>
        </w:rPr>
        <w:t>site</w:t>
      </w:r>
      <w:r>
        <w:t>:</w:t>
      </w:r>
      <w:r>
        <w:rPr>
          <w:i/>
        </w:rPr>
        <w:t xml:space="preserve"> </w:t>
      </w:r>
      <w:r>
        <w:t>“</w:t>
      </w:r>
      <w:r w:rsidR="00F30D76">
        <w:t xml:space="preserve">No sentido técnico, a educação é o processo contínuo de </w:t>
      </w:r>
      <w:r w:rsidR="00F30D76">
        <w:lastRenderedPageBreak/>
        <w:t>desenvolvimento das faculdades físicas, intelectuais e morais do ser humano, a fim de melhor se integrar na sociedade ou no seu próprio grupo</w:t>
      </w:r>
      <w:r>
        <w:t>”, pois “</w:t>
      </w:r>
      <w:r w:rsidR="00F30D76">
        <w:t xml:space="preserve">Educação </w:t>
      </w:r>
      <w:r>
        <w:t>[...]</w:t>
      </w:r>
      <w:r w:rsidR="00F30D76">
        <w:t xml:space="preserve"> no sentido formal é todo o processo contínuo de formação e ensino aprendizagem que faz parte do currículo dos estabelecimentos oficializados de ensino, sejam eles públicos ou privados</w:t>
      </w:r>
      <w:r>
        <w:t>”</w:t>
      </w:r>
      <w:r w:rsidR="00F30D76">
        <w:t>.</w:t>
      </w:r>
    </w:p>
    <w:p w:rsidR="00865E37" w:rsidRDefault="00225CBD" w:rsidP="00D742CF">
      <w:pPr>
        <w:widowControl w:val="0"/>
      </w:pPr>
      <w:r>
        <w:t>Cabe, aqui, uma ressalva:</w:t>
      </w:r>
      <w:r w:rsidR="00B44F56">
        <w:t xml:space="preserve"> a parte final desta definição parece apontar que a educação apenas acontece nos “estabelecimentos oficializados de ensino”, o que contradiz, frontalmente, a posição primeira, que aponta que, “</w:t>
      </w:r>
      <w:r w:rsidR="000C35E7">
        <w:t xml:space="preserve">[...] </w:t>
      </w:r>
      <w:r w:rsidR="00B44F56">
        <w:t>n</w:t>
      </w:r>
      <w:r w:rsidR="00B44F56" w:rsidRPr="00F30D76">
        <w:t>o seu sentido mais amplo, educação significa o meio em que os hábitos, costumes e valores de uma comunidade são transferidos de uma geração para a geração seguinte</w:t>
      </w:r>
      <w:r>
        <w:t>”</w:t>
      </w:r>
      <w:r w:rsidR="00865E37">
        <w:t>; porém</w:t>
      </w:r>
      <w:r w:rsidR="00BD4708">
        <w:t>,</w:t>
      </w:r>
      <w:r w:rsidR="00865E37">
        <w:t xml:space="preserve"> a aparente contradição deixa de existir se atenção for dada aos termos “sentido formal” que adjetivam esta proposição.</w:t>
      </w:r>
    </w:p>
    <w:p w:rsidR="00B44F56" w:rsidRDefault="00865E37" w:rsidP="00D742CF">
      <w:pPr>
        <w:widowControl w:val="0"/>
      </w:pPr>
      <w:r>
        <w:t xml:space="preserve"> Por hora, é importante fixar que </w:t>
      </w:r>
      <w:r w:rsidR="00B44F56">
        <w:t>a educação acontece</w:t>
      </w:r>
      <w:r w:rsidR="00BD4708">
        <w:t>, também</w:t>
      </w:r>
      <w:r w:rsidR="00B44F56">
        <w:t xml:space="preserve"> e</w:t>
      </w:r>
      <w:r w:rsidR="00BD4708">
        <w:t>,</w:t>
      </w:r>
      <w:r w:rsidR="00B44F56">
        <w:t xml:space="preserve"> talvez</w:t>
      </w:r>
      <w:r w:rsidR="00BD4708">
        <w:t>,</w:t>
      </w:r>
      <w:r w:rsidR="00B44F56">
        <w:t xml:space="preserve"> principalmente, por influência do meio social, com o que serve</w:t>
      </w:r>
      <w:r w:rsidR="00944BFE">
        <w:t xml:space="preserve"> de</w:t>
      </w:r>
      <w:r w:rsidR="00B44F56">
        <w:t xml:space="preserve"> instrumento para a transmissão da cultura, visto, esta, como o conjunto de </w:t>
      </w:r>
      <w:r w:rsidR="00BD4708">
        <w:t xml:space="preserve">crenças e </w:t>
      </w:r>
      <w:r w:rsidR="00B44F56">
        <w:t>procedimentos desenvolvidos pel</w:t>
      </w:r>
      <w:r w:rsidR="00BD4708">
        <w:t>o</w:t>
      </w:r>
      <w:r>
        <w:t>s</w:t>
      </w:r>
      <w:r w:rsidR="00B44F56">
        <w:t xml:space="preserve"> </w:t>
      </w:r>
      <w:r w:rsidR="00BD4708">
        <w:t xml:space="preserve">grupos </w:t>
      </w:r>
      <w:r>
        <w:t>human</w:t>
      </w:r>
      <w:r w:rsidR="00BD4708">
        <w:t>o</w:t>
      </w:r>
      <w:r>
        <w:t>s</w:t>
      </w:r>
      <w:r w:rsidR="00B44F56">
        <w:t xml:space="preserve">, para interagir com o divino, </w:t>
      </w:r>
      <w:r w:rsidR="00BD4708">
        <w:t>a sociedade</w:t>
      </w:r>
      <w:r>
        <w:t xml:space="preserve"> </w:t>
      </w:r>
      <w:r w:rsidR="00B44F56">
        <w:t>e a natureza.</w:t>
      </w:r>
    </w:p>
    <w:p w:rsidR="00BD4708" w:rsidRDefault="00527300" w:rsidP="00D742CF">
      <w:pPr>
        <w:widowControl w:val="0"/>
      </w:pPr>
      <w:r w:rsidRPr="00527300">
        <w:t>Para</w:t>
      </w:r>
      <w:r>
        <w:t xml:space="preserve"> Calleja (2008, p. 109), </w:t>
      </w:r>
      <w:r w:rsidR="003C1DA9">
        <w:t>“</w:t>
      </w:r>
      <w:r w:rsidR="000C35E7">
        <w:t xml:space="preserve">[...] </w:t>
      </w:r>
      <w:r w:rsidR="003C1DA9">
        <w:t>as definições de educação, dadas por diversos autores, embora p</w:t>
      </w:r>
      <w:r w:rsidR="00225CBD">
        <w:t>o</w:t>
      </w:r>
      <w:r w:rsidR="003C1DA9">
        <w:t>ssam parecer diferentes, geralmente têm muitos pontos em comum</w:t>
      </w:r>
      <w:r w:rsidR="00B44F56">
        <w:t>”</w:t>
      </w:r>
      <w:r w:rsidR="003C1DA9">
        <w:t>. Isto porque, segundo ele, “</w:t>
      </w:r>
      <w:r w:rsidR="000C35E7">
        <w:t xml:space="preserve">[...] </w:t>
      </w:r>
      <w:r w:rsidR="003C1DA9">
        <w:t xml:space="preserve">colocam o indivíduo como sujeito no centro da atividade e caracterizam a educação como um processo de influência sobre as pessoas que conduz a sua transformação e as capacita para interagir com o meio”. </w:t>
      </w:r>
    </w:p>
    <w:p w:rsidR="00527300" w:rsidRDefault="003C1DA9" w:rsidP="00D742CF">
      <w:pPr>
        <w:widowControl w:val="0"/>
      </w:pPr>
      <w:r>
        <w:t>No parágrafo seguinte, este autor opina:</w:t>
      </w:r>
    </w:p>
    <w:p w:rsidR="003C1DA9" w:rsidRDefault="003C1DA9" w:rsidP="00D742CF">
      <w:pPr>
        <w:widowControl w:val="0"/>
      </w:pPr>
    </w:p>
    <w:p w:rsidR="00527300" w:rsidRDefault="00527300" w:rsidP="00285B84">
      <w:pPr>
        <w:pStyle w:val="citao0"/>
      </w:pPr>
      <w:r>
        <w:t>A educação é a ação que desenvolvemos sobre as pessoas que forma</w:t>
      </w:r>
      <w:r w:rsidR="003C1DA9">
        <w:t>m</w:t>
      </w:r>
      <w:r>
        <w:t xml:space="preserve"> a sociedade, com o fim de capacitá-las de maneira integral, consciente, eficiente e eficaz, que lhes permita formar um valor dos conteúdos adquiridos, significando-os em vínculo direto com seu cotidiano, para atuar consequentemente a partir do processo educativo assimilado.</w:t>
      </w:r>
      <w:r w:rsidR="004A1ADE">
        <w:t xml:space="preserve"> (CALLEJA, 2008, p. 109)</w:t>
      </w:r>
    </w:p>
    <w:p w:rsidR="003C1DA9" w:rsidRDefault="003C1DA9" w:rsidP="00285B84">
      <w:pPr>
        <w:pStyle w:val="citao0"/>
      </w:pPr>
    </w:p>
    <w:p w:rsidR="003C1DA9" w:rsidRDefault="003C1DA9" w:rsidP="00D742CF">
      <w:pPr>
        <w:widowControl w:val="0"/>
      </w:pPr>
      <w:r>
        <w:t>Prosseguindo</w:t>
      </w:r>
      <w:r w:rsidR="00C55E27">
        <w:t xml:space="preserve"> e citando José Martí (1975</w:t>
      </w:r>
      <w:r w:rsidR="009646F5">
        <w:t xml:space="preserve"> </w:t>
      </w:r>
      <w:r w:rsidR="009646F5">
        <w:rPr>
          <w:i/>
        </w:rPr>
        <w:t>apud</w:t>
      </w:r>
      <w:r>
        <w:t xml:space="preserve"> </w:t>
      </w:r>
      <w:r w:rsidR="00BD4708">
        <w:t>Calleja</w:t>
      </w:r>
      <w:r w:rsidR="009646F5">
        <w:t>,</w:t>
      </w:r>
      <w:r w:rsidR="00BD4708">
        <w:t xml:space="preserve"> 2008</w:t>
      </w:r>
      <w:r w:rsidR="009646F5">
        <w:t>, p. 109/110</w:t>
      </w:r>
      <w:r w:rsidR="00BD4708">
        <w:t>)</w:t>
      </w:r>
      <w:r>
        <w:t xml:space="preserve"> </w:t>
      </w:r>
      <w:r w:rsidR="009646F5">
        <w:t xml:space="preserve">ele </w:t>
      </w:r>
      <w:r>
        <w:t>adverte</w:t>
      </w:r>
      <w:r w:rsidR="00C55E27">
        <w:t xml:space="preserve"> que</w:t>
      </w:r>
      <w:r>
        <w:t xml:space="preserve"> “</w:t>
      </w:r>
      <w:r w:rsidR="000C35E7">
        <w:t xml:space="preserve">[...] </w:t>
      </w:r>
      <w:r>
        <w:t>instrução não é o mesmo que educação: a primeira refere-se ao pensamento, a segunda, principalmente aos sentimentos</w:t>
      </w:r>
      <w:r w:rsidR="00897503">
        <w:t>. Embora não exista educação sem instrução."</w:t>
      </w:r>
    </w:p>
    <w:p w:rsidR="00865E37" w:rsidRDefault="00865E37" w:rsidP="00D742CF">
      <w:pPr>
        <w:widowControl w:val="0"/>
      </w:pPr>
      <w:r>
        <w:t>Então, aderindo à fala de Mart</w:t>
      </w:r>
      <w:r w:rsidR="00C55E27">
        <w:t>í</w:t>
      </w:r>
      <w:r>
        <w:t>, especifica:</w:t>
      </w:r>
    </w:p>
    <w:p w:rsidR="00865E37" w:rsidRDefault="00865E37" w:rsidP="00D742CF">
      <w:pPr>
        <w:widowControl w:val="0"/>
      </w:pPr>
    </w:p>
    <w:p w:rsidR="00865E37" w:rsidRDefault="0094370F" w:rsidP="00285B84">
      <w:pPr>
        <w:pStyle w:val="citao0"/>
      </w:pPr>
      <w:r>
        <w:t xml:space="preserve">No conceito de processo docente-educativo, incluímos o conceito de ensino-aprendizagem, embora aceitemos que o primeiro seja mais específico das instituições escolares. Acontece que [...] outras instituições sociais não escolares, </w:t>
      </w:r>
      <w:r w:rsidR="00E2109B">
        <w:t>[...]</w:t>
      </w:r>
      <w:r>
        <w:t xml:space="preserve"> desenvolvem também processos de ensino-aprendizagem com um caráter mais espontâneo, não fundamentado em concepções teóricas da </w:t>
      </w:r>
      <w:r>
        <w:lastRenderedPageBreak/>
        <w:t>didática, e também não necessariamente desenvolvidos por pessoas especializadas como são os professores. (CALLEJA, 2008, p. 110).</w:t>
      </w:r>
    </w:p>
    <w:p w:rsidR="00974A7E" w:rsidRDefault="00974A7E" w:rsidP="00D742CF">
      <w:pPr>
        <w:widowControl w:val="0"/>
      </w:pPr>
    </w:p>
    <w:p w:rsidR="0094370F" w:rsidRDefault="004A1ADE" w:rsidP="00D742CF">
      <w:pPr>
        <w:widowControl w:val="0"/>
      </w:pPr>
      <w:r>
        <w:t>A seguir e</w:t>
      </w:r>
      <w:r w:rsidR="0094370F">
        <w:t xml:space="preserve"> um tanto quanto mais adiante</w:t>
      </w:r>
      <w:r w:rsidR="00C55E27">
        <w:t>, assim</w:t>
      </w:r>
      <w:r w:rsidR="00C55E27" w:rsidRPr="00C55E27">
        <w:t xml:space="preserve"> </w:t>
      </w:r>
      <w:r w:rsidR="00C55E27">
        <w:t>prossegue</w:t>
      </w:r>
      <w:r w:rsidR="0094370F">
        <w:t>:</w:t>
      </w:r>
    </w:p>
    <w:p w:rsidR="0094370F" w:rsidRDefault="0094370F" w:rsidP="00285B84">
      <w:pPr>
        <w:pStyle w:val="citao0"/>
      </w:pPr>
    </w:p>
    <w:p w:rsidR="0094370F" w:rsidRDefault="0094370F" w:rsidP="00285B84">
      <w:pPr>
        <w:pStyle w:val="citao0"/>
      </w:pPr>
      <w:r>
        <w:t>O objetivo da ação educativa é preparar as pessoas para a vida, para desenvolver-se e contribuir para o desenvolvimento da sociedade em que vivem, e isso significa muito mais do que possuir um acúmulo de conhecimento de cultura geral</w:t>
      </w:r>
      <w:r w:rsidR="008E6ABA">
        <w:t xml:space="preserve">, científica e técnica ou ser capaz de desenvolver um sistema de habilidades manuais e intelectuais; significa, sobretudo, ser capaz de adotar uma correta atitude diante da vida, com as melhores convicções humanas, com altos valores éticos, estéticos, morais e os mais puros sentimentos. (CALLEJA, 2008, </w:t>
      </w:r>
      <w:r w:rsidR="00B12513">
        <w:t>p</w:t>
      </w:r>
      <w:r w:rsidR="008E6ABA">
        <w:t>. 113).</w:t>
      </w:r>
    </w:p>
    <w:p w:rsidR="008E6ABA" w:rsidRDefault="008E6ABA" w:rsidP="00285B84">
      <w:pPr>
        <w:pStyle w:val="citao0"/>
      </w:pPr>
    </w:p>
    <w:p w:rsidR="008E6ABA" w:rsidRDefault="008E6ABA" w:rsidP="00D742CF">
      <w:pPr>
        <w:widowControl w:val="0"/>
      </w:pPr>
      <w:r>
        <w:t>Contudo e concordando plenamente com es</w:t>
      </w:r>
      <w:r w:rsidR="00944BFE">
        <w:t>t</w:t>
      </w:r>
      <w:r>
        <w:t xml:space="preserve">a definição, é preciso ressaltar que os valores que o autor cita </w:t>
      </w:r>
      <w:r w:rsidR="000013BE">
        <w:t>a</w:t>
      </w:r>
      <w:r>
        <w:t xml:space="preserve">o final da </w:t>
      </w:r>
      <w:r w:rsidR="00B12513">
        <w:t>mesma</w:t>
      </w:r>
      <w:r>
        <w:t xml:space="preserve">, vinculam-se, direta e indelevelmente, </w:t>
      </w:r>
      <w:r w:rsidR="009341FA">
        <w:t>à</w:t>
      </w:r>
      <w:r>
        <w:t xml:space="preserve"> cultura </w:t>
      </w:r>
      <w:r w:rsidR="000013BE">
        <w:t>de cada</w:t>
      </w:r>
      <w:r>
        <w:t xml:space="preserve"> sociedade</w:t>
      </w:r>
      <w:r w:rsidR="001225DC">
        <w:t xml:space="preserve">, </w:t>
      </w:r>
      <w:r w:rsidR="001225DC" w:rsidRPr="00DA3E8D">
        <w:t>o que a particulariza e restringe</w:t>
      </w:r>
      <w:r w:rsidR="001225DC">
        <w:rPr>
          <w:color w:val="FF0000"/>
        </w:rPr>
        <w:t xml:space="preserve"> </w:t>
      </w:r>
      <w:r w:rsidR="00C55E27">
        <w:t xml:space="preserve">ao grupo </w:t>
      </w:r>
      <w:r w:rsidR="009341FA">
        <w:t>so</w:t>
      </w:r>
      <w:r w:rsidR="00C55E27">
        <w:t>c</w:t>
      </w:r>
      <w:r w:rsidR="009341FA">
        <w:t>i</w:t>
      </w:r>
      <w:r w:rsidR="00C55E27">
        <w:t xml:space="preserve">al </w:t>
      </w:r>
      <w:r w:rsidR="009341FA">
        <w:t xml:space="preserve">em que </w:t>
      </w:r>
      <w:r w:rsidR="001225DC" w:rsidRPr="00DA3E8D">
        <w:t>os valores acima expostos</w:t>
      </w:r>
      <w:r w:rsidR="00371BF9" w:rsidRPr="00DA3E8D">
        <w:t xml:space="preserve">, com suas </w:t>
      </w:r>
      <w:r w:rsidR="00DA3E8D">
        <w:t>especifici</w:t>
      </w:r>
      <w:r w:rsidR="00371BF9" w:rsidRPr="00DA3E8D">
        <w:t>dades locais</w:t>
      </w:r>
      <w:r w:rsidR="00DA3E8D">
        <w:t>,</w:t>
      </w:r>
      <w:r w:rsidR="001225DC" w:rsidRPr="00DA3E8D">
        <w:t xml:space="preserve"> estão culturalmente presentes</w:t>
      </w:r>
      <w:r w:rsidR="00F95BD6" w:rsidRPr="00DA3E8D">
        <w:t>, influenciando a educação</w:t>
      </w:r>
      <w:r w:rsidR="00DA3E8D">
        <w:rPr>
          <w:color w:val="FF0000"/>
        </w:rPr>
        <w:t>.</w:t>
      </w:r>
    </w:p>
    <w:p w:rsidR="00D02684" w:rsidRDefault="00B12513" w:rsidP="00D742CF">
      <w:pPr>
        <w:widowControl w:val="0"/>
      </w:pPr>
      <w:r>
        <w:t xml:space="preserve">Mais profunda e amplamente, </w:t>
      </w:r>
      <w:r w:rsidR="00483F63">
        <w:t>Martins (2016, p. 41)</w:t>
      </w:r>
      <w:r w:rsidR="00D02684">
        <w:t xml:space="preserve"> entende educação como “</w:t>
      </w:r>
      <w:r w:rsidR="00324B60">
        <w:t xml:space="preserve">[...] </w:t>
      </w:r>
      <w:r w:rsidR="00D02684">
        <w:t>processo de formação humana imanente à histórica e dialética produção do ser social”, porque, “</w:t>
      </w:r>
      <w:r w:rsidR="00324B60">
        <w:t xml:space="preserve">[...] </w:t>
      </w:r>
      <w:r w:rsidR="00D02684">
        <w:t>por ela, o homem produz-se a si mesmo e a realidade em que vive, na medida em que enfrenta as necessidades que lhe são impostas ao longo dos tempos”.</w:t>
      </w:r>
    </w:p>
    <w:p w:rsidR="00B12513" w:rsidRDefault="00D02684" w:rsidP="00D742CF">
      <w:pPr>
        <w:widowControl w:val="0"/>
      </w:pPr>
      <w:r>
        <w:t xml:space="preserve"> Ainda o mesmo autor e à mesma página</w:t>
      </w:r>
      <w:r w:rsidR="006C208B">
        <w:t>,</w:t>
      </w:r>
      <w:r>
        <w:t xml:space="preserve"> </w:t>
      </w:r>
      <w:r w:rsidR="00B12513">
        <w:t>opina</w:t>
      </w:r>
      <w:r>
        <w:t>: “Na perspectiva histórico-dialética do materialismo, o processo de formação humana é o que se denomina pela palavra educação”, posto que “</w:t>
      </w:r>
      <w:r w:rsidR="00324B60">
        <w:t xml:space="preserve">[...] </w:t>
      </w:r>
      <w:r>
        <w:t xml:space="preserve">compreendida como fenômeno imanente à produção do ser social, a educação guarda </w:t>
      </w:r>
      <w:r w:rsidR="00225CBD">
        <w:t>a</w:t>
      </w:r>
      <w:r>
        <w:t>s complexidades próprias da constituição dos homens individualmente e dos grupos sociais que se forjaram historicamente em cada específico contexto.”</w:t>
      </w:r>
    </w:p>
    <w:p w:rsidR="00D02684" w:rsidRDefault="00B12513" w:rsidP="00D742CF">
      <w:pPr>
        <w:widowControl w:val="0"/>
      </w:pPr>
      <w:r>
        <w:t xml:space="preserve">Esta opinião, especialmente em seu final, parece corroborar, </w:t>
      </w:r>
      <w:r w:rsidR="009341FA">
        <w:t>mesmo</w:t>
      </w:r>
      <w:r>
        <w:t xml:space="preserve"> que indiretamente, com a restrição acima imposta a </w:t>
      </w:r>
      <w:r w:rsidR="00BD4708">
        <w:t>Calleja.</w:t>
      </w:r>
    </w:p>
    <w:p w:rsidR="00371BF9" w:rsidRDefault="00324B60" w:rsidP="00D742CF">
      <w:pPr>
        <w:widowControl w:val="0"/>
      </w:pPr>
      <w:r>
        <w:t xml:space="preserve">Porém, é mister esclarecer que, para o marxismo, a </w:t>
      </w:r>
      <w:r w:rsidRPr="00584326">
        <w:t>educação</w:t>
      </w:r>
      <w:r w:rsidR="00F95BD6" w:rsidRPr="00584326">
        <w:t>, independemente da</w:t>
      </w:r>
      <w:r w:rsidRPr="00584326">
        <w:t xml:space="preserve"> </w:t>
      </w:r>
      <w:r w:rsidR="00F95BD6" w:rsidRPr="00584326">
        <w:t xml:space="preserve">forma como se materialize, </w:t>
      </w:r>
      <w:r>
        <w:t>mantém relação dialética com a sociedade, seja ela escolar ou não</w:t>
      </w:r>
      <w:r w:rsidR="005B4E68">
        <w:t xml:space="preserve">, o que a faz plástica, por moldável ao momento e às exigências que cada sociedade apresenta em cada momento. </w:t>
      </w:r>
    </w:p>
    <w:p w:rsidR="00371BF9" w:rsidRDefault="008E5380" w:rsidP="00371BF9">
      <w:pPr>
        <w:widowControl w:val="0"/>
        <w:rPr>
          <w:color w:val="FF0000"/>
        </w:rPr>
      </w:pPr>
      <w:r>
        <w:t xml:space="preserve">Assim sendo e para </w:t>
      </w:r>
      <w:r w:rsidRPr="008E5380">
        <w:rPr>
          <w:bCs/>
          <w:shd w:val="clear" w:color="auto" w:fill="FFFFFF"/>
        </w:rPr>
        <w:t>conhec</w:t>
      </w:r>
      <w:r>
        <w:rPr>
          <w:bCs/>
          <w:shd w:val="clear" w:color="auto" w:fill="FFFFFF"/>
        </w:rPr>
        <w:t>er a sociedade</w:t>
      </w:r>
      <w:r w:rsidRPr="008E5380">
        <w:rPr>
          <w:bCs/>
          <w:shd w:val="clear" w:color="auto" w:fill="FFFFFF"/>
        </w:rPr>
        <w:t>, a epistemologia do marxismo orienta que o método</w:t>
      </w:r>
      <w:r>
        <w:rPr>
          <w:bCs/>
          <w:shd w:val="clear" w:color="auto" w:fill="FFFFFF"/>
        </w:rPr>
        <w:t>, para</w:t>
      </w:r>
      <w:r w:rsidRPr="008E5380">
        <w:rPr>
          <w:bCs/>
          <w:shd w:val="clear" w:color="auto" w:fill="FFFFFF"/>
        </w:rPr>
        <w:t xml:space="preserve"> dar conta do objeto, </w:t>
      </w:r>
      <w:r>
        <w:rPr>
          <w:bCs/>
          <w:shd w:val="clear" w:color="auto" w:fill="FFFFFF"/>
        </w:rPr>
        <w:t xml:space="preserve">deve </w:t>
      </w:r>
      <w:r w:rsidRPr="008E5380">
        <w:rPr>
          <w:bCs/>
          <w:shd w:val="clear" w:color="auto" w:fill="FFFFFF"/>
        </w:rPr>
        <w:t>segui</w:t>
      </w:r>
      <w:r>
        <w:rPr>
          <w:bCs/>
          <w:shd w:val="clear" w:color="auto" w:fill="FFFFFF"/>
        </w:rPr>
        <w:t>r</w:t>
      </w:r>
      <w:r w:rsidRPr="008E5380">
        <w:rPr>
          <w:bCs/>
          <w:shd w:val="clear" w:color="auto" w:fill="FFFFFF"/>
        </w:rPr>
        <w:t xml:space="preserve"> sua dinâmica concreta </w:t>
      </w:r>
      <w:r>
        <w:rPr>
          <w:bCs/>
          <w:shd w:val="clear" w:color="auto" w:fill="FFFFFF"/>
        </w:rPr>
        <w:t>d</w:t>
      </w:r>
      <w:r w:rsidRPr="008E5380">
        <w:rPr>
          <w:bCs/>
          <w:shd w:val="clear" w:color="auto" w:fill="FFFFFF"/>
        </w:rPr>
        <w:t>e funciona</w:t>
      </w:r>
      <w:r>
        <w:rPr>
          <w:bCs/>
          <w:shd w:val="clear" w:color="auto" w:fill="FFFFFF"/>
        </w:rPr>
        <w:t>me</w:t>
      </w:r>
      <w:r w:rsidRPr="008E5380">
        <w:rPr>
          <w:bCs/>
          <w:shd w:val="clear" w:color="auto" w:fill="FFFFFF"/>
        </w:rPr>
        <w:t>n</w:t>
      </w:r>
      <w:r>
        <w:rPr>
          <w:bCs/>
          <w:shd w:val="clear" w:color="auto" w:fill="FFFFFF"/>
        </w:rPr>
        <w:t>t</w:t>
      </w:r>
      <w:r w:rsidRPr="008E5380">
        <w:rPr>
          <w:bCs/>
          <w:shd w:val="clear" w:color="auto" w:fill="FFFFFF"/>
        </w:rPr>
        <w:t xml:space="preserve">o, para </w:t>
      </w:r>
      <w:r>
        <w:rPr>
          <w:bCs/>
          <w:shd w:val="clear" w:color="auto" w:fill="FFFFFF"/>
        </w:rPr>
        <w:t>reproduzi-la</w:t>
      </w:r>
      <w:r w:rsidRPr="008E5380">
        <w:rPr>
          <w:bCs/>
          <w:shd w:val="clear" w:color="auto" w:fill="FFFFFF"/>
        </w:rPr>
        <w:t xml:space="preserve"> mentalmente em sua origem e desenvolvimento</w:t>
      </w:r>
      <w:r>
        <w:rPr>
          <w:bCs/>
          <w:shd w:val="clear" w:color="auto" w:fill="FFFFFF"/>
        </w:rPr>
        <w:t xml:space="preserve">: é o que </w:t>
      </w:r>
      <w:r w:rsidR="00F83FF8">
        <w:rPr>
          <w:bCs/>
          <w:shd w:val="clear" w:color="auto" w:fill="FFFFFF"/>
        </w:rPr>
        <w:t>o</w:t>
      </w:r>
      <w:r>
        <w:rPr>
          <w:bCs/>
          <w:shd w:val="clear" w:color="auto" w:fill="FFFFFF"/>
        </w:rPr>
        <w:t xml:space="preserve"> marxismo denomina “</w:t>
      </w:r>
      <w:r w:rsidRPr="008E5380">
        <w:rPr>
          <w:bCs/>
          <w:shd w:val="clear" w:color="auto" w:fill="FFFFFF"/>
        </w:rPr>
        <w:t xml:space="preserve">produção do </w:t>
      </w:r>
      <w:r>
        <w:rPr>
          <w:bCs/>
          <w:shd w:val="clear" w:color="auto" w:fill="FFFFFF"/>
        </w:rPr>
        <w:t>‘</w:t>
      </w:r>
      <w:r w:rsidRPr="008E5380">
        <w:rPr>
          <w:bCs/>
          <w:shd w:val="clear" w:color="auto" w:fill="FFFFFF"/>
        </w:rPr>
        <w:t>concreto pensado</w:t>
      </w:r>
      <w:r>
        <w:rPr>
          <w:bCs/>
          <w:shd w:val="clear" w:color="auto" w:fill="FFFFFF"/>
        </w:rPr>
        <w:t>’</w:t>
      </w:r>
      <w:r w:rsidRPr="008E5380">
        <w:rPr>
          <w:bCs/>
          <w:shd w:val="clear" w:color="auto" w:fill="FFFFFF"/>
        </w:rPr>
        <w:t>".</w:t>
      </w:r>
      <w:r w:rsidR="00371BF9" w:rsidRPr="00371BF9">
        <w:rPr>
          <w:color w:val="FF0000"/>
        </w:rPr>
        <w:t xml:space="preserve"> </w:t>
      </w:r>
    </w:p>
    <w:p w:rsidR="00E22A62" w:rsidRDefault="00371BF9" w:rsidP="00D742CF">
      <w:pPr>
        <w:widowControl w:val="0"/>
      </w:pPr>
      <w:r w:rsidRPr="00846A2B">
        <w:lastRenderedPageBreak/>
        <w:t>No entanto, é absolutamente necessário considerar que todo concreto pensado é uma construção histórica, ass</w:t>
      </w:r>
      <w:r w:rsidR="00846A2B" w:rsidRPr="00846A2B">
        <w:t>i</w:t>
      </w:r>
      <w:r w:rsidRPr="00846A2B">
        <w:t xml:space="preserve">m como o é o currículo e o trabalho pedagógico, o que, talvez, permita admitir o entendimento de </w:t>
      </w:r>
      <w:r w:rsidR="00E22A62">
        <w:t>Domingos (2014)</w:t>
      </w:r>
      <w:r w:rsidR="001F66C5">
        <w:t xml:space="preserve"> que</w:t>
      </w:r>
      <w:r w:rsidR="00E22A62">
        <w:t>, ao socorrer-se de Libâneo (2002, p. 12), assim</w:t>
      </w:r>
      <w:r w:rsidR="00B12513">
        <w:t xml:space="preserve"> o </w:t>
      </w:r>
      <w:r w:rsidR="001F66C5">
        <w:t>rep</w:t>
      </w:r>
      <w:r w:rsidR="00B12513">
        <w:t>roduz</w:t>
      </w:r>
      <w:r w:rsidR="00E22A62">
        <w:t>:</w:t>
      </w:r>
    </w:p>
    <w:p w:rsidR="00E22A62" w:rsidRDefault="00E22A62" w:rsidP="00D742CF">
      <w:pPr>
        <w:widowControl w:val="0"/>
      </w:pPr>
    </w:p>
    <w:p w:rsidR="00E22A62" w:rsidRDefault="00E22A62" w:rsidP="00285B84">
      <w:pPr>
        <w:pStyle w:val="citao0"/>
      </w:pPr>
      <w:r>
        <w:t>Tudo o que é histórico é mutável. [...] A redução do trabalho pedagógico à docência não pode, portanto, constituir-se e</w:t>
      </w:r>
      <w:r w:rsidR="00B12513">
        <w:t>m</w:t>
      </w:r>
      <w:r>
        <w:t xml:space="preserve"> algo imutável [...]</w:t>
      </w:r>
      <w:r w:rsidR="00974A7E">
        <w:t>.</w:t>
      </w:r>
      <w:r>
        <w:t xml:space="preserve"> As novas realidades estão exigindo um entendimento ampliado das práticas educativas e, por consequência, da pedagogia.</w:t>
      </w:r>
      <w:r w:rsidR="001F66C5">
        <w:t xml:space="preserve"> (</w:t>
      </w:r>
      <w:r w:rsidR="000C2E5F">
        <w:t>LIBÂNEO</w:t>
      </w:r>
      <w:r w:rsidR="001F66C5">
        <w:t xml:space="preserve">, 2002, p. 12, </w:t>
      </w:r>
      <w:r w:rsidR="001F66C5">
        <w:rPr>
          <w:i/>
        </w:rPr>
        <w:t xml:space="preserve">apud </w:t>
      </w:r>
      <w:r w:rsidR="000C2E5F">
        <w:t>DOMINGOS</w:t>
      </w:r>
      <w:r w:rsidR="001F66C5">
        <w:t xml:space="preserve">, 2014, </w:t>
      </w:r>
      <w:r w:rsidR="000C2E5F">
        <w:t>p. 121</w:t>
      </w:r>
      <w:r w:rsidR="001F66C5">
        <w:t>)</w:t>
      </w:r>
    </w:p>
    <w:p w:rsidR="00E22A62" w:rsidRDefault="00E22A62" w:rsidP="00285B84">
      <w:pPr>
        <w:pStyle w:val="citao0"/>
      </w:pPr>
    </w:p>
    <w:p w:rsidR="00B12513" w:rsidRDefault="00B12513" w:rsidP="00D742CF">
      <w:pPr>
        <w:widowControl w:val="0"/>
      </w:pPr>
      <w:r>
        <w:t>Ora, como a mutabilidade não é universalmente homogênea</w:t>
      </w:r>
      <w:r w:rsidR="00974A7E">
        <w:t xml:space="preserve"> ou paralela</w:t>
      </w:r>
      <w:r>
        <w:t xml:space="preserve">, decorre que a educação, </w:t>
      </w:r>
      <w:r w:rsidR="001A6199">
        <w:t>tão</w:t>
      </w:r>
      <w:r>
        <w:t xml:space="preserve"> mutável</w:t>
      </w:r>
      <w:r w:rsidR="001A6199">
        <w:t xml:space="preserve"> quanto a sociedade da qual participa</w:t>
      </w:r>
      <w:r>
        <w:t>, pode acolher</w:t>
      </w:r>
      <w:r w:rsidR="009341FA">
        <w:t xml:space="preserve"> ao mesmo tempo</w:t>
      </w:r>
      <w:r w:rsidR="00F17647">
        <w:t>,</w:t>
      </w:r>
      <w:r w:rsidR="00944BFE">
        <w:t xml:space="preserve"> embora</w:t>
      </w:r>
      <w:r w:rsidR="009341FA">
        <w:t xml:space="preserve"> em espaços diferentes,</w:t>
      </w:r>
      <w:r>
        <w:t xml:space="preserve"> valores, modos</w:t>
      </w:r>
      <w:r w:rsidR="00333E4B">
        <w:t>,</w:t>
      </w:r>
      <w:r>
        <w:t xml:space="preserve"> formatos</w:t>
      </w:r>
      <w:r w:rsidR="00902C17">
        <w:t>,</w:t>
      </w:r>
      <w:r>
        <w:t xml:space="preserve"> diversos</w:t>
      </w:r>
      <w:r w:rsidR="00902C17">
        <w:t xml:space="preserve"> mas</w:t>
      </w:r>
      <w:r>
        <w:t xml:space="preserve"> concomitantes, porque sujeitos à variação social e espacial em que se </w:t>
      </w:r>
      <w:r w:rsidR="00333E4B">
        <w:t>materializ</w:t>
      </w:r>
      <w:r w:rsidR="006C208B">
        <w:t>a</w:t>
      </w:r>
      <w:r w:rsidR="00F85EE6">
        <w:t>m</w:t>
      </w:r>
      <w:r>
        <w:t>.</w:t>
      </w:r>
    </w:p>
    <w:p w:rsidR="00E22A62" w:rsidRDefault="00E8607D" w:rsidP="00D742CF">
      <w:pPr>
        <w:widowControl w:val="0"/>
      </w:pPr>
      <w:r>
        <w:t>Prosseguindo e com foco nesta assertiva, Domingos (2014, p. 122) opina: “A pedagogia-educação está relacionada em um processo dialógico e dialético, como defende a teoria freireana, com o sistema, este apreendido como uma relação entre as partes e o todo”, o que dá, à educação, o dinamismo de alçar</w:t>
      </w:r>
      <w:r w:rsidR="000C2E5F">
        <w:t>-se</w:t>
      </w:r>
      <w:r>
        <w:t xml:space="preserve"> muito além das salas de aula, para alcançar a mesma dimensão que alcança a sociedade enquanto ente vivo.</w:t>
      </w:r>
    </w:p>
    <w:p w:rsidR="00333E4B" w:rsidRDefault="00E8607D" w:rsidP="00D742CF">
      <w:pPr>
        <w:widowControl w:val="0"/>
      </w:pPr>
      <w:r>
        <w:t>Em outras palavras, di</w:t>
      </w:r>
      <w:r w:rsidR="000C2E5F">
        <w:t>z</w:t>
      </w:r>
      <w:r>
        <w:t xml:space="preserve"> Domingos (2014, p. 124): “No que compreende a pedagogia educacional ampliada, todos os sujeitos são contemplados, e todos faze</w:t>
      </w:r>
      <w:r w:rsidR="00333E4B">
        <w:t>m</w:t>
      </w:r>
      <w:r>
        <w:t xml:space="preserve"> parte dessa dinâmica de formação, no sistema em que todos são partes e as partes formam o todo”</w:t>
      </w:r>
      <w:r w:rsidR="000C2E5F">
        <w:t>, o que parece coadunar-se com o que ensina</w:t>
      </w:r>
      <w:r w:rsidR="001F66C5" w:rsidRPr="00467747">
        <w:t xml:space="preserve"> Freire (2013, p. 29)</w:t>
      </w:r>
      <w:r w:rsidR="000C2E5F">
        <w:t>:</w:t>
      </w:r>
      <w:r w:rsidR="001F66C5" w:rsidRPr="00467747">
        <w:t xml:space="preserve"> </w:t>
      </w:r>
      <w:r w:rsidR="001F66C5" w:rsidRPr="009E325E">
        <w:t>“[...] não se tem alunos mas, sim, discípulos”</w:t>
      </w:r>
      <w:r w:rsidR="000C2E5F">
        <w:t>,</w:t>
      </w:r>
      <w:r w:rsidR="001F66C5" w:rsidRPr="009E325E">
        <w:t xml:space="preserve"> ou</w:t>
      </w:r>
      <w:r w:rsidR="001F66C5" w:rsidRPr="00467747">
        <w:t xml:space="preserve"> seja: sujeitos, visto que, segundo o mesmo</w:t>
      </w:r>
      <w:r w:rsidR="001F66C5">
        <w:t xml:space="preserve"> autor, </w:t>
      </w:r>
      <w:r w:rsidR="001F66C5" w:rsidRPr="009E325E">
        <w:t>“[...]</w:t>
      </w:r>
      <w:r w:rsidR="001F66C5">
        <w:t xml:space="preserve"> c</w:t>
      </w:r>
      <w:r w:rsidR="001F66C5" w:rsidRPr="00467747">
        <w:t>onhecer é tarefa de sujeitos, não de objetos. E é como sujeito</w:t>
      </w:r>
      <w:r w:rsidR="001F66C5">
        <w:t xml:space="preserve"> [...]</w:t>
      </w:r>
      <w:r w:rsidR="001F66C5" w:rsidRPr="00467747">
        <w:t xml:space="preserve"> que o homem pode realmente conhecer”.</w:t>
      </w:r>
      <w:r w:rsidR="001F66C5">
        <w:t xml:space="preserve"> </w:t>
      </w:r>
      <w:bookmarkStart w:id="17" w:name="_Toc449251318"/>
    </w:p>
    <w:p w:rsidR="00942576" w:rsidRDefault="00E84B82" w:rsidP="00D742CF">
      <w:pPr>
        <w:widowControl w:val="0"/>
      </w:pPr>
      <w:r>
        <w:t>É com este foco que se torna pertinente</w:t>
      </w:r>
      <w:r w:rsidR="00333E4B">
        <w:t xml:space="preserve"> apresentar a opinião de Caputo (2012, p. 138) sobre o processo de aprendizado que a autora vivenciou em sua pesquisa de vinte anos sobre a educação nos terreiros de candomblé</w:t>
      </w:r>
      <w:r w:rsidR="00333E4B" w:rsidRPr="00226B2F">
        <w:t>: “É na experiência que se aprende e se ensina”; e</w:t>
      </w:r>
      <w:r w:rsidR="00333E4B">
        <w:t>,</w:t>
      </w:r>
      <w:r w:rsidR="00333E4B" w:rsidRPr="00226B2F">
        <w:t xml:space="preserve"> à mesma página: “Com tudo se ensina e com tudo se aprende, numa rede espalhada de conhecimentos e experiências tanto espirituais quanto materiais, já que estes [...] estão [...] impregnados nas vidas dos integrantes do culto</w:t>
      </w:r>
      <w:r w:rsidR="00974A7E">
        <w:t>”</w:t>
      </w:r>
      <w:r w:rsidR="00333E4B">
        <w:t xml:space="preserve"> </w:t>
      </w:r>
      <w:r w:rsidR="00333E4B" w:rsidRPr="00F7243E">
        <w:t xml:space="preserve">(CAPUTO, 2012, p. 138). </w:t>
      </w:r>
    </w:p>
    <w:p w:rsidR="000C2E5F" w:rsidRDefault="00E84B82" w:rsidP="00D742CF">
      <w:pPr>
        <w:widowControl w:val="0"/>
      </w:pPr>
      <w:r>
        <w:t>Reforçando tal ponto de vista, c</w:t>
      </w:r>
      <w:r w:rsidR="00333E4B">
        <w:t>abe lembrar que</w:t>
      </w:r>
      <w:r w:rsidR="000C2E5F">
        <w:t xml:space="preserve"> não se pode desconsiderar o saber </w:t>
      </w:r>
      <w:r>
        <w:t xml:space="preserve">e </w:t>
      </w:r>
      <w:r w:rsidR="000C2E5F">
        <w:t>a experiência do senso comum, desenvolvido por tradição e observação, tentativa e e</w:t>
      </w:r>
      <w:r w:rsidR="00E9670B">
        <w:t>rro, porque t</w:t>
      </w:r>
      <w:r w:rsidR="006C208B">
        <w:t>ai</w:t>
      </w:r>
      <w:r w:rsidR="00E9670B">
        <w:t>s saberes fazem</w:t>
      </w:r>
      <w:r w:rsidR="000C2E5F">
        <w:t xml:space="preserve"> a explicação de mundo</w:t>
      </w:r>
      <w:r w:rsidR="00E9670B" w:rsidRPr="00E9670B">
        <w:t xml:space="preserve"> </w:t>
      </w:r>
      <w:r w:rsidR="00E9670B">
        <w:t>para o grupo que os detém</w:t>
      </w:r>
      <w:r w:rsidR="000C2E5F">
        <w:t xml:space="preserve">, </w:t>
      </w:r>
      <w:r w:rsidR="00E9670B">
        <w:t xml:space="preserve">o </w:t>
      </w:r>
      <w:r>
        <w:t xml:space="preserve">que se reflete em </w:t>
      </w:r>
      <w:r w:rsidR="000C2E5F">
        <w:t>sua compreensão d</w:t>
      </w:r>
      <w:r>
        <w:t>o</w:t>
      </w:r>
      <w:r w:rsidR="000C2E5F">
        <w:t xml:space="preserve"> modo de viver.</w:t>
      </w:r>
      <w:r w:rsidR="00902C17">
        <w:t xml:space="preserve"> Ou seja: em sua filosofia de vida.</w:t>
      </w:r>
    </w:p>
    <w:p w:rsidR="000C2E5F" w:rsidRDefault="000C2E5F" w:rsidP="00D742CF">
      <w:pPr>
        <w:widowControl w:val="0"/>
      </w:pPr>
      <w:r>
        <w:lastRenderedPageBreak/>
        <w:t xml:space="preserve">Ainda segundo Freire, é salutar considerar-se que educandos e educadores, aqui vistos em sua relação horizontal e dialógica, aprendem juntos ao trocar experiências. Eis o que diz o mestre </w:t>
      </w:r>
      <w:bookmarkStart w:id="18" w:name="_Hlk484860152"/>
      <w:r>
        <w:t>(1996, p. 25):</w:t>
      </w:r>
      <w:r w:rsidR="00E84B82">
        <w:t xml:space="preserve"> “</w:t>
      </w:r>
      <w:r>
        <w:t>Quem forma, se forma e re-forma ao formar, e quem é formado, forma-</w:t>
      </w:r>
      <w:r w:rsidR="009B2A25">
        <w:t>se e forma ao ser formado. [...] Quem ensina aprende ao ensinar, e quem aprende, ensina ao aprender</w:t>
      </w:r>
      <w:bookmarkEnd w:id="18"/>
      <w:r w:rsidR="00E84B82">
        <w:t>”</w:t>
      </w:r>
      <w:r w:rsidR="009B2A25">
        <w:t>.</w:t>
      </w:r>
    </w:p>
    <w:p w:rsidR="00E84B82" w:rsidRDefault="009B2A25" w:rsidP="00D742CF">
      <w:pPr>
        <w:widowControl w:val="0"/>
      </w:pPr>
      <w:r>
        <w:t xml:space="preserve">Esta postura, no ambiente religioso de matriz africana, remete ao reconhecimento do necessário aprendizado constante, da permanente troca de informações, </w:t>
      </w:r>
      <w:r w:rsidR="00974A7E">
        <w:t>o que se justapõe</w:t>
      </w:r>
      <w:r w:rsidR="00F17647">
        <w:t>,</w:t>
      </w:r>
      <w:r w:rsidR="00974A7E">
        <w:t xml:space="preserve"> </w:t>
      </w:r>
      <w:r w:rsidR="00F1304F">
        <w:t>indelevelmente</w:t>
      </w:r>
      <w:r w:rsidR="00F17647">
        <w:t>,</w:t>
      </w:r>
      <w:r w:rsidR="00F1304F">
        <w:t xml:space="preserve"> à</w:t>
      </w:r>
      <w:r>
        <w:t xml:space="preserve"> fala de Baba Nino de </w:t>
      </w:r>
      <w:r w:rsidR="000633EB">
        <w:t>Logunédè</w:t>
      </w:r>
      <w:r w:rsidR="00511346">
        <w:t xml:space="preserve"> (A</w:t>
      </w:r>
      <w:r w:rsidR="000A6D92">
        <w:t>pêndice</w:t>
      </w:r>
      <w:r w:rsidR="00511346">
        <w:t xml:space="preserve"> </w:t>
      </w:r>
      <w:r w:rsidR="000A6D92">
        <w:t>C</w:t>
      </w:r>
      <w:r w:rsidR="00511346">
        <w:t>.1.2)</w:t>
      </w:r>
      <w:r>
        <w:t xml:space="preserve">, quanto aos </w:t>
      </w:r>
      <w:r w:rsidR="00902C17">
        <w:t xml:space="preserve">seus trinta e cinco </w:t>
      </w:r>
      <w:r>
        <w:t>anos</w:t>
      </w:r>
      <w:r w:rsidR="00F17647">
        <w:t>,</w:t>
      </w:r>
      <w:r w:rsidR="00850E17">
        <w:t xml:space="preserve"> completados em 2015</w:t>
      </w:r>
      <w:r w:rsidR="00850E17">
        <w:rPr>
          <w:rStyle w:val="Refdenotaderodap"/>
          <w:vertAlign w:val="baseline"/>
        </w:rPr>
        <w:t>,</w:t>
      </w:r>
      <w:r>
        <w:t xml:space="preserve"> de constante </w:t>
      </w:r>
      <w:r w:rsidR="00E84B82">
        <w:t xml:space="preserve">e interminável </w:t>
      </w:r>
      <w:r>
        <w:t>estudo do candomblé.</w:t>
      </w:r>
    </w:p>
    <w:p w:rsidR="00E84B82" w:rsidRDefault="001F66C5" w:rsidP="00D742CF">
      <w:pPr>
        <w:widowControl w:val="0"/>
      </w:pPr>
      <w:r>
        <w:t xml:space="preserve">Por outro ângulo e </w:t>
      </w:r>
      <w:r w:rsidRPr="00467747">
        <w:t>segundo Cortella</w:t>
      </w:r>
      <w:r>
        <w:t xml:space="preserve"> (2005, p. 21)</w:t>
      </w:r>
      <w:r w:rsidRPr="00467747">
        <w:t xml:space="preserve">, o conhecimento </w:t>
      </w:r>
      <w:r w:rsidRPr="009E325E">
        <w:t>“[...] não</w:t>
      </w:r>
      <w:r w:rsidRPr="00467747">
        <w:t xml:space="preserve"> pode ser reduzido à sua modalidade científica, pois, apesar de ela estar mais direta e extensamente presente em nossas ações </w:t>
      </w:r>
      <w:r>
        <w:t>[...]</w:t>
      </w:r>
      <w:r w:rsidRPr="00467747">
        <w:t>, outras modalidades [...] também o estão”</w:t>
      </w:r>
      <w:r w:rsidRPr="002C6692">
        <w:t>,</w:t>
      </w:r>
      <w:r w:rsidRPr="00467747">
        <w:t xml:space="preserve"> embora </w:t>
      </w:r>
      <w:r>
        <w:t>não comu</w:t>
      </w:r>
      <w:r w:rsidRPr="00467747">
        <w:t>mente encontradas na educação escolar.</w:t>
      </w:r>
      <w:bookmarkEnd w:id="17"/>
    </w:p>
    <w:p w:rsidR="006F3EAC" w:rsidRDefault="00E84B82" w:rsidP="00D742CF">
      <w:pPr>
        <w:widowControl w:val="0"/>
      </w:pPr>
      <w:r>
        <w:t>Concorda com esta visão</w:t>
      </w:r>
      <w:r w:rsidR="006F3EAC">
        <w:t xml:space="preserve"> Saviani (</w:t>
      </w:r>
      <w:r w:rsidR="006F3EAC">
        <w:rPr>
          <w:i/>
        </w:rPr>
        <w:t>apud</w:t>
      </w:r>
      <w:r w:rsidR="006F3EAC">
        <w:t xml:space="preserve"> Martins, 2016</w:t>
      </w:r>
      <w:r w:rsidR="00F1304F">
        <w:t>, p. 5</w:t>
      </w:r>
      <w:r w:rsidR="006F3EAC">
        <w:t xml:space="preserve">), </w:t>
      </w:r>
      <w:r>
        <w:t xml:space="preserve">para quem, </w:t>
      </w:r>
      <w:r w:rsidR="006F3EAC">
        <w:t>como o homem não nasce pronto, precisa aprender a ser homem. Pelo menos, do ponto de vista social</w:t>
      </w:r>
      <w:r w:rsidR="00F1304F">
        <w:t>;</w:t>
      </w:r>
      <w:r w:rsidR="006F3EAC">
        <w:t xml:space="preserve"> o que é produzido pela educação. Segundo </w:t>
      </w:r>
      <w:r w:rsidR="00E9670B">
        <w:t>este</w:t>
      </w:r>
      <w:r w:rsidR="006F3EAC">
        <w:t xml:space="preserve"> mestre, </w:t>
      </w:r>
    </w:p>
    <w:p w:rsidR="006F3EAC" w:rsidRDefault="006F3EAC" w:rsidP="00285B84">
      <w:pPr>
        <w:pStyle w:val="citao0"/>
      </w:pPr>
    </w:p>
    <w:p w:rsidR="006F3EAC" w:rsidRPr="006F3EAC" w:rsidRDefault="006F3EAC" w:rsidP="00285B84">
      <w:pPr>
        <w:pStyle w:val="citao0"/>
      </w:pPr>
      <w:r>
        <w:t xml:space="preserve">Se a existência humana não é garantida pela natureza [...] mas tem </w:t>
      </w:r>
      <w:r w:rsidR="00E84B82">
        <w:t>qu</w:t>
      </w:r>
      <w:r>
        <w:t xml:space="preserve">e ser produzida pelos próprios homens [...] isso significa </w:t>
      </w:r>
      <w:r w:rsidR="00E84B82">
        <w:t>qu</w:t>
      </w:r>
      <w:r>
        <w:t>e o homem não nasce homem. Ele forma-se homem. [...] necessita aprender a ser homem. [...] A origem da educação coincide, então, com a origem do homem mesmo. (</w:t>
      </w:r>
      <w:r w:rsidR="00942576">
        <w:t>SAVIANI</w:t>
      </w:r>
      <w:r>
        <w:t xml:space="preserve">, 2007, p. 154, </w:t>
      </w:r>
      <w:r>
        <w:rPr>
          <w:i/>
        </w:rPr>
        <w:t>apud</w:t>
      </w:r>
      <w:r>
        <w:t xml:space="preserve"> MARTINS, 2016, p. 5)</w:t>
      </w:r>
    </w:p>
    <w:p w:rsidR="001F66C5" w:rsidRDefault="001F66C5" w:rsidP="00D742CF">
      <w:pPr>
        <w:widowControl w:val="0"/>
      </w:pPr>
    </w:p>
    <w:p w:rsidR="001657E6" w:rsidRDefault="00483F63" w:rsidP="00D742CF">
      <w:pPr>
        <w:widowControl w:val="0"/>
      </w:pPr>
      <w:r>
        <w:t>Is</w:t>
      </w:r>
      <w:r w:rsidR="00F17647">
        <w:t>s</w:t>
      </w:r>
      <w:r>
        <w:t xml:space="preserve">o posto, </w:t>
      </w:r>
      <w:r w:rsidR="001A6199">
        <w:t>parece possível</w:t>
      </w:r>
      <w:r>
        <w:t xml:space="preserve"> a</w:t>
      </w:r>
      <w:r w:rsidR="001A6199">
        <w:t>borda</w:t>
      </w:r>
      <w:r>
        <w:t xml:space="preserve">r o processo educativo </w:t>
      </w:r>
      <w:r w:rsidR="001A6199">
        <w:t>por</w:t>
      </w:r>
      <w:r w:rsidR="00946D9D">
        <w:t>, pelo menos,</w:t>
      </w:r>
      <w:r>
        <w:t xml:space="preserve"> dois </w:t>
      </w:r>
      <w:r w:rsidR="001A6199">
        <w:t>ângulos</w:t>
      </w:r>
      <w:r>
        <w:t xml:space="preserve">, não diversos, mas complementares: a escola </w:t>
      </w:r>
      <w:r w:rsidR="001A6199">
        <w:t xml:space="preserve">formal </w:t>
      </w:r>
      <w:r>
        <w:t>e a sociedade</w:t>
      </w:r>
      <w:r w:rsidR="00225CBD">
        <w:t>;</w:t>
      </w:r>
      <w:r>
        <w:t xml:space="preserve"> se, na primeira, o processo se </w:t>
      </w:r>
      <w:r w:rsidR="00584326">
        <w:t>a</w:t>
      </w:r>
      <w:r w:rsidR="0064602B" w:rsidRPr="00584326">
        <w:t>poia em esquemas</w:t>
      </w:r>
      <w:r>
        <w:t>, currículo</w:t>
      </w:r>
      <w:r w:rsidR="00E84B82">
        <w:t>s</w:t>
      </w:r>
      <w:r>
        <w:t xml:space="preserve">, avaliações, métodos pré-determinados e harmonicamente dispostos, na segunda </w:t>
      </w:r>
      <w:r w:rsidR="00E9670B">
        <w:t>ele</w:t>
      </w:r>
      <w:r>
        <w:t xml:space="preserve"> é espontâneo, </w:t>
      </w:r>
      <w:r w:rsidR="00E9670B">
        <w:t xml:space="preserve">vívido, </w:t>
      </w:r>
      <w:r>
        <w:t xml:space="preserve">não </w:t>
      </w:r>
      <w:r w:rsidR="00946D9D">
        <w:t>sistematizado</w:t>
      </w:r>
      <w:r>
        <w:t xml:space="preserve">, contínuo e constante, </w:t>
      </w:r>
      <w:r w:rsidR="00F1304F">
        <w:t xml:space="preserve">corriqueiro mesmo, </w:t>
      </w:r>
      <w:r>
        <w:t xml:space="preserve">vinculado </w:t>
      </w:r>
      <w:r w:rsidR="00F1304F">
        <w:t xml:space="preserve">que está </w:t>
      </w:r>
      <w:r>
        <w:t>mais à observação, à tentativa e erro, à vigilância dos mais experientes</w:t>
      </w:r>
      <w:r w:rsidR="00F1304F">
        <w:t>, o</w:t>
      </w:r>
      <w:r w:rsidR="00E9670B">
        <w:t xml:space="preserve"> que</w:t>
      </w:r>
      <w:r>
        <w:t xml:space="preserve"> molda</w:t>
      </w:r>
      <w:r w:rsidR="00E84B82" w:rsidRPr="00E84B82">
        <w:t xml:space="preserve"> </w:t>
      </w:r>
      <w:r w:rsidR="00E84B82">
        <w:t>o sujeito</w:t>
      </w:r>
      <w:r>
        <w:t>, indefinidamente, ao grupo</w:t>
      </w:r>
      <w:r w:rsidR="009B4513">
        <w:t xml:space="preserve"> e à sociedade </w:t>
      </w:r>
      <w:r w:rsidR="00E84B82">
        <w:t>à</w:t>
      </w:r>
      <w:r w:rsidR="009B4513">
        <w:t xml:space="preserve"> qu</w:t>
      </w:r>
      <w:r w:rsidR="00E84B82">
        <w:t>al</w:t>
      </w:r>
      <w:r w:rsidR="009B4513">
        <w:t xml:space="preserve"> pertence</w:t>
      </w:r>
      <w:r>
        <w:t>.</w:t>
      </w:r>
      <w:r w:rsidR="001A6199">
        <w:t xml:space="preserve"> </w:t>
      </w:r>
    </w:p>
    <w:p w:rsidR="00946D9D" w:rsidRDefault="001A6199" w:rsidP="00D742CF">
      <w:pPr>
        <w:widowControl w:val="0"/>
      </w:pPr>
      <w:r>
        <w:t>Eis a diferença entre a educação escolar e a não escolar</w:t>
      </w:r>
      <w:r w:rsidR="00F95BD6" w:rsidRPr="00584326">
        <w:t>, ou a formal e a não formal</w:t>
      </w:r>
      <w:r w:rsidR="00946D9D" w:rsidRPr="00584326">
        <w:t xml:space="preserve"> </w:t>
      </w:r>
      <w:r w:rsidR="00946D9D">
        <w:t xml:space="preserve">que, no dizer de Gohn (2006, p. 28), é aquela onde “os indivíduos aprendem durante seu processo de socialização [...], ‘no mundo da vida’”. </w:t>
      </w:r>
    </w:p>
    <w:p w:rsidR="00946D9D" w:rsidRDefault="00946D9D" w:rsidP="00D742CF">
      <w:pPr>
        <w:widowControl w:val="0"/>
      </w:pPr>
      <w:r>
        <w:t xml:space="preserve">Porém, neste ponto e curvando-se à clareza que caracteriza a pretensa qualidade dos textos acadêmicos, torna-se necessário informar que, neste estudo, o termo “circulação” e </w:t>
      </w:r>
      <w:r>
        <w:lastRenderedPageBreak/>
        <w:t xml:space="preserve">seus correlatos, apontam para o processo dinâmico de transferência dos saberes e fazeres necessários à excelência ritual, com vistas, quando em foco mais aguçado, à captação dos </w:t>
      </w:r>
      <w:r w:rsidR="004E6F66">
        <w:t>instrumentos</w:t>
      </w:r>
      <w:r>
        <w:t xml:space="preserve"> que possibilitam a permanência da tradição africana no ambiente religioso estudado.</w:t>
      </w:r>
    </w:p>
    <w:p w:rsidR="00820C53" w:rsidRDefault="00820C53" w:rsidP="00D742CF">
      <w:pPr>
        <w:widowControl w:val="0"/>
      </w:pPr>
    </w:p>
    <w:p w:rsidR="00E62D9E" w:rsidRPr="003A3493" w:rsidRDefault="007F2CA0" w:rsidP="00D742CF">
      <w:pPr>
        <w:pStyle w:val="Ttulo2"/>
      </w:pPr>
      <w:bookmarkStart w:id="19" w:name="_Toc509074286"/>
      <w:bookmarkStart w:id="20" w:name="_Hlk491621269"/>
      <w:r>
        <w:t>2</w:t>
      </w:r>
      <w:r w:rsidR="00E62D9E">
        <w:t xml:space="preserve">.2 </w:t>
      </w:r>
      <w:r w:rsidR="00B561C4">
        <w:t>Revisão bibliográfica e</w:t>
      </w:r>
      <w:r w:rsidR="00E62D9E">
        <w:t xml:space="preserve"> arcabouço teórico</w:t>
      </w:r>
      <w:bookmarkEnd w:id="19"/>
    </w:p>
    <w:p w:rsidR="00352A76" w:rsidRDefault="00352A76" w:rsidP="00D742CF">
      <w:pPr>
        <w:widowControl w:val="0"/>
        <w:jc w:val="right"/>
        <w:rPr>
          <w:lang w:eastAsia="pt-BR"/>
        </w:rPr>
      </w:pPr>
    </w:p>
    <w:p w:rsidR="00F1304F" w:rsidRDefault="00F1304F" w:rsidP="00D742CF">
      <w:pPr>
        <w:widowControl w:val="0"/>
        <w:rPr>
          <w:lang w:eastAsia="pt-BR"/>
        </w:rPr>
      </w:pPr>
      <w:r>
        <w:rPr>
          <w:lang w:eastAsia="pt-BR"/>
        </w:rPr>
        <w:t xml:space="preserve">Quanto ao presente tópico, </w:t>
      </w:r>
      <w:r w:rsidR="005037C4">
        <w:rPr>
          <w:lang w:eastAsia="pt-BR"/>
        </w:rPr>
        <w:t xml:space="preserve">é mister que se </w:t>
      </w:r>
      <w:r>
        <w:rPr>
          <w:lang w:eastAsia="pt-BR"/>
        </w:rPr>
        <w:t>informe</w:t>
      </w:r>
      <w:r w:rsidR="00B22FEF">
        <w:rPr>
          <w:lang w:eastAsia="pt-BR"/>
        </w:rPr>
        <w:t xml:space="preserve"> </w:t>
      </w:r>
      <w:r>
        <w:rPr>
          <w:lang w:eastAsia="pt-BR"/>
        </w:rPr>
        <w:t>que a seleção te</w:t>
      </w:r>
      <w:r w:rsidR="00147881">
        <w:rPr>
          <w:lang w:eastAsia="pt-BR"/>
        </w:rPr>
        <w:t>órica</w:t>
      </w:r>
      <w:r>
        <w:rPr>
          <w:lang w:eastAsia="pt-BR"/>
        </w:rPr>
        <w:t xml:space="preserve"> viu-se conduzid</w:t>
      </w:r>
      <w:r w:rsidR="00147881">
        <w:rPr>
          <w:lang w:eastAsia="pt-BR"/>
        </w:rPr>
        <w:t>a</w:t>
      </w:r>
      <w:r>
        <w:rPr>
          <w:lang w:eastAsia="pt-BR"/>
        </w:rPr>
        <w:t xml:space="preserve"> pela </w:t>
      </w:r>
      <w:r w:rsidR="00FA4B9D">
        <w:rPr>
          <w:lang w:eastAsia="pt-BR"/>
        </w:rPr>
        <w:t>extensa vivência</w:t>
      </w:r>
      <w:r>
        <w:rPr>
          <w:lang w:eastAsia="pt-BR"/>
        </w:rPr>
        <w:t xml:space="preserve"> deste pesquisador no ambiente </w:t>
      </w:r>
      <w:r w:rsidR="00147881">
        <w:rPr>
          <w:lang w:eastAsia="pt-BR"/>
        </w:rPr>
        <w:t xml:space="preserve">estudado, o que, de plano, </w:t>
      </w:r>
      <w:r w:rsidR="00FA4B9D">
        <w:rPr>
          <w:lang w:eastAsia="pt-BR"/>
        </w:rPr>
        <w:t>de</w:t>
      </w:r>
      <w:r w:rsidR="00147881">
        <w:rPr>
          <w:lang w:eastAsia="pt-BR"/>
        </w:rPr>
        <w:t>mostrou</w:t>
      </w:r>
      <w:r>
        <w:rPr>
          <w:lang w:eastAsia="pt-BR"/>
        </w:rPr>
        <w:t xml:space="preserve"> </w:t>
      </w:r>
      <w:r w:rsidR="00FA4B9D">
        <w:rPr>
          <w:lang w:eastAsia="pt-BR"/>
        </w:rPr>
        <w:t xml:space="preserve">a </w:t>
      </w:r>
      <w:r w:rsidR="00147881">
        <w:rPr>
          <w:lang w:eastAsia="pt-BR"/>
        </w:rPr>
        <w:t>inadequa</w:t>
      </w:r>
      <w:r w:rsidR="00FA4B9D">
        <w:rPr>
          <w:lang w:eastAsia="pt-BR"/>
        </w:rPr>
        <w:t>çã</w:t>
      </w:r>
      <w:r w:rsidR="00147881">
        <w:rPr>
          <w:lang w:eastAsia="pt-BR"/>
        </w:rPr>
        <w:t xml:space="preserve">o </w:t>
      </w:r>
      <w:r w:rsidR="00FA4B9D">
        <w:rPr>
          <w:lang w:eastAsia="pt-BR"/>
        </w:rPr>
        <w:t xml:space="preserve">de alguns paradigmas </w:t>
      </w:r>
      <w:r w:rsidR="00147881">
        <w:rPr>
          <w:lang w:eastAsia="pt-BR"/>
        </w:rPr>
        <w:t>para a condução d</w:t>
      </w:r>
      <w:r w:rsidR="00FA4B9D">
        <w:rPr>
          <w:lang w:eastAsia="pt-BR"/>
        </w:rPr>
        <w:t>este</w:t>
      </w:r>
      <w:r w:rsidR="00147881">
        <w:rPr>
          <w:lang w:eastAsia="pt-BR"/>
        </w:rPr>
        <w:t xml:space="preserve"> estudo</w:t>
      </w:r>
      <w:r w:rsidR="0015071E">
        <w:rPr>
          <w:lang w:eastAsia="pt-BR"/>
        </w:rPr>
        <w:t>,</w:t>
      </w:r>
      <w:r w:rsidR="00970A3A">
        <w:rPr>
          <w:lang w:eastAsia="pt-BR"/>
        </w:rPr>
        <w:t xml:space="preserve"> dentre os quais</w:t>
      </w:r>
      <w:r w:rsidR="00FA4B9D">
        <w:rPr>
          <w:lang w:eastAsia="pt-BR"/>
        </w:rPr>
        <w:t xml:space="preserve"> ressaltou </w:t>
      </w:r>
      <w:r>
        <w:rPr>
          <w:lang w:eastAsia="pt-BR"/>
        </w:rPr>
        <w:t>a neutra</w:t>
      </w:r>
      <w:r w:rsidR="00147881">
        <w:rPr>
          <w:lang w:eastAsia="pt-BR"/>
        </w:rPr>
        <w:t>lidade</w:t>
      </w:r>
      <w:r>
        <w:rPr>
          <w:lang w:eastAsia="pt-BR"/>
        </w:rPr>
        <w:t xml:space="preserve"> pesquisador</w:t>
      </w:r>
      <w:r w:rsidR="00147881">
        <w:rPr>
          <w:lang w:eastAsia="pt-BR"/>
        </w:rPr>
        <w:t>/</w:t>
      </w:r>
      <w:r>
        <w:rPr>
          <w:lang w:eastAsia="pt-BR"/>
        </w:rPr>
        <w:t>tema pesquisado</w:t>
      </w:r>
      <w:r w:rsidR="007F6026">
        <w:rPr>
          <w:lang w:eastAsia="pt-BR"/>
        </w:rPr>
        <w:t xml:space="preserve"> que</w:t>
      </w:r>
      <w:r>
        <w:rPr>
          <w:lang w:eastAsia="pt-BR"/>
        </w:rPr>
        <w:t xml:space="preserve">, </w:t>
      </w:r>
      <w:r w:rsidR="007F6026">
        <w:rPr>
          <w:lang w:eastAsia="pt-BR"/>
        </w:rPr>
        <w:t xml:space="preserve">embora </w:t>
      </w:r>
      <w:r>
        <w:rPr>
          <w:lang w:eastAsia="pt-BR"/>
        </w:rPr>
        <w:t xml:space="preserve">axial </w:t>
      </w:r>
      <w:r w:rsidR="007F6026">
        <w:rPr>
          <w:lang w:eastAsia="pt-BR"/>
        </w:rPr>
        <w:t>n</w:t>
      </w:r>
      <w:r>
        <w:rPr>
          <w:lang w:eastAsia="pt-BR"/>
        </w:rPr>
        <w:t>o modelo positivista</w:t>
      </w:r>
      <w:r w:rsidR="00147881">
        <w:rPr>
          <w:lang w:eastAsia="pt-BR"/>
        </w:rPr>
        <w:t xml:space="preserve">, </w:t>
      </w:r>
      <w:r w:rsidR="007F6026">
        <w:rPr>
          <w:lang w:eastAsia="pt-BR"/>
        </w:rPr>
        <w:t>é</w:t>
      </w:r>
      <w:r w:rsidR="00875064">
        <w:rPr>
          <w:lang w:eastAsia="pt-BR"/>
        </w:rPr>
        <w:t xml:space="preserve"> f</w:t>
      </w:r>
      <w:r w:rsidR="00147881">
        <w:rPr>
          <w:lang w:eastAsia="pt-BR"/>
        </w:rPr>
        <w:t>rontalmente contrári</w:t>
      </w:r>
      <w:r w:rsidR="007F6026">
        <w:rPr>
          <w:lang w:eastAsia="pt-BR"/>
        </w:rPr>
        <w:t>a</w:t>
      </w:r>
      <w:r w:rsidR="00147881">
        <w:rPr>
          <w:lang w:eastAsia="pt-BR"/>
        </w:rPr>
        <w:t xml:space="preserve"> </w:t>
      </w:r>
      <w:r w:rsidR="0024620D">
        <w:rPr>
          <w:lang w:eastAsia="pt-BR"/>
        </w:rPr>
        <w:t>a</w:t>
      </w:r>
      <w:r w:rsidR="00147881">
        <w:rPr>
          <w:lang w:eastAsia="pt-BR"/>
        </w:rPr>
        <w:t xml:space="preserve">o </w:t>
      </w:r>
      <w:r w:rsidR="0024620D">
        <w:rPr>
          <w:lang w:eastAsia="pt-BR"/>
        </w:rPr>
        <w:t>m</w:t>
      </w:r>
      <w:r w:rsidR="007F6026">
        <w:rPr>
          <w:lang w:eastAsia="pt-BR"/>
        </w:rPr>
        <w:t>é</w:t>
      </w:r>
      <w:r w:rsidR="0024620D">
        <w:rPr>
          <w:lang w:eastAsia="pt-BR"/>
        </w:rPr>
        <w:t>to</w:t>
      </w:r>
      <w:r w:rsidR="007F6026">
        <w:rPr>
          <w:lang w:eastAsia="pt-BR"/>
        </w:rPr>
        <w:t>do</w:t>
      </w:r>
      <w:r w:rsidR="0024620D">
        <w:rPr>
          <w:lang w:eastAsia="pt-BR"/>
        </w:rPr>
        <w:t xml:space="preserve"> </w:t>
      </w:r>
      <w:r w:rsidR="003618CB">
        <w:rPr>
          <w:lang w:eastAsia="pt-BR"/>
        </w:rPr>
        <w:t>“</w:t>
      </w:r>
      <w:r w:rsidR="00147881">
        <w:rPr>
          <w:lang w:eastAsia="pt-BR"/>
        </w:rPr>
        <w:t>pesquisador participante</w:t>
      </w:r>
      <w:r w:rsidR="003618CB">
        <w:rPr>
          <w:lang w:eastAsia="pt-BR"/>
        </w:rPr>
        <w:t>”</w:t>
      </w:r>
      <w:r w:rsidR="00147881">
        <w:rPr>
          <w:lang w:eastAsia="pt-BR"/>
        </w:rPr>
        <w:t xml:space="preserve"> a</w:t>
      </w:r>
      <w:r w:rsidR="00FA4B9D">
        <w:rPr>
          <w:lang w:eastAsia="pt-BR"/>
        </w:rPr>
        <w:t>qui a</w:t>
      </w:r>
      <w:r w:rsidR="00147881">
        <w:rPr>
          <w:lang w:eastAsia="pt-BR"/>
        </w:rPr>
        <w:t>dotad</w:t>
      </w:r>
      <w:r w:rsidR="00C61C45">
        <w:rPr>
          <w:lang w:eastAsia="pt-BR"/>
        </w:rPr>
        <w:t>o</w:t>
      </w:r>
      <w:r w:rsidR="00FA4B9D">
        <w:rPr>
          <w:lang w:eastAsia="pt-BR"/>
        </w:rPr>
        <w:t>.</w:t>
      </w:r>
      <w:r w:rsidR="00147881">
        <w:rPr>
          <w:lang w:eastAsia="pt-BR"/>
        </w:rPr>
        <w:t xml:space="preserve"> </w:t>
      </w:r>
    </w:p>
    <w:p w:rsidR="004455FE" w:rsidRDefault="00F1304F" w:rsidP="00D742CF">
      <w:pPr>
        <w:widowControl w:val="0"/>
        <w:rPr>
          <w:lang w:eastAsia="pt-BR"/>
        </w:rPr>
      </w:pPr>
      <w:r>
        <w:rPr>
          <w:lang w:eastAsia="pt-BR"/>
        </w:rPr>
        <w:t xml:space="preserve">Outras </w:t>
      </w:r>
      <w:r w:rsidR="00875064">
        <w:rPr>
          <w:lang w:eastAsia="pt-BR"/>
        </w:rPr>
        <w:t>posiç</w:t>
      </w:r>
      <w:r>
        <w:rPr>
          <w:lang w:eastAsia="pt-BR"/>
        </w:rPr>
        <w:t>ões científicas</w:t>
      </w:r>
      <w:r w:rsidR="00C16B38">
        <w:rPr>
          <w:lang w:eastAsia="pt-BR"/>
        </w:rPr>
        <w:t>, tais como as de</w:t>
      </w:r>
      <w:r w:rsidR="00902C17">
        <w:rPr>
          <w:lang w:eastAsia="pt-BR"/>
        </w:rPr>
        <w:t>rivada</w:t>
      </w:r>
      <w:r w:rsidR="00C16B38">
        <w:rPr>
          <w:lang w:eastAsia="pt-BR"/>
        </w:rPr>
        <w:t>s d</w:t>
      </w:r>
      <w:r w:rsidR="00902C17">
        <w:rPr>
          <w:lang w:eastAsia="pt-BR"/>
        </w:rPr>
        <w:t>o</w:t>
      </w:r>
      <w:r w:rsidR="00C16B38">
        <w:rPr>
          <w:lang w:eastAsia="pt-BR"/>
        </w:rPr>
        <w:t xml:space="preserve"> marxis</w:t>
      </w:r>
      <w:r w:rsidR="00902C17">
        <w:rPr>
          <w:lang w:eastAsia="pt-BR"/>
        </w:rPr>
        <w:t>mo</w:t>
      </w:r>
      <w:r w:rsidR="00C16B38">
        <w:rPr>
          <w:lang w:eastAsia="pt-BR"/>
        </w:rPr>
        <w:t xml:space="preserve"> ou da análise </w:t>
      </w:r>
      <w:r w:rsidR="00942576">
        <w:rPr>
          <w:lang w:eastAsia="pt-BR"/>
        </w:rPr>
        <w:t xml:space="preserve">crítica ao </w:t>
      </w:r>
      <w:r w:rsidR="00C16B38">
        <w:rPr>
          <w:lang w:eastAsia="pt-BR"/>
        </w:rPr>
        <w:t>capitalis</w:t>
      </w:r>
      <w:r w:rsidR="00E0375D">
        <w:rPr>
          <w:lang w:eastAsia="pt-BR"/>
        </w:rPr>
        <w:t>mo</w:t>
      </w:r>
      <w:r w:rsidR="00C16B38">
        <w:rPr>
          <w:lang w:eastAsia="pt-BR"/>
        </w:rPr>
        <w:t>,</w:t>
      </w:r>
      <w:r>
        <w:rPr>
          <w:lang w:eastAsia="pt-BR"/>
        </w:rPr>
        <w:t xml:space="preserve"> mostraram-se </w:t>
      </w:r>
      <w:r w:rsidR="005037C4">
        <w:rPr>
          <w:lang w:eastAsia="pt-BR"/>
        </w:rPr>
        <w:t>relativamente</w:t>
      </w:r>
      <w:r w:rsidR="00C16B38">
        <w:rPr>
          <w:lang w:eastAsia="pt-BR"/>
        </w:rPr>
        <w:t xml:space="preserve"> </w:t>
      </w:r>
      <w:r>
        <w:rPr>
          <w:lang w:eastAsia="pt-BR"/>
        </w:rPr>
        <w:t>adequadas, embora limitadamente</w:t>
      </w:r>
      <w:r w:rsidR="00B22FEF">
        <w:rPr>
          <w:lang w:eastAsia="pt-BR"/>
        </w:rPr>
        <w:t>. T</w:t>
      </w:r>
      <w:r w:rsidR="00875064">
        <w:rPr>
          <w:lang w:eastAsia="pt-BR"/>
        </w:rPr>
        <w:t>alvez</w:t>
      </w:r>
      <w:r w:rsidR="00B561C4">
        <w:rPr>
          <w:lang w:eastAsia="pt-BR"/>
        </w:rPr>
        <w:t xml:space="preserve"> porque</w:t>
      </w:r>
      <w:r w:rsidR="007F6026">
        <w:rPr>
          <w:lang w:eastAsia="pt-BR"/>
        </w:rPr>
        <w:t xml:space="preserve"> se assentem </w:t>
      </w:r>
      <w:r w:rsidR="00875064">
        <w:rPr>
          <w:lang w:eastAsia="pt-BR"/>
        </w:rPr>
        <w:t>e</w:t>
      </w:r>
      <w:r w:rsidR="007F6026">
        <w:rPr>
          <w:lang w:eastAsia="pt-BR"/>
        </w:rPr>
        <w:t>m</w:t>
      </w:r>
      <w:r w:rsidR="00B561C4">
        <w:rPr>
          <w:lang w:eastAsia="pt-BR"/>
        </w:rPr>
        <w:t xml:space="preserve"> análises desenvolvidas por europeus sobre a sociedade europeia</w:t>
      </w:r>
      <w:r w:rsidR="00875064">
        <w:rPr>
          <w:lang w:eastAsia="pt-BR"/>
        </w:rPr>
        <w:t>, espraia</w:t>
      </w:r>
      <w:r w:rsidR="001C3607">
        <w:rPr>
          <w:lang w:eastAsia="pt-BR"/>
        </w:rPr>
        <w:t>das</w:t>
      </w:r>
      <w:r w:rsidR="00875064">
        <w:rPr>
          <w:lang w:eastAsia="pt-BR"/>
        </w:rPr>
        <w:t xml:space="preserve"> como </w:t>
      </w:r>
      <w:r w:rsidR="001C3607">
        <w:rPr>
          <w:lang w:eastAsia="pt-BR"/>
        </w:rPr>
        <w:t xml:space="preserve">incontestáveis </w:t>
      </w:r>
      <w:r w:rsidR="00875064">
        <w:rPr>
          <w:lang w:eastAsia="pt-BR"/>
        </w:rPr>
        <w:t xml:space="preserve">verdades universais </w:t>
      </w:r>
      <w:r w:rsidR="00970A3A">
        <w:rPr>
          <w:lang w:eastAsia="pt-BR"/>
        </w:rPr>
        <w:t xml:space="preserve">por </w:t>
      </w:r>
      <w:r w:rsidR="00F10F00">
        <w:rPr>
          <w:lang w:eastAsia="pt-BR"/>
        </w:rPr>
        <w:t>efeito d</w:t>
      </w:r>
      <w:r w:rsidR="001C3607">
        <w:rPr>
          <w:lang w:eastAsia="pt-BR"/>
        </w:rPr>
        <w:t xml:space="preserve">o epistemicídio imposto a todas as culturas </w:t>
      </w:r>
      <w:r w:rsidR="0009425A">
        <w:rPr>
          <w:lang w:eastAsia="pt-BR"/>
        </w:rPr>
        <w:t xml:space="preserve">por ela </w:t>
      </w:r>
      <w:r w:rsidR="00530760">
        <w:rPr>
          <w:lang w:eastAsia="pt-BR"/>
        </w:rPr>
        <w:t xml:space="preserve">consideradas </w:t>
      </w:r>
      <w:r w:rsidR="001C3607">
        <w:rPr>
          <w:lang w:eastAsia="pt-BR"/>
        </w:rPr>
        <w:t xml:space="preserve">exógenas, </w:t>
      </w:r>
      <w:r w:rsidR="00320644">
        <w:rPr>
          <w:lang w:eastAsia="pt-BR"/>
        </w:rPr>
        <w:t xml:space="preserve">e </w:t>
      </w:r>
      <w:r w:rsidR="001C3607">
        <w:rPr>
          <w:lang w:eastAsia="pt-BR"/>
        </w:rPr>
        <w:t xml:space="preserve">destroçadas no caminho da </w:t>
      </w:r>
      <w:r w:rsidR="00F10F00">
        <w:rPr>
          <w:lang w:eastAsia="pt-BR"/>
        </w:rPr>
        <w:t>Europa estendida</w:t>
      </w:r>
      <w:r w:rsidR="003618CB">
        <w:rPr>
          <w:lang w:eastAsia="pt-BR"/>
        </w:rPr>
        <w:t>.</w:t>
      </w:r>
      <w:r w:rsidR="00970A3A">
        <w:rPr>
          <w:lang w:eastAsia="pt-BR"/>
        </w:rPr>
        <w:t xml:space="preserve"> </w:t>
      </w:r>
    </w:p>
    <w:p w:rsidR="00F10F00" w:rsidRDefault="00902C17" w:rsidP="00D742CF">
      <w:pPr>
        <w:widowControl w:val="0"/>
        <w:rPr>
          <w:lang w:eastAsia="pt-BR"/>
        </w:rPr>
      </w:pPr>
      <w:r>
        <w:rPr>
          <w:lang w:eastAsia="pt-BR"/>
        </w:rPr>
        <w:t>Mais explicitamente</w:t>
      </w:r>
      <w:r w:rsidR="00875064">
        <w:rPr>
          <w:lang w:eastAsia="pt-BR"/>
        </w:rPr>
        <w:t>:</w:t>
      </w:r>
      <w:r w:rsidR="00320644">
        <w:rPr>
          <w:lang w:eastAsia="pt-BR"/>
        </w:rPr>
        <w:t xml:space="preserve"> estas “verdades”</w:t>
      </w:r>
      <w:r w:rsidR="00875064">
        <w:rPr>
          <w:lang w:eastAsia="pt-BR"/>
        </w:rPr>
        <w:t xml:space="preserve"> </w:t>
      </w:r>
      <w:r w:rsidR="003618CB">
        <w:rPr>
          <w:lang w:eastAsia="pt-BR"/>
        </w:rPr>
        <w:t xml:space="preserve">viram-se </w:t>
      </w:r>
      <w:r w:rsidR="00FF40A2">
        <w:rPr>
          <w:lang w:eastAsia="pt-BR"/>
        </w:rPr>
        <w:t xml:space="preserve">transportadas como </w:t>
      </w:r>
      <w:r w:rsidR="00875064">
        <w:rPr>
          <w:lang w:eastAsia="pt-BR"/>
        </w:rPr>
        <w:t xml:space="preserve">componentes </w:t>
      </w:r>
      <w:r w:rsidR="007F6026">
        <w:rPr>
          <w:lang w:eastAsia="pt-BR"/>
        </w:rPr>
        <w:t xml:space="preserve">estruturantes </w:t>
      </w:r>
      <w:r w:rsidR="00875064">
        <w:rPr>
          <w:lang w:eastAsia="pt-BR"/>
        </w:rPr>
        <w:t>d</w:t>
      </w:r>
      <w:r w:rsidR="00F10F00">
        <w:rPr>
          <w:lang w:eastAsia="pt-BR"/>
        </w:rPr>
        <w:t xml:space="preserve">a cultura que se espalhou pelo mundo </w:t>
      </w:r>
      <w:r w:rsidR="003618CB">
        <w:rPr>
          <w:lang w:eastAsia="pt-BR"/>
        </w:rPr>
        <w:t xml:space="preserve">ocidental </w:t>
      </w:r>
      <w:r w:rsidR="00F10F00">
        <w:rPr>
          <w:lang w:eastAsia="pt-BR"/>
        </w:rPr>
        <w:t xml:space="preserve">a partir do início do sec. XVI, </w:t>
      </w:r>
      <w:r w:rsidR="003618CB">
        <w:rPr>
          <w:lang w:eastAsia="pt-BR"/>
        </w:rPr>
        <w:t>universaliz</w:t>
      </w:r>
      <w:r w:rsidR="00F10F00">
        <w:rPr>
          <w:lang w:eastAsia="pt-BR"/>
        </w:rPr>
        <w:t>ando e pereniza</w:t>
      </w:r>
      <w:r w:rsidR="00FF40A2">
        <w:rPr>
          <w:lang w:eastAsia="pt-BR"/>
        </w:rPr>
        <w:t>ndo,</w:t>
      </w:r>
      <w:r w:rsidR="00F10F00">
        <w:rPr>
          <w:lang w:eastAsia="pt-BR"/>
        </w:rPr>
        <w:t xml:space="preserve"> a partir de então, </w:t>
      </w:r>
      <w:r w:rsidR="00875064">
        <w:rPr>
          <w:lang w:eastAsia="pt-BR"/>
        </w:rPr>
        <w:t xml:space="preserve">posturas e </w:t>
      </w:r>
      <w:r w:rsidR="00F10F00">
        <w:rPr>
          <w:lang w:eastAsia="pt-BR"/>
        </w:rPr>
        <w:t>vis</w:t>
      </w:r>
      <w:r w:rsidR="00FF40A2">
        <w:rPr>
          <w:lang w:eastAsia="pt-BR"/>
        </w:rPr>
        <w:t>ões</w:t>
      </w:r>
      <w:r w:rsidR="00F10F00">
        <w:rPr>
          <w:lang w:eastAsia="pt-BR"/>
        </w:rPr>
        <w:t xml:space="preserve"> </w:t>
      </w:r>
      <w:r w:rsidR="00FF40A2">
        <w:rPr>
          <w:lang w:eastAsia="pt-BR"/>
        </w:rPr>
        <w:t xml:space="preserve">da </w:t>
      </w:r>
      <w:r w:rsidR="00F10F00">
        <w:rPr>
          <w:lang w:eastAsia="pt-BR"/>
        </w:rPr>
        <w:t>ciência</w:t>
      </w:r>
      <w:r w:rsidR="003618CB">
        <w:rPr>
          <w:lang w:eastAsia="pt-BR"/>
        </w:rPr>
        <w:t xml:space="preserve"> europeia,</w:t>
      </w:r>
      <w:r w:rsidR="00875064">
        <w:rPr>
          <w:lang w:eastAsia="pt-BR"/>
        </w:rPr>
        <w:t xml:space="preserve"> apenas</w:t>
      </w:r>
      <w:r w:rsidR="00F10F00">
        <w:rPr>
          <w:lang w:eastAsia="pt-BR"/>
        </w:rPr>
        <w:t>.</w:t>
      </w:r>
    </w:p>
    <w:p w:rsidR="00B561C4" w:rsidRDefault="00875064" w:rsidP="00D742CF">
      <w:pPr>
        <w:widowControl w:val="0"/>
        <w:rPr>
          <w:lang w:eastAsia="pt-BR"/>
        </w:rPr>
      </w:pPr>
      <w:r>
        <w:rPr>
          <w:lang w:eastAsia="pt-BR"/>
        </w:rPr>
        <w:t xml:space="preserve">Como efeito, </w:t>
      </w:r>
      <w:r w:rsidR="00320644">
        <w:rPr>
          <w:lang w:eastAsia="pt-BR"/>
        </w:rPr>
        <w:t xml:space="preserve">talvez se possa </w:t>
      </w:r>
      <w:r w:rsidR="0015071E">
        <w:rPr>
          <w:lang w:eastAsia="pt-BR"/>
        </w:rPr>
        <w:t xml:space="preserve">considerar como </w:t>
      </w:r>
      <w:r>
        <w:rPr>
          <w:lang w:eastAsia="pt-BR"/>
        </w:rPr>
        <w:t>perceptível que, n</w:t>
      </w:r>
      <w:r w:rsidR="00B561C4">
        <w:rPr>
          <w:lang w:eastAsia="pt-BR"/>
        </w:rPr>
        <w:t xml:space="preserve">as raras vezes em que esta visão se volta ao mundo africano, </w:t>
      </w:r>
      <w:r>
        <w:rPr>
          <w:lang w:eastAsia="pt-BR"/>
        </w:rPr>
        <w:t xml:space="preserve">quer no continente, quer na diáspora, </w:t>
      </w:r>
      <w:r w:rsidR="00B561C4">
        <w:rPr>
          <w:lang w:eastAsia="pt-BR"/>
        </w:rPr>
        <w:t>o analisa a partir do olhar europeu, ao qual se contrapõe</w:t>
      </w:r>
      <w:r>
        <w:rPr>
          <w:lang w:eastAsia="pt-BR"/>
        </w:rPr>
        <w:t>m</w:t>
      </w:r>
      <w:r w:rsidR="00B561C4">
        <w:rPr>
          <w:lang w:eastAsia="pt-BR"/>
        </w:rPr>
        <w:t>, quando se contrapõe</w:t>
      </w:r>
      <w:r>
        <w:rPr>
          <w:lang w:eastAsia="pt-BR"/>
        </w:rPr>
        <w:t>m</w:t>
      </w:r>
      <w:r w:rsidR="00B561C4">
        <w:rPr>
          <w:lang w:eastAsia="pt-BR"/>
        </w:rPr>
        <w:t xml:space="preserve">, falas de africanos e africanistas assentadas no embate </w:t>
      </w:r>
      <w:r>
        <w:rPr>
          <w:lang w:eastAsia="pt-BR"/>
        </w:rPr>
        <w:t>e no enfrentamento a</w:t>
      </w:r>
      <w:r w:rsidR="00B561C4">
        <w:rPr>
          <w:lang w:eastAsia="pt-BR"/>
        </w:rPr>
        <w:t xml:space="preserve"> </w:t>
      </w:r>
      <w:r>
        <w:rPr>
          <w:lang w:eastAsia="pt-BR"/>
        </w:rPr>
        <w:t>ta</w:t>
      </w:r>
      <w:r w:rsidR="006D4D39">
        <w:rPr>
          <w:lang w:eastAsia="pt-BR"/>
        </w:rPr>
        <w:t>is</w:t>
      </w:r>
      <w:r>
        <w:rPr>
          <w:lang w:eastAsia="pt-BR"/>
        </w:rPr>
        <w:t xml:space="preserve"> </w:t>
      </w:r>
      <w:r w:rsidR="003618CB">
        <w:rPr>
          <w:lang w:eastAsia="pt-BR"/>
        </w:rPr>
        <w:t>di</w:t>
      </w:r>
      <w:r w:rsidR="00B561C4">
        <w:rPr>
          <w:lang w:eastAsia="pt-BR"/>
        </w:rPr>
        <w:t>s</w:t>
      </w:r>
      <w:r w:rsidR="003618CB">
        <w:rPr>
          <w:lang w:eastAsia="pt-BR"/>
        </w:rPr>
        <w:t>curso</w:t>
      </w:r>
      <w:r w:rsidR="006D4D39">
        <w:rPr>
          <w:lang w:eastAsia="pt-BR"/>
        </w:rPr>
        <w:t>s</w:t>
      </w:r>
      <w:r w:rsidR="00B561C4">
        <w:rPr>
          <w:lang w:eastAsia="pt-BR"/>
        </w:rPr>
        <w:t xml:space="preserve">, </w:t>
      </w:r>
      <w:r w:rsidR="003618CB">
        <w:rPr>
          <w:lang w:eastAsia="pt-BR"/>
        </w:rPr>
        <w:t>aborda</w:t>
      </w:r>
      <w:r w:rsidR="006D4D39">
        <w:rPr>
          <w:lang w:eastAsia="pt-BR"/>
        </w:rPr>
        <w:t>dos</w:t>
      </w:r>
      <w:r w:rsidR="003618CB">
        <w:rPr>
          <w:lang w:eastAsia="pt-BR"/>
        </w:rPr>
        <w:t xml:space="preserve"> </w:t>
      </w:r>
      <w:r w:rsidR="00902C17">
        <w:rPr>
          <w:lang w:eastAsia="pt-BR"/>
        </w:rPr>
        <w:t xml:space="preserve">como </w:t>
      </w:r>
      <w:r w:rsidR="006D4D39">
        <w:rPr>
          <w:lang w:eastAsia="pt-BR"/>
        </w:rPr>
        <w:t xml:space="preserve">se </w:t>
      </w:r>
      <w:r w:rsidR="003618CB">
        <w:rPr>
          <w:lang w:eastAsia="pt-BR"/>
        </w:rPr>
        <w:t>parti</w:t>
      </w:r>
      <w:r w:rsidR="00902C17">
        <w:rPr>
          <w:lang w:eastAsia="pt-BR"/>
        </w:rPr>
        <w:t>ndo</w:t>
      </w:r>
      <w:r w:rsidR="003618CB">
        <w:rPr>
          <w:lang w:eastAsia="pt-BR"/>
        </w:rPr>
        <w:t xml:space="preserve"> de visões exóticas, por </w:t>
      </w:r>
      <w:r w:rsidR="00B561C4">
        <w:rPr>
          <w:lang w:eastAsia="pt-BR"/>
        </w:rPr>
        <w:t xml:space="preserve">externas. </w:t>
      </w:r>
    </w:p>
    <w:p w:rsidR="00AF0DC3" w:rsidRDefault="005037C4" w:rsidP="00D742CF">
      <w:pPr>
        <w:widowControl w:val="0"/>
        <w:rPr>
          <w:lang w:eastAsia="pt-BR"/>
        </w:rPr>
      </w:pPr>
      <w:r>
        <w:rPr>
          <w:lang w:eastAsia="pt-BR"/>
        </w:rPr>
        <w:t>D</w:t>
      </w:r>
      <w:r w:rsidR="00711539">
        <w:rPr>
          <w:lang w:eastAsia="pt-BR"/>
        </w:rPr>
        <w:t>esta</w:t>
      </w:r>
      <w:r>
        <w:rPr>
          <w:lang w:eastAsia="pt-BR"/>
        </w:rPr>
        <w:t xml:space="preserve"> opinião partilha Nobles (</w:t>
      </w:r>
      <w:r w:rsidR="00AF0DC3">
        <w:rPr>
          <w:lang w:eastAsia="pt-BR"/>
        </w:rPr>
        <w:t>2009, p. 280)</w:t>
      </w:r>
      <w:r w:rsidR="00711539">
        <w:rPr>
          <w:lang w:eastAsia="pt-BR"/>
        </w:rPr>
        <w:t>, que recomenda</w:t>
      </w:r>
      <w:r w:rsidR="00AF0DC3">
        <w:rPr>
          <w:lang w:eastAsia="pt-BR"/>
        </w:rPr>
        <w:t xml:space="preserve">: </w:t>
      </w:r>
    </w:p>
    <w:p w:rsidR="00AF0DC3" w:rsidRDefault="00AF0DC3" w:rsidP="00D742CF">
      <w:pPr>
        <w:widowControl w:val="0"/>
        <w:rPr>
          <w:lang w:eastAsia="pt-BR"/>
        </w:rPr>
      </w:pPr>
    </w:p>
    <w:p w:rsidR="005037C4" w:rsidRDefault="00AF0DC3" w:rsidP="00285B84">
      <w:pPr>
        <w:pStyle w:val="citao0"/>
      </w:pPr>
      <w:r>
        <w:t xml:space="preserve">A África e as coisas africanas devem ser </w:t>
      </w:r>
      <w:r w:rsidR="0052646E">
        <w:t>examinadas</w:t>
      </w:r>
      <w:r>
        <w:t xml:space="preserve"> e apreendidas em terreno africano (ou seja, com significados e aplicações africanos). Agir de outra forma é restringir o conhecimento africano e suas inspirações ao c</w:t>
      </w:r>
      <w:r w:rsidR="00E47B16">
        <w:t>a</w:t>
      </w:r>
      <w:r>
        <w:t>mpo de visão dos instrumentos e das interpretações europeus.</w:t>
      </w:r>
    </w:p>
    <w:p w:rsidR="00AF0DC3" w:rsidRDefault="00AF0DC3" w:rsidP="00285B84">
      <w:pPr>
        <w:pStyle w:val="citao0"/>
      </w:pPr>
    </w:p>
    <w:p w:rsidR="00B0069E" w:rsidRDefault="00875064" w:rsidP="00D742CF">
      <w:pPr>
        <w:widowControl w:val="0"/>
        <w:rPr>
          <w:lang w:eastAsia="pt-BR"/>
        </w:rPr>
      </w:pPr>
      <w:r>
        <w:rPr>
          <w:lang w:eastAsia="pt-BR"/>
        </w:rPr>
        <w:t xml:space="preserve">Resulta que </w:t>
      </w:r>
      <w:r w:rsidR="00B0069E">
        <w:rPr>
          <w:lang w:eastAsia="pt-BR"/>
        </w:rPr>
        <w:t>aquele</w:t>
      </w:r>
      <w:r w:rsidR="00B561C4">
        <w:rPr>
          <w:lang w:eastAsia="pt-BR"/>
        </w:rPr>
        <w:t xml:space="preserve"> olhar</w:t>
      </w:r>
      <w:r>
        <w:rPr>
          <w:lang w:eastAsia="pt-BR"/>
        </w:rPr>
        <w:t>,</w:t>
      </w:r>
      <w:r w:rsidR="00B561C4">
        <w:rPr>
          <w:lang w:eastAsia="pt-BR"/>
        </w:rPr>
        <w:t xml:space="preserve"> </w:t>
      </w:r>
      <w:r w:rsidR="002948EB">
        <w:rPr>
          <w:lang w:eastAsia="pt-BR"/>
        </w:rPr>
        <w:t xml:space="preserve">entalhado nas análises sociais e </w:t>
      </w:r>
      <w:r w:rsidR="00B561C4">
        <w:rPr>
          <w:lang w:eastAsia="pt-BR"/>
        </w:rPr>
        <w:t xml:space="preserve">validado pela Academia, quando não é europeu sobre europeus, ou europeu </w:t>
      </w:r>
      <w:r w:rsidR="009B7C43">
        <w:rPr>
          <w:lang w:eastAsia="pt-BR"/>
        </w:rPr>
        <w:t xml:space="preserve">com olhar europeu </w:t>
      </w:r>
      <w:r w:rsidR="00B561C4">
        <w:rPr>
          <w:lang w:eastAsia="pt-BR"/>
        </w:rPr>
        <w:t>sobre africanos ou</w:t>
      </w:r>
      <w:r w:rsidR="00F83FF8">
        <w:rPr>
          <w:lang w:eastAsia="pt-BR"/>
        </w:rPr>
        <w:t>, ainda,</w:t>
      </w:r>
      <w:r w:rsidR="00B561C4">
        <w:rPr>
          <w:lang w:eastAsia="pt-BR"/>
        </w:rPr>
        <w:t xml:space="preserve"> africanos contrapostos ao olha</w:t>
      </w:r>
      <w:r>
        <w:rPr>
          <w:lang w:eastAsia="pt-BR"/>
        </w:rPr>
        <w:t>r</w:t>
      </w:r>
      <w:r w:rsidR="00B561C4">
        <w:rPr>
          <w:lang w:eastAsia="pt-BR"/>
        </w:rPr>
        <w:t xml:space="preserve"> europeu, </w:t>
      </w:r>
      <w:r>
        <w:rPr>
          <w:lang w:eastAsia="pt-BR"/>
        </w:rPr>
        <w:t>n</w:t>
      </w:r>
      <w:r w:rsidR="007F6026">
        <w:rPr>
          <w:lang w:eastAsia="pt-BR"/>
        </w:rPr>
        <w:t>ão ilumina</w:t>
      </w:r>
      <w:r>
        <w:rPr>
          <w:lang w:eastAsia="pt-BR"/>
        </w:rPr>
        <w:t xml:space="preserve"> </w:t>
      </w:r>
      <w:r w:rsidR="00B561C4">
        <w:rPr>
          <w:lang w:eastAsia="pt-BR"/>
        </w:rPr>
        <w:t xml:space="preserve">o caminho a ser </w:t>
      </w:r>
      <w:r w:rsidR="00B561C4">
        <w:rPr>
          <w:lang w:eastAsia="pt-BR"/>
        </w:rPr>
        <w:lastRenderedPageBreak/>
        <w:t xml:space="preserve">percorrido </w:t>
      </w:r>
      <w:r>
        <w:rPr>
          <w:lang w:eastAsia="pt-BR"/>
        </w:rPr>
        <w:t xml:space="preserve">ao </w:t>
      </w:r>
      <w:r w:rsidR="0054102D">
        <w:rPr>
          <w:lang w:eastAsia="pt-BR"/>
        </w:rPr>
        <w:t xml:space="preserve">se </w:t>
      </w:r>
      <w:r>
        <w:rPr>
          <w:lang w:eastAsia="pt-BR"/>
        </w:rPr>
        <w:t>abordar africanidades vistas a partir d</w:t>
      </w:r>
      <w:r w:rsidR="00B0069E">
        <w:rPr>
          <w:lang w:eastAsia="pt-BR"/>
        </w:rPr>
        <w:t xml:space="preserve">e </w:t>
      </w:r>
      <w:r>
        <w:rPr>
          <w:lang w:eastAsia="pt-BR"/>
        </w:rPr>
        <w:t>african</w:t>
      </w:r>
      <w:r w:rsidR="00F83FF8">
        <w:rPr>
          <w:lang w:eastAsia="pt-BR"/>
        </w:rPr>
        <w:t>o</w:t>
      </w:r>
      <w:r>
        <w:rPr>
          <w:lang w:eastAsia="pt-BR"/>
        </w:rPr>
        <w:t xml:space="preserve">s, posto que </w:t>
      </w:r>
      <w:r w:rsidR="00B561C4">
        <w:rPr>
          <w:lang w:eastAsia="pt-BR"/>
        </w:rPr>
        <w:t xml:space="preserve">se mostra </w:t>
      </w:r>
      <w:r w:rsidR="008776D7">
        <w:rPr>
          <w:lang w:eastAsia="pt-BR"/>
        </w:rPr>
        <w:t>enviesado e</w:t>
      </w:r>
      <w:r w:rsidR="00B561C4">
        <w:rPr>
          <w:lang w:eastAsia="pt-BR"/>
        </w:rPr>
        <w:t xml:space="preserve"> estreito</w:t>
      </w:r>
      <w:r w:rsidR="008776D7">
        <w:rPr>
          <w:lang w:eastAsia="pt-BR"/>
        </w:rPr>
        <w:t>: assim,</w:t>
      </w:r>
      <w:r w:rsidR="00B0069E">
        <w:rPr>
          <w:lang w:eastAsia="pt-BR"/>
        </w:rPr>
        <w:t xml:space="preserve"> </w:t>
      </w:r>
      <w:r w:rsidR="00B561C4">
        <w:rPr>
          <w:lang w:eastAsia="pt-BR"/>
        </w:rPr>
        <w:t xml:space="preserve">inadequado </w:t>
      </w:r>
      <w:r w:rsidR="00B0069E">
        <w:rPr>
          <w:lang w:eastAsia="pt-BR"/>
        </w:rPr>
        <w:t>à</w:t>
      </w:r>
      <w:r w:rsidR="00B561C4">
        <w:rPr>
          <w:lang w:eastAsia="pt-BR"/>
        </w:rPr>
        <w:t xml:space="preserve"> </w:t>
      </w:r>
      <w:r w:rsidR="00B0069E">
        <w:rPr>
          <w:lang w:eastAsia="pt-BR"/>
        </w:rPr>
        <w:t>análise aqui proposta</w:t>
      </w:r>
      <w:r w:rsidR="00B561C4">
        <w:rPr>
          <w:lang w:eastAsia="pt-BR"/>
        </w:rPr>
        <w:t>.</w:t>
      </w:r>
      <w:r w:rsidR="00B0069E" w:rsidRPr="00B0069E">
        <w:rPr>
          <w:lang w:eastAsia="pt-BR"/>
        </w:rPr>
        <w:t xml:space="preserve"> </w:t>
      </w:r>
    </w:p>
    <w:p w:rsidR="009B7C43" w:rsidRDefault="00850E17" w:rsidP="00D742CF">
      <w:pPr>
        <w:widowControl w:val="0"/>
        <w:rPr>
          <w:lang w:eastAsia="pt-BR"/>
        </w:rPr>
      </w:pPr>
      <w:r>
        <w:rPr>
          <w:lang w:eastAsia="pt-BR"/>
        </w:rPr>
        <w:t>Alinha-se ao mesmo discurso</w:t>
      </w:r>
      <w:r w:rsidR="009B7C43">
        <w:rPr>
          <w:lang w:eastAsia="pt-BR"/>
        </w:rPr>
        <w:t xml:space="preserve"> Fábio Leite</w:t>
      </w:r>
      <w:r w:rsidR="009B7C43">
        <w:rPr>
          <w:rStyle w:val="Refdenotaderodap"/>
          <w:lang w:eastAsia="pt-BR"/>
        </w:rPr>
        <w:footnoteReference w:id="19"/>
      </w:r>
      <w:r w:rsidR="009B7C43">
        <w:rPr>
          <w:lang w:eastAsia="pt-BR"/>
        </w:rPr>
        <w:t xml:space="preserve"> que, no prefácio a Bâ (2003, p. 10), assim se posiciona:</w:t>
      </w:r>
    </w:p>
    <w:p w:rsidR="009B7C43" w:rsidRDefault="009B7C43" w:rsidP="00285B84">
      <w:pPr>
        <w:pStyle w:val="citao0"/>
      </w:pPr>
    </w:p>
    <w:p w:rsidR="009B7C43" w:rsidRDefault="009B7C43" w:rsidP="00285B84">
      <w:pPr>
        <w:pStyle w:val="citao0"/>
      </w:pPr>
      <w:r>
        <w:t>[...] existem duas maneiras principais de abordar as realidades das sociedades africanas. Uma delas, que pode ser chamada de periférica, va</w:t>
      </w:r>
      <w:r w:rsidR="00820C53">
        <w:t>i</w:t>
      </w:r>
      <w:r>
        <w:t xml:space="preserve"> de fora para dentro e chega ao que chamo de África-Objeto, que não se explica adequadamente. A outra, que propõe uma visão interna, vai de dentro para fora dos fenômenos e revela a África-Sujeito, a África da identidade profunda, originária, mal conhecida, portadora de proposta</w:t>
      </w:r>
      <w:r w:rsidR="00E2109B">
        <w:t>s</w:t>
      </w:r>
      <w:r>
        <w:t xml:space="preserve"> fundadas em valores absolutamente diferenciais.</w:t>
      </w:r>
    </w:p>
    <w:p w:rsidR="0073065A" w:rsidRDefault="0073065A" w:rsidP="00285B84">
      <w:pPr>
        <w:pStyle w:val="citao0"/>
      </w:pPr>
    </w:p>
    <w:p w:rsidR="00B0069E" w:rsidRDefault="0073065A" w:rsidP="00D742CF">
      <w:pPr>
        <w:widowControl w:val="0"/>
        <w:rPr>
          <w:lang w:eastAsia="pt-BR"/>
        </w:rPr>
      </w:pPr>
      <w:r>
        <w:rPr>
          <w:lang w:eastAsia="pt-BR"/>
        </w:rPr>
        <w:t xml:space="preserve">É neste viés que se apoia </w:t>
      </w:r>
      <w:r w:rsidR="004455FE">
        <w:rPr>
          <w:lang w:eastAsia="pt-BR"/>
        </w:rPr>
        <w:t>o presente</w:t>
      </w:r>
      <w:r w:rsidR="00820C53">
        <w:rPr>
          <w:lang w:eastAsia="pt-BR"/>
        </w:rPr>
        <w:t xml:space="preserve"> estudo</w:t>
      </w:r>
      <w:r>
        <w:rPr>
          <w:lang w:eastAsia="pt-BR"/>
        </w:rPr>
        <w:t xml:space="preserve"> porque, à vis</w:t>
      </w:r>
      <w:r w:rsidR="00820C53">
        <w:rPr>
          <w:lang w:eastAsia="pt-BR"/>
        </w:rPr>
        <w:t>t</w:t>
      </w:r>
      <w:r>
        <w:rPr>
          <w:lang w:eastAsia="pt-BR"/>
        </w:rPr>
        <w:t>a do que vai acima e</w:t>
      </w:r>
      <w:r w:rsidR="00820C53">
        <w:rPr>
          <w:lang w:eastAsia="pt-BR"/>
        </w:rPr>
        <w:t>xpos</w:t>
      </w:r>
      <w:r>
        <w:rPr>
          <w:lang w:eastAsia="pt-BR"/>
        </w:rPr>
        <w:t xml:space="preserve">to, </w:t>
      </w:r>
      <w:r w:rsidR="00B0069E">
        <w:rPr>
          <w:lang w:eastAsia="pt-BR"/>
        </w:rPr>
        <w:t>raras vezes se encontram africanos falando sobre sua africanidade, como e</w:t>
      </w:r>
      <w:r w:rsidR="00304B4C">
        <w:rPr>
          <w:lang w:eastAsia="pt-BR"/>
        </w:rPr>
        <w:t>m</w:t>
      </w:r>
      <w:r w:rsidR="00B0069E">
        <w:rPr>
          <w:lang w:eastAsia="pt-BR"/>
        </w:rPr>
        <w:t xml:space="preserve"> autobiografia</w:t>
      </w:r>
      <w:r w:rsidR="007B5CA0">
        <w:rPr>
          <w:lang w:eastAsia="pt-BR"/>
        </w:rPr>
        <w:t>s</w:t>
      </w:r>
      <w:r w:rsidR="003618CB">
        <w:rPr>
          <w:lang w:eastAsia="pt-BR"/>
        </w:rPr>
        <w:t xml:space="preserve"> como</w:t>
      </w:r>
      <w:r w:rsidR="007B5CA0">
        <w:rPr>
          <w:lang w:eastAsia="pt-BR"/>
        </w:rPr>
        <w:t xml:space="preserve"> </w:t>
      </w:r>
      <w:r w:rsidR="003618CB">
        <w:rPr>
          <w:lang w:eastAsia="pt-BR"/>
        </w:rPr>
        <w:t xml:space="preserve">a </w:t>
      </w:r>
      <w:r w:rsidR="00B0069E">
        <w:rPr>
          <w:lang w:eastAsia="pt-BR"/>
        </w:rPr>
        <w:t>de Bâ (2003)</w:t>
      </w:r>
      <w:r w:rsidR="009F1198">
        <w:rPr>
          <w:lang w:eastAsia="pt-BR"/>
        </w:rPr>
        <w:t>, que</w:t>
      </w:r>
      <w:r w:rsidR="00304B4C">
        <w:rPr>
          <w:lang w:eastAsia="pt-BR"/>
        </w:rPr>
        <w:t xml:space="preserve"> </w:t>
      </w:r>
      <w:r w:rsidR="00B0069E">
        <w:rPr>
          <w:lang w:eastAsia="pt-BR"/>
        </w:rPr>
        <w:t>se apresent</w:t>
      </w:r>
      <w:r w:rsidR="00E0375D">
        <w:rPr>
          <w:lang w:eastAsia="pt-BR"/>
        </w:rPr>
        <w:t>ou</w:t>
      </w:r>
      <w:r w:rsidR="00B0069E">
        <w:rPr>
          <w:lang w:eastAsia="pt-BR"/>
        </w:rPr>
        <w:t xml:space="preserve"> bastante </w:t>
      </w:r>
      <w:r w:rsidR="004455FE">
        <w:rPr>
          <w:lang w:eastAsia="pt-BR"/>
        </w:rPr>
        <w:t>eficaz</w:t>
      </w:r>
      <w:r w:rsidR="007B5CA0">
        <w:rPr>
          <w:lang w:eastAsia="pt-BR"/>
        </w:rPr>
        <w:t xml:space="preserve"> como apoio à</w:t>
      </w:r>
      <w:r w:rsidR="00B0069E">
        <w:rPr>
          <w:lang w:eastAsia="pt-BR"/>
        </w:rPr>
        <w:t xml:space="preserve"> formatação d</w:t>
      </w:r>
      <w:r w:rsidR="009F1198">
        <w:rPr>
          <w:lang w:eastAsia="pt-BR"/>
        </w:rPr>
        <w:t>est</w:t>
      </w:r>
      <w:r w:rsidR="007B5CA0">
        <w:rPr>
          <w:lang w:eastAsia="pt-BR"/>
        </w:rPr>
        <w:t>a pesquisa</w:t>
      </w:r>
      <w:r>
        <w:rPr>
          <w:lang w:eastAsia="pt-BR"/>
        </w:rPr>
        <w:t xml:space="preserve">, </w:t>
      </w:r>
      <w:r w:rsidR="0054102D">
        <w:rPr>
          <w:lang w:eastAsia="pt-BR"/>
        </w:rPr>
        <w:t>que tem, por</w:t>
      </w:r>
      <w:r>
        <w:rPr>
          <w:lang w:eastAsia="pt-BR"/>
        </w:rPr>
        <w:t xml:space="preserve"> foco</w:t>
      </w:r>
      <w:r w:rsidR="0054102D">
        <w:rPr>
          <w:lang w:eastAsia="pt-BR"/>
        </w:rPr>
        <w:t>,</w:t>
      </w:r>
      <w:r>
        <w:rPr>
          <w:lang w:eastAsia="pt-BR"/>
        </w:rPr>
        <w:t xml:space="preserve"> a africanidade assentada na diáspora, em ambiente apoiado na religiosidade que a sustenta</w:t>
      </w:r>
      <w:r w:rsidR="007B5CA0">
        <w:rPr>
          <w:lang w:eastAsia="pt-BR"/>
        </w:rPr>
        <w:t>.</w:t>
      </w:r>
    </w:p>
    <w:p w:rsidR="007B5CA0" w:rsidRDefault="003618CB" w:rsidP="00D742CF">
      <w:pPr>
        <w:widowControl w:val="0"/>
        <w:rPr>
          <w:lang w:eastAsia="pt-BR"/>
        </w:rPr>
      </w:pPr>
      <w:r>
        <w:rPr>
          <w:lang w:eastAsia="pt-BR"/>
        </w:rPr>
        <w:t>É assim que o</w:t>
      </w:r>
      <w:r w:rsidR="007B5CA0">
        <w:rPr>
          <w:lang w:eastAsia="pt-BR"/>
        </w:rPr>
        <w:t xml:space="preserve"> </w:t>
      </w:r>
      <w:r w:rsidR="0073065A">
        <w:rPr>
          <w:lang w:eastAsia="pt-BR"/>
        </w:rPr>
        <w:t>acima</w:t>
      </w:r>
      <w:r w:rsidR="007B5CA0">
        <w:rPr>
          <w:lang w:eastAsia="pt-BR"/>
        </w:rPr>
        <w:t xml:space="preserve"> nomeado</w:t>
      </w:r>
      <w:r w:rsidR="00820C53">
        <w:rPr>
          <w:lang w:eastAsia="pt-BR"/>
        </w:rPr>
        <w:t xml:space="preserve"> autobiografado</w:t>
      </w:r>
      <w:r w:rsidR="007B5CA0">
        <w:rPr>
          <w:lang w:eastAsia="pt-BR"/>
        </w:rPr>
        <w:t>, etnólogo malinês de origem fula</w:t>
      </w:r>
      <w:r>
        <w:rPr>
          <w:lang w:eastAsia="pt-BR"/>
        </w:rPr>
        <w:t>,</w:t>
      </w:r>
      <w:r w:rsidR="007B5CA0">
        <w:rPr>
          <w:lang w:eastAsia="pt-BR"/>
        </w:rPr>
        <w:t xml:space="preserve"> por exemplo, lança luz potente ao caminho a ser seguido quando informa, em s</w:t>
      </w:r>
      <w:r w:rsidR="00304B4C">
        <w:rPr>
          <w:lang w:eastAsia="pt-BR"/>
        </w:rPr>
        <w:t>e</w:t>
      </w:r>
      <w:r w:rsidR="007B5CA0">
        <w:rPr>
          <w:lang w:eastAsia="pt-BR"/>
        </w:rPr>
        <w:t xml:space="preserve">u </w:t>
      </w:r>
      <w:r w:rsidR="00304B4C">
        <w:rPr>
          <w:lang w:eastAsia="pt-BR"/>
        </w:rPr>
        <w:t>relato sobre a própria infância</w:t>
      </w:r>
      <w:r w:rsidR="007B5CA0">
        <w:rPr>
          <w:lang w:eastAsia="pt-BR"/>
        </w:rPr>
        <w:t>:</w:t>
      </w:r>
    </w:p>
    <w:p w:rsidR="007B5CA0" w:rsidRDefault="007B5CA0" w:rsidP="00285B84">
      <w:pPr>
        <w:pStyle w:val="citao0"/>
      </w:pPr>
      <w:r>
        <w:t xml:space="preserve"> </w:t>
      </w:r>
    </w:p>
    <w:p w:rsidR="007B5CA0" w:rsidRDefault="007B5CA0" w:rsidP="00285B84">
      <w:pPr>
        <w:pStyle w:val="citao0"/>
      </w:pPr>
      <w:r>
        <w:t xml:space="preserve">Na África, o lado visível e aparente das coisas corresponde sempre </w:t>
      </w:r>
      <w:r w:rsidR="00734D82">
        <w:t xml:space="preserve">a </w:t>
      </w:r>
      <w:r>
        <w:t>um aspecto invisível e escondido, que é como a sua fonte e o seu princípio.</w:t>
      </w:r>
      <w:r w:rsidR="00E12E60">
        <w:t xml:space="preserve"> Assim como o dia nasce da noite, todas as coisas comportam um aspecto diurno e um noturno, uma face aparente e uma escondida.</w:t>
      </w:r>
      <w:r w:rsidR="00970A3A">
        <w:t xml:space="preserve"> (B</w:t>
      </w:r>
      <w:r w:rsidR="009E2142">
        <w:t>Â</w:t>
      </w:r>
      <w:r w:rsidR="00970A3A">
        <w:t xml:space="preserve">, </w:t>
      </w:r>
      <w:r w:rsidR="00D36C1B">
        <w:t>1997</w:t>
      </w:r>
      <w:r w:rsidR="00C2511D">
        <w:t>, p. 25</w:t>
      </w:r>
      <w:r w:rsidR="00970A3A">
        <w:t>)</w:t>
      </w:r>
    </w:p>
    <w:p w:rsidR="00E12E60" w:rsidRDefault="00E12E60" w:rsidP="00285B84">
      <w:pPr>
        <w:pStyle w:val="citao0"/>
      </w:pPr>
    </w:p>
    <w:p w:rsidR="009F1198" w:rsidRDefault="00E12E60" w:rsidP="00D742CF">
      <w:pPr>
        <w:widowControl w:val="0"/>
        <w:rPr>
          <w:lang w:eastAsia="pt-BR"/>
        </w:rPr>
      </w:pPr>
      <w:r>
        <w:rPr>
          <w:lang w:eastAsia="pt-BR"/>
        </w:rPr>
        <w:t>Daí deriva a religiosidade de matriz africana, onde o</w:t>
      </w:r>
      <w:r w:rsidR="00734D82">
        <w:rPr>
          <w:lang w:eastAsia="pt-BR"/>
        </w:rPr>
        <w:t>s</w:t>
      </w:r>
      <w:r>
        <w:rPr>
          <w:lang w:eastAsia="pt-BR"/>
        </w:rPr>
        <w:t xml:space="preserve"> mundo</w:t>
      </w:r>
      <w:r w:rsidR="00734D82">
        <w:rPr>
          <w:lang w:eastAsia="pt-BR"/>
        </w:rPr>
        <w:t>s</w:t>
      </w:r>
      <w:r>
        <w:rPr>
          <w:lang w:eastAsia="pt-BR"/>
        </w:rPr>
        <w:t xml:space="preserve"> místico </w:t>
      </w:r>
      <w:r w:rsidR="00734D82">
        <w:rPr>
          <w:lang w:eastAsia="pt-BR"/>
        </w:rPr>
        <w:t xml:space="preserve">e material </w:t>
      </w:r>
      <w:r>
        <w:rPr>
          <w:lang w:eastAsia="pt-BR"/>
        </w:rPr>
        <w:t>se entrelaçam</w:t>
      </w:r>
      <w:r w:rsidR="00734D82">
        <w:rPr>
          <w:lang w:eastAsia="pt-BR"/>
        </w:rPr>
        <w:t xml:space="preserve">, posto que </w:t>
      </w:r>
      <w:r>
        <w:rPr>
          <w:lang w:eastAsia="pt-BR"/>
        </w:rPr>
        <w:t xml:space="preserve">o divino </w:t>
      </w:r>
      <w:r w:rsidR="00734D82">
        <w:rPr>
          <w:lang w:eastAsia="pt-BR"/>
        </w:rPr>
        <w:t xml:space="preserve">se </w:t>
      </w:r>
      <w:r w:rsidR="0073065A">
        <w:rPr>
          <w:lang w:eastAsia="pt-BR"/>
        </w:rPr>
        <w:t>imbrica</w:t>
      </w:r>
      <w:r>
        <w:rPr>
          <w:lang w:eastAsia="pt-BR"/>
        </w:rPr>
        <w:t xml:space="preserve"> ao profano</w:t>
      </w:r>
      <w:r w:rsidR="009F1198">
        <w:rPr>
          <w:lang w:eastAsia="pt-BR"/>
        </w:rPr>
        <w:t xml:space="preserve"> em profunda interdependência, justificando</w:t>
      </w:r>
      <w:r>
        <w:rPr>
          <w:lang w:eastAsia="pt-BR"/>
        </w:rPr>
        <w:t xml:space="preserve">, de certa forma, os constantes e extensos rituais, </w:t>
      </w:r>
      <w:r w:rsidR="009E2142">
        <w:rPr>
          <w:lang w:eastAsia="pt-BR"/>
        </w:rPr>
        <w:t>nos quais</w:t>
      </w:r>
      <w:r>
        <w:rPr>
          <w:lang w:eastAsia="pt-BR"/>
        </w:rPr>
        <w:t xml:space="preserve"> o alinhamento do fiel a seus </w:t>
      </w:r>
      <w:r w:rsidR="00673312">
        <w:rPr>
          <w:lang w:eastAsia="pt-BR"/>
        </w:rPr>
        <w:t>orixás</w:t>
      </w:r>
      <w:r w:rsidR="009F1198">
        <w:rPr>
          <w:lang w:eastAsia="pt-BR"/>
        </w:rPr>
        <w:t xml:space="preserve"> e </w:t>
      </w:r>
      <w:r>
        <w:rPr>
          <w:lang w:eastAsia="pt-BR"/>
        </w:rPr>
        <w:t xml:space="preserve">ancestrais, mortos ou não, reforça a fé que, em última análise, está baseada na </w:t>
      </w:r>
      <w:r w:rsidR="00734D82">
        <w:rPr>
          <w:lang w:eastAsia="pt-BR"/>
        </w:rPr>
        <w:t xml:space="preserve">indelével </w:t>
      </w:r>
      <w:r w:rsidR="00E0375D">
        <w:rPr>
          <w:lang w:eastAsia="pt-BR"/>
        </w:rPr>
        <w:t xml:space="preserve">interdependência e </w:t>
      </w:r>
      <w:r w:rsidR="00734D82">
        <w:rPr>
          <w:lang w:eastAsia="pt-BR"/>
        </w:rPr>
        <w:t>complementariedade</w:t>
      </w:r>
      <w:r w:rsidR="009F1198">
        <w:rPr>
          <w:lang w:eastAsia="pt-BR"/>
        </w:rPr>
        <w:t>,</w:t>
      </w:r>
      <w:r w:rsidR="00734D82">
        <w:rPr>
          <w:lang w:eastAsia="pt-BR"/>
        </w:rPr>
        <w:t xml:space="preserve"> explícita no dizer de Bâ</w:t>
      </w:r>
      <w:r w:rsidR="009F1198">
        <w:rPr>
          <w:lang w:eastAsia="pt-BR"/>
        </w:rPr>
        <w:t>.</w:t>
      </w:r>
    </w:p>
    <w:p w:rsidR="00551555" w:rsidRDefault="009F1198" w:rsidP="00D742CF">
      <w:pPr>
        <w:widowControl w:val="0"/>
        <w:rPr>
          <w:lang w:eastAsia="pt-BR"/>
        </w:rPr>
      </w:pPr>
      <w:r>
        <w:rPr>
          <w:lang w:eastAsia="pt-BR"/>
        </w:rPr>
        <w:t>Dis</w:t>
      </w:r>
      <w:r w:rsidR="009E2142">
        <w:rPr>
          <w:lang w:eastAsia="pt-BR"/>
        </w:rPr>
        <w:t>s</w:t>
      </w:r>
      <w:r>
        <w:rPr>
          <w:lang w:eastAsia="pt-BR"/>
        </w:rPr>
        <w:t xml:space="preserve">o decorre </w:t>
      </w:r>
      <w:r w:rsidR="00734D82">
        <w:rPr>
          <w:lang w:eastAsia="pt-BR"/>
        </w:rPr>
        <w:t xml:space="preserve">a </w:t>
      </w:r>
      <w:r>
        <w:rPr>
          <w:lang w:eastAsia="pt-BR"/>
        </w:rPr>
        <w:t>inabalável crença</w:t>
      </w:r>
      <w:r w:rsidR="00304B4C">
        <w:rPr>
          <w:lang w:eastAsia="pt-BR"/>
        </w:rPr>
        <w:t xml:space="preserve"> na </w:t>
      </w:r>
      <w:r w:rsidR="00734D82">
        <w:rPr>
          <w:lang w:eastAsia="pt-BR"/>
        </w:rPr>
        <w:t xml:space="preserve">ingerência e </w:t>
      </w:r>
      <w:r w:rsidR="00E12E60">
        <w:rPr>
          <w:lang w:eastAsia="pt-BR"/>
        </w:rPr>
        <w:t>interferência entre o</w:t>
      </w:r>
      <w:r w:rsidR="00734D82">
        <w:rPr>
          <w:lang w:eastAsia="pt-BR"/>
        </w:rPr>
        <w:t>s</w:t>
      </w:r>
      <w:r w:rsidR="00E12E60">
        <w:rPr>
          <w:lang w:eastAsia="pt-BR"/>
        </w:rPr>
        <w:t xml:space="preserve"> lado</w:t>
      </w:r>
      <w:r w:rsidR="00734D82">
        <w:rPr>
          <w:lang w:eastAsia="pt-BR"/>
        </w:rPr>
        <w:t>s</w:t>
      </w:r>
      <w:r w:rsidR="00E12E60">
        <w:rPr>
          <w:lang w:eastAsia="pt-BR"/>
        </w:rPr>
        <w:t xml:space="preserve"> </w:t>
      </w:r>
      <w:r w:rsidR="00970A3A">
        <w:rPr>
          <w:lang w:eastAsia="pt-BR"/>
        </w:rPr>
        <w:t xml:space="preserve">aparente </w:t>
      </w:r>
      <w:r w:rsidR="00734D82">
        <w:rPr>
          <w:lang w:eastAsia="pt-BR"/>
        </w:rPr>
        <w:t xml:space="preserve">e </w:t>
      </w:r>
      <w:r w:rsidR="00970A3A">
        <w:rPr>
          <w:lang w:eastAsia="pt-BR"/>
        </w:rPr>
        <w:t xml:space="preserve">escondido das coisas, </w:t>
      </w:r>
      <w:r w:rsidR="00734D82">
        <w:rPr>
          <w:lang w:eastAsia="pt-BR"/>
        </w:rPr>
        <w:t>vista</w:t>
      </w:r>
      <w:r>
        <w:rPr>
          <w:lang w:eastAsia="pt-BR"/>
        </w:rPr>
        <w:t>s</w:t>
      </w:r>
      <w:r w:rsidR="00734D82">
        <w:rPr>
          <w:lang w:eastAsia="pt-BR"/>
        </w:rPr>
        <w:t xml:space="preserve"> como unicidade</w:t>
      </w:r>
      <w:r w:rsidR="00304B4C">
        <w:rPr>
          <w:lang w:eastAsia="pt-BR"/>
        </w:rPr>
        <w:t xml:space="preserve"> </w:t>
      </w:r>
      <w:r w:rsidR="00E0375D">
        <w:rPr>
          <w:lang w:eastAsia="pt-BR"/>
        </w:rPr>
        <w:t>bipartida</w:t>
      </w:r>
      <w:r w:rsidR="00734D82">
        <w:rPr>
          <w:lang w:eastAsia="pt-BR"/>
        </w:rPr>
        <w:t>, fonte incontornáve</w:t>
      </w:r>
      <w:r w:rsidR="00E0375D">
        <w:rPr>
          <w:lang w:eastAsia="pt-BR"/>
        </w:rPr>
        <w:t>l</w:t>
      </w:r>
      <w:r w:rsidR="00734D82">
        <w:rPr>
          <w:lang w:eastAsia="pt-BR"/>
        </w:rPr>
        <w:t xml:space="preserve"> da necessária reciprocidade</w:t>
      </w:r>
      <w:r w:rsidR="00970A3A">
        <w:rPr>
          <w:lang w:eastAsia="pt-BR"/>
        </w:rPr>
        <w:t>.</w:t>
      </w:r>
    </w:p>
    <w:p w:rsidR="00942576" w:rsidRDefault="00942576" w:rsidP="00D742CF">
      <w:pPr>
        <w:widowControl w:val="0"/>
        <w:rPr>
          <w:lang w:eastAsia="pt-BR"/>
        </w:rPr>
      </w:pPr>
      <w:r>
        <w:rPr>
          <w:lang w:eastAsia="pt-BR"/>
        </w:rPr>
        <w:t xml:space="preserve">Note-se que </w:t>
      </w:r>
      <w:r w:rsidR="009E20FA">
        <w:rPr>
          <w:lang w:eastAsia="pt-BR"/>
        </w:rPr>
        <w:t>est</w:t>
      </w:r>
      <w:r>
        <w:rPr>
          <w:lang w:eastAsia="pt-BR"/>
        </w:rPr>
        <w:t xml:space="preserve">a concepção </w:t>
      </w:r>
      <w:r w:rsidR="003D63BE">
        <w:rPr>
          <w:lang w:eastAsia="pt-BR"/>
        </w:rPr>
        <w:t>africana</w:t>
      </w:r>
      <w:r w:rsidR="009E20FA">
        <w:rPr>
          <w:lang w:eastAsia="pt-BR"/>
        </w:rPr>
        <w:t>, ao</w:t>
      </w:r>
      <w:r w:rsidR="003D63BE">
        <w:rPr>
          <w:lang w:eastAsia="pt-BR"/>
        </w:rPr>
        <w:t xml:space="preserve"> </w:t>
      </w:r>
      <w:r w:rsidR="006B7550">
        <w:rPr>
          <w:lang w:eastAsia="pt-BR"/>
        </w:rPr>
        <w:t>aponta</w:t>
      </w:r>
      <w:r w:rsidR="009E20FA">
        <w:rPr>
          <w:lang w:eastAsia="pt-BR"/>
        </w:rPr>
        <w:t>r</w:t>
      </w:r>
      <w:r w:rsidR="006B7550">
        <w:rPr>
          <w:lang w:eastAsia="pt-BR"/>
        </w:rPr>
        <w:t xml:space="preserve"> o in</w:t>
      </w:r>
      <w:r>
        <w:rPr>
          <w:lang w:eastAsia="pt-BR"/>
        </w:rPr>
        <w:t xml:space="preserve">visível </w:t>
      </w:r>
      <w:r w:rsidR="006B7550">
        <w:rPr>
          <w:lang w:eastAsia="pt-BR"/>
        </w:rPr>
        <w:t>c</w:t>
      </w:r>
      <w:r w:rsidR="003D63BE">
        <w:rPr>
          <w:lang w:eastAsia="pt-BR"/>
        </w:rPr>
        <w:t>o</w:t>
      </w:r>
      <w:r w:rsidR="006B7550">
        <w:rPr>
          <w:lang w:eastAsia="pt-BR"/>
        </w:rPr>
        <w:t xml:space="preserve">mo fonte </w:t>
      </w:r>
      <w:r w:rsidR="009E20FA">
        <w:rPr>
          <w:lang w:eastAsia="pt-BR"/>
        </w:rPr>
        <w:t xml:space="preserve">e princípio </w:t>
      </w:r>
      <w:r w:rsidR="006B7550">
        <w:rPr>
          <w:lang w:eastAsia="pt-BR"/>
        </w:rPr>
        <w:t>d</w:t>
      </w:r>
      <w:r>
        <w:rPr>
          <w:lang w:eastAsia="pt-BR"/>
        </w:rPr>
        <w:t>o visível</w:t>
      </w:r>
      <w:r w:rsidR="006B7550">
        <w:rPr>
          <w:lang w:eastAsia="pt-BR"/>
        </w:rPr>
        <w:t>, tem forte aderência à fenome</w:t>
      </w:r>
      <w:r w:rsidR="00A0416B">
        <w:rPr>
          <w:lang w:eastAsia="pt-BR"/>
        </w:rPr>
        <w:t>no</w:t>
      </w:r>
      <w:r w:rsidR="006B7550">
        <w:rPr>
          <w:lang w:eastAsia="pt-BR"/>
        </w:rPr>
        <w:t xml:space="preserve">logia </w:t>
      </w:r>
      <w:r w:rsidR="003D63BE">
        <w:rPr>
          <w:lang w:eastAsia="pt-BR"/>
        </w:rPr>
        <w:t>por</w:t>
      </w:r>
      <w:r w:rsidR="006B7550">
        <w:rPr>
          <w:lang w:eastAsia="pt-BR"/>
        </w:rPr>
        <w:t>que, conforme ensina Novaski (2007</w:t>
      </w:r>
      <w:r w:rsidR="008D74FD">
        <w:rPr>
          <w:lang w:eastAsia="pt-BR"/>
        </w:rPr>
        <w:t>, p. 82</w:t>
      </w:r>
      <w:r w:rsidR="006B7550">
        <w:rPr>
          <w:lang w:eastAsia="pt-BR"/>
        </w:rPr>
        <w:t>)</w:t>
      </w:r>
      <w:r w:rsidR="008D74FD">
        <w:rPr>
          <w:lang w:eastAsia="pt-BR"/>
        </w:rPr>
        <w:t>, “[...] os pressupostos que dão sustentação ao método da fenome</w:t>
      </w:r>
      <w:r w:rsidR="00A0416B">
        <w:rPr>
          <w:lang w:eastAsia="pt-BR"/>
        </w:rPr>
        <w:t>no</w:t>
      </w:r>
      <w:r w:rsidR="008D74FD">
        <w:rPr>
          <w:lang w:eastAsia="pt-BR"/>
        </w:rPr>
        <w:t>logia [</w:t>
      </w:r>
      <w:r w:rsidR="003D63BE">
        <w:rPr>
          <w:lang w:eastAsia="pt-BR"/>
        </w:rPr>
        <w:t xml:space="preserve">dizem </w:t>
      </w:r>
      <w:r w:rsidR="003D63BE">
        <w:rPr>
          <w:lang w:eastAsia="pt-BR"/>
        </w:rPr>
        <w:lastRenderedPageBreak/>
        <w:t>que</w:t>
      </w:r>
      <w:r w:rsidR="008D74FD">
        <w:rPr>
          <w:lang w:eastAsia="pt-BR"/>
        </w:rPr>
        <w:t>] se h</w:t>
      </w:r>
      <w:r w:rsidR="003D63BE">
        <w:rPr>
          <w:lang w:eastAsia="pt-BR"/>
        </w:rPr>
        <w:t>á</w:t>
      </w:r>
      <w:r w:rsidR="008D74FD">
        <w:rPr>
          <w:lang w:eastAsia="pt-BR"/>
        </w:rPr>
        <w:t xml:space="preserve"> algo sempre e sempre oculto em tudo o que se me mostra, então estou constantemente obrigado a decifrar o que não consigo sequer lobrigar nas dobras do aparente</w:t>
      </w:r>
      <w:r w:rsidR="003D63BE">
        <w:rPr>
          <w:lang w:eastAsia="pt-BR"/>
        </w:rPr>
        <w:t>”</w:t>
      </w:r>
      <w:r w:rsidR="008D74FD">
        <w:rPr>
          <w:lang w:eastAsia="pt-BR"/>
        </w:rPr>
        <w:t>.</w:t>
      </w:r>
    </w:p>
    <w:p w:rsidR="003D63BE" w:rsidRDefault="003D63BE" w:rsidP="00D742CF">
      <w:pPr>
        <w:widowControl w:val="0"/>
        <w:rPr>
          <w:lang w:eastAsia="pt-BR"/>
        </w:rPr>
      </w:pPr>
      <w:r>
        <w:rPr>
          <w:lang w:eastAsia="pt-BR"/>
        </w:rPr>
        <w:t>Porém, a discordância entre os dois pressupostos reside na contradição fundamental e basilar quanto à possibilidade de decifração do invisível: se, para a fenomenologia</w:t>
      </w:r>
      <w:r w:rsidR="009E20FA" w:rsidRPr="009E20FA">
        <w:rPr>
          <w:lang w:eastAsia="pt-BR"/>
        </w:rPr>
        <w:t xml:space="preserve"> </w:t>
      </w:r>
      <w:r w:rsidR="009E20FA">
        <w:rPr>
          <w:lang w:eastAsia="pt-BR"/>
        </w:rPr>
        <w:t>e conforme se depreende da definição acima</w:t>
      </w:r>
      <w:r>
        <w:rPr>
          <w:lang w:eastAsia="pt-BR"/>
        </w:rPr>
        <w:t xml:space="preserve">, </w:t>
      </w:r>
      <w:r w:rsidR="009E20FA">
        <w:rPr>
          <w:lang w:eastAsia="pt-BR"/>
        </w:rPr>
        <w:t>el</w:t>
      </w:r>
      <w:r>
        <w:rPr>
          <w:lang w:eastAsia="pt-BR"/>
        </w:rPr>
        <w:t xml:space="preserve">a </w:t>
      </w:r>
      <w:r w:rsidR="009E20FA">
        <w:rPr>
          <w:lang w:eastAsia="pt-BR"/>
        </w:rPr>
        <w:t>é possível pela análise humana executada pelo</w:t>
      </w:r>
      <w:r>
        <w:rPr>
          <w:lang w:eastAsia="pt-BR"/>
        </w:rPr>
        <w:t xml:space="preserve"> cientista social, para o africano </w:t>
      </w:r>
      <w:r w:rsidR="009E20FA">
        <w:rPr>
          <w:lang w:eastAsia="pt-BR"/>
        </w:rPr>
        <w:t>isto</w:t>
      </w:r>
      <w:r>
        <w:rPr>
          <w:lang w:eastAsia="pt-BR"/>
        </w:rPr>
        <w:t xml:space="preserve"> só </w:t>
      </w:r>
      <w:r w:rsidR="009E20FA">
        <w:rPr>
          <w:lang w:eastAsia="pt-BR"/>
        </w:rPr>
        <w:t>se dá se</w:t>
      </w:r>
      <w:r>
        <w:rPr>
          <w:lang w:eastAsia="pt-BR"/>
        </w:rPr>
        <w:t xml:space="preserve"> autorizada pela divindade, e só se apresenta legível ao sacerdote capaz de entender a fala do divino, exposta na consulta oracular.</w:t>
      </w:r>
    </w:p>
    <w:p w:rsidR="0078010A" w:rsidRDefault="005357AE" w:rsidP="00D742CF">
      <w:pPr>
        <w:widowControl w:val="0"/>
        <w:rPr>
          <w:lang w:eastAsia="pt-BR"/>
        </w:rPr>
      </w:pPr>
      <w:r>
        <w:rPr>
          <w:lang w:eastAsia="pt-BR"/>
        </w:rPr>
        <w:t>Em outro momento</w:t>
      </w:r>
      <w:r w:rsidR="003D63BE">
        <w:rPr>
          <w:lang w:eastAsia="pt-BR"/>
        </w:rPr>
        <w:t>,</w:t>
      </w:r>
      <w:r w:rsidR="00970A3A">
        <w:rPr>
          <w:lang w:eastAsia="pt-BR"/>
        </w:rPr>
        <w:t xml:space="preserve"> </w:t>
      </w:r>
      <w:r w:rsidR="00F112C3">
        <w:rPr>
          <w:lang w:eastAsia="pt-BR"/>
        </w:rPr>
        <w:t>Bâ</w:t>
      </w:r>
      <w:r w:rsidR="009E20FA">
        <w:rPr>
          <w:lang w:eastAsia="pt-BR"/>
        </w:rPr>
        <w:t xml:space="preserve"> (</w:t>
      </w:r>
      <w:r w:rsidR="00F112C3">
        <w:rPr>
          <w:lang w:eastAsia="pt-BR"/>
        </w:rPr>
        <w:t>1997</w:t>
      </w:r>
      <w:r w:rsidR="00970A3A">
        <w:rPr>
          <w:lang w:eastAsia="pt-BR"/>
        </w:rPr>
        <w:t>)</w:t>
      </w:r>
      <w:r w:rsidR="00734D82">
        <w:rPr>
          <w:lang w:eastAsia="pt-BR"/>
        </w:rPr>
        <w:t xml:space="preserve"> </w:t>
      </w:r>
      <w:r w:rsidR="009E20FA">
        <w:rPr>
          <w:lang w:eastAsia="pt-BR"/>
        </w:rPr>
        <w:t>indaga</w:t>
      </w:r>
      <w:r w:rsidR="00F112C3">
        <w:rPr>
          <w:lang w:eastAsia="pt-BR"/>
        </w:rPr>
        <w:t xml:space="preserve">, </w:t>
      </w:r>
      <w:r w:rsidR="009E20FA">
        <w:rPr>
          <w:lang w:eastAsia="pt-BR"/>
        </w:rPr>
        <w:t>s</w:t>
      </w:r>
      <w:r w:rsidR="00F112C3">
        <w:rPr>
          <w:lang w:eastAsia="pt-BR"/>
        </w:rPr>
        <w:t>o</w:t>
      </w:r>
      <w:r w:rsidR="009E20FA">
        <w:rPr>
          <w:lang w:eastAsia="pt-BR"/>
        </w:rPr>
        <w:t>bre</w:t>
      </w:r>
      <w:r w:rsidR="00F112C3">
        <w:rPr>
          <w:lang w:eastAsia="pt-BR"/>
        </w:rPr>
        <w:t xml:space="preserve"> à transmissão oral de conhecimentos</w:t>
      </w:r>
      <w:r w:rsidR="00970A3A">
        <w:rPr>
          <w:lang w:eastAsia="pt-BR"/>
        </w:rPr>
        <w:t xml:space="preserve">: </w:t>
      </w:r>
    </w:p>
    <w:p w:rsidR="0078010A" w:rsidRDefault="0078010A" w:rsidP="00D742CF">
      <w:pPr>
        <w:widowControl w:val="0"/>
        <w:rPr>
          <w:lang w:eastAsia="pt-BR"/>
        </w:rPr>
      </w:pPr>
    </w:p>
    <w:p w:rsidR="00F112C3" w:rsidRDefault="00F112C3" w:rsidP="00285B84">
      <w:pPr>
        <w:pStyle w:val="citao0"/>
      </w:pPr>
      <w:r>
        <w:t>Numa época em que diversos países do mundo [...] consagram recursos [...] p</w:t>
      </w:r>
      <w:r w:rsidR="00997566">
        <w:t>a</w:t>
      </w:r>
      <w:r>
        <w:t>ra salvar os grandes monumentos históricos ameaçados, não seria ainda mais urgente salvar o prodigioso capital de conhecimentos e de cultura humana acumulado, ao longo de milênios, nesse</w:t>
      </w:r>
      <w:r w:rsidR="009E20FA">
        <w:t>s</w:t>
      </w:r>
      <w:r>
        <w:t xml:space="preserve"> frágeis monumentos que são os homens, e do qual os últimos depositários estão desaparecendo? </w:t>
      </w:r>
      <w:r w:rsidR="0078010A">
        <w:t>(BÂ, 1997, p. 26)</w:t>
      </w:r>
    </w:p>
    <w:p w:rsidR="0078010A" w:rsidRDefault="0078010A" w:rsidP="00D742CF">
      <w:pPr>
        <w:widowControl w:val="0"/>
        <w:rPr>
          <w:lang w:eastAsia="pt-BR"/>
        </w:rPr>
      </w:pPr>
    </w:p>
    <w:p w:rsidR="005357AE" w:rsidRDefault="00F112C3" w:rsidP="00D742CF">
      <w:pPr>
        <w:widowControl w:val="0"/>
        <w:rPr>
          <w:lang w:eastAsia="pt-BR"/>
        </w:rPr>
      </w:pPr>
      <w:r>
        <w:rPr>
          <w:lang w:eastAsia="pt-BR"/>
        </w:rPr>
        <w:t xml:space="preserve">Então, à mesma página </w:t>
      </w:r>
      <w:r w:rsidR="00843A0C">
        <w:rPr>
          <w:lang w:eastAsia="pt-BR"/>
        </w:rPr>
        <w:t xml:space="preserve">ele </w:t>
      </w:r>
      <w:r>
        <w:rPr>
          <w:lang w:eastAsia="pt-BR"/>
        </w:rPr>
        <w:t xml:space="preserve">continua, em tom um tanto quanto melancólico: </w:t>
      </w:r>
      <w:r w:rsidR="00970A3A" w:rsidRPr="00970A3A">
        <w:rPr>
          <w:lang w:eastAsia="pt-BR"/>
        </w:rPr>
        <w:t xml:space="preserve">"Em </w:t>
      </w:r>
      <w:r>
        <w:rPr>
          <w:lang w:eastAsia="pt-BR"/>
        </w:rPr>
        <w:t>nossos dias, devido à ruptura da transmissão oral tradicional, quando um desses sábios anciãos desaparece, são todos os seus conhecimentos que são devorados com ele pela noite</w:t>
      </w:r>
      <w:r w:rsidR="00970A3A" w:rsidRPr="00970A3A">
        <w:rPr>
          <w:lang w:eastAsia="pt-BR"/>
        </w:rPr>
        <w:t>."</w:t>
      </w:r>
      <w:r w:rsidR="005357AE">
        <w:rPr>
          <w:lang w:eastAsia="pt-BR"/>
        </w:rPr>
        <w:t xml:space="preserve"> </w:t>
      </w:r>
      <w:r w:rsidR="00970A3A">
        <w:rPr>
          <w:lang w:eastAsia="pt-BR"/>
        </w:rPr>
        <w:t xml:space="preserve"> </w:t>
      </w:r>
      <w:r w:rsidR="005357AE">
        <w:rPr>
          <w:lang w:eastAsia="pt-BR"/>
        </w:rPr>
        <w:t>(BÂ, 1997, p. 26)</w:t>
      </w:r>
    </w:p>
    <w:p w:rsidR="00F26F0D" w:rsidRDefault="00970A3A" w:rsidP="00D742CF">
      <w:pPr>
        <w:widowControl w:val="0"/>
        <w:rPr>
          <w:lang w:eastAsia="pt-BR"/>
        </w:rPr>
      </w:pPr>
      <w:r>
        <w:rPr>
          <w:lang w:eastAsia="pt-BR"/>
        </w:rPr>
        <w:t xml:space="preserve">Com esta afirmação ele, </w:t>
      </w:r>
      <w:r w:rsidR="000C12F6">
        <w:rPr>
          <w:lang w:eastAsia="pt-BR"/>
        </w:rPr>
        <w:t xml:space="preserve">Bâ, </w:t>
      </w:r>
      <w:r>
        <w:rPr>
          <w:lang w:eastAsia="pt-BR"/>
        </w:rPr>
        <w:t xml:space="preserve">malinês, africano, fula, </w:t>
      </w:r>
      <w:r w:rsidR="007C5150">
        <w:rPr>
          <w:lang w:eastAsia="pt-BR"/>
        </w:rPr>
        <w:t>ex</w:t>
      </w:r>
      <w:r w:rsidR="009F1198">
        <w:rPr>
          <w:lang w:eastAsia="pt-BR"/>
        </w:rPr>
        <w:t>-</w:t>
      </w:r>
      <w:r w:rsidR="007C5150">
        <w:rPr>
          <w:lang w:eastAsia="pt-BR"/>
        </w:rPr>
        <w:t>funcionário da Unesco, onde ocupou altos cargos, não só justifica o reconhecimento da oralidade africana como pilar des</w:t>
      </w:r>
      <w:r w:rsidR="004455FE">
        <w:rPr>
          <w:lang w:eastAsia="pt-BR"/>
        </w:rPr>
        <w:t>t</w:t>
      </w:r>
      <w:r w:rsidR="007C5150">
        <w:rPr>
          <w:lang w:eastAsia="pt-BR"/>
        </w:rPr>
        <w:t xml:space="preserve">a cultura, mas também </w:t>
      </w:r>
      <w:r>
        <w:rPr>
          <w:lang w:eastAsia="pt-BR"/>
        </w:rPr>
        <w:t xml:space="preserve">ensina um dos porquês da </w:t>
      </w:r>
      <w:r w:rsidR="00734D82">
        <w:rPr>
          <w:lang w:eastAsia="pt-BR"/>
        </w:rPr>
        <w:t>onipresente</w:t>
      </w:r>
      <w:r>
        <w:rPr>
          <w:lang w:eastAsia="pt-BR"/>
        </w:rPr>
        <w:t xml:space="preserve"> reverência aos mais velhos, </w:t>
      </w:r>
      <w:r w:rsidR="007C5150">
        <w:rPr>
          <w:lang w:eastAsia="pt-BR"/>
        </w:rPr>
        <w:t xml:space="preserve">vistos como </w:t>
      </w:r>
      <w:r>
        <w:rPr>
          <w:lang w:eastAsia="pt-BR"/>
        </w:rPr>
        <w:t>guardiões que são da tradição</w:t>
      </w:r>
      <w:r w:rsidR="00F26F0D">
        <w:rPr>
          <w:lang w:eastAsia="pt-BR"/>
        </w:rPr>
        <w:t>.</w:t>
      </w:r>
      <w:r w:rsidR="005357AE">
        <w:rPr>
          <w:lang w:eastAsia="pt-BR"/>
        </w:rPr>
        <w:t xml:space="preserve"> É o mesmo autor quem, em outra obra, informa:</w:t>
      </w:r>
    </w:p>
    <w:p w:rsidR="009C2DEA" w:rsidRDefault="009C2DEA" w:rsidP="00D742CF">
      <w:pPr>
        <w:widowControl w:val="0"/>
        <w:rPr>
          <w:lang w:eastAsia="pt-BR"/>
        </w:rPr>
      </w:pPr>
    </w:p>
    <w:p w:rsidR="009C2DEA" w:rsidRDefault="009C2DEA" w:rsidP="00285B84">
      <w:pPr>
        <w:pStyle w:val="citao0"/>
      </w:pPr>
      <w:r>
        <w:t xml:space="preserve">Como diria [...] meu mestre Tierno Bokar: “A escrita é uma coisa, o saber é outra. A escrita é a fotografia do saber, mas não o saber em si. O saber é uma luz que existe no homem. É a herança de tudo aquilo que nossos ancestrais puderam conhecer e que se encontra latente em tudo o que nos transmitiram, </w:t>
      </w:r>
      <w:r w:rsidR="00A0416B">
        <w:t>assim</w:t>
      </w:r>
      <w:r>
        <w:t xml:space="preserve"> como o baobá existe em potencial em sua semente”.</w:t>
      </w:r>
      <w:r w:rsidR="005357AE">
        <w:t xml:space="preserve"> </w:t>
      </w:r>
      <w:r w:rsidR="009E2142">
        <w:t>(</w:t>
      </w:r>
      <w:r w:rsidR="005357AE">
        <w:t>Bâ</w:t>
      </w:r>
      <w:r w:rsidR="009E2142">
        <w:t>,</w:t>
      </w:r>
      <w:r w:rsidR="005357AE">
        <w:t xml:space="preserve"> 2003, p. 175)</w:t>
      </w:r>
    </w:p>
    <w:p w:rsidR="009C2DEA" w:rsidRPr="009C2DEA" w:rsidRDefault="009C2DEA" w:rsidP="00285B84">
      <w:pPr>
        <w:pStyle w:val="citao0"/>
      </w:pPr>
    </w:p>
    <w:p w:rsidR="00970A3A" w:rsidRDefault="00E0375D" w:rsidP="00D742CF">
      <w:pPr>
        <w:widowControl w:val="0"/>
        <w:rPr>
          <w:lang w:eastAsia="pt-BR"/>
        </w:rPr>
      </w:pPr>
      <w:r>
        <w:rPr>
          <w:lang w:eastAsia="pt-BR"/>
        </w:rPr>
        <w:t xml:space="preserve">Este </w:t>
      </w:r>
      <w:r w:rsidR="004455FE">
        <w:rPr>
          <w:lang w:eastAsia="pt-BR"/>
        </w:rPr>
        <w:t xml:space="preserve">o </w:t>
      </w:r>
      <w:r>
        <w:rPr>
          <w:lang w:eastAsia="pt-BR"/>
        </w:rPr>
        <w:t xml:space="preserve">viés adotado nesta pesquisa, até porque a fala de Bâ, </w:t>
      </w:r>
      <w:r w:rsidR="00F26F0D">
        <w:rPr>
          <w:lang w:eastAsia="pt-BR"/>
        </w:rPr>
        <w:t>evidente</w:t>
      </w:r>
      <w:r>
        <w:rPr>
          <w:lang w:eastAsia="pt-BR"/>
        </w:rPr>
        <w:t>mente,</w:t>
      </w:r>
      <w:r w:rsidR="00F26F0D">
        <w:rPr>
          <w:lang w:eastAsia="pt-BR"/>
        </w:rPr>
        <w:t xml:space="preserve"> ader</w:t>
      </w:r>
      <w:r>
        <w:rPr>
          <w:lang w:eastAsia="pt-BR"/>
        </w:rPr>
        <w:t>e</w:t>
      </w:r>
      <w:r w:rsidR="00970A3A">
        <w:rPr>
          <w:lang w:eastAsia="pt-BR"/>
        </w:rPr>
        <w:t xml:space="preserve"> </w:t>
      </w:r>
      <w:r w:rsidR="00F26F0D">
        <w:rPr>
          <w:lang w:eastAsia="pt-BR"/>
        </w:rPr>
        <w:t xml:space="preserve">ao </w:t>
      </w:r>
      <w:r w:rsidR="007C5150">
        <w:rPr>
          <w:lang w:eastAsia="pt-BR"/>
        </w:rPr>
        <w:t>dizer de Bosi (1992, p. 15)</w:t>
      </w:r>
      <w:r w:rsidR="00F26F0D">
        <w:rPr>
          <w:lang w:eastAsia="pt-BR"/>
        </w:rPr>
        <w:t xml:space="preserve"> acima visto</w:t>
      </w:r>
      <w:r w:rsidR="007C5150">
        <w:rPr>
          <w:lang w:eastAsia="pt-BR"/>
        </w:rPr>
        <w:t xml:space="preserve">, </w:t>
      </w:r>
      <w:r w:rsidR="00970A3A">
        <w:rPr>
          <w:lang w:eastAsia="pt-BR"/>
        </w:rPr>
        <w:t>que vale a pena ser</w:t>
      </w:r>
      <w:r w:rsidR="00F26F0D">
        <w:rPr>
          <w:lang w:eastAsia="pt-BR"/>
        </w:rPr>
        <w:t xml:space="preserve"> aqui</w:t>
      </w:r>
      <w:r w:rsidR="00970A3A">
        <w:rPr>
          <w:lang w:eastAsia="pt-BR"/>
        </w:rPr>
        <w:t xml:space="preserve"> reproduzido:</w:t>
      </w:r>
    </w:p>
    <w:p w:rsidR="00970A3A" w:rsidRDefault="00970A3A" w:rsidP="00D742CF">
      <w:pPr>
        <w:widowControl w:val="0"/>
        <w:rPr>
          <w:lang w:eastAsia="pt-BR"/>
        </w:rPr>
      </w:pPr>
    </w:p>
    <w:p w:rsidR="00970A3A" w:rsidRDefault="00970A3A" w:rsidP="00285B84">
      <w:pPr>
        <w:pStyle w:val="citao0"/>
      </w:pPr>
      <w:r>
        <w:t xml:space="preserve">A possibilidade de enraizar no passado a experiência atual de um grupo se perfaz pelas mediações simbólicas. É o gesto, o canto, a dança, o rito, a oração, a fala que evoca, a fala que invoca. No mundo arcaico tudo isto é fundamentalmente religião, vínculo do presente com o outrora-tornado-agora, </w:t>
      </w:r>
      <w:r>
        <w:lastRenderedPageBreak/>
        <w:t>laço da comunidade com as forças que a criaram em outro tempo e que sustêm a sua identidade. (BOSI, 1992, p. 15)</w:t>
      </w:r>
    </w:p>
    <w:p w:rsidR="007B5CA0" w:rsidRDefault="007B5CA0" w:rsidP="00285B84">
      <w:pPr>
        <w:pStyle w:val="citao0"/>
      </w:pPr>
    </w:p>
    <w:p w:rsidR="0099070E" w:rsidRDefault="00304B4C" w:rsidP="00D742CF">
      <w:pPr>
        <w:widowControl w:val="0"/>
        <w:rPr>
          <w:lang w:eastAsia="pt-BR"/>
        </w:rPr>
      </w:pPr>
      <w:r>
        <w:rPr>
          <w:lang w:eastAsia="pt-BR"/>
        </w:rPr>
        <w:t>Par</w:t>
      </w:r>
      <w:r w:rsidR="00A25205">
        <w:rPr>
          <w:lang w:eastAsia="pt-BR"/>
        </w:rPr>
        <w:t>ece natural extrair-se des</w:t>
      </w:r>
      <w:r w:rsidR="004455FE">
        <w:rPr>
          <w:lang w:eastAsia="pt-BR"/>
        </w:rPr>
        <w:t>t</w:t>
      </w:r>
      <w:r>
        <w:rPr>
          <w:lang w:eastAsia="pt-BR"/>
        </w:rPr>
        <w:t>a fala que</w:t>
      </w:r>
      <w:r w:rsidR="00A0416B">
        <w:rPr>
          <w:lang w:eastAsia="pt-BR"/>
        </w:rPr>
        <w:t>,</w:t>
      </w:r>
      <w:r w:rsidR="00843A0C">
        <w:rPr>
          <w:lang w:eastAsia="pt-BR"/>
        </w:rPr>
        <w:t xml:space="preserve"> nes</w:t>
      </w:r>
      <w:r w:rsidR="004455FE">
        <w:rPr>
          <w:lang w:eastAsia="pt-BR"/>
        </w:rPr>
        <w:t>t</w:t>
      </w:r>
      <w:r w:rsidR="00843A0C">
        <w:rPr>
          <w:lang w:eastAsia="pt-BR"/>
        </w:rPr>
        <w:t>e</w:t>
      </w:r>
      <w:r w:rsidR="00F97504">
        <w:rPr>
          <w:lang w:eastAsia="pt-BR"/>
        </w:rPr>
        <w:t>s</w:t>
      </w:r>
      <w:r w:rsidR="00843A0C">
        <w:rPr>
          <w:lang w:eastAsia="pt-BR"/>
        </w:rPr>
        <w:t xml:space="preserve"> ambiente</w:t>
      </w:r>
      <w:r w:rsidR="00F97504">
        <w:rPr>
          <w:lang w:eastAsia="pt-BR"/>
        </w:rPr>
        <w:t>s</w:t>
      </w:r>
      <w:r w:rsidR="00843A0C">
        <w:rPr>
          <w:lang w:eastAsia="pt-BR"/>
        </w:rPr>
        <w:t>,</w:t>
      </w:r>
      <w:r>
        <w:rPr>
          <w:lang w:eastAsia="pt-BR"/>
        </w:rPr>
        <w:t xml:space="preserve"> o ensino está em todos os lugares, em todos os momentos, em todos os fazeres e em todos os olhares</w:t>
      </w:r>
      <w:r w:rsidR="00F97504">
        <w:rPr>
          <w:lang w:eastAsia="pt-BR"/>
        </w:rPr>
        <w:t>. A</w:t>
      </w:r>
      <w:r>
        <w:rPr>
          <w:lang w:eastAsia="pt-BR"/>
        </w:rPr>
        <w:t xml:space="preserve"> observação e a experiência, portanto, são instrumentos </w:t>
      </w:r>
      <w:r w:rsidR="00F83FF8">
        <w:rPr>
          <w:lang w:eastAsia="pt-BR"/>
        </w:rPr>
        <w:t>educacionais</w:t>
      </w:r>
      <w:r>
        <w:rPr>
          <w:lang w:eastAsia="pt-BR"/>
        </w:rPr>
        <w:t xml:space="preserve"> tão potentes que, sem que o aprendi</w:t>
      </w:r>
      <w:r w:rsidR="00F26F0D">
        <w:rPr>
          <w:lang w:eastAsia="pt-BR"/>
        </w:rPr>
        <w:t>z</w:t>
      </w:r>
      <w:r>
        <w:rPr>
          <w:lang w:eastAsia="pt-BR"/>
        </w:rPr>
        <w:t xml:space="preserve"> deles se assenhore, abandonando, definitivamente, a posição passiva, nada lhe será possível aprender. </w:t>
      </w:r>
      <w:r w:rsidR="0099070E">
        <w:rPr>
          <w:lang w:eastAsia="pt-BR"/>
        </w:rPr>
        <w:t xml:space="preserve">Para ilustrar </w:t>
      </w:r>
      <w:r w:rsidR="00F72864">
        <w:rPr>
          <w:lang w:eastAsia="pt-BR"/>
        </w:rPr>
        <w:t>tal</w:t>
      </w:r>
      <w:r w:rsidR="0099070E">
        <w:rPr>
          <w:lang w:eastAsia="pt-BR"/>
        </w:rPr>
        <w:t xml:space="preserve"> afirmação, talvez caiba retomar Caputo</w:t>
      </w:r>
      <w:r w:rsidR="00F97504">
        <w:rPr>
          <w:lang w:eastAsia="pt-BR"/>
        </w:rPr>
        <w:t xml:space="preserve"> (2012)</w:t>
      </w:r>
      <w:r w:rsidR="0099070E">
        <w:rPr>
          <w:lang w:eastAsia="pt-BR"/>
        </w:rPr>
        <w:t xml:space="preserve">: </w:t>
      </w:r>
    </w:p>
    <w:p w:rsidR="0099070E" w:rsidRDefault="0099070E" w:rsidP="00D742CF">
      <w:pPr>
        <w:widowControl w:val="0"/>
        <w:rPr>
          <w:lang w:eastAsia="pt-BR"/>
        </w:rPr>
      </w:pPr>
    </w:p>
    <w:p w:rsidR="0099070E" w:rsidRDefault="0099070E" w:rsidP="00285B84">
      <w:pPr>
        <w:pStyle w:val="citao0"/>
      </w:pPr>
      <w:r w:rsidRPr="00226B2F">
        <w:t>É na experiência que se aprende e se ensina</w:t>
      </w:r>
      <w:r>
        <w:t>. [...].</w:t>
      </w:r>
      <w:r w:rsidRPr="00226B2F">
        <w:t xml:space="preserve"> Com tudo se ensina e com tudo se aprende, numa rede espalhada de conhecimentos e experiências tanto espirituais quanto materiais, já que estes [...] estão [...] impregnados nas vidas dos integrantes do culto</w:t>
      </w:r>
      <w:r>
        <w:t xml:space="preserve">. </w:t>
      </w:r>
      <w:r w:rsidRPr="00F7243E">
        <w:t xml:space="preserve">(CAPUTO, </w:t>
      </w:r>
      <w:bookmarkStart w:id="21" w:name="_Hlk484865216"/>
      <w:r w:rsidRPr="00F7243E">
        <w:t>2012, p. 138)</w:t>
      </w:r>
      <w:bookmarkEnd w:id="21"/>
    </w:p>
    <w:p w:rsidR="00FA4B9D" w:rsidRDefault="00FA4B9D" w:rsidP="00285B84">
      <w:pPr>
        <w:pStyle w:val="citao0"/>
      </w:pPr>
    </w:p>
    <w:p w:rsidR="00007BB9" w:rsidRDefault="00BB5254" w:rsidP="00D742CF">
      <w:pPr>
        <w:widowControl w:val="0"/>
      </w:pPr>
      <w:r>
        <w:t>Consolidando o acima exposto, o arcabouço teórico formatou-se</w:t>
      </w:r>
      <w:r w:rsidR="005357AE">
        <w:t xml:space="preserve"> pela busca</w:t>
      </w:r>
      <w:r>
        <w:t xml:space="preserve"> </w:t>
      </w:r>
      <w:r w:rsidR="005357AE">
        <w:t>d</w:t>
      </w:r>
      <w:r w:rsidR="00F26F0D">
        <w:t>os seguintes pilares</w:t>
      </w:r>
      <w:r w:rsidR="004531B0">
        <w:t xml:space="preserve"> culturais</w:t>
      </w:r>
      <w:r w:rsidR="00F97504">
        <w:t xml:space="preserve"> africanos</w:t>
      </w:r>
      <w:r w:rsidR="004531B0">
        <w:t xml:space="preserve"> no ambiente estudado</w:t>
      </w:r>
      <w:r w:rsidR="00F26F0D">
        <w:t xml:space="preserve">: </w:t>
      </w:r>
      <w:r w:rsidR="00AB5D62">
        <w:t xml:space="preserve">a oralidade; </w:t>
      </w:r>
      <w:r>
        <w:t>o respeito aos mais velhos</w:t>
      </w:r>
      <w:r w:rsidR="00F26F0D">
        <w:t>;</w:t>
      </w:r>
      <w:r>
        <w:t xml:space="preserve"> a </w:t>
      </w:r>
      <w:r w:rsidR="00F26F0D">
        <w:t xml:space="preserve">interação constante e reflexiva entre divino e profano; a </w:t>
      </w:r>
      <w:r>
        <w:t xml:space="preserve">crença no poder divino mediada pelos ancestrais; a </w:t>
      </w:r>
      <w:r w:rsidR="004531B0">
        <w:t xml:space="preserve">interdependência </w:t>
      </w:r>
      <w:r>
        <w:t xml:space="preserve">necessária </w:t>
      </w:r>
      <w:r w:rsidR="00F26F0D">
        <w:t xml:space="preserve">entre </w:t>
      </w:r>
      <w:r>
        <w:t>os componentes do grupo</w:t>
      </w:r>
      <w:r w:rsidR="00F26F0D">
        <w:t>;</w:t>
      </w:r>
      <w:r>
        <w:t xml:space="preserve"> </w:t>
      </w:r>
      <w:r w:rsidR="00F26F0D">
        <w:t xml:space="preserve">a </w:t>
      </w:r>
      <w:r w:rsidR="004531B0">
        <w:t xml:space="preserve">ação </w:t>
      </w:r>
      <w:r w:rsidR="00F26F0D">
        <w:t>d</w:t>
      </w:r>
      <w:r>
        <w:t>e diferentes ag</w:t>
      </w:r>
      <w:r w:rsidR="00F26F0D">
        <w:t>e</w:t>
      </w:r>
      <w:r>
        <w:t>n</w:t>
      </w:r>
      <w:r w:rsidR="00F26F0D">
        <w:t>tes atuando</w:t>
      </w:r>
      <w:r>
        <w:t xml:space="preserve"> em comunhão</w:t>
      </w:r>
      <w:r w:rsidR="00F72864">
        <w:t>,</w:t>
      </w:r>
      <w:r w:rsidR="00AB5D62">
        <w:t xml:space="preserve"> na busca da transmissão dos saberes</w:t>
      </w:r>
      <w:r w:rsidR="00F72864">
        <w:t>;</w:t>
      </w:r>
      <w:r>
        <w:t xml:space="preserve"> </w:t>
      </w:r>
      <w:r w:rsidR="00AB5D62">
        <w:t>a formação em</w:t>
      </w:r>
      <w:r>
        <w:t xml:space="preserve"> círculo, </w:t>
      </w:r>
      <w:r w:rsidR="00F26F0D">
        <w:t>sendo es</w:t>
      </w:r>
      <w:r w:rsidR="00F72864">
        <w:t>t</w:t>
      </w:r>
      <w:r w:rsidR="00F26F0D">
        <w:t xml:space="preserve">a </w:t>
      </w:r>
      <w:r>
        <w:t>figura sempre ambígua, porque sempre completa e incompleta, mágica e profana, dual, como tudo o que a fé africana admite como pilar de seu processo educacional</w:t>
      </w:r>
      <w:r w:rsidR="00F97504">
        <w:t xml:space="preserve"> e de sua vida</w:t>
      </w:r>
      <w:r>
        <w:t>.</w:t>
      </w:r>
      <w:bookmarkEnd w:id="8"/>
      <w:r w:rsidR="00AB5D62">
        <w:t xml:space="preserve"> </w:t>
      </w:r>
      <w:r w:rsidR="00007BB9">
        <w:t>É nes</w:t>
      </w:r>
      <w:r w:rsidR="00F72864">
        <w:t>t</w:t>
      </w:r>
      <w:r w:rsidR="00007BB9">
        <w:t>e recorte</w:t>
      </w:r>
      <w:r w:rsidR="005357AE">
        <w:t xml:space="preserve"> </w:t>
      </w:r>
      <w:r w:rsidR="00007BB9">
        <w:t xml:space="preserve">que </w:t>
      </w:r>
      <w:r w:rsidR="00C6580A">
        <w:t xml:space="preserve">este estudo </w:t>
      </w:r>
      <w:r w:rsidR="00007BB9">
        <w:t>foi balizad</w:t>
      </w:r>
      <w:r w:rsidR="00C6580A">
        <w:t>o</w:t>
      </w:r>
      <w:r w:rsidR="00007BB9">
        <w:t>.</w:t>
      </w:r>
    </w:p>
    <w:p w:rsidR="0004514C" w:rsidRDefault="0004514C" w:rsidP="00D742CF">
      <w:pPr>
        <w:widowControl w:val="0"/>
      </w:pPr>
    </w:p>
    <w:p w:rsidR="0004514C" w:rsidRDefault="007F2CA0" w:rsidP="007F2CA0">
      <w:pPr>
        <w:pStyle w:val="Ttulo2"/>
      </w:pPr>
      <w:bookmarkStart w:id="22" w:name="_Toc509074287"/>
      <w:bookmarkStart w:id="23" w:name="_Hlk491184378"/>
      <w:r>
        <w:t xml:space="preserve">2.3 </w:t>
      </w:r>
      <w:r w:rsidR="0004514C">
        <w:t xml:space="preserve">Metodologia </w:t>
      </w:r>
      <w:r w:rsidR="00B000B2">
        <w:t>adota</w:t>
      </w:r>
      <w:r w:rsidR="0004514C">
        <w:t>da</w:t>
      </w:r>
      <w:bookmarkEnd w:id="22"/>
    </w:p>
    <w:p w:rsidR="0004514C" w:rsidRDefault="0004514C" w:rsidP="00D742CF">
      <w:pPr>
        <w:widowControl w:val="0"/>
        <w:rPr>
          <w:lang w:eastAsia="pt-BR"/>
        </w:rPr>
      </w:pPr>
    </w:p>
    <w:p w:rsidR="0004514C" w:rsidRDefault="00B30927" w:rsidP="00D742CF">
      <w:pPr>
        <w:widowControl w:val="0"/>
        <w:rPr>
          <w:lang w:eastAsia="pt-BR"/>
        </w:rPr>
      </w:pPr>
      <w:r>
        <w:rPr>
          <w:lang w:eastAsia="pt-BR"/>
        </w:rPr>
        <w:t xml:space="preserve">Para a efetiva </w:t>
      </w:r>
      <w:r w:rsidR="00C6580A">
        <w:rPr>
          <w:lang w:eastAsia="pt-BR"/>
        </w:rPr>
        <w:t>coleta de dados</w:t>
      </w:r>
      <w:r w:rsidR="004531B0">
        <w:rPr>
          <w:lang w:eastAsia="pt-BR"/>
        </w:rPr>
        <w:t xml:space="preserve">, </w:t>
      </w:r>
      <w:r w:rsidR="006C2B22">
        <w:rPr>
          <w:lang w:eastAsia="pt-BR"/>
        </w:rPr>
        <w:t xml:space="preserve">foram </w:t>
      </w:r>
      <w:r w:rsidR="00854357">
        <w:rPr>
          <w:lang w:eastAsia="pt-BR"/>
        </w:rPr>
        <w:t>consult</w:t>
      </w:r>
      <w:r w:rsidR="006C2B22">
        <w:rPr>
          <w:lang w:eastAsia="pt-BR"/>
        </w:rPr>
        <w:t>ad</w:t>
      </w:r>
      <w:r w:rsidR="004531B0">
        <w:rPr>
          <w:lang w:eastAsia="pt-BR"/>
        </w:rPr>
        <w:t>a</w:t>
      </w:r>
      <w:r w:rsidR="006C2B22">
        <w:rPr>
          <w:lang w:eastAsia="pt-BR"/>
        </w:rPr>
        <w:t xml:space="preserve">s </w:t>
      </w:r>
      <w:r w:rsidR="00C6580A">
        <w:rPr>
          <w:lang w:eastAsia="pt-BR"/>
        </w:rPr>
        <w:t>análises</w:t>
      </w:r>
      <w:r w:rsidR="004531B0">
        <w:rPr>
          <w:lang w:eastAsia="pt-BR"/>
        </w:rPr>
        <w:t xml:space="preserve"> </w:t>
      </w:r>
      <w:r w:rsidR="00C6580A">
        <w:rPr>
          <w:lang w:eastAsia="pt-BR"/>
        </w:rPr>
        <w:t>desenvolvidas sobre a</w:t>
      </w:r>
      <w:r w:rsidR="007C6213">
        <w:rPr>
          <w:lang w:eastAsia="pt-BR"/>
        </w:rPr>
        <w:t xml:space="preserve"> negritude e a religiosidade de matriz africana, tais como Luz (2010)</w:t>
      </w:r>
      <w:r w:rsidR="00854357">
        <w:rPr>
          <w:lang w:eastAsia="pt-BR"/>
        </w:rPr>
        <w:t>,</w:t>
      </w:r>
      <w:r w:rsidR="007C6213">
        <w:rPr>
          <w:lang w:eastAsia="pt-BR"/>
        </w:rPr>
        <w:t xml:space="preserve"> em </w:t>
      </w:r>
      <w:r w:rsidR="004531B0">
        <w:rPr>
          <w:lang w:eastAsia="pt-BR"/>
        </w:rPr>
        <w:t xml:space="preserve">cujo livro </w:t>
      </w:r>
      <w:r w:rsidR="007C6213">
        <w:rPr>
          <w:lang w:eastAsia="pt-BR"/>
        </w:rPr>
        <w:t xml:space="preserve">o segundo capítulo </w:t>
      </w:r>
      <w:r w:rsidR="006C2B22">
        <w:rPr>
          <w:lang w:eastAsia="pt-BR"/>
        </w:rPr>
        <w:t>aborda</w:t>
      </w:r>
      <w:r w:rsidR="007C6213">
        <w:rPr>
          <w:lang w:eastAsia="pt-BR"/>
        </w:rPr>
        <w:t xml:space="preserve"> os obstáculos </w:t>
      </w:r>
      <w:r w:rsidR="006C2B22">
        <w:rPr>
          <w:lang w:eastAsia="pt-BR"/>
        </w:rPr>
        <w:t xml:space="preserve">que enfrenta </w:t>
      </w:r>
      <w:r w:rsidR="007C6213">
        <w:rPr>
          <w:lang w:eastAsia="pt-BR"/>
        </w:rPr>
        <w:t xml:space="preserve">a antropologia </w:t>
      </w:r>
      <w:r w:rsidR="006C2B22">
        <w:rPr>
          <w:lang w:eastAsia="pt-BR"/>
        </w:rPr>
        <w:t xml:space="preserve">quando </w:t>
      </w:r>
      <w:r w:rsidR="00C6580A">
        <w:rPr>
          <w:lang w:eastAsia="pt-BR"/>
        </w:rPr>
        <w:t>enfoc</w:t>
      </w:r>
      <w:r w:rsidR="006C2B22">
        <w:rPr>
          <w:lang w:eastAsia="pt-BR"/>
        </w:rPr>
        <w:t>a a cultura de matriz africana</w:t>
      </w:r>
      <w:r w:rsidR="009E2142">
        <w:rPr>
          <w:lang w:eastAsia="pt-BR"/>
        </w:rPr>
        <w:t>. O</w:t>
      </w:r>
      <w:r w:rsidR="006C2B22">
        <w:rPr>
          <w:lang w:eastAsia="pt-BR"/>
        </w:rPr>
        <w:t xml:space="preserve"> mesmo autor ilumina o caminho a ser seguido pela presente pesqui</w:t>
      </w:r>
      <w:r w:rsidR="00854357">
        <w:rPr>
          <w:lang w:eastAsia="pt-BR"/>
        </w:rPr>
        <w:t>s</w:t>
      </w:r>
      <w:r w:rsidR="006C2B22">
        <w:rPr>
          <w:lang w:eastAsia="pt-BR"/>
        </w:rPr>
        <w:t>a ao apresentar, no capítulo seguinte</w:t>
      </w:r>
      <w:r w:rsidR="007C6213">
        <w:rPr>
          <w:lang w:eastAsia="pt-BR"/>
        </w:rPr>
        <w:t xml:space="preserve">, </w:t>
      </w:r>
      <w:r w:rsidR="0090095A">
        <w:rPr>
          <w:lang w:eastAsia="pt-BR"/>
        </w:rPr>
        <w:t>subsídios</w:t>
      </w:r>
      <w:r w:rsidR="006C2B22">
        <w:rPr>
          <w:lang w:eastAsia="pt-BR"/>
        </w:rPr>
        <w:t xml:space="preserve"> para a percepção da religião negra brasileira, </w:t>
      </w:r>
      <w:r w:rsidR="00854357">
        <w:rPr>
          <w:lang w:eastAsia="pt-BR"/>
        </w:rPr>
        <w:t xml:space="preserve">tema </w:t>
      </w:r>
      <w:r w:rsidR="006C2B22">
        <w:rPr>
          <w:lang w:eastAsia="pt-BR"/>
        </w:rPr>
        <w:t>com</w:t>
      </w:r>
      <w:r w:rsidR="00854357">
        <w:rPr>
          <w:lang w:eastAsia="pt-BR"/>
        </w:rPr>
        <w:t xml:space="preserve"> qu</w:t>
      </w:r>
      <w:r w:rsidR="006C2B22">
        <w:rPr>
          <w:lang w:eastAsia="pt-BR"/>
        </w:rPr>
        <w:t>e denomina o capítulo mencionado.</w:t>
      </w:r>
    </w:p>
    <w:p w:rsidR="007C6213" w:rsidRDefault="007C6213" w:rsidP="00D742CF">
      <w:pPr>
        <w:widowControl w:val="0"/>
        <w:rPr>
          <w:lang w:eastAsia="pt-BR"/>
        </w:rPr>
      </w:pPr>
      <w:r>
        <w:rPr>
          <w:lang w:eastAsia="pt-BR"/>
        </w:rPr>
        <w:t>Outra</w:t>
      </w:r>
      <w:r w:rsidR="00BA0501">
        <w:rPr>
          <w:lang w:eastAsia="pt-BR"/>
        </w:rPr>
        <w:t>s</w:t>
      </w:r>
      <w:r>
        <w:rPr>
          <w:lang w:eastAsia="pt-BR"/>
        </w:rPr>
        <w:t xml:space="preserve"> fonte</w:t>
      </w:r>
      <w:r w:rsidR="00BA0501">
        <w:rPr>
          <w:lang w:eastAsia="pt-BR"/>
        </w:rPr>
        <w:t>s</w:t>
      </w:r>
      <w:r>
        <w:rPr>
          <w:lang w:eastAsia="pt-BR"/>
        </w:rPr>
        <w:t xml:space="preserve"> </w:t>
      </w:r>
      <w:r w:rsidR="00A0416B">
        <w:rPr>
          <w:lang w:eastAsia="pt-BR"/>
        </w:rPr>
        <w:t>bibliográfica</w:t>
      </w:r>
      <w:r w:rsidR="00BA0501">
        <w:rPr>
          <w:lang w:eastAsia="pt-BR"/>
        </w:rPr>
        <w:t>s</w:t>
      </w:r>
      <w:r>
        <w:rPr>
          <w:lang w:eastAsia="pt-BR"/>
        </w:rPr>
        <w:t xml:space="preserve"> de fo</w:t>
      </w:r>
      <w:r w:rsidR="005A73B4">
        <w:rPr>
          <w:lang w:eastAsia="pt-BR"/>
        </w:rPr>
        <w:t>r</w:t>
      </w:r>
      <w:r>
        <w:rPr>
          <w:lang w:eastAsia="pt-BR"/>
        </w:rPr>
        <w:t>te influência no direcionamento destas análises</w:t>
      </w:r>
      <w:r w:rsidR="00854357">
        <w:rPr>
          <w:lang w:eastAsia="pt-BR"/>
        </w:rPr>
        <w:t xml:space="preserve"> fo</w:t>
      </w:r>
      <w:r w:rsidR="00BA0501">
        <w:rPr>
          <w:lang w:eastAsia="pt-BR"/>
        </w:rPr>
        <w:t>ram</w:t>
      </w:r>
      <w:r>
        <w:rPr>
          <w:lang w:eastAsia="pt-BR"/>
        </w:rPr>
        <w:t xml:space="preserve"> </w:t>
      </w:r>
      <w:r w:rsidR="00854357">
        <w:rPr>
          <w:lang w:eastAsia="pt-BR"/>
        </w:rPr>
        <w:t>Asante (2013), com “Afrocentricidade e educação na senda do progresso: Brasil e EUA”</w:t>
      </w:r>
      <w:r w:rsidR="00C6580A">
        <w:rPr>
          <w:lang w:eastAsia="pt-BR"/>
        </w:rPr>
        <w:t>,</w:t>
      </w:r>
      <w:r w:rsidR="00854357">
        <w:rPr>
          <w:lang w:eastAsia="pt-BR"/>
        </w:rPr>
        <w:t xml:space="preserve"> </w:t>
      </w:r>
      <w:r w:rsidR="004351B0">
        <w:rPr>
          <w:lang w:eastAsia="pt-BR"/>
        </w:rPr>
        <w:t>além d</w:t>
      </w:r>
      <w:r w:rsidR="00854357">
        <w:rPr>
          <w:lang w:eastAsia="pt-BR"/>
        </w:rPr>
        <w:t>os capítulos 3, “Afrocentricidade: notas sobre uma posição disciplinar”, do mesmo autor, e 12. “</w:t>
      </w:r>
      <w:r w:rsidR="00854357">
        <w:rPr>
          <w:i/>
          <w:lang w:eastAsia="pt-BR"/>
        </w:rPr>
        <w:t>Sakhu Sheti</w:t>
      </w:r>
      <w:r w:rsidR="00854357">
        <w:rPr>
          <w:lang w:eastAsia="pt-BR"/>
        </w:rPr>
        <w:t>: retomando e reapropriando um foco psicológico afrocentrado”, de Nobles</w:t>
      </w:r>
      <w:r w:rsidR="00F83FF8">
        <w:rPr>
          <w:lang w:eastAsia="pt-BR"/>
        </w:rPr>
        <w:t xml:space="preserve"> (2009)</w:t>
      </w:r>
      <w:r w:rsidR="00854357">
        <w:rPr>
          <w:lang w:eastAsia="pt-BR"/>
        </w:rPr>
        <w:t xml:space="preserve">, </w:t>
      </w:r>
      <w:r w:rsidR="004351B0">
        <w:rPr>
          <w:lang w:eastAsia="pt-BR"/>
        </w:rPr>
        <w:t>ambos</w:t>
      </w:r>
      <w:r w:rsidR="00BA0501">
        <w:rPr>
          <w:lang w:eastAsia="pt-BR"/>
        </w:rPr>
        <w:t xml:space="preserve"> componentes d</w:t>
      </w:r>
      <w:r>
        <w:rPr>
          <w:lang w:eastAsia="pt-BR"/>
        </w:rPr>
        <w:t xml:space="preserve">o livro </w:t>
      </w:r>
      <w:r w:rsidR="006C2B22" w:rsidRPr="00854357">
        <w:rPr>
          <w:b/>
          <w:lang w:eastAsia="pt-BR"/>
        </w:rPr>
        <w:t>Afrocentridade</w:t>
      </w:r>
      <w:r w:rsidR="004351B0">
        <w:rPr>
          <w:lang w:eastAsia="pt-BR"/>
        </w:rPr>
        <w:t>: uma abordagem epistemológica inovadora</w:t>
      </w:r>
      <w:r w:rsidR="006C2B22">
        <w:rPr>
          <w:lang w:eastAsia="pt-BR"/>
        </w:rPr>
        <w:t>, organizado por Nascimento (</w:t>
      </w:r>
      <w:r>
        <w:rPr>
          <w:lang w:eastAsia="pt-BR"/>
        </w:rPr>
        <w:t>2009)</w:t>
      </w:r>
      <w:r w:rsidR="009E2142">
        <w:rPr>
          <w:lang w:eastAsia="pt-BR"/>
        </w:rPr>
        <w:t>. A</w:t>
      </w:r>
      <w:r w:rsidR="00854357">
        <w:rPr>
          <w:lang w:eastAsia="pt-BR"/>
        </w:rPr>
        <w:t xml:space="preserve">ssim se </w:t>
      </w:r>
      <w:r w:rsidR="005A73B4">
        <w:rPr>
          <w:lang w:eastAsia="pt-BR"/>
        </w:rPr>
        <w:t>ajust</w:t>
      </w:r>
      <w:r w:rsidR="00854357">
        <w:rPr>
          <w:lang w:eastAsia="pt-BR"/>
        </w:rPr>
        <w:t>ou</w:t>
      </w:r>
      <w:r w:rsidR="005A73B4">
        <w:rPr>
          <w:lang w:eastAsia="pt-BR"/>
        </w:rPr>
        <w:t xml:space="preserve"> </w:t>
      </w:r>
      <w:r w:rsidR="004531B0">
        <w:rPr>
          <w:lang w:eastAsia="pt-BR"/>
        </w:rPr>
        <w:t xml:space="preserve">o </w:t>
      </w:r>
      <w:r w:rsidR="005A73B4">
        <w:rPr>
          <w:lang w:eastAsia="pt-BR"/>
        </w:rPr>
        <w:lastRenderedPageBreak/>
        <w:t xml:space="preserve">foco e </w:t>
      </w:r>
      <w:r w:rsidR="004531B0">
        <w:rPr>
          <w:lang w:eastAsia="pt-BR"/>
        </w:rPr>
        <w:t>foram</w:t>
      </w:r>
      <w:r w:rsidR="00854357">
        <w:rPr>
          <w:lang w:eastAsia="pt-BR"/>
        </w:rPr>
        <w:t xml:space="preserve"> </w:t>
      </w:r>
      <w:r w:rsidR="005A73B4">
        <w:rPr>
          <w:lang w:eastAsia="pt-BR"/>
        </w:rPr>
        <w:t>determina</w:t>
      </w:r>
      <w:r w:rsidR="004531B0">
        <w:rPr>
          <w:lang w:eastAsia="pt-BR"/>
        </w:rPr>
        <w:t>dos</w:t>
      </w:r>
      <w:r w:rsidR="005A73B4">
        <w:rPr>
          <w:lang w:eastAsia="pt-BR"/>
        </w:rPr>
        <w:t xml:space="preserve"> o</w:t>
      </w:r>
      <w:r w:rsidR="006C2B22">
        <w:rPr>
          <w:lang w:eastAsia="pt-BR"/>
        </w:rPr>
        <w:t>s</w:t>
      </w:r>
      <w:r w:rsidR="005A73B4">
        <w:rPr>
          <w:lang w:eastAsia="pt-BR"/>
        </w:rPr>
        <w:t xml:space="preserve"> caminho</w:t>
      </w:r>
      <w:r w:rsidR="006C2B22">
        <w:rPr>
          <w:lang w:eastAsia="pt-BR"/>
        </w:rPr>
        <w:t>s</w:t>
      </w:r>
      <w:r w:rsidR="005A73B4">
        <w:rPr>
          <w:lang w:eastAsia="pt-BR"/>
        </w:rPr>
        <w:t xml:space="preserve"> </w:t>
      </w:r>
      <w:r w:rsidR="006C2B22">
        <w:rPr>
          <w:lang w:eastAsia="pt-BR"/>
        </w:rPr>
        <w:t>d</w:t>
      </w:r>
      <w:r w:rsidR="005A73B4">
        <w:rPr>
          <w:lang w:eastAsia="pt-BR"/>
        </w:rPr>
        <w:t>est</w:t>
      </w:r>
      <w:r w:rsidR="00C6580A">
        <w:rPr>
          <w:lang w:eastAsia="pt-BR"/>
        </w:rPr>
        <w:t xml:space="preserve">e </w:t>
      </w:r>
      <w:r w:rsidR="005A73B4">
        <w:rPr>
          <w:lang w:eastAsia="pt-BR"/>
        </w:rPr>
        <w:t>es</w:t>
      </w:r>
      <w:r w:rsidR="00C6580A">
        <w:rPr>
          <w:lang w:eastAsia="pt-BR"/>
        </w:rPr>
        <w:t>tudo</w:t>
      </w:r>
      <w:r w:rsidR="005A73B4">
        <w:rPr>
          <w:lang w:eastAsia="pt-BR"/>
        </w:rPr>
        <w:t>.</w:t>
      </w:r>
    </w:p>
    <w:p w:rsidR="00367923" w:rsidRDefault="00BA0501" w:rsidP="00D742CF">
      <w:pPr>
        <w:widowControl w:val="0"/>
        <w:rPr>
          <w:lang w:eastAsia="pt-BR"/>
        </w:rPr>
      </w:pPr>
      <w:r>
        <w:rPr>
          <w:lang w:eastAsia="pt-BR"/>
        </w:rPr>
        <w:t xml:space="preserve">No encaminhamento da </w:t>
      </w:r>
      <w:r w:rsidR="00AB5D62">
        <w:rPr>
          <w:lang w:eastAsia="pt-BR"/>
        </w:rPr>
        <w:t xml:space="preserve">abordagem do tema, </w:t>
      </w:r>
      <w:r>
        <w:rPr>
          <w:lang w:eastAsia="pt-BR"/>
        </w:rPr>
        <w:t>foram tomados alguns passos: primeiramente, a apur</w:t>
      </w:r>
      <w:r w:rsidR="00AB5D62">
        <w:rPr>
          <w:lang w:eastAsia="pt-BR"/>
        </w:rPr>
        <w:t>a</w:t>
      </w:r>
      <w:r>
        <w:rPr>
          <w:lang w:eastAsia="pt-BR"/>
        </w:rPr>
        <w:t>ção</w:t>
      </w:r>
      <w:r w:rsidR="00AB5D62">
        <w:rPr>
          <w:lang w:eastAsia="pt-BR"/>
        </w:rPr>
        <w:t xml:space="preserve"> </w:t>
      </w:r>
      <w:r>
        <w:rPr>
          <w:lang w:eastAsia="pt-BR"/>
        </w:rPr>
        <w:t>d</w:t>
      </w:r>
      <w:r w:rsidR="00AB5D62">
        <w:rPr>
          <w:lang w:eastAsia="pt-BR"/>
        </w:rPr>
        <w:t xml:space="preserve">a genealogia da Casa a ser estudada, para validá-la como representante </w:t>
      </w:r>
      <w:r>
        <w:rPr>
          <w:lang w:eastAsia="pt-BR"/>
        </w:rPr>
        <w:t>efetiva</w:t>
      </w:r>
      <w:r w:rsidR="00AB5D62">
        <w:rPr>
          <w:lang w:eastAsia="pt-BR"/>
        </w:rPr>
        <w:t xml:space="preserve"> da tradição religiosa de matriz africana</w:t>
      </w:r>
      <w:r w:rsidR="00F72864">
        <w:rPr>
          <w:lang w:eastAsia="pt-BR"/>
        </w:rPr>
        <w:t>; isto,</w:t>
      </w:r>
      <w:r w:rsidR="00AB5D62">
        <w:rPr>
          <w:lang w:eastAsia="pt-BR"/>
        </w:rPr>
        <w:t xml:space="preserve"> para que se pudesse </w:t>
      </w:r>
      <w:r w:rsidR="00C6580A">
        <w:rPr>
          <w:lang w:eastAsia="pt-BR"/>
        </w:rPr>
        <w:t>consider</w:t>
      </w:r>
      <w:r w:rsidR="009E2142">
        <w:rPr>
          <w:lang w:eastAsia="pt-BR"/>
        </w:rPr>
        <w:t>á</w:t>
      </w:r>
      <w:r w:rsidR="00C6580A">
        <w:rPr>
          <w:lang w:eastAsia="pt-BR"/>
        </w:rPr>
        <w:t>-la</w:t>
      </w:r>
      <w:r w:rsidR="00AB5D62">
        <w:rPr>
          <w:lang w:eastAsia="pt-BR"/>
        </w:rPr>
        <w:t xml:space="preserve"> como amostra válida para </w:t>
      </w:r>
      <w:r w:rsidR="00C6580A">
        <w:rPr>
          <w:lang w:eastAsia="pt-BR"/>
        </w:rPr>
        <w:t>este estudo</w:t>
      </w:r>
      <w:r w:rsidR="00AB5D62">
        <w:rPr>
          <w:lang w:eastAsia="pt-BR"/>
        </w:rPr>
        <w:t xml:space="preserve">, </w:t>
      </w:r>
      <w:r w:rsidR="00C6580A">
        <w:rPr>
          <w:lang w:eastAsia="pt-BR"/>
        </w:rPr>
        <w:t xml:space="preserve">que é </w:t>
      </w:r>
      <w:r w:rsidR="00AB5D62">
        <w:rPr>
          <w:lang w:eastAsia="pt-BR"/>
        </w:rPr>
        <w:t>o processo de transmissão de dados ali presente.</w:t>
      </w:r>
    </w:p>
    <w:p w:rsidR="00AB5D62" w:rsidRDefault="00AB5D62" w:rsidP="00D742CF">
      <w:pPr>
        <w:widowControl w:val="0"/>
        <w:rPr>
          <w:lang w:eastAsia="pt-BR"/>
        </w:rPr>
      </w:pPr>
      <w:r>
        <w:rPr>
          <w:lang w:eastAsia="pt-BR"/>
        </w:rPr>
        <w:t xml:space="preserve">É o que vai descrito no Capítulo </w:t>
      </w:r>
      <w:r w:rsidR="0008403E">
        <w:rPr>
          <w:lang w:eastAsia="pt-BR"/>
        </w:rPr>
        <w:t>3</w:t>
      </w:r>
      <w:r>
        <w:rPr>
          <w:lang w:eastAsia="pt-BR"/>
        </w:rPr>
        <w:t xml:space="preserve">, </w:t>
      </w:r>
      <w:r w:rsidR="00E0375D">
        <w:rPr>
          <w:lang w:eastAsia="pt-BR"/>
        </w:rPr>
        <w:t>item</w:t>
      </w:r>
      <w:r>
        <w:rPr>
          <w:lang w:eastAsia="pt-BR"/>
        </w:rPr>
        <w:t xml:space="preserve"> </w:t>
      </w:r>
      <w:r w:rsidR="0008403E">
        <w:rPr>
          <w:lang w:eastAsia="pt-BR"/>
        </w:rPr>
        <w:t>3</w:t>
      </w:r>
      <w:r>
        <w:rPr>
          <w:lang w:eastAsia="pt-BR"/>
        </w:rPr>
        <w:t>.4 dest</w:t>
      </w:r>
      <w:r w:rsidR="00C6580A">
        <w:rPr>
          <w:lang w:eastAsia="pt-BR"/>
        </w:rPr>
        <w:t>e</w:t>
      </w:r>
      <w:r>
        <w:rPr>
          <w:lang w:eastAsia="pt-BR"/>
        </w:rPr>
        <w:t xml:space="preserve"> </w:t>
      </w:r>
      <w:r w:rsidR="00C6580A">
        <w:rPr>
          <w:lang w:eastAsia="pt-BR"/>
        </w:rPr>
        <w:t>texto</w:t>
      </w:r>
      <w:r>
        <w:rPr>
          <w:lang w:eastAsia="pt-BR"/>
        </w:rPr>
        <w:t>, o que se convalida com a apresentação d</w:t>
      </w:r>
      <w:r w:rsidR="00BA0501">
        <w:rPr>
          <w:lang w:eastAsia="pt-BR"/>
        </w:rPr>
        <w:t>e partes d</w:t>
      </w:r>
      <w:r>
        <w:rPr>
          <w:lang w:eastAsia="pt-BR"/>
        </w:rPr>
        <w:t>o processo de Tombamento</w:t>
      </w:r>
      <w:r w:rsidR="00F72864" w:rsidRPr="00F72864">
        <w:rPr>
          <w:lang w:eastAsia="pt-BR"/>
        </w:rPr>
        <w:t xml:space="preserve"> </w:t>
      </w:r>
      <w:r w:rsidR="00F72864">
        <w:rPr>
          <w:lang w:eastAsia="pt-BR"/>
        </w:rPr>
        <w:t>nº 1498 do IPHAN</w:t>
      </w:r>
      <w:r w:rsidR="00F72864">
        <w:rPr>
          <w:rStyle w:val="Refdenotaderodap"/>
          <w:lang w:eastAsia="pt-BR"/>
        </w:rPr>
        <w:footnoteReference w:id="20"/>
      </w:r>
      <w:r w:rsidR="00F72864">
        <w:rPr>
          <w:lang w:eastAsia="pt-BR"/>
        </w:rPr>
        <w:t>,</w:t>
      </w:r>
      <w:r w:rsidR="001856B1" w:rsidRPr="001856B1">
        <w:rPr>
          <w:lang w:eastAsia="pt-BR"/>
        </w:rPr>
        <w:t xml:space="preserve"> </w:t>
      </w:r>
      <w:r w:rsidR="001856B1">
        <w:rPr>
          <w:lang w:eastAsia="pt-BR"/>
        </w:rPr>
        <w:t xml:space="preserve">que </w:t>
      </w:r>
      <w:r w:rsidR="00F72864">
        <w:rPr>
          <w:lang w:eastAsia="pt-BR"/>
        </w:rPr>
        <w:t>se refere à Casa de Oxumaré,</w:t>
      </w:r>
      <w:r>
        <w:rPr>
          <w:lang w:eastAsia="pt-BR"/>
        </w:rPr>
        <w:t xml:space="preserve"> tradicional Casa de Culto baiana</w:t>
      </w:r>
      <w:r w:rsidR="00E0375D">
        <w:rPr>
          <w:lang w:eastAsia="pt-BR"/>
        </w:rPr>
        <w:t>,</w:t>
      </w:r>
      <w:r>
        <w:rPr>
          <w:lang w:eastAsia="pt-BR"/>
        </w:rPr>
        <w:t xml:space="preserve"> da qual o Ilê estudado descende.</w:t>
      </w:r>
    </w:p>
    <w:p w:rsidR="00AB5D62" w:rsidRDefault="00AB5D62" w:rsidP="00D742CF">
      <w:pPr>
        <w:widowControl w:val="0"/>
        <w:rPr>
          <w:lang w:eastAsia="pt-BR"/>
        </w:rPr>
      </w:pPr>
      <w:r>
        <w:rPr>
          <w:lang w:eastAsia="pt-BR"/>
        </w:rPr>
        <w:t xml:space="preserve">Prosseguindo, buscou-se captar depoimentos de sacerdotes e pessoas de alto cargo, pertencentes ou não à Casa estudada, com o que o escopo dos saberes pode ser recortado a partir do confronto com </w:t>
      </w:r>
      <w:r w:rsidR="00BA0501">
        <w:rPr>
          <w:lang w:eastAsia="pt-BR"/>
        </w:rPr>
        <w:t>a</w:t>
      </w:r>
      <w:r>
        <w:rPr>
          <w:lang w:eastAsia="pt-BR"/>
        </w:rPr>
        <w:t>queles que Munanga (1984</w:t>
      </w:r>
      <w:r w:rsidR="007E18A4">
        <w:rPr>
          <w:lang w:eastAsia="pt-BR"/>
        </w:rPr>
        <w:t xml:space="preserve"> e 1988</w:t>
      </w:r>
      <w:r>
        <w:rPr>
          <w:lang w:eastAsia="pt-BR"/>
        </w:rPr>
        <w:t xml:space="preserve">) e Bâ (1997 e 2003), entre outros, apresentam como tipificadores da cultura africana. </w:t>
      </w:r>
    </w:p>
    <w:p w:rsidR="00F72864" w:rsidRDefault="00F72864" w:rsidP="00D742CF">
      <w:pPr>
        <w:widowControl w:val="0"/>
        <w:rPr>
          <w:lang w:eastAsia="pt-BR"/>
        </w:rPr>
      </w:pPr>
      <w:r>
        <w:rPr>
          <w:lang w:eastAsia="pt-BR"/>
        </w:rPr>
        <w:t>Ressalte-se que tais autores t</w:t>
      </w:r>
      <w:r w:rsidR="00C22A76">
        <w:rPr>
          <w:lang w:eastAsia="pt-BR"/>
        </w:rPr>
        <w:t>ê</w:t>
      </w:r>
      <w:r>
        <w:rPr>
          <w:lang w:eastAsia="pt-BR"/>
        </w:rPr>
        <w:t xml:space="preserve">m origem africana </w:t>
      </w:r>
      <w:r w:rsidR="00C22A76">
        <w:rPr>
          <w:lang w:eastAsia="pt-BR"/>
        </w:rPr>
        <w:t xml:space="preserve">distante e </w:t>
      </w:r>
      <w:r>
        <w:rPr>
          <w:lang w:eastAsia="pt-BR"/>
        </w:rPr>
        <w:t xml:space="preserve">diversa, o que, </w:t>
      </w:r>
      <w:r w:rsidR="00C22A76">
        <w:rPr>
          <w:lang w:eastAsia="pt-BR"/>
        </w:rPr>
        <w:t>d</w:t>
      </w:r>
      <w:r>
        <w:rPr>
          <w:lang w:eastAsia="pt-BR"/>
        </w:rPr>
        <w:t xml:space="preserve">e certo modo, carreia credibilidade à afirmação de ambos quanto </w:t>
      </w:r>
      <w:r w:rsidR="00C22A76">
        <w:rPr>
          <w:lang w:eastAsia="pt-BR"/>
        </w:rPr>
        <w:t>à</w:t>
      </w:r>
      <w:r>
        <w:rPr>
          <w:lang w:eastAsia="pt-BR"/>
        </w:rPr>
        <w:t xml:space="preserve"> universalidade das bases culturais africanas</w:t>
      </w:r>
      <w:r w:rsidR="004858C7">
        <w:rPr>
          <w:lang w:eastAsia="pt-BR"/>
        </w:rPr>
        <w:t>,</w:t>
      </w:r>
      <w:r>
        <w:rPr>
          <w:lang w:eastAsia="pt-BR"/>
        </w:rPr>
        <w:t xml:space="preserve"> enquanto no continente-mãe: Bâ é </w:t>
      </w:r>
      <w:r w:rsidR="00AC680F">
        <w:rPr>
          <w:lang w:eastAsia="pt-BR"/>
        </w:rPr>
        <w:t>do M</w:t>
      </w:r>
      <w:r>
        <w:rPr>
          <w:lang w:eastAsia="pt-BR"/>
        </w:rPr>
        <w:t xml:space="preserve">ali, </w:t>
      </w:r>
      <w:r w:rsidR="00AC680F">
        <w:rPr>
          <w:lang w:eastAsia="pt-BR"/>
        </w:rPr>
        <w:t>país localizado no antigamente chamado Cinturão Sudanês; quanto a Munanga</w:t>
      </w:r>
      <w:r w:rsidR="0008403E">
        <w:rPr>
          <w:lang w:eastAsia="pt-BR"/>
        </w:rPr>
        <w:t>,</w:t>
      </w:r>
      <w:r w:rsidR="00AC680F">
        <w:rPr>
          <w:lang w:eastAsia="pt-BR"/>
        </w:rPr>
        <w:t xml:space="preserve"> vem do Congo, país da África Central.</w:t>
      </w:r>
    </w:p>
    <w:p w:rsidR="007E18A4" w:rsidRDefault="007E18A4" w:rsidP="00D742CF">
      <w:pPr>
        <w:pStyle w:val="Legenda"/>
        <w:widowControl w:val="0"/>
        <w:ind w:firstLine="142"/>
        <w:jc w:val="center"/>
      </w:pPr>
    </w:p>
    <w:p w:rsidR="007E18A4" w:rsidRPr="007E18A4" w:rsidRDefault="007E18A4" w:rsidP="00D742CF">
      <w:pPr>
        <w:pStyle w:val="Legenda"/>
        <w:widowControl w:val="0"/>
        <w:ind w:firstLine="142"/>
        <w:jc w:val="center"/>
        <w:rPr>
          <w:i w:val="0"/>
          <w:color w:val="auto"/>
          <w:sz w:val="22"/>
          <w:szCs w:val="22"/>
          <w:lang w:eastAsia="pt-BR"/>
        </w:rPr>
      </w:pPr>
      <w:bookmarkStart w:id="24" w:name="_Toc508101805"/>
      <w:r w:rsidRPr="007E18A4">
        <w:rPr>
          <w:i w:val="0"/>
          <w:color w:val="auto"/>
          <w:sz w:val="22"/>
          <w:szCs w:val="22"/>
        </w:rPr>
        <w:t xml:space="preserve">Mapa </w:t>
      </w:r>
      <w:r w:rsidRPr="007E18A4">
        <w:rPr>
          <w:i w:val="0"/>
          <w:color w:val="auto"/>
          <w:sz w:val="22"/>
          <w:szCs w:val="22"/>
        </w:rPr>
        <w:fldChar w:fldCharType="begin"/>
      </w:r>
      <w:r w:rsidRPr="007E18A4">
        <w:rPr>
          <w:i w:val="0"/>
          <w:color w:val="auto"/>
          <w:sz w:val="22"/>
          <w:szCs w:val="22"/>
        </w:rPr>
        <w:instrText xml:space="preserve"> SEQ Mapa \* ARABIC </w:instrText>
      </w:r>
      <w:r w:rsidRPr="007E18A4">
        <w:rPr>
          <w:i w:val="0"/>
          <w:color w:val="auto"/>
          <w:sz w:val="22"/>
          <w:szCs w:val="22"/>
        </w:rPr>
        <w:fldChar w:fldCharType="separate"/>
      </w:r>
      <w:r w:rsidRPr="007E18A4">
        <w:rPr>
          <w:i w:val="0"/>
          <w:noProof/>
          <w:color w:val="auto"/>
          <w:sz w:val="22"/>
          <w:szCs w:val="22"/>
        </w:rPr>
        <w:t>1</w:t>
      </w:r>
      <w:r w:rsidRPr="007E18A4">
        <w:rPr>
          <w:i w:val="0"/>
          <w:color w:val="auto"/>
          <w:sz w:val="22"/>
          <w:szCs w:val="22"/>
        </w:rPr>
        <w:fldChar w:fldCharType="end"/>
      </w:r>
      <w:r w:rsidRPr="007E18A4">
        <w:rPr>
          <w:i w:val="0"/>
          <w:color w:val="auto"/>
          <w:sz w:val="22"/>
          <w:szCs w:val="22"/>
        </w:rPr>
        <w:t xml:space="preserve"> - Interlocutores africanos</w:t>
      </w:r>
      <w:bookmarkEnd w:id="24"/>
    </w:p>
    <w:p w:rsidR="007E18A4" w:rsidRDefault="00FE47ED" w:rsidP="00D742CF">
      <w:pPr>
        <w:widowControl w:val="0"/>
        <w:ind w:firstLine="0"/>
        <w:jc w:val="center"/>
      </w:pPr>
      <w:r w:rsidRPr="00584326">
        <w:rPr>
          <w:noProof/>
          <w:lang w:eastAsia="pt-BR"/>
        </w:rPr>
        <mc:AlternateContent>
          <mc:Choice Requires="wps">
            <w:drawing>
              <wp:anchor distT="0" distB="0" distL="114300" distR="114300" simplePos="0" relativeHeight="251696640" behindDoc="0" locked="0" layoutInCell="1" allowOverlap="1" wp14:anchorId="2168327E" wp14:editId="3565D2E2">
                <wp:simplePos x="0" y="0"/>
                <wp:positionH relativeFrom="column">
                  <wp:posOffset>974443</wp:posOffset>
                </wp:positionH>
                <wp:positionV relativeFrom="paragraph">
                  <wp:posOffset>609812</wp:posOffset>
                </wp:positionV>
                <wp:extent cx="1359182" cy="45719"/>
                <wp:effectExtent l="0" t="38100" r="31750" b="88265"/>
                <wp:wrapNone/>
                <wp:docPr id="4" name="Conector de Seta Reta 4"/>
                <wp:cNvGraphicFramePr/>
                <a:graphic xmlns:a="http://schemas.openxmlformats.org/drawingml/2006/main">
                  <a:graphicData uri="http://schemas.microsoft.com/office/word/2010/wordprocessingShape">
                    <wps:wsp>
                      <wps:cNvCnPr/>
                      <wps:spPr>
                        <a:xfrm>
                          <a:off x="0" y="0"/>
                          <a:ext cx="1359182" cy="4571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921240D" id="_x0000_t32" coordsize="21600,21600" o:spt="32" o:oned="t" path="m,l21600,21600e" filled="f">
                <v:path arrowok="t" fillok="f" o:connecttype="none"/>
                <o:lock v:ext="edit" shapetype="t"/>
              </v:shapetype>
              <v:shape id="Conector de Seta Reta 4" o:spid="_x0000_s1026" type="#_x0000_t32" style="position:absolute;margin-left:76.75pt;margin-top:48pt;width:107pt;height:3.6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" strokecolor="black [3213]" strokeweight="1pt">
                <v:stroke endarrow="block" joinstyle="miter"/>
              </v:shape>
            </w:pict>
          </mc:Fallback>
        </mc:AlternateContent>
      </w:r>
      <w:r>
        <w:rPr>
          <w:noProof/>
          <w:lang w:eastAsia="pt-BR"/>
        </w:rPr>
        <mc:AlternateContent>
          <mc:Choice Requires="wps">
            <w:drawing>
              <wp:anchor distT="0" distB="0" distL="114300" distR="114300" simplePos="0" relativeHeight="251694592" behindDoc="0" locked="0" layoutInCell="1" allowOverlap="1" wp14:anchorId="1E57EA0A" wp14:editId="2DBA557B">
                <wp:simplePos x="0" y="0"/>
                <wp:positionH relativeFrom="column">
                  <wp:posOffset>3158490</wp:posOffset>
                </wp:positionH>
                <wp:positionV relativeFrom="paragraph">
                  <wp:posOffset>661670</wp:posOffset>
                </wp:positionV>
                <wp:extent cx="1641475" cy="657225"/>
                <wp:effectExtent l="38100" t="0" r="15875" b="66675"/>
                <wp:wrapNone/>
                <wp:docPr id="3" name="Conector de Seta Reta 3"/>
                <wp:cNvGraphicFramePr/>
                <a:graphic xmlns:a="http://schemas.openxmlformats.org/drawingml/2006/main">
                  <a:graphicData uri="http://schemas.microsoft.com/office/word/2010/wordprocessingShape">
                    <wps:wsp>
                      <wps:cNvCnPr/>
                      <wps:spPr>
                        <a:xfrm flipH="1">
                          <a:off x="0" y="0"/>
                          <a:ext cx="1641475" cy="65722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00843D" id="Conector de Seta Reta 3" o:spid="_x0000_s1026" type="#_x0000_t32" style="position:absolute;margin-left:248.7pt;margin-top:52.1pt;width:129.25pt;height:51.75pt;flip:x;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" strokecolor="black [3213]" strokeweight="1pt">
                <v:stroke endarrow="block" joinstyle="miter"/>
              </v:shape>
            </w:pict>
          </mc:Fallback>
        </mc:AlternateContent>
      </w:r>
      <w:r w:rsidR="00CC3E7E">
        <w:rPr>
          <w:noProof/>
          <w:lang w:eastAsia="pt-BR"/>
        </w:rPr>
        <mc:AlternateContent>
          <mc:Choice Requires="wps">
            <w:drawing>
              <wp:anchor distT="0" distB="0" distL="114300" distR="114300" simplePos="0" relativeHeight="251699712" behindDoc="1" locked="0" layoutInCell="1" allowOverlap="1" wp14:anchorId="606E0CF9" wp14:editId="78F49C9F">
                <wp:simplePos x="0" y="0"/>
                <wp:positionH relativeFrom="margin">
                  <wp:align>right</wp:align>
                </wp:positionH>
                <wp:positionV relativeFrom="paragraph">
                  <wp:posOffset>247734</wp:posOffset>
                </wp:positionV>
                <wp:extent cx="1432193" cy="460375"/>
                <wp:effectExtent l="0" t="0" r="0" b="0"/>
                <wp:wrapNone/>
                <wp:docPr id="6" name="Caixa de Texto 6"/>
                <wp:cNvGraphicFramePr/>
                <a:graphic xmlns:a="http://schemas.openxmlformats.org/drawingml/2006/main">
                  <a:graphicData uri="http://schemas.microsoft.com/office/word/2010/wordprocessingShape">
                    <wps:wsp>
                      <wps:cNvSpPr txBox="1"/>
                      <wps:spPr>
                        <a:xfrm>
                          <a:off x="0" y="0"/>
                          <a:ext cx="1432193" cy="460375"/>
                        </a:xfrm>
                        <a:prstGeom prst="rect">
                          <a:avLst/>
                        </a:prstGeom>
                        <a:solidFill>
                          <a:schemeClr val="lt1"/>
                        </a:solidFill>
                        <a:ln w="6350">
                          <a:noFill/>
                        </a:ln>
                      </wps:spPr>
                      <wps:txbx>
                        <w:txbxContent>
                          <w:p w:rsidR="00150C39" w:rsidRPr="00CC3E7E" w:rsidRDefault="00150C39" w:rsidP="00991B8D">
                            <w:pPr>
                              <w:spacing w:line="240" w:lineRule="auto"/>
                              <w:ind w:firstLine="0"/>
                              <w:jc w:val="center"/>
                              <w:rPr>
                                <w:sz w:val="20"/>
                                <w:szCs w:val="20"/>
                              </w:rPr>
                            </w:pPr>
                            <w:r w:rsidRPr="00CC3E7E">
                              <w:rPr>
                                <w:sz w:val="20"/>
                                <w:szCs w:val="20"/>
                              </w:rPr>
                              <w:t>Kabengele Munanga</w:t>
                            </w:r>
                          </w:p>
                          <w:p w:rsidR="00150C39" w:rsidRPr="00CC3E7E" w:rsidRDefault="00150C39" w:rsidP="00991B8D">
                            <w:pPr>
                              <w:spacing w:line="240" w:lineRule="auto"/>
                              <w:ind w:firstLine="0"/>
                              <w:jc w:val="center"/>
                              <w:rPr>
                                <w:sz w:val="20"/>
                                <w:szCs w:val="20"/>
                              </w:rPr>
                            </w:pPr>
                            <w:r w:rsidRPr="00CC3E7E">
                              <w:rPr>
                                <w:sz w:val="20"/>
                                <w:szCs w:val="20"/>
                                <w:u w:val="single"/>
                              </w:rPr>
                              <w:t>Rep. Dem. Congo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E0CF9" id="Caixa de Texto 6" o:spid="_x0000_s1027" type="#_x0000_t202" style="position:absolute;left:0;text-align:left;margin-left:61.55pt;margin-top:19.5pt;width:112.75pt;height:36.25pt;z-index:-251616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" fillcolor="white [3201]" stroked="f" strokeweight=".5pt">
                <v:textbox>
                  <w:txbxContent>
                    <w:p w:rsidR="00150C39" w:rsidRPr="00CC3E7E" w:rsidRDefault="00150C39" w:rsidP="00991B8D">
                      <w:pPr>
                        <w:spacing w:line="240" w:lineRule="auto"/>
                        <w:ind w:firstLine="0"/>
                        <w:jc w:val="center"/>
                        <w:rPr>
                          <w:sz w:val="20"/>
                          <w:szCs w:val="20"/>
                        </w:rPr>
                      </w:pPr>
                      <w:r w:rsidRPr="00CC3E7E">
                        <w:rPr>
                          <w:sz w:val="20"/>
                          <w:szCs w:val="20"/>
                        </w:rPr>
                        <w:t>Kabengele Munanga</w:t>
                      </w:r>
                    </w:p>
                    <w:p w:rsidR="00150C39" w:rsidRPr="00CC3E7E" w:rsidRDefault="00150C39" w:rsidP="00991B8D">
                      <w:pPr>
                        <w:spacing w:line="240" w:lineRule="auto"/>
                        <w:ind w:firstLine="0"/>
                        <w:jc w:val="center"/>
                        <w:rPr>
                          <w:sz w:val="20"/>
                          <w:szCs w:val="20"/>
                        </w:rPr>
                      </w:pPr>
                      <w:r w:rsidRPr="00CC3E7E">
                        <w:rPr>
                          <w:sz w:val="20"/>
                          <w:szCs w:val="20"/>
                          <w:u w:val="single"/>
                        </w:rPr>
                        <w:t>Rep. Dem. Congo</w:t>
                      </w:r>
                    </w:p>
                  </w:txbxContent>
                </v:textbox>
                <w10:wrap anchorx="margin"/>
              </v:shape>
            </w:pict>
          </mc:Fallback>
        </mc:AlternateContent>
      </w:r>
      <w:r w:rsidR="00CC3E7E">
        <w:rPr>
          <w:noProof/>
          <w:lang w:eastAsia="pt-BR"/>
        </w:rPr>
        <mc:AlternateContent>
          <mc:Choice Requires="wps">
            <w:drawing>
              <wp:anchor distT="0" distB="0" distL="114300" distR="114300" simplePos="0" relativeHeight="251697664" behindDoc="1" locked="0" layoutInCell="1" allowOverlap="1" wp14:anchorId="5B297CBE" wp14:editId="61A35DF6">
                <wp:simplePos x="0" y="0"/>
                <wp:positionH relativeFrom="column">
                  <wp:posOffset>21552</wp:posOffset>
                </wp:positionH>
                <wp:positionV relativeFrom="paragraph">
                  <wp:posOffset>379937</wp:posOffset>
                </wp:positionV>
                <wp:extent cx="1288800" cy="460800"/>
                <wp:effectExtent l="0" t="0" r="6985" b="0"/>
                <wp:wrapNone/>
                <wp:docPr id="5" name="Caixa de Texto 5"/>
                <wp:cNvGraphicFramePr/>
                <a:graphic xmlns:a="http://schemas.openxmlformats.org/drawingml/2006/main">
                  <a:graphicData uri="http://schemas.microsoft.com/office/word/2010/wordprocessingShape">
                    <wps:wsp>
                      <wps:cNvSpPr txBox="1"/>
                      <wps:spPr>
                        <a:xfrm>
                          <a:off x="0" y="0"/>
                          <a:ext cx="1288800" cy="460800"/>
                        </a:xfrm>
                        <a:prstGeom prst="rect">
                          <a:avLst/>
                        </a:prstGeom>
                        <a:solidFill>
                          <a:schemeClr val="lt1"/>
                        </a:solidFill>
                        <a:ln w="6350">
                          <a:noFill/>
                        </a:ln>
                      </wps:spPr>
                      <wps:txbx>
                        <w:txbxContent>
                          <w:p w:rsidR="00150C39" w:rsidRPr="00CC3E7E" w:rsidRDefault="00150C39" w:rsidP="00991B8D">
                            <w:pPr>
                              <w:spacing w:line="240" w:lineRule="auto"/>
                              <w:ind w:firstLine="0"/>
                              <w:rPr>
                                <w:sz w:val="20"/>
                                <w:szCs w:val="20"/>
                              </w:rPr>
                            </w:pPr>
                            <w:r w:rsidRPr="00CC3E7E">
                              <w:rPr>
                                <w:sz w:val="20"/>
                                <w:szCs w:val="20"/>
                              </w:rPr>
                              <w:t>Amadou Hampâté Bâ</w:t>
                            </w:r>
                          </w:p>
                          <w:p w:rsidR="00150C39" w:rsidRPr="00CC3E7E" w:rsidRDefault="00150C39" w:rsidP="00991B8D">
                            <w:pPr>
                              <w:spacing w:line="240" w:lineRule="auto"/>
                              <w:ind w:firstLine="0"/>
                              <w:jc w:val="center"/>
                              <w:rPr>
                                <w:sz w:val="20"/>
                                <w:szCs w:val="20"/>
                              </w:rPr>
                            </w:pPr>
                            <w:r w:rsidRPr="00CC3E7E">
                              <w:rPr>
                                <w:sz w:val="20"/>
                                <w:szCs w:val="20"/>
                                <w:u w:val="single"/>
                              </w:rPr>
                              <w:t>Mali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297CBE" id="Caixa de Texto 5" o:spid="_x0000_s1028" type="#_x0000_t202" style="position:absolute;left:0;text-align:left;margin-left:1.7pt;margin-top:29.9pt;width:101.5pt;height:36.3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" fillcolor="white [3201]" stroked="f" strokeweight=".5pt">
                <v:textbox>
                  <w:txbxContent>
                    <w:p w:rsidR="00150C39" w:rsidRPr="00CC3E7E" w:rsidRDefault="00150C39" w:rsidP="00991B8D">
                      <w:pPr>
                        <w:spacing w:line="240" w:lineRule="auto"/>
                        <w:ind w:firstLine="0"/>
                        <w:rPr>
                          <w:sz w:val="20"/>
                          <w:szCs w:val="20"/>
                        </w:rPr>
                      </w:pPr>
                      <w:r w:rsidRPr="00CC3E7E">
                        <w:rPr>
                          <w:sz w:val="20"/>
                          <w:szCs w:val="20"/>
                        </w:rPr>
                        <w:t>Amadou Hampâté Bâ</w:t>
                      </w:r>
                    </w:p>
                    <w:p w:rsidR="00150C39" w:rsidRPr="00CC3E7E" w:rsidRDefault="00150C39" w:rsidP="00991B8D">
                      <w:pPr>
                        <w:spacing w:line="240" w:lineRule="auto"/>
                        <w:ind w:firstLine="0"/>
                        <w:jc w:val="center"/>
                        <w:rPr>
                          <w:sz w:val="20"/>
                          <w:szCs w:val="20"/>
                        </w:rPr>
                      </w:pPr>
                      <w:r w:rsidRPr="00CC3E7E">
                        <w:rPr>
                          <w:sz w:val="20"/>
                          <w:szCs w:val="20"/>
                          <w:u w:val="single"/>
                        </w:rPr>
                        <w:t>Mali</w:t>
                      </w:r>
                    </w:p>
                  </w:txbxContent>
                </v:textbox>
              </v:shape>
            </w:pict>
          </mc:Fallback>
        </mc:AlternateContent>
      </w:r>
      <w:r w:rsidR="007E18A4">
        <w:rPr>
          <w:noProof/>
          <w:lang w:eastAsia="pt-BR"/>
        </w:rPr>
        <w:drawing>
          <wp:inline distT="0" distB="0" distL="0" distR="0" wp14:anchorId="53589782" wp14:editId="08B93AB6">
            <wp:extent cx="2543175" cy="2342638"/>
            <wp:effectExtent l="0" t="0" r="0" b="63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m título.png"/>
                    <pic:cNvPicPr/>
                  </pic:nvPicPr>
                  <pic:blipFill>
                    <a:blip r:embed="rId13">
                      <a:grayscl/>
                      <a:extLst>
                        <a:ext uri="{BEBA8EAE-BF5A-486C-A8C5-ECC9F3942E4B}">
                          <a14:imgProps xmlns:a14="http://schemas.microsoft.com/office/drawing/2010/main">
                            <a14:imgLayer r:embed="rId14">
                              <a14:imgEffect>
                                <a14:colorTemperature colorTemp="4700"/>
                              </a14:imgEffect>
                            </a14:imgLayer>
                          </a14:imgProps>
                        </a:ext>
                        <a:ext uri="{28A0092B-C50C-407E-A947-70E740481C1C}">
                          <a14:useLocalDpi xmlns:a14="http://schemas.microsoft.com/office/drawing/2010/main" val="0"/>
                        </a:ext>
                      </a:extLst>
                    </a:blip>
                    <a:stretch>
                      <a:fillRect/>
                    </a:stretch>
                  </pic:blipFill>
                  <pic:spPr>
                    <a:xfrm>
                      <a:off x="0" y="0"/>
                      <a:ext cx="2552152" cy="2350907"/>
                    </a:xfrm>
                    <a:prstGeom prst="rect">
                      <a:avLst/>
                    </a:prstGeom>
                  </pic:spPr>
                </pic:pic>
              </a:graphicData>
            </a:graphic>
          </wp:inline>
        </w:drawing>
      </w:r>
    </w:p>
    <w:p w:rsidR="007E18A4" w:rsidRPr="007E18A4" w:rsidRDefault="007E18A4" w:rsidP="0008403E">
      <w:pPr>
        <w:widowControl w:val="0"/>
        <w:spacing w:before="120" w:line="240" w:lineRule="auto"/>
        <w:ind w:left="1418" w:firstLine="0"/>
        <w:rPr>
          <w:sz w:val="22"/>
          <w:szCs w:val="22"/>
          <w:lang w:eastAsia="pt-BR"/>
        </w:rPr>
      </w:pPr>
      <w:r w:rsidRPr="007E18A4">
        <w:rPr>
          <w:b/>
          <w:sz w:val="22"/>
          <w:szCs w:val="22"/>
          <w:lang w:eastAsia="pt-BR"/>
        </w:rPr>
        <w:t>Fonte</w:t>
      </w:r>
      <w:r w:rsidRPr="007E18A4">
        <w:rPr>
          <w:sz w:val="22"/>
          <w:szCs w:val="22"/>
          <w:lang w:eastAsia="pt-BR"/>
        </w:rPr>
        <w:t>: http://skocky-alcyone.blogspot.com.br/2009/05/partilha-da-africa-e-conferencia-de_06.html</w:t>
      </w:r>
    </w:p>
    <w:p w:rsidR="007E18A4" w:rsidRDefault="007E18A4" w:rsidP="00D742CF">
      <w:pPr>
        <w:widowControl w:val="0"/>
        <w:rPr>
          <w:lang w:eastAsia="pt-BR"/>
        </w:rPr>
      </w:pPr>
    </w:p>
    <w:p w:rsidR="00AB5D62" w:rsidRDefault="00F0182D" w:rsidP="00D742CF">
      <w:pPr>
        <w:widowControl w:val="0"/>
        <w:rPr>
          <w:lang w:eastAsia="pt-BR"/>
        </w:rPr>
      </w:pPr>
      <w:r>
        <w:rPr>
          <w:lang w:eastAsia="pt-BR"/>
        </w:rPr>
        <w:t>Também</w:t>
      </w:r>
      <w:r w:rsidR="00AB5D62">
        <w:rPr>
          <w:lang w:eastAsia="pt-BR"/>
        </w:rPr>
        <w:t xml:space="preserve"> a fala de </w:t>
      </w:r>
      <w:r w:rsidR="00255266" w:rsidRPr="00B05804">
        <w:rPr>
          <w:color w:val="222222"/>
          <w:shd w:val="clear" w:color="auto" w:fill="FFFFFF"/>
        </w:rPr>
        <w:t>Maria Stella de Azevedo Santos</w:t>
      </w:r>
      <w:r w:rsidR="00255266">
        <w:rPr>
          <w:lang w:eastAsia="pt-BR"/>
        </w:rPr>
        <w:t xml:space="preserve">, a </w:t>
      </w:r>
      <w:r w:rsidR="00AB5D62">
        <w:rPr>
          <w:lang w:eastAsia="pt-BR"/>
        </w:rPr>
        <w:t xml:space="preserve">Mãe Estela de Oxossi </w:t>
      </w:r>
      <w:r w:rsidR="00AB5D62">
        <w:rPr>
          <w:lang w:eastAsia="pt-BR"/>
        </w:rPr>
        <w:lastRenderedPageBreak/>
        <w:t>(2013)</w:t>
      </w:r>
      <w:r w:rsidR="00255266">
        <w:rPr>
          <w:lang w:eastAsia="pt-BR"/>
        </w:rPr>
        <w:t>,</w:t>
      </w:r>
      <w:r w:rsidR="00AB5D62">
        <w:rPr>
          <w:lang w:eastAsia="pt-BR"/>
        </w:rPr>
        <w:t xml:space="preserve"> quando de sua posse na Academia de Letras da Bahia, serviu como respeitável manancial de informações</w:t>
      </w:r>
      <w:r w:rsidR="009333CB">
        <w:rPr>
          <w:lang w:eastAsia="pt-BR"/>
        </w:rPr>
        <w:t>, o que,</w:t>
      </w:r>
      <w:r w:rsidR="00CC3E7E">
        <w:rPr>
          <w:lang w:eastAsia="pt-BR"/>
        </w:rPr>
        <w:t xml:space="preserve"> </w:t>
      </w:r>
      <w:r w:rsidR="009B55D3">
        <w:rPr>
          <w:lang w:eastAsia="pt-BR"/>
        </w:rPr>
        <w:t xml:space="preserve">aliado </w:t>
      </w:r>
      <w:r w:rsidR="00AB5D62">
        <w:rPr>
          <w:lang w:eastAsia="pt-BR"/>
        </w:rPr>
        <w:t>ao</w:t>
      </w:r>
      <w:r w:rsidR="00D30ED4">
        <w:rPr>
          <w:lang w:eastAsia="pt-BR"/>
        </w:rPr>
        <w:t>s</w:t>
      </w:r>
      <w:r w:rsidR="00AB5D62">
        <w:rPr>
          <w:lang w:eastAsia="pt-BR"/>
        </w:rPr>
        <w:t xml:space="preserve"> depoimento</w:t>
      </w:r>
      <w:r w:rsidR="00D30ED4">
        <w:rPr>
          <w:lang w:eastAsia="pt-BR"/>
        </w:rPr>
        <w:t>s</w:t>
      </w:r>
      <w:r w:rsidR="00AB5D62">
        <w:rPr>
          <w:lang w:eastAsia="pt-BR"/>
        </w:rPr>
        <w:t xml:space="preserve"> autobiográfico</w:t>
      </w:r>
      <w:r w:rsidR="00D30ED4">
        <w:rPr>
          <w:lang w:eastAsia="pt-BR"/>
        </w:rPr>
        <w:t xml:space="preserve">s </w:t>
      </w:r>
      <w:r w:rsidR="00AB5D62">
        <w:rPr>
          <w:lang w:eastAsia="pt-BR"/>
        </w:rPr>
        <w:t xml:space="preserve">de Baba Nino de </w:t>
      </w:r>
      <w:r w:rsidR="000633EB">
        <w:rPr>
          <w:lang w:eastAsia="pt-BR"/>
        </w:rPr>
        <w:t>Logunédè</w:t>
      </w:r>
      <w:r w:rsidR="00AB5D62">
        <w:rPr>
          <w:lang w:eastAsia="pt-BR"/>
        </w:rPr>
        <w:t xml:space="preserve"> (2015)</w:t>
      </w:r>
      <w:r w:rsidR="00D30ED4">
        <w:rPr>
          <w:lang w:eastAsia="pt-BR"/>
        </w:rPr>
        <w:t xml:space="preserve"> e de Luiz Carlos Gimenez (2015</w:t>
      </w:r>
      <w:r w:rsidR="009333CB">
        <w:rPr>
          <w:lang w:eastAsia="pt-BR"/>
        </w:rPr>
        <w:t>)</w:t>
      </w:r>
      <w:r w:rsidR="00CC3E7E">
        <w:rPr>
          <w:lang w:eastAsia="pt-BR"/>
        </w:rPr>
        <w:t>,</w:t>
      </w:r>
      <w:r w:rsidR="00AB5D62">
        <w:rPr>
          <w:lang w:eastAsia="pt-BR"/>
        </w:rPr>
        <w:t xml:space="preserve"> compõe</w:t>
      </w:r>
      <w:r w:rsidR="009333CB">
        <w:rPr>
          <w:lang w:eastAsia="pt-BR"/>
        </w:rPr>
        <w:t>m</w:t>
      </w:r>
      <w:r w:rsidR="00AB5D62">
        <w:rPr>
          <w:lang w:eastAsia="pt-BR"/>
        </w:rPr>
        <w:t xml:space="preserve"> o </w:t>
      </w:r>
      <w:r w:rsidR="000A6D92">
        <w:rPr>
          <w:lang w:eastAsia="pt-BR"/>
        </w:rPr>
        <w:t>Apêndice C</w:t>
      </w:r>
      <w:r w:rsidR="00AB5D62">
        <w:rPr>
          <w:lang w:eastAsia="pt-BR"/>
        </w:rPr>
        <w:t>1 desta pesquisa.</w:t>
      </w:r>
    </w:p>
    <w:p w:rsidR="00367923" w:rsidRDefault="00367923" w:rsidP="00D742CF">
      <w:pPr>
        <w:widowControl w:val="0"/>
        <w:rPr>
          <w:lang w:eastAsia="pt-BR"/>
        </w:rPr>
      </w:pPr>
      <w:r>
        <w:rPr>
          <w:lang w:eastAsia="pt-BR"/>
        </w:rPr>
        <w:t>Isto posto, desvelou-se o que buscar no campo para o desenvolvimento deste estudo</w:t>
      </w:r>
      <w:r w:rsidR="00EF79AA">
        <w:rPr>
          <w:lang w:eastAsia="pt-BR"/>
        </w:rPr>
        <w:t xml:space="preserve">, ou seja: como </w:t>
      </w:r>
      <w:r w:rsidR="0008403E">
        <w:rPr>
          <w:lang w:eastAsia="pt-BR"/>
        </w:rPr>
        <w:t>baliz</w:t>
      </w:r>
      <w:r w:rsidR="00EF79AA">
        <w:rPr>
          <w:lang w:eastAsia="pt-BR"/>
        </w:rPr>
        <w:t>ar os depoimentos que seriam coletados</w:t>
      </w:r>
      <w:r>
        <w:rPr>
          <w:lang w:eastAsia="pt-BR"/>
        </w:rPr>
        <w:t>.</w:t>
      </w:r>
    </w:p>
    <w:p w:rsidR="00855BB8" w:rsidRDefault="005A73B4" w:rsidP="00D742CF">
      <w:pPr>
        <w:widowControl w:val="0"/>
        <w:rPr>
          <w:lang w:eastAsia="pt-BR"/>
        </w:rPr>
      </w:pPr>
      <w:r>
        <w:rPr>
          <w:lang w:eastAsia="pt-BR"/>
        </w:rPr>
        <w:t xml:space="preserve">Quanto </w:t>
      </w:r>
      <w:r w:rsidR="00EF79AA">
        <w:rPr>
          <w:lang w:eastAsia="pt-BR"/>
        </w:rPr>
        <w:t>a esta</w:t>
      </w:r>
      <w:r>
        <w:rPr>
          <w:lang w:eastAsia="pt-BR"/>
        </w:rPr>
        <w:t xml:space="preserve"> coleta </w:t>
      </w:r>
      <w:bookmarkEnd w:id="23"/>
      <w:r w:rsidR="00855BB8">
        <w:rPr>
          <w:lang w:eastAsia="pt-BR"/>
        </w:rPr>
        <w:t>e p</w:t>
      </w:r>
      <w:r w:rsidR="00855BB8" w:rsidRPr="003A473E">
        <w:rPr>
          <w:lang w:eastAsia="pt-BR"/>
        </w:rPr>
        <w:t>ara</w:t>
      </w:r>
      <w:r w:rsidR="00855BB8">
        <w:rPr>
          <w:lang w:eastAsia="pt-BR"/>
        </w:rPr>
        <w:t xml:space="preserve"> fins de organização</w:t>
      </w:r>
      <w:r w:rsidR="004531B0">
        <w:rPr>
          <w:lang w:eastAsia="pt-BR"/>
        </w:rPr>
        <w:t xml:space="preserve">, </w:t>
      </w:r>
      <w:r w:rsidR="00EF79AA">
        <w:rPr>
          <w:lang w:eastAsia="pt-BR"/>
        </w:rPr>
        <w:t>subdividiu-se o preten</w:t>
      </w:r>
      <w:r w:rsidR="006B4A7F">
        <w:rPr>
          <w:lang w:eastAsia="pt-BR"/>
        </w:rPr>
        <w:t>did</w:t>
      </w:r>
      <w:r w:rsidR="00EF79AA">
        <w:rPr>
          <w:lang w:eastAsia="pt-BR"/>
        </w:rPr>
        <w:t xml:space="preserve">o corpo de </w:t>
      </w:r>
      <w:r w:rsidR="009B55D3">
        <w:rPr>
          <w:lang w:eastAsia="pt-BR"/>
        </w:rPr>
        <w:t>entrevistados</w:t>
      </w:r>
      <w:r w:rsidR="00B344B3">
        <w:rPr>
          <w:lang w:eastAsia="pt-BR"/>
        </w:rPr>
        <w:t xml:space="preserve"> por nível de longevidade</w:t>
      </w:r>
      <w:r w:rsidR="00855BB8">
        <w:rPr>
          <w:lang w:eastAsia="pt-BR"/>
        </w:rPr>
        <w:t>, já que esta, no ambiente religioso estudado, é tão importante que exige confirmações evolutivas nos processos rituais</w:t>
      </w:r>
      <w:r w:rsidR="00EF79AA">
        <w:rPr>
          <w:lang w:eastAsia="pt-BR"/>
        </w:rPr>
        <w:t>, de tal forma que,</w:t>
      </w:r>
      <w:r w:rsidR="00855BB8">
        <w:rPr>
          <w:lang w:eastAsia="pt-BR"/>
        </w:rPr>
        <w:t xml:space="preserve"> mal se comparando tal evolução com os ritos de passagem </w:t>
      </w:r>
      <w:r w:rsidR="00855BB8" w:rsidRPr="003A473E">
        <w:rPr>
          <w:lang w:eastAsia="pt-BR"/>
        </w:rPr>
        <w:t xml:space="preserve">da </w:t>
      </w:r>
      <w:r w:rsidR="00855BB8">
        <w:rPr>
          <w:lang w:eastAsia="pt-BR"/>
        </w:rPr>
        <w:t>so</w:t>
      </w:r>
      <w:r w:rsidR="00855BB8" w:rsidRPr="003A473E">
        <w:rPr>
          <w:lang w:eastAsia="pt-BR"/>
        </w:rPr>
        <w:t>ci</w:t>
      </w:r>
      <w:r w:rsidR="00855BB8">
        <w:rPr>
          <w:lang w:eastAsia="pt-BR"/>
        </w:rPr>
        <w:t>e</w:t>
      </w:r>
      <w:r w:rsidR="00855BB8" w:rsidRPr="003A473E">
        <w:rPr>
          <w:lang w:eastAsia="pt-BR"/>
        </w:rPr>
        <w:t xml:space="preserve">dade </w:t>
      </w:r>
      <w:r w:rsidR="00855BB8">
        <w:rPr>
          <w:lang w:eastAsia="pt-BR"/>
        </w:rPr>
        <w:t>leiga de base cristã</w:t>
      </w:r>
      <w:r w:rsidR="00855BB8" w:rsidRPr="003A473E">
        <w:rPr>
          <w:lang w:eastAsia="pt-BR"/>
        </w:rPr>
        <w:t xml:space="preserve"> atual,</w:t>
      </w:r>
      <w:r w:rsidR="00855BB8">
        <w:rPr>
          <w:lang w:eastAsia="pt-BR"/>
        </w:rPr>
        <w:t xml:space="preserve"> assim ela é distribuída:</w:t>
      </w:r>
    </w:p>
    <w:p w:rsidR="00855BB8" w:rsidRDefault="00855BB8" w:rsidP="00D742CF">
      <w:pPr>
        <w:widowControl w:val="0"/>
        <w:rPr>
          <w:lang w:eastAsia="pt-BR"/>
        </w:rPr>
      </w:pPr>
    </w:p>
    <w:p w:rsidR="00855BB8" w:rsidRPr="003457D3" w:rsidRDefault="00855BB8" w:rsidP="00D742CF">
      <w:pPr>
        <w:pStyle w:val="Legenda"/>
        <w:widowControl w:val="0"/>
        <w:spacing w:after="120"/>
        <w:ind w:firstLine="0"/>
        <w:jc w:val="center"/>
        <w:rPr>
          <w:i w:val="0"/>
          <w:color w:val="auto"/>
          <w:sz w:val="22"/>
          <w:szCs w:val="22"/>
        </w:rPr>
      </w:pPr>
      <w:bookmarkStart w:id="25" w:name="_Toc509073898"/>
      <w:r w:rsidRPr="003457D3">
        <w:rPr>
          <w:i w:val="0"/>
          <w:color w:val="auto"/>
          <w:sz w:val="22"/>
          <w:szCs w:val="22"/>
        </w:rPr>
        <w:t xml:space="preserve">Quadro </w:t>
      </w:r>
      <w:r w:rsidR="008F4DB1">
        <w:rPr>
          <w:i w:val="0"/>
          <w:color w:val="auto"/>
          <w:sz w:val="22"/>
          <w:szCs w:val="22"/>
        </w:rPr>
        <w:t xml:space="preserve">  </w:t>
      </w:r>
      <w:r w:rsidRPr="003457D3">
        <w:rPr>
          <w:i w:val="0"/>
          <w:color w:val="auto"/>
          <w:sz w:val="22"/>
          <w:szCs w:val="22"/>
        </w:rPr>
        <w:fldChar w:fldCharType="begin"/>
      </w:r>
      <w:r w:rsidRPr="003457D3">
        <w:rPr>
          <w:i w:val="0"/>
          <w:color w:val="auto"/>
          <w:sz w:val="22"/>
          <w:szCs w:val="22"/>
        </w:rPr>
        <w:instrText xml:space="preserve"> SEQ Quadro \* ARABIC </w:instrText>
      </w:r>
      <w:r w:rsidRPr="003457D3">
        <w:rPr>
          <w:i w:val="0"/>
          <w:color w:val="auto"/>
          <w:sz w:val="22"/>
          <w:szCs w:val="22"/>
        </w:rPr>
        <w:fldChar w:fldCharType="separate"/>
      </w:r>
      <w:r>
        <w:rPr>
          <w:i w:val="0"/>
          <w:noProof/>
          <w:color w:val="auto"/>
          <w:sz w:val="22"/>
          <w:szCs w:val="22"/>
        </w:rPr>
        <w:t>2</w:t>
      </w:r>
      <w:r w:rsidRPr="003457D3">
        <w:rPr>
          <w:i w:val="0"/>
          <w:color w:val="auto"/>
          <w:sz w:val="22"/>
          <w:szCs w:val="22"/>
        </w:rPr>
        <w:fldChar w:fldCharType="end"/>
      </w:r>
      <w:r w:rsidRPr="003457D3">
        <w:rPr>
          <w:i w:val="0"/>
          <w:color w:val="auto"/>
          <w:sz w:val="22"/>
          <w:szCs w:val="22"/>
        </w:rPr>
        <w:t xml:space="preserve"> - Evolução e confirmações reli</w:t>
      </w:r>
      <w:r>
        <w:rPr>
          <w:i w:val="0"/>
          <w:color w:val="auto"/>
          <w:sz w:val="22"/>
          <w:szCs w:val="22"/>
        </w:rPr>
        <w:t>g</w:t>
      </w:r>
      <w:r w:rsidRPr="003457D3">
        <w:rPr>
          <w:i w:val="0"/>
          <w:color w:val="auto"/>
          <w:sz w:val="22"/>
          <w:szCs w:val="22"/>
        </w:rPr>
        <w:t>ios</w:t>
      </w:r>
      <w:r>
        <w:rPr>
          <w:i w:val="0"/>
          <w:color w:val="auto"/>
          <w:sz w:val="22"/>
          <w:szCs w:val="22"/>
        </w:rPr>
        <w:t>as</w:t>
      </w:r>
      <w:bookmarkEnd w:id="2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0"/>
        <w:gridCol w:w="3080"/>
        <w:gridCol w:w="3891"/>
      </w:tblGrid>
      <w:tr w:rsidR="00855BB8" w:rsidRPr="001734F8" w:rsidTr="00983EF2">
        <w:tc>
          <w:tcPr>
            <w:tcW w:w="2122" w:type="dxa"/>
          </w:tcPr>
          <w:p w:rsidR="00855BB8" w:rsidRPr="001734F8" w:rsidRDefault="00855BB8" w:rsidP="00D742CF">
            <w:pPr>
              <w:widowControl w:val="0"/>
              <w:spacing w:before="120" w:line="240" w:lineRule="auto"/>
              <w:ind w:firstLine="0"/>
              <w:jc w:val="center"/>
              <w:rPr>
                <w:b/>
                <w:sz w:val="22"/>
                <w:szCs w:val="22"/>
                <w:lang w:eastAsia="pt-BR"/>
              </w:rPr>
            </w:pPr>
            <w:r w:rsidRPr="001734F8">
              <w:rPr>
                <w:b/>
                <w:sz w:val="22"/>
                <w:szCs w:val="22"/>
                <w:lang w:eastAsia="pt-BR"/>
              </w:rPr>
              <w:t>Tempo de filiação</w:t>
            </w:r>
          </w:p>
        </w:tc>
        <w:tc>
          <w:tcPr>
            <w:tcW w:w="3118" w:type="dxa"/>
          </w:tcPr>
          <w:p w:rsidR="00855BB8" w:rsidRPr="001734F8" w:rsidRDefault="00855BB8" w:rsidP="00D742CF">
            <w:pPr>
              <w:widowControl w:val="0"/>
              <w:spacing w:before="120" w:line="240" w:lineRule="auto"/>
              <w:ind w:firstLine="0"/>
              <w:jc w:val="center"/>
              <w:rPr>
                <w:b/>
                <w:sz w:val="22"/>
                <w:szCs w:val="22"/>
                <w:lang w:eastAsia="pt-BR"/>
              </w:rPr>
            </w:pPr>
            <w:r w:rsidRPr="001734F8">
              <w:rPr>
                <w:b/>
                <w:sz w:val="22"/>
                <w:szCs w:val="22"/>
                <w:lang w:eastAsia="pt-BR"/>
              </w:rPr>
              <w:t>Fato / Ritual</w:t>
            </w:r>
          </w:p>
        </w:tc>
        <w:tc>
          <w:tcPr>
            <w:tcW w:w="3940" w:type="dxa"/>
          </w:tcPr>
          <w:p w:rsidR="00855BB8" w:rsidRPr="001734F8" w:rsidRDefault="00855BB8" w:rsidP="00D742CF">
            <w:pPr>
              <w:widowControl w:val="0"/>
              <w:spacing w:before="120" w:line="240" w:lineRule="auto"/>
              <w:ind w:firstLine="0"/>
              <w:jc w:val="center"/>
              <w:rPr>
                <w:b/>
                <w:sz w:val="22"/>
                <w:szCs w:val="22"/>
                <w:lang w:eastAsia="pt-BR"/>
              </w:rPr>
            </w:pPr>
            <w:r w:rsidRPr="001734F8">
              <w:rPr>
                <w:b/>
                <w:sz w:val="22"/>
                <w:szCs w:val="22"/>
                <w:lang w:eastAsia="pt-BR"/>
              </w:rPr>
              <w:t>Correspondência</w:t>
            </w:r>
          </w:p>
        </w:tc>
      </w:tr>
      <w:tr w:rsidR="00855BB8" w:rsidRPr="001734F8" w:rsidTr="00983EF2">
        <w:tc>
          <w:tcPr>
            <w:tcW w:w="2122"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0 anos</w:t>
            </w:r>
          </w:p>
        </w:tc>
        <w:tc>
          <w:tcPr>
            <w:tcW w:w="3118"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Iniciação</w:t>
            </w:r>
          </w:p>
        </w:tc>
        <w:tc>
          <w:tcPr>
            <w:tcW w:w="3940"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Nascimento</w:t>
            </w:r>
          </w:p>
        </w:tc>
      </w:tr>
      <w:tr w:rsidR="00855BB8" w:rsidRPr="001734F8" w:rsidTr="00983EF2">
        <w:tc>
          <w:tcPr>
            <w:tcW w:w="2122"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1 ano</w:t>
            </w:r>
          </w:p>
        </w:tc>
        <w:tc>
          <w:tcPr>
            <w:tcW w:w="3118"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Confirmação</w:t>
            </w:r>
          </w:p>
        </w:tc>
        <w:tc>
          <w:tcPr>
            <w:tcW w:w="3940"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Batismo</w:t>
            </w:r>
          </w:p>
        </w:tc>
      </w:tr>
      <w:tr w:rsidR="00855BB8" w:rsidRPr="001734F8" w:rsidTr="00983EF2">
        <w:tc>
          <w:tcPr>
            <w:tcW w:w="2122"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3 anos</w:t>
            </w:r>
          </w:p>
        </w:tc>
        <w:tc>
          <w:tcPr>
            <w:tcW w:w="3118"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Reconfirmação</w:t>
            </w:r>
          </w:p>
        </w:tc>
        <w:tc>
          <w:tcPr>
            <w:tcW w:w="3940"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Primeiras socializações (creche)</w:t>
            </w:r>
          </w:p>
        </w:tc>
      </w:tr>
      <w:tr w:rsidR="00855BB8" w:rsidRPr="001734F8" w:rsidTr="00983EF2">
        <w:tc>
          <w:tcPr>
            <w:tcW w:w="2122"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7 anos</w:t>
            </w:r>
          </w:p>
        </w:tc>
        <w:tc>
          <w:tcPr>
            <w:tcW w:w="3118"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“Independência” religiosa</w:t>
            </w:r>
          </w:p>
        </w:tc>
        <w:tc>
          <w:tcPr>
            <w:tcW w:w="3940"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Início escolar</w:t>
            </w:r>
          </w:p>
        </w:tc>
      </w:tr>
      <w:tr w:rsidR="00855BB8" w:rsidRPr="001734F8" w:rsidTr="00983EF2">
        <w:tc>
          <w:tcPr>
            <w:tcW w:w="2122"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14 anos</w:t>
            </w:r>
          </w:p>
        </w:tc>
        <w:tc>
          <w:tcPr>
            <w:tcW w:w="3118"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Maturidade</w:t>
            </w:r>
          </w:p>
        </w:tc>
        <w:tc>
          <w:tcPr>
            <w:tcW w:w="3940"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Passagem infância/adolescência</w:t>
            </w:r>
          </w:p>
        </w:tc>
      </w:tr>
      <w:tr w:rsidR="00855BB8" w:rsidRPr="001734F8" w:rsidTr="00983EF2">
        <w:tc>
          <w:tcPr>
            <w:tcW w:w="2122"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21 anos</w:t>
            </w:r>
          </w:p>
        </w:tc>
        <w:tc>
          <w:tcPr>
            <w:tcW w:w="3118" w:type="dxa"/>
          </w:tcPr>
          <w:p w:rsidR="00855BB8" w:rsidRPr="001734F8" w:rsidRDefault="00855BB8" w:rsidP="00D742CF">
            <w:pPr>
              <w:widowControl w:val="0"/>
              <w:spacing w:after="120" w:line="240" w:lineRule="auto"/>
              <w:ind w:firstLine="0"/>
              <w:jc w:val="center"/>
              <w:rPr>
                <w:sz w:val="22"/>
                <w:szCs w:val="22"/>
                <w:lang w:eastAsia="pt-BR"/>
              </w:rPr>
            </w:pPr>
            <w:r>
              <w:rPr>
                <w:sz w:val="22"/>
                <w:szCs w:val="22"/>
                <w:lang w:eastAsia="pt-BR"/>
              </w:rPr>
              <w:t>Confirmação da maioridade</w:t>
            </w:r>
          </w:p>
        </w:tc>
        <w:tc>
          <w:tcPr>
            <w:tcW w:w="3940" w:type="dxa"/>
          </w:tcPr>
          <w:p w:rsidR="00855BB8" w:rsidRPr="001734F8" w:rsidRDefault="00855BB8" w:rsidP="00D742CF">
            <w:pPr>
              <w:widowControl w:val="0"/>
              <w:spacing w:after="120" w:line="240" w:lineRule="auto"/>
              <w:ind w:firstLine="0"/>
              <w:jc w:val="center"/>
              <w:rPr>
                <w:sz w:val="22"/>
                <w:szCs w:val="22"/>
                <w:lang w:eastAsia="pt-BR"/>
              </w:rPr>
            </w:pPr>
            <w:r w:rsidRPr="001734F8">
              <w:rPr>
                <w:sz w:val="22"/>
                <w:szCs w:val="22"/>
                <w:lang w:eastAsia="pt-BR"/>
              </w:rPr>
              <w:t>Passagem adolescência/vida adulta</w:t>
            </w:r>
          </w:p>
        </w:tc>
      </w:tr>
    </w:tbl>
    <w:p w:rsidR="00855BB8" w:rsidRPr="003A473E" w:rsidRDefault="00855BB8" w:rsidP="00D742CF">
      <w:pPr>
        <w:widowControl w:val="0"/>
        <w:spacing w:before="120"/>
        <w:ind w:firstLine="0"/>
        <w:jc w:val="right"/>
        <w:rPr>
          <w:b/>
          <w:sz w:val="22"/>
          <w:szCs w:val="22"/>
          <w:lang w:eastAsia="pt-BR"/>
        </w:rPr>
      </w:pPr>
      <w:r w:rsidRPr="003A473E">
        <w:rPr>
          <w:b/>
          <w:sz w:val="22"/>
          <w:szCs w:val="22"/>
          <w:lang w:eastAsia="pt-BR"/>
        </w:rPr>
        <w:t>Fonte</w:t>
      </w:r>
      <w:r w:rsidRPr="003A473E">
        <w:rPr>
          <w:sz w:val="22"/>
          <w:szCs w:val="22"/>
          <w:lang w:eastAsia="pt-BR"/>
        </w:rPr>
        <w:t xml:space="preserve">: </w:t>
      </w:r>
      <w:r w:rsidR="00131F5B">
        <w:rPr>
          <w:sz w:val="22"/>
          <w:szCs w:val="22"/>
          <w:lang w:eastAsia="pt-BR"/>
        </w:rPr>
        <w:t>e</w:t>
      </w:r>
      <w:r>
        <w:rPr>
          <w:sz w:val="22"/>
          <w:szCs w:val="22"/>
          <w:lang w:eastAsia="pt-BR"/>
        </w:rPr>
        <w:t>labora</w:t>
      </w:r>
      <w:r w:rsidR="00131F5B">
        <w:rPr>
          <w:sz w:val="22"/>
          <w:szCs w:val="22"/>
          <w:lang w:eastAsia="pt-BR"/>
        </w:rPr>
        <w:t>çã</w:t>
      </w:r>
      <w:r>
        <w:rPr>
          <w:sz w:val="22"/>
          <w:szCs w:val="22"/>
          <w:lang w:eastAsia="pt-BR"/>
        </w:rPr>
        <w:t>o p</w:t>
      </w:r>
      <w:r w:rsidR="00131F5B">
        <w:rPr>
          <w:sz w:val="22"/>
          <w:szCs w:val="22"/>
          <w:lang w:eastAsia="pt-BR"/>
        </w:rPr>
        <w:t>rópria</w:t>
      </w:r>
      <w:r>
        <w:rPr>
          <w:sz w:val="22"/>
          <w:szCs w:val="22"/>
          <w:lang w:eastAsia="pt-BR"/>
        </w:rPr>
        <w:t xml:space="preserve"> </w:t>
      </w:r>
      <w:r w:rsidR="00131F5B">
        <w:rPr>
          <w:sz w:val="22"/>
          <w:szCs w:val="22"/>
          <w:lang w:eastAsia="pt-BR"/>
        </w:rPr>
        <w:t>d</w:t>
      </w:r>
      <w:r w:rsidR="0080053C">
        <w:rPr>
          <w:sz w:val="22"/>
          <w:szCs w:val="22"/>
          <w:lang w:eastAsia="pt-BR"/>
        </w:rPr>
        <w:t>o</w:t>
      </w:r>
      <w:r w:rsidR="00131F5B">
        <w:rPr>
          <w:sz w:val="22"/>
          <w:szCs w:val="22"/>
          <w:lang w:eastAsia="pt-BR"/>
        </w:rPr>
        <w:t xml:space="preserve"> </w:t>
      </w:r>
      <w:r>
        <w:rPr>
          <w:sz w:val="22"/>
          <w:szCs w:val="22"/>
          <w:lang w:eastAsia="pt-BR"/>
        </w:rPr>
        <w:t>pesquisador</w:t>
      </w:r>
    </w:p>
    <w:p w:rsidR="00855BB8" w:rsidRDefault="00B344B3" w:rsidP="00D742CF">
      <w:pPr>
        <w:widowControl w:val="0"/>
        <w:rPr>
          <w:lang w:eastAsia="pt-BR"/>
        </w:rPr>
      </w:pPr>
      <w:r>
        <w:rPr>
          <w:lang w:eastAsia="pt-BR"/>
        </w:rPr>
        <w:t xml:space="preserve"> </w:t>
      </w:r>
    </w:p>
    <w:p w:rsidR="00855BB8" w:rsidRDefault="00855BB8" w:rsidP="00D742CF">
      <w:pPr>
        <w:widowControl w:val="0"/>
      </w:pPr>
      <w:r>
        <w:t>Diante deste quadro e para que a efetiva captação dos dados mantivesse coerência com o viés qualitativo da pesquisa, decidiu-se recortar o público a ser pesquisado em três grupos: ensinantes, aprendizes e intermediários.</w:t>
      </w:r>
    </w:p>
    <w:p w:rsidR="00855BB8" w:rsidRDefault="00855BB8" w:rsidP="00D742CF">
      <w:pPr>
        <w:widowControl w:val="0"/>
      </w:pPr>
      <w:r>
        <w:t xml:space="preserve">Para </w:t>
      </w:r>
      <w:r w:rsidR="00EF79AA">
        <w:t xml:space="preserve">a </w:t>
      </w:r>
      <w:r>
        <w:t xml:space="preserve">efetivação e </w:t>
      </w:r>
      <w:r w:rsidR="00EF79AA">
        <w:t xml:space="preserve">a </w:t>
      </w:r>
      <w:r>
        <w:t>dinâmica do processo, bem como para evitar o possível gigantismo dos dados, o que poderia causar perda d</w:t>
      </w:r>
      <w:r w:rsidR="009333CB">
        <w:t>e</w:t>
      </w:r>
      <w:r>
        <w:t xml:space="preserve"> foco e qualidade </w:t>
      </w:r>
      <w:r w:rsidR="009333CB">
        <w:t>n</w:t>
      </w:r>
      <w:r>
        <w:t xml:space="preserve">a </w:t>
      </w:r>
      <w:r w:rsidR="009333CB">
        <w:t>pesquisa</w:t>
      </w:r>
      <w:r>
        <w:t>, resolveu-se limitar</w:t>
      </w:r>
      <w:r w:rsidRPr="00B82DD1">
        <w:t xml:space="preserve"> </w:t>
      </w:r>
      <w:r>
        <w:t>as entrevistas</w:t>
      </w:r>
      <w:r w:rsidRPr="00B82DD1">
        <w:t xml:space="preserve"> </w:t>
      </w:r>
      <w:r>
        <w:t xml:space="preserve">ao máximo de dez por grupo e, desta amostra, </w:t>
      </w:r>
      <w:r w:rsidR="007E18A4">
        <w:t>carrea</w:t>
      </w:r>
      <w:r w:rsidR="00EF79AA">
        <w:t>r,</w:t>
      </w:r>
      <w:r w:rsidR="007E18A4">
        <w:t xml:space="preserve"> para efetiva análise,</w:t>
      </w:r>
      <w:r>
        <w:t xml:space="preserve"> apenas os cinco depoimentos que trouxessem </w:t>
      </w:r>
      <w:r w:rsidR="007E18A4">
        <w:t xml:space="preserve">as </w:t>
      </w:r>
      <w:r>
        <w:t xml:space="preserve">informações </w:t>
      </w:r>
      <w:r w:rsidR="007E18A4">
        <w:t xml:space="preserve">mais </w:t>
      </w:r>
      <w:r>
        <w:t xml:space="preserve">aderentes à finalidade da </w:t>
      </w:r>
      <w:r w:rsidR="009333CB">
        <w:t>mesm</w:t>
      </w:r>
      <w:r>
        <w:t xml:space="preserve">a. </w:t>
      </w:r>
    </w:p>
    <w:p w:rsidR="007E18A4" w:rsidRDefault="00EF79AA" w:rsidP="00D742CF">
      <w:pPr>
        <w:widowControl w:val="0"/>
        <w:rPr>
          <w:lang w:eastAsia="pt-BR"/>
        </w:rPr>
      </w:pPr>
      <w:r>
        <w:rPr>
          <w:lang w:eastAsia="pt-BR"/>
        </w:rPr>
        <w:t>A materialização da</w:t>
      </w:r>
      <w:r w:rsidR="007E18A4">
        <w:rPr>
          <w:lang w:eastAsia="pt-BR"/>
        </w:rPr>
        <w:t xml:space="preserve"> coleta não seguiu qualquer ordem cronológica</w:t>
      </w:r>
      <w:r>
        <w:rPr>
          <w:lang w:eastAsia="pt-BR"/>
        </w:rPr>
        <w:t>, já que</w:t>
      </w:r>
      <w:r w:rsidR="007E18A4">
        <w:rPr>
          <w:lang w:eastAsia="pt-BR"/>
        </w:rPr>
        <w:t xml:space="preserve"> a captação de dados aconteceu conforme </w:t>
      </w:r>
      <w:r>
        <w:rPr>
          <w:lang w:eastAsia="pt-BR"/>
        </w:rPr>
        <w:t xml:space="preserve">a </w:t>
      </w:r>
      <w:r w:rsidR="007E18A4">
        <w:rPr>
          <w:lang w:eastAsia="pt-BR"/>
        </w:rPr>
        <w:t>disponibilidade dos entrevistados</w:t>
      </w:r>
      <w:r>
        <w:rPr>
          <w:lang w:eastAsia="pt-BR"/>
        </w:rPr>
        <w:t xml:space="preserve"> a permitiu</w:t>
      </w:r>
      <w:r w:rsidR="007E18A4">
        <w:rPr>
          <w:lang w:eastAsia="pt-BR"/>
        </w:rPr>
        <w:t xml:space="preserve">; porém, para análise, a </w:t>
      </w:r>
      <w:r w:rsidR="0052646E">
        <w:rPr>
          <w:lang w:eastAsia="pt-BR"/>
        </w:rPr>
        <w:t>sequência</w:t>
      </w:r>
      <w:r w:rsidR="007E18A4">
        <w:rPr>
          <w:lang w:eastAsia="pt-BR"/>
        </w:rPr>
        <w:t xml:space="preserve"> selecionada priorizou os “mais velhos”; em seguida, os “mais novos”, encerrando-se com o grupo intermediário.</w:t>
      </w:r>
    </w:p>
    <w:p w:rsidR="00B82DD1" w:rsidRDefault="00B82DD1" w:rsidP="00D742CF">
      <w:pPr>
        <w:widowControl w:val="0"/>
      </w:pPr>
      <w:r>
        <w:t xml:space="preserve">Antes de prosseguir e justificando a divisão efetuada, parece necessário reforçar </w:t>
      </w:r>
      <w:r>
        <w:lastRenderedPageBreak/>
        <w:t xml:space="preserve">a forma como o candomblé entende a evolução iniciática e o saber, em função do tempo de filiação; para tanto, eis como uma das mais antigas filiadas à Casa estudada se posiciona, ao formar um grupo de adeptos no aplicativo WhatsApp: </w:t>
      </w:r>
    </w:p>
    <w:p w:rsidR="00B82DD1" w:rsidRDefault="00B82DD1" w:rsidP="00D742CF">
      <w:pPr>
        <w:widowControl w:val="0"/>
      </w:pPr>
    </w:p>
    <w:p w:rsidR="00B82DD1" w:rsidRDefault="00B82DD1" w:rsidP="00285B84">
      <w:pPr>
        <w:pStyle w:val="citao0"/>
      </w:pPr>
      <w:r w:rsidRPr="00B61CFB">
        <w:t>Irmãos este grupo é para Ogãs e egbons,</w:t>
      </w:r>
      <w:r>
        <w:t xml:space="preserve"> </w:t>
      </w:r>
      <w:r w:rsidRPr="00B61CFB">
        <w:t>teremos assuntos q</w:t>
      </w:r>
      <w:r>
        <w:t>ue</w:t>
      </w:r>
      <w:r w:rsidRPr="00B61CFB">
        <w:t xml:space="preserve"> só poderá</w:t>
      </w:r>
      <w:r>
        <w:t xml:space="preserve"> (sic)</w:t>
      </w:r>
      <w:r w:rsidRPr="00B61CFB">
        <w:t xml:space="preserve"> ser discutido por nós, mais de 7 anos, outros irmãos será feito comunicado individual, eles ainda são crianças, mas o dia deles também vai chegar,</w:t>
      </w:r>
      <w:r>
        <w:t xml:space="preserve"> </w:t>
      </w:r>
      <w:r w:rsidRPr="00B61CFB">
        <w:t>espero q</w:t>
      </w:r>
      <w:r>
        <w:t>ue</w:t>
      </w:r>
      <w:r w:rsidRPr="00B61CFB">
        <w:t xml:space="preserve"> ninguém fique chateado ok</w:t>
      </w:r>
      <w:r>
        <w:t xml:space="preserve"> (</w:t>
      </w:r>
      <w:r w:rsidRPr="00367923">
        <w:rPr>
          <w:i/>
        </w:rPr>
        <w:t>Agbá</w:t>
      </w:r>
      <w:r>
        <w:t xml:space="preserve"> 4, </w:t>
      </w:r>
      <w:r w:rsidR="000A6D92">
        <w:t>Apêndice C</w:t>
      </w:r>
      <w:r>
        <w:t>.2.4)</w:t>
      </w:r>
    </w:p>
    <w:p w:rsidR="00B82DD1" w:rsidRDefault="00B82DD1" w:rsidP="00D742CF">
      <w:pPr>
        <w:widowControl w:val="0"/>
      </w:pPr>
    </w:p>
    <w:p w:rsidR="00400A08" w:rsidRDefault="009B55D3" w:rsidP="00D742CF">
      <w:pPr>
        <w:widowControl w:val="0"/>
        <w:rPr>
          <w:lang w:eastAsia="pt-BR"/>
        </w:rPr>
      </w:pPr>
      <w:r>
        <w:rPr>
          <w:lang w:eastAsia="pt-BR"/>
        </w:rPr>
        <w:t>Para a</w:t>
      </w:r>
      <w:r w:rsidR="00400A08">
        <w:rPr>
          <w:lang w:eastAsia="pt-BR"/>
        </w:rPr>
        <w:t xml:space="preserve"> abordagem, </w:t>
      </w:r>
      <w:r w:rsidR="00367923">
        <w:rPr>
          <w:lang w:eastAsia="pt-BR"/>
        </w:rPr>
        <w:t>optou-se</w:t>
      </w:r>
      <w:r w:rsidR="00400A08">
        <w:rPr>
          <w:lang w:eastAsia="pt-BR"/>
        </w:rPr>
        <w:t xml:space="preserve"> </w:t>
      </w:r>
      <w:r w:rsidR="00367923">
        <w:rPr>
          <w:lang w:eastAsia="pt-BR"/>
        </w:rPr>
        <w:t xml:space="preserve">por </w:t>
      </w:r>
      <w:r w:rsidR="00400A08">
        <w:rPr>
          <w:lang w:eastAsia="pt-BR"/>
        </w:rPr>
        <w:t xml:space="preserve">gravar as entrevistas, sempre em tom descontraído e com formato de conversas livres, em que </w:t>
      </w:r>
      <w:r w:rsidR="00AB69E4">
        <w:rPr>
          <w:lang w:eastAsia="pt-BR"/>
        </w:rPr>
        <w:t>o corpo entrevistado</w:t>
      </w:r>
      <w:r w:rsidR="00400A08">
        <w:rPr>
          <w:lang w:eastAsia="pt-BR"/>
        </w:rPr>
        <w:t xml:space="preserve">, a partir de sua identificação civil e </w:t>
      </w:r>
      <w:r w:rsidR="00441609">
        <w:rPr>
          <w:lang w:eastAsia="pt-BR"/>
        </w:rPr>
        <w:t>biografia religiosa, p</w:t>
      </w:r>
      <w:r w:rsidR="00AB69E4">
        <w:rPr>
          <w:lang w:eastAsia="pt-BR"/>
        </w:rPr>
        <w:t>o</w:t>
      </w:r>
      <w:r w:rsidR="00441609">
        <w:rPr>
          <w:lang w:eastAsia="pt-BR"/>
        </w:rPr>
        <w:t xml:space="preserve">de expor livremente suas visões sobre a religiosidade que segue, </w:t>
      </w:r>
      <w:r>
        <w:rPr>
          <w:lang w:eastAsia="pt-BR"/>
        </w:rPr>
        <w:t xml:space="preserve">bem como sobre </w:t>
      </w:r>
      <w:r w:rsidR="00441609">
        <w:rPr>
          <w:lang w:eastAsia="pt-BR"/>
        </w:rPr>
        <w:t>os atrativos e entraves que percebe quanto à fidelidade e preservação religiosa</w:t>
      </w:r>
      <w:r>
        <w:rPr>
          <w:lang w:eastAsia="pt-BR"/>
        </w:rPr>
        <w:t xml:space="preserve">; </w:t>
      </w:r>
      <w:r w:rsidR="00441609">
        <w:rPr>
          <w:lang w:eastAsia="pt-BR"/>
        </w:rPr>
        <w:t>qualquer assunto que parece</w:t>
      </w:r>
      <w:r w:rsidR="00CC562A">
        <w:rPr>
          <w:lang w:eastAsia="pt-BR"/>
        </w:rPr>
        <w:t>u</w:t>
      </w:r>
      <w:r w:rsidR="00441609">
        <w:rPr>
          <w:lang w:eastAsia="pt-BR"/>
        </w:rPr>
        <w:t xml:space="preserve"> pertinente</w:t>
      </w:r>
      <w:r w:rsidR="006858BA">
        <w:rPr>
          <w:lang w:eastAsia="pt-BR"/>
        </w:rPr>
        <w:t xml:space="preserve"> aos entrevistados</w:t>
      </w:r>
      <w:r>
        <w:rPr>
          <w:lang w:eastAsia="pt-BR"/>
        </w:rPr>
        <w:t xml:space="preserve"> foi liberado</w:t>
      </w:r>
      <w:r w:rsidR="00441609">
        <w:rPr>
          <w:lang w:eastAsia="pt-BR"/>
        </w:rPr>
        <w:t>, ao sabor da conversa.</w:t>
      </w:r>
    </w:p>
    <w:p w:rsidR="00003D11" w:rsidRDefault="00003D11" w:rsidP="00D742CF">
      <w:pPr>
        <w:widowControl w:val="0"/>
        <w:rPr>
          <w:lang w:eastAsia="pt-BR"/>
        </w:rPr>
      </w:pPr>
      <w:r>
        <w:rPr>
          <w:lang w:eastAsia="pt-BR"/>
        </w:rPr>
        <w:t xml:space="preserve">No entanto, para que as falas não se perdessem em divagações que em nada acrescentariam à </w:t>
      </w:r>
      <w:r w:rsidR="006858BA">
        <w:rPr>
          <w:lang w:eastAsia="pt-BR"/>
        </w:rPr>
        <w:t>captação</w:t>
      </w:r>
      <w:r>
        <w:rPr>
          <w:lang w:eastAsia="pt-BR"/>
        </w:rPr>
        <w:t xml:space="preserve"> de dados buscada na pesquisa, e em acordo ao tom coloquial dado à mesma, intervenções pontuais deste analista marcaram presença nas conversas efet</w:t>
      </w:r>
      <w:r w:rsidR="00CC562A">
        <w:rPr>
          <w:lang w:eastAsia="pt-BR"/>
        </w:rPr>
        <w:t>iv</w:t>
      </w:r>
      <w:r>
        <w:rPr>
          <w:lang w:eastAsia="pt-BR"/>
        </w:rPr>
        <w:t>adas.</w:t>
      </w:r>
    </w:p>
    <w:p w:rsidR="00441609" w:rsidRDefault="00003D11" w:rsidP="00D742CF">
      <w:pPr>
        <w:widowControl w:val="0"/>
        <w:rPr>
          <w:lang w:eastAsia="pt-BR"/>
        </w:rPr>
      </w:pPr>
      <w:r>
        <w:rPr>
          <w:lang w:eastAsia="pt-BR"/>
        </w:rPr>
        <w:t>Informe-se, por pertinente, que o</w:t>
      </w:r>
      <w:r w:rsidR="00441609">
        <w:rPr>
          <w:lang w:eastAsia="pt-BR"/>
        </w:rPr>
        <w:t>s encontros sempre se deram durante as celebrações religiosas, com início no segundo semestre de 201</w:t>
      </w:r>
      <w:r w:rsidR="007A62FA">
        <w:rPr>
          <w:lang w:eastAsia="pt-BR"/>
        </w:rPr>
        <w:t>4</w:t>
      </w:r>
      <w:r w:rsidR="00441609">
        <w:rPr>
          <w:lang w:eastAsia="pt-BR"/>
        </w:rPr>
        <w:t xml:space="preserve"> e</w:t>
      </w:r>
      <w:r w:rsidR="00D46C61">
        <w:rPr>
          <w:lang w:eastAsia="pt-BR"/>
        </w:rPr>
        <w:t>, três anos depois,</w:t>
      </w:r>
      <w:r w:rsidR="00441609">
        <w:rPr>
          <w:lang w:eastAsia="pt-BR"/>
        </w:rPr>
        <w:t xml:space="preserve"> ainda acontecem, esporadicamente</w:t>
      </w:r>
      <w:r w:rsidR="00C54582">
        <w:rPr>
          <w:lang w:eastAsia="pt-BR"/>
        </w:rPr>
        <w:t>. I</w:t>
      </w:r>
      <w:r w:rsidR="001028DA">
        <w:rPr>
          <w:lang w:eastAsia="pt-BR"/>
        </w:rPr>
        <w:t>ss</w:t>
      </w:r>
      <w:r w:rsidR="00441609">
        <w:rPr>
          <w:lang w:eastAsia="pt-BR"/>
        </w:rPr>
        <w:t>o porque, por opção d</w:t>
      </w:r>
      <w:r w:rsidR="009333CB">
        <w:rPr>
          <w:lang w:eastAsia="pt-BR"/>
        </w:rPr>
        <w:t>este</w:t>
      </w:r>
      <w:r w:rsidR="00C54582">
        <w:rPr>
          <w:lang w:eastAsia="pt-BR"/>
        </w:rPr>
        <w:t xml:space="preserve"> pesquisador</w:t>
      </w:r>
      <w:r w:rsidR="00441609">
        <w:rPr>
          <w:lang w:eastAsia="pt-BR"/>
        </w:rPr>
        <w:t xml:space="preserve">, as </w:t>
      </w:r>
      <w:r w:rsidR="00D46C61">
        <w:rPr>
          <w:lang w:eastAsia="pt-BR"/>
        </w:rPr>
        <w:t xml:space="preserve">pessoas </w:t>
      </w:r>
      <w:r w:rsidR="00441609">
        <w:rPr>
          <w:lang w:eastAsia="pt-BR"/>
        </w:rPr>
        <w:t>entrevistadas nunca foram avisadas antecipadamente de sua participação</w:t>
      </w:r>
      <w:r w:rsidR="00D46C61">
        <w:rPr>
          <w:lang w:eastAsia="pt-BR"/>
        </w:rPr>
        <w:t>, o que</w:t>
      </w:r>
      <w:r w:rsidR="00441609">
        <w:rPr>
          <w:lang w:eastAsia="pt-BR"/>
        </w:rPr>
        <w:t xml:space="preserve"> sempre fizeram por convite imediatamente seguido das gravações, nos intervalos das atividades rituais. </w:t>
      </w:r>
    </w:p>
    <w:p w:rsidR="00CF4FF2" w:rsidRDefault="00CF4FF2" w:rsidP="00CF4FF2">
      <w:pPr>
        <w:widowControl w:val="0"/>
        <w:rPr>
          <w:lang w:eastAsia="pt-BR"/>
        </w:rPr>
      </w:pPr>
      <w:r>
        <w:t>Isso posto, foram considerados, como ensinantes e</w:t>
      </w:r>
      <w:r>
        <w:rPr>
          <w:lang w:eastAsia="pt-BR"/>
        </w:rPr>
        <w:t xml:space="preserve"> em primeiro lugar, os fiéis com mais de 21 anos de filiação porque, nesta faixa, os componentes têm maior responsabilidade com o ensino que com o aprendizado, embora esse tenha, no candomblé, a característica da perenidade. </w:t>
      </w:r>
    </w:p>
    <w:p w:rsidR="00CF4FF2" w:rsidRDefault="00CF4FF2" w:rsidP="00CF4FF2">
      <w:pPr>
        <w:widowControl w:val="0"/>
        <w:rPr>
          <w:lang w:eastAsia="pt-BR"/>
        </w:rPr>
      </w:pPr>
      <w:r>
        <w:rPr>
          <w:lang w:eastAsia="pt-BR"/>
        </w:rPr>
        <w:t xml:space="preserve">Quanto a este grupo, que aqui será tratado como </w:t>
      </w:r>
      <w:r w:rsidRPr="004E6F66">
        <w:rPr>
          <w:i/>
          <w:lang w:eastAsia="pt-BR"/>
        </w:rPr>
        <w:t>agbá</w:t>
      </w:r>
      <w:r w:rsidRPr="009A3F77">
        <w:rPr>
          <w:rStyle w:val="Refdenotaderodap"/>
          <w:lang w:eastAsia="pt-BR"/>
        </w:rPr>
        <w:footnoteReference w:id="21"/>
      </w:r>
      <w:r>
        <w:rPr>
          <w:lang w:eastAsia="pt-BR"/>
        </w:rPr>
        <w:t xml:space="preserve"> - “adulto”</w:t>
      </w:r>
      <w:r w:rsidR="006858BA">
        <w:rPr>
          <w:lang w:eastAsia="pt-BR"/>
        </w:rPr>
        <w:t>,</w:t>
      </w:r>
      <w:r>
        <w:rPr>
          <w:lang w:eastAsia="pt-BR"/>
        </w:rPr>
        <w:t xml:space="preserve"> </w:t>
      </w:r>
      <w:r>
        <w:t xml:space="preserve">em yorubá – mais </w:t>
      </w:r>
      <w:r>
        <w:rPr>
          <w:lang w:eastAsia="pt-BR"/>
        </w:rPr>
        <w:t xml:space="preserve">para fluência do texto que para preservação identitária, nenhum entrave de qualquer espécie houve para a obtenção de dados: todos os convidados acederam com prazer às entrevistas e depoimentos, inclusive com a anuência e, mesmo, o incentivo do sacerdote da Casa. As íntegras destas conversas estão transcritas e apresentadas no </w:t>
      </w:r>
      <w:r w:rsidR="000A6D92">
        <w:rPr>
          <w:lang w:eastAsia="pt-BR"/>
        </w:rPr>
        <w:t>Apêndice C</w:t>
      </w:r>
      <w:r>
        <w:rPr>
          <w:lang w:eastAsia="pt-BR"/>
        </w:rPr>
        <w:t>.2 desta pesquisa.</w:t>
      </w:r>
    </w:p>
    <w:p w:rsidR="00B344B3" w:rsidRDefault="00003D11" w:rsidP="00D742CF">
      <w:pPr>
        <w:widowControl w:val="0"/>
        <w:rPr>
          <w:lang w:eastAsia="pt-BR"/>
        </w:rPr>
      </w:pPr>
      <w:r>
        <w:rPr>
          <w:lang w:eastAsia="pt-BR"/>
        </w:rPr>
        <w:lastRenderedPageBreak/>
        <w:t>Como passo</w:t>
      </w:r>
      <w:r w:rsidR="00367923">
        <w:rPr>
          <w:lang w:eastAsia="pt-BR"/>
        </w:rPr>
        <w:t xml:space="preserve"> seguinte</w:t>
      </w:r>
      <w:r>
        <w:rPr>
          <w:lang w:eastAsia="pt-BR"/>
        </w:rPr>
        <w:t xml:space="preserve">, buscou-se captar a visão dos </w:t>
      </w:r>
      <w:r w:rsidR="00B344B3">
        <w:rPr>
          <w:lang w:eastAsia="pt-BR"/>
        </w:rPr>
        <w:t xml:space="preserve">mais novos, assim considerados aqueles com menos de sete anos de iniciação. Este </w:t>
      </w:r>
      <w:r w:rsidR="00B344B3" w:rsidRPr="003A473E">
        <w:rPr>
          <w:lang w:eastAsia="pt-BR"/>
        </w:rPr>
        <w:t xml:space="preserve">grupo, que tem tudo a aprender e pouco a ensinar, </w:t>
      </w:r>
      <w:r w:rsidR="00B344B3">
        <w:rPr>
          <w:lang w:eastAsia="pt-BR"/>
        </w:rPr>
        <w:t xml:space="preserve">aqui será tratado, para </w:t>
      </w:r>
      <w:r w:rsidR="001E3BCC">
        <w:rPr>
          <w:lang w:eastAsia="pt-BR"/>
        </w:rPr>
        <w:t xml:space="preserve">equalização do texto e para a </w:t>
      </w:r>
      <w:r w:rsidR="00B344B3">
        <w:rPr>
          <w:lang w:eastAsia="pt-BR"/>
        </w:rPr>
        <w:t>preservação identitária</w:t>
      </w:r>
      <w:r w:rsidR="001E3BCC">
        <w:rPr>
          <w:lang w:eastAsia="pt-BR"/>
        </w:rPr>
        <w:t xml:space="preserve"> pedida por </w:t>
      </w:r>
      <w:r w:rsidR="00CF4FF2">
        <w:rPr>
          <w:lang w:eastAsia="pt-BR"/>
        </w:rPr>
        <w:t>quase todos os</w:t>
      </w:r>
      <w:r w:rsidR="001E3BCC">
        <w:rPr>
          <w:lang w:eastAsia="pt-BR"/>
        </w:rPr>
        <w:t xml:space="preserve"> entrevistados,</w:t>
      </w:r>
      <w:r w:rsidR="00B344B3">
        <w:rPr>
          <w:lang w:eastAsia="pt-BR"/>
        </w:rPr>
        <w:t xml:space="preserve"> pela denominação </w:t>
      </w:r>
      <w:r w:rsidR="00E76810">
        <w:rPr>
          <w:i/>
          <w:lang w:eastAsia="pt-BR"/>
        </w:rPr>
        <w:t>ìyáwó</w:t>
      </w:r>
      <w:r w:rsidR="00B344B3">
        <w:rPr>
          <w:lang w:eastAsia="pt-BR"/>
        </w:rPr>
        <w:t xml:space="preserve"> que</w:t>
      </w:r>
      <w:r w:rsidR="001856B1">
        <w:rPr>
          <w:lang w:eastAsia="pt-BR"/>
        </w:rPr>
        <w:t xml:space="preserve">, na </w:t>
      </w:r>
      <w:r w:rsidR="0052646E">
        <w:rPr>
          <w:lang w:eastAsia="pt-BR"/>
        </w:rPr>
        <w:t>diáspora</w:t>
      </w:r>
      <w:r w:rsidR="001856B1">
        <w:rPr>
          <w:lang w:eastAsia="pt-BR"/>
        </w:rPr>
        <w:t xml:space="preserve">, </w:t>
      </w:r>
      <w:r w:rsidR="00B344B3">
        <w:rPr>
          <w:lang w:eastAsia="pt-BR"/>
        </w:rPr>
        <w:t>significa algo como “mais novo”</w:t>
      </w:r>
      <w:r w:rsidR="00ED41A1" w:rsidRPr="00ED41A1">
        <w:rPr>
          <w:rStyle w:val="Refdenotaderodap"/>
          <w:lang w:eastAsia="pt-BR"/>
        </w:rPr>
        <w:footnoteReference w:id="22"/>
      </w:r>
      <w:r w:rsidR="00B344B3">
        <w:rPr>
          <w:lang w:eastAsia="pt-BR"/>
        </w:rPr>
        <w:t xml:space="preserve">. </w:t>
      </w:r>
    </w:p>
    <w:p w:rsidR="000F1435" w:rsidRDefault="00B344B3" w:rsidP="00D742CF">
      <w:pPr>
        <w:widowControl w:val="0"/>
      </w:pPr>
      <w:r>
        <w:rPr>
          <w:lang w:eastAsia="pt-BR"/>
        </w:rPr>
        <w:t>Nes</w:t>
      </w:r>
      <w:r w:rsidR="001E3BCC">
        <w:rPr>
          <w:lang w:eastAsia="pt-BR"/>
        </w:rPr>
        <w:t>t</w:t>
      </w:r>
      <w:r>
        <w:rPr>
          <w:lang w:eastAsia="pt-BR"/>
        </w:rPr>
        <w:t>e ponto é preciso</w:t>
      </w:r>
      <w:r w:rsidR="001E3BCC">
        <w:rPr>
          <w:lang w:eastAsia="pt-BR"/>
        </w:rPr>
        <w:t xml:space="preserve"> informar</w:t>
      </w:r>
      <w:r>
        <w:rPr>
          <w:lang w:eastAsia="pt-BR"/>
        </w:rPr>
        <w:t>, antes de abordar os depo</w:t>
      </w:r>
      <w:r w:rsidR="00C54582">
        <w:rPr>
          <w:lang w:eastAsia="pt-BR"/>
        </w:rPr>
        <w:t>imentos coletados que</w:t>
      </w:r>
      <w:r w:rsidR="001E3BCC">
        <w:rPr>
          <w:lang w:eastAsia="pt-BR"/>
        </w:rPr>
        <w:t>,</w:t>
      </w:r>
      <w:r>
        <w:rPr>
          <w:lang w:eastAsia="pt-BR"/>
        </w:rPr>
        <w:t xml:space="preserve"> nes</w:t>
      </w:r>
      <w:r w:rsidR="001E3BCC">
        <w:rPr>
          <w:lang w:eastAsia="pt-BR"/>
        </w:rPr>
        <w:t>t</w:t>
      </w:r>
      <w:r>
        <w:rPr>
          <w:lang w:eastAsia="pt-BR"/>
        </w:rPr>
        <w:t>a faixa</w:t>
      </w:r>
      <w:r w:rsidR="001E3BCC">
        <w:rPr>
          <w:lang w:eastAsia="pt-BR"/>
        </w:rPr>
        <w:t>,</w:t>
      </w:r>
      <w:r>
        <w:rPr>
          <w:lang w:eastAsia="pt-BR"/>
        </w:rPr>
        <w:t xml:space="preserve"> a pesquisa encontrou grandes entraves para a captação de dados, porque marcada pela baixíssima </w:t>
      </w:r>
      <w:r w:rsidRPr="005C5B3B">
        <w:t>disponibilidade do público visado</w:t>
      </w:r>
      <w:r w:rsidR="00CF4FF2">
        <w:t>:</w:t>
      </w:r>
      <w:r w:rsidRPr="005C5B3B">
        <w:t xml:space="preserve"> </w:t>
      </w:r>
      <w:r w:rsidR="00CF4FF2">
        <w:t xml:space="preserve">como, inicialmente, lhes foi pedido, até para o conforto dos depoentes, a redação da vivência diária e quase nada foi produzido, pareceu, </w:t>
      </w:r>
      <w:r w:rsidRPr="005C5B3B">
        <w:t xml:space="preserve">à primeira </w:t>
      </w:r>
      <w:r>
        <w:t>vista</w:t>
      </w:r>
      <w:r w:rsidRPr="005C5B3B">
        <w:t xml:space="preserve">, </w:t>
      </w:r>
      <w:r w:rsidR="00CF4FF2">
        <w:t>que o grupo enfrentou</w:t>
      </w:r>
      <w:r w:rsidRPr="005C5B3B">
        <w:t xml:space="preserve"> dificuldades para encontrar tempo de escrever</w:t>
      </w:r>
      <w:r>
        <w:t>, além</w:t>
      </w:r>
      <w:r w:rsidRPr="005C5B3B">
        <w:t xml:space="preserve"> </w:t>
      </w:r>
      <w:r>
        <w:t>d</w:t>
      </w:r>
      <w:r w:rsidRPr="005C5B3B">
        <w:t>e temer erros nesta redação</w:t>
      </w:r>
      <w:r w:rsidR="00C54582">
        <w:t xml:space="preserve">. </w:t>
      </w:r>
    </w:p>
    <w:p w:rsidR="00B344B3" w:rsidRPr="005C5B3B" w:rsidRDefault="00B344B3" w:rsidP="00D742CF">
      <w:pPr>
        <w:widowControl w:val="0"/>
      </w:pPr>
      <w:r w:rsidRPr="005C5B3B">
        <w:t xml:space="preserve">Na tentativa de contornar tais dificuldades, constituiu-se um grupo virtual no aplicativo WhatsApp, no qual </w:t>
      </w:r>
      <w:r w:rsidR="00326A01">
        <w:t xml:space="preserve">se </w:t>
      </w:r>
      <w:r w:rsidRPr="005C5B3B">
        <w:t>esperava</w:t>
      </w:r>
      <w:r w:rsidR="00C54582">
        <w:t xml:space="preserve"> que</w:t>
      </w:r>
      <w:r w:rsidRPr="005C5B3B">
        <w:t xml:space="preserve"> os neófitos gravassem depoimentos espontâneos do dia-a-dia de sua vivência religiosa</w:t>
      </w:r>
      <w:r w:rsidR="00326A01">
        <w:t>,</w:t>
      </w:r>
      <w:r w:rsidR="00326A01" w:rsidRPr="00326A01">
        <w:t xml:space="preserve"> </w:t>
      </w:r>
      <w:r w:rsidR="00326A01" w:rsidRPr="005C5B3B">
        <w:t>por escrita ou voz</w:t>
      </w:r>
      <w:r w:rsidR="00326A01">
        <w:t>;</w:t>
      </w:r>
      <w:r w:rsidR="006858BA">
        <w:t xml:space="preserve"> </w:t>
      </w:r>
      <w:r>
        <w:t>p</w:t>
      </w:r>
      <w:r w:rsidRPr="005C5B3B">
        <w:t xml:space="preserve">ara contornar possíveis indiscrições teológicas, </w:t>
      </w:r>
      <w:r w:rsidR="00326A01">
        <w:t>além d</w:t>
      </w:r>
      <w:r w:rsidRPr="005C5B3B">
        <w:t xml:space="preserve">o também possível comprometimento de </w:t>
      </w:r>
      <w:r>
        <w:t>terceir</w:t>
      </w:r>
      <w:r w:rsidRPr="005C5B3B">
        <w:t>os</w:t>
      </w:r>
      <w:r w:rsidR="00326A01">
        <w:t xml:space="preserve"> “mais velhos”</w:t>
      </w:r>
      <w:r w:rsidRPr="005C5B3B">
        <w:t>, foi-lhes dito que não seria necessário citar nenhum nome, caso não o quisessem fazer.</w:t>
      </w:r>
    </w:p>
    <w:p w:rsidR="00B344B3" w:rsidRPr="005C5B3B" w:rsidRDefault="00B344B3" w:rsidP="00D742CF">
      <w:pPr>
        <w:widowControl w:val="0"/>
      </w:pPr>
      <w:r w:rsidRPr="005C5B3B">
        <w:t xml:space="preserve">A expectativa </w:t>
      </w:r>
      <w:r>
        <w:t xml:space="preserve">sobre </w:t>
      </w:r>
      <w:r w:rsidRPr="005C5B3B">
        <w:t>este viés de coleta de dados assentou-se na evidente prática atual do uso constante de celular, o que, esperava-se, facilitaria a gravação de depoimentos, mesmo curtos, inclusive nos momentos imediatos após a execução de qualquer procedimento</w:t>
      </w:r>
      <w:r w:rsidR="00C54582">
        <w:t>,</w:t>
      </w:r>
      <w:r w:rsidRPr="005C5B3B">
        <w:t xml:space="preserve"> o que poderia acontecer a qualquer momento e em qualquer lugar.</w:t>
      </w:r>
    </w:p>
    <w:p w:rsidR="00B344B3" w:rsidRPr="005C5B3B" w:rsidRDefault="00B344B3" w:rsidP="00D742CF">
      <w:pPr>
        <w:widowControl w:val="0"/>
      </w:pPr>
      <w:r w:rsidRPr="005C5B3B">
        <w:t xml:space="preserve">No entanto, embora tal facilitação, nem os convites expressos a componentes do público-alvo, nem a oferta voluntária </w:t>
      </w:r>
      <w:r>
        <w:t xml:space="preserve">de participação </w:t>
      </w:r>
      <w:r w:rsidRPr="005C5B3B">
        <w:t>apresentada por alguns neófitos, produzir</w:t>
      </w:r>
      <w:r>
        <w:t>am</w:t>
      </w:r>
      <w:r w:rsidRPr="005C5B3B">
        <w:t xml:space="preserve"> os resultados esperados</w:t>
      </w:r>
      <w:r w:rsidR="00326A01">
        <w:t>:</w:t>
      </w:r>
      <w:r>
        <w:t xml:space="preserve"> a adesão à nova p</w:t>
      </w:r>
      <w:r w:rsidR="00983EF2">
        <w:t>r</w:t>
      </w:r>
      <w:r>
        <w:t>o</w:t>
      </w:r>
      <w:r w:rsidR="00983EF2">
        <w:t>po</w:t>
      </w:r>
      <w:r>
        <w:t>sta foi</w:t>
      </w:r>
      <w:r w:rsidR="00983EF2">
        <w:t>,</w:t>
      </w:r>
      <w:r>
        <w:t xml:space="preserve"> praticamente</w:t>
      </w:r>
      <w:r w:rsidR="00983EF2">
        <w:t>,</w:t>
      </w:r>
      <w:r>
        <w:t xml:space="preserve"> nula</w:t>
      </w:r>
      <w:r w:rsidR="00326A01">
        <w:t>, e</w:t>
      </w:r>
      <w:r w:rsidR="00983EF2">
        <w:t xml:space="preserve"> apenas </w:t>
      </w:r>
      <w:r w:rsidR="00113477">
        <w:t>qua</w:t>
      </w:r>
      <w:r w:rsidR="00983EF2">
        <w:t>t</w:t>
      </w:r>
      <w:r w:rsidR="00113477">
        <w:t>ro</w:t>
      </w:r>
      <w:r w:rsidR="00983EF2">
        <w:t xml:space="preserve"> depo</w:t>
      </w:r>
      <w:r w:rsidR="00113477">
        <w:t>en</w:t>
      </w:r>
      <w:r w:rsidR="00983EF2">
        <w:t>t</w:t>
      </w:r>
      <w:r w:rsidR="00113477">
        <w:t>e</w:t>
      </w:r>
      <w:r w:rsidR="00983EF2">
        <w:t>s</w:t>
      </w:r>
      <w:r w:rsidR="00113477">
        <w:t xml:space="preserve"> efetivamente deixaram relat</w:t>
      </w:r>
      <w:r w:rsidR="00983EF2">
        <w:t xml:space="preserve">os, </w:t>
      </w:r>
      <w:r w:rsidR="000F1435">
        <w:t xml:space="preserve">sendo que, de </w:t>
      </w:r>
      <w:r w:rsidR="00983EF2">
        <w:t xml:space="preserve">um </w:t>
      </w:r>
      <w:r w:rsidR="00113477">
        <w:t>d</w:t>
      </w:r>
      <w:r w:rsidR="000F1435">
        <w:t>ele</w:t>
      </w:r>
      <w:r w:rsidR="00113477">
        <w:t>s</w:t>
      </w:r>
      <w:r w:rsidR="000F1435">
        <w:t>,</w:t>
      </w:r>
      <w:r w:rsidR="00113477">
        <w:t xml:space="preserve"> n</w:t>
      </w:r>
      <w:r w:rsidR="000F1435">
        <w:t>ada</w:t>
      </w:r>
      <w:r w:rsidR="00113477">
        <w:t xml:space="preserve"> foi possível recup</w:t>
      </w:r>
      <w:r w:rsidR="000F1435">
        <w:t>er</w:t>
      </w:r>
      <w:r w:rsidR="00113477">
        <w:t xml:space="preserve">ar </w:t>
      </w:r>
      <w:r w:rsidR="000F1435">
        <w:t>além</w:t>
      </w:r>
      <w:r w:rsidR="00113477">
        <w:t xml:space="preserve"> de </w:t>
      </w:r>
      <w:r w:rsidR="00983EF2">
        <w:t>respeitosos cumprimentos ao grupo.</w:t>
      </w:r>
    </w:p>
    <w:p w:rsidR="001E3BCC" w:rsidRDefault="001E3BCC" w:rsidP="00D742CF">
      <w:pPr>
        <w:widowControl w:val="0"/>
      </w:pPr>
      <w:r>
        <w:t>Como resultado,</w:t>
      </w:r>
      <w:r w:rsidRPr="005C5B3B">
        <w:t xml:space="preserve"> </w:t>
      </w:r>
      <w:r w:rsidR="00113477">
        <w:t xml:space="preserve">dos </w:t>
      </w:r>
      <w:r w:rsidR="00983EF2" w:rsidRPr="005C5B3B">
        <w:t xml:space="preserve">relatos </w:t>
      </w:r>
      <w:r w:rsidRPr="005C5B3B">
        <w:t>obtidos</w:t>
      </w:r>
      <w:r w:rsidR="000F1435">
        <w:t>,</w:t>
      </w:r>
      <w:r>
        <w:t xml:space="preserve"> </w:t>
      </w:r>
      <w:r w:rsidR="00983EF2">
        <w:t xml:space="preserve">entre </w:t>
      </w:r>
      <w:r w:rsidRPr="005C5B3B">
        <w:t>escritos</w:t>
      </w:r>
      <w:r>
        <w:t xml:space="preserve"> e </w:t>
      </w:r>
      <w:r w:rsidR="00983EF2">
        <w:t>gr</w:t>
      </w:r>
      <w:r>
        <w:t>a</w:t>
      </w:r>
      <w:r w:rsidR="00983EF2">
        <w:t>v</w:t>
      </w:r>
      <w:r>
        <w:t>ados</w:t>
      </w:r>
      <w:r w:rsidRPr="005C5B3B">
        <w:t xml:space="preserve">, </w:t>
      </w:r>
      <w:r>
        <w:t xml:space="preserve">apenas um ressalta pela riqueza de informações; quanto aos demais, não produziram resultados úteis porque, em sua quase totalidade, </w:t>
      </w:r>
      <w:r w:rsidR="00125BB8">
        <w:t xml:space="preserve">apenas </w:t>
      </w:r>
      <w:r>
        <w:t>abordaram a vivência no ambiente sagrado, com foco marcadamente apontado para dados biográficos.</w:t>
      </w:r>
    </w:p>
    <w:p w:rsidR="00742AF3" w:rsidRDefault="00125BB8" w:rsidP="00D742CF">
      <w:pPr>
        <w:widowControl w:val="0"/>
      </w:pPr>
      <w:r>
        <w:t>A contraponto, c</w:t>
      </w:r>
      <w:r w:rsidR="00983EF2">
        <w:t xml:space="preserve">abe informar que </w:t>
      </w:r>
      <w:r w:rsidR="00113477">
        <w:t>alguns</w:t>
      </w:r>
      <w:r w:rsidR="00983EF2">
        <w:t xml:space="preserve"> neófitos – </w:t>
      </w:r>
      <w:r w:rsidR="00113477">
        <w:t>quatro ou cinco</w:t>
      </w:r>
      <w:r w:rsidR="00983EF2">
        <w:t>, talvez? – procuraram este pesquisador e, em conversas espontâneas, demonstraram interesse em participar d</w:t>
      </w:r>
      <w:r w:rsidR="00D92CA8">
        <w:t>o</w:t>
      </w:r>
      <w:r w:rsidR="00983EF2">
        <w:t xml:space="preserve"> p</w:t>
      </w:r>
      <w:r>
        <w:t>rocesso</w:t>
      </w:r>
      <w:r w:rsidR="00983EF2">
        <w:t xml:space="preserve">, inclusive fornecendo informações </w:t>
      </w:r>
      <w:r w:rsidR="005863F3">
        <w:t xml:space="preserve">que, </w:t>
      </w:r>
      <w:r w:rsidR="00113477">
        <w:t xml:space="preserve">inteiramente aderentes àquele </w:t>
      </w:r>
      <w:r w:rsidR="00113477">
        <w:lastRenderedPageBreak/>
        <w:t>que produziu informações úteis, se mostraram p</w:t>
      </w:r>
      <w:r w:rsidR="00983EF2">
        <w:t xml:space="preserve">ertinentes a </w:t>
      </w:r>
      <w:r>
        <w:t>tan</w:t>
      </w:r>
      <w:r w:rsidR="00983EF2">
        <w:t xml:space="preserve">to; </w:t>
      </w:r>
      <w:r w:rsidR="00113477">
        <w:t>porém</w:t>
      </w:r>
      <w:r w:rsidR="00742AF3">
        <w:t>,</w:t>
      </w:r>
      <w:r w:rsidR="00983EF2">
        <w:t xml:space="preserve"> n</w:t>
      </w:r>
      <w:r w:rsidR="00113477">
        <w:t>enhum</w:t>
      </w:r>
      <w:r w:rsidR="00983EF2">
        <w:t xml:space="preserve"> </w:t>
      </w:r>
      <w:r w:rsidR="00113477">
        <w:t xml:space="preserve">dos componentes </w:t>
      </w:r>
      <w:r w:rsidR="00742AF3">
        <w:t xml:space="preserve">deste grupo </w:t>
      </w:r>
      <w:r w:rsidR="00983EF2">
        <w:t>aceitou gravar depoimentos, ou escreve</w:t>
      </w:r>
      <w:r>
        <w:t>r</w:t>
      </w:r>
      <w:r w:rsidR="00983EF2">
        <w:t xml:space="preserve"> o que dizia; pelo contrário: foi recorrente e enfático o pedido de preservação</w:t>
      </w:r>
      <w:r>
        <w:t xml:space="preserve"> da identidade</w:t>
      </w:r>
      <w:r w:rsidR="00983EF2">
        <w:t>, inclusive</w:t>
      </w:r>
      <w:r>
        <w:t xml:space="preserve"> sobre</w:t>
      </w:r>
      <w:r w:rsidR="00983EF2">
        <w:t xml:space="preserve"> o</w:t>
      </w:r>
      <w:r w:rsidR="00113477">
        <w:t xml:space="preserve"> próprio </w:t>
      </w:r>
      <w:r w:rsidR="00983EF2">
        <w:t xml:space="preserve">fato da conversa ter </w:t>
      </w:r>
      <w:r w:rsidR="00326A01">
        <w:t>acontecido.</w:t>
      </w:r>
    </w:p>
    <w:p w:rsidR="00983EF2" w:rsidRDefault="00742AF3" w:rsidP="00D742CF">
      <w:pPr>
        <w:widowControl w:val="0"/>
      </w:pPr>
      <w:r>
        <w:t>No mesmo andar, n</w:t>
      </w:r>
      <w:r w:rsidR="00983EF2">
        <w:t xml:space="preserve">enhum componente deste grupo </w:t>
      </w:r>
      <w:r w:rsidR="00125BB8">
        <w:t xml:space="preserve">aderiu às </w:t>
      </w:r>
      <w:r>
        <w:t xml:space="preserve">sugeridas </w:t>
      </w:r>
      <w:r w:rsidR="00125BB8">
        <w:t>gravações</w:t>
      </w:r>
      <w:r w:rsidR="00983EF2">
        <w:t xml:space="preserve"> po</w:t>
      </w:r>
      <w:r w:rsidR="00125BB8">
        <w:t>r</w:t>
      </w:r>
      <w:r w:rsidR="00983EF2">
        <w:t xml:space="preserve"> celular</w:t>
      </w:r>
      <w:r>
        <w:t xml:space="preserve"> e, embora tais conversas, informalmente, tenham trazido solidez ao depoimento mais detalhado aqui incorporado, elas, por não documentadas, não se prestaram à utilização como dados da pesquisa</w:t>
      </w:r>
      <w:r w:rsidR="00983EF2">
        <w:t>.</w:t>
      </w:r>
    </w:p>
    <w:p w:rsidR="0096463A" w:rsidRPr="005C5B3B" w:rsidRDefault="00B344B3" w:rsidP="00D742CF">
      <w:pPr>
        <w:widowControl w:val="0"/>
      </w:pPr>
      <w:r>
        <w:t>N</w:t>
      </w:r>
      <w:r w:rsidRPr="005C5B3B">
        <w:t>ão foi possível detectar</w:t>
      </w:r>
      <w:r w:rsidR="001856B1">
        <w:t>, com certeza,</w:t>
      </w:r>
      <w:r w:rsidRPr="005C5B3B">
        <w:t xml:space="preserve"> as causas </w:t>
      </w:r>
      <w:r>
        <w:t xml:space="preserve">que </w:t>
      </w:r>
      <w:r w:rsidRPr="005C5B3B">
        <w:t>impedi</w:t>
      </w:r>
      <w:r>
        <w:t>r</w:t>
      </w:r>
      <w:r w:rsidRPr="005C5B3B">
        <w:t>a</w:t>
      </w:r>
      <w:r>
        <w:t>m</w:t>
      </w:r>
      <w:r w:rsidRPr="005C5B3B">
        <w:t xml:space="preserve"> </w:t>
      </w:r>
      <w:r>
        <w:t>a</w:t>
      </w:r>
      <w:r w:rsidRPr="005C5B3B">
        <w:t xml:space="preserve"> </w:t>
      </w:r>
      <w:r w:rsidR="001856B1">
        <w:t>materializ</w:t>
      </w:r>
      <w:r w:rsidR="00367923">
        <w:t>ação</w:t>
      </w:r>
      <w:r w:rsidRPr="005C5B3B">
        <w:t xml:space="preserve"> des</w:t>
      </w:r>
      <w:r w:rsidR="00123291">
        <w:t>t</w:t>
      </w:r>
      <w:r w:rsidRPr="005C5B3B">
        <w:t xml:space="preserve">as </w:t>
      </w:r>
      <w:r w:rsidR="00367923">
        <w:t>abordagens</w:t>
      </w:r>
      <w:r w:rsidRPr="005C5B3B">
        <w:t>, exceto se aceita a possibilidade de descompromisso ou, com maior probabilidade, a do persistente receio da indiscrição religiosa ou do desrespeito à hierarquia</w:t>
      </w:r>
      <w:r>
        <w:t xml:space="preserve">: afinal, tanto hierarquia quanto longevidade religiosa exercem forte pressão social em ambientes </w:t>
      </w:r>
      <w:r w:rsidR="00CC562A">
        <w:t>tais como o estudado</w:t>
      </w:r>
      <w:r>
        <w:t>, o que pode ter inibido a participação daqueles que, por neófitos, talvez não se tenham sentido senhores do conhecimento que, deles, pensavam ser esperado.</w:t>
      </w:r>
      <w:r w:rsidR="00CC562A" w:rsidRPr="00CC562A">
        <w:t xml:space="preserve"> </w:t>
      </w:r>
      <w:r w:rsidR="00D7221B">
        <w:t>E</w:t>
      </w:r>
      <w:r w:rsidR="0096463A">
        <w:t>s</w:t>
      </w:r>
      <w:r w:rsidR="00D7221B">
        <w:t>tes</w:t>
      </w:r>
      <w:r w:rsidR="0096463A">
        <w:t xml:space="preserve"> depoimentos </w:t>
      </w:r>
      <w:r w:rsidR="00D7221B">
        <w:t>compõem o</w:t>
      </w:r>
      <w:r w:rsidR="0096463A">
        <w:t xml:space="preserve"> </w:t>
      </w:r>
      <w:r w:rsidR="000A6D92">
        <w:t>Apêndice C</w:t>
      </w:r>
      <w:r w:rsidR="00E00E10">
        <w:t>.</w:t>
      </w:r>
      <w:r w:rsidR="0096463A">
        <w:t>3.</w:t>
      </w:r>
    </w:p>
    <w:p w:rsidR="00B344B3" w:rsidRDefault="00B344B3" w:rsidP="00D742CF">
      <w:pPr>
        <w:widowControl w:val="0"/>
        <w:rPr>
          <w:lang w:eastAsia="pt-BR"/>
        </w:rPr>
      </w:pPr>
      <w:r>
        <w:rPr>
          <w:lang w:eastAsia="pt-BR"/>
        </w:rPr>
        <w:t xml:space="preserve">No passo seguinte, buscando solidificar a análise dos processos educativos e na tentativa de obter maior consistência dos dados, a pesquisa estendeu-se para quem portava entre 7 e </w:t>
      </w:r>
      <w:r w:rsidR="00CD068A">
        <w:rPr>
          <w:lang w:eastAsia="pt-BR"/>
        </w:rPr>
        <w:t>21</w:t>
      </w:r>
      <w:r w:rsidR="00FA42FB">
        <w:rPr>
          <w:rStyle w:val="Refdenotaderodap"/>
          <w:lang w:eastAsia="pt-BR"/>
        </w:rPr>
        <w:footnoteReference w:id="23"/>
      </w:r>
      <w:r>
        <w:rPr>
          <w:lang w:eastAsia="pt-BR"/>
        </w:rPr>
        <w:t xml:space="preserve"> anos de filiação, faixa em que tanto se aprende quanto se ensina. Este grupo será aqui tratado por </w:t>
      </w:r>
      <w:r w:rsidRPr="004924D4">
        <w:rPr>
          <w:i/>
          <w:lang w:eastAsia="pt-BR"/>
        </w:rPr>
        <w:t>ebomi</w:t>
      </w:r>
      <w:r>
        <w:rPr>
          <w:lang w:eastAsia="pt-BR"/>
        </w:rPr>
        <w:t xml:space="preserve">, </w:t>
      </w:r>
      <w:r w:rsidR="004B7B6D">
        <w:rPr>
          <w:lang w:eastAsia="pt-BR"/>
        </w:rPr>
        <w:t xml:space="preserve">do </w:t>
      </w:r>
      <w:r w:rsidR="00123291">
        <w:rPr>
          <w:lang w:eastAsia="pt-BR"/>
        </w:rPr>
        <w:t>y</w:t>
      </w:r>
      <w:r w:rsidR="004B7B6D">
        <w:rPr>
          <w:lang w:eastAsia="pt-BR"/>
        </w:rPr>
        <w:t>orub</w:t>
      </w:r>
      <w:r w:rsidR="00123291">
        <w:rPr>
          <w:lang w:eastAsia="pt-BR"/>
        </w:rPr>
        <w:t>à</w:t>
      </w:r>
      <w:r w:rsidR="004B7B6D">
        <w:rPr>
          <w:lang w:eastAsia="pt-BR"/>
        </w:rPr>
        <w:t xml:space="preserve"> </w:t>
      </w:r>
      <w:r w:rsidR="004B7B6D">
        <w:rPr>
          <w:i/>
          <w:lang w:eastAsia="pt-BR"/>
        </w:rPr>
        <w:t>egbon mi</w:t>
      </w:r>
      <w:r w:rsidR="004B7B6D">
        <w:rPr>
          <w:lang w:eastAsia="pt-BR"/>
        </w:rPr>
        <w:t>,</w:t>
      </w:r>
      <w:r w:rsidR="004B7B6D">
        <w:rPr>
          <w:i/>
          <w:lang w:eastAsia="pt-BR"/>
        </w:rPr>
        <w:t xml:space="preserve"> </w:t>
      </w:r>
      <w:r>
        <w:rPr>
          <w:lang w:eastAsia="pt-BR"/>
        </w:rPr>
        <w:t xml:space="preserve">que significa algo como “meu </w:t>
      </w:r>
      <w:r w:rsidR="004B7B6D">
        <w:rPr>
          <w:lang w:eastAsia="pt-BR"/>
        </w:rPr>
        <w:t>irmão</w:t>
      </w:r>
      <w:r>
        <w:rPr>
          <w:lang w:eastAsia="pt-BR"/>
        </w:rPr>
        <w:t>/minha i</w:t>
      </w:r>
      <w:r w:rsidR="004B7B6D">
        <w:rPr>
          <w:lang w:eastAsia="pt-BR"/>
        </w:rPr>
        <w:t>rmã</w:t>
      </w:r>
      <w:r w:rsidR="00AB704C">
        <w:rPr>
          <w:lang w:eastAsia="pt-BR"/>
        </w:rPr>
        <w:t>,</w:t>
      </w:r>
      <w:r w:rsidR="004B7B6D">
        <w:rPr>
          <w:lang w:eastAsia="pt-BR"/>
        </w:rPr>
        <w:t xml:space="preserve"> mais velho(a)</w:t>
      </w:r>
      <w:r>
        <w:rPr>
          <w:lang w:eastAsia="pt-BR"/>
        </w:rPr>
        <w:t>”.</w:t>
      </w:r>
    </w:p>
    <w:p w:rsidR="00B344B3" w:rsidRDefault="00B344B3" w:rsidP="00D742CF">
      <w:pPr>
        <w:widowControl w:val="0"/>
        <w:rPr>
          <w:lang w:eastAsia="pt-BR"/>
        </w:rPr>
      </w:pPr>
      <w:r>
        <w:rPr>
          <w:lang w:eastAsia="pt-BR"/>
        </w:rPr>
        <w:t xml:space="preserve">A abordagem a este grupo, </w:t>
      </w:r>
      <w:r w:rsidR="001856B1">
        <w:rPr>
          <w:lang w:eastAsia="pt-BR"/>
        </w:rPr>
        <w:t>a partir deste ponto da pesquisa</w:t>
      </w:r>
      <w:r>
        <w:rPr>
          <w:lang w:eastAsia="pt-BR"/>
        </w:rPr>
        <w:t xml:space="preserve">, pode assentar-se nos dados coletados junto aos grupos acima, permitindo assim apurar a possível ponte entre os mesmos, ou seja: captar tanto o momento do ensino quanto </w:t>
      </w:r>
      <w:r w:rsidR="00326A01">
        <w:rPr>
          <w:lang w:eastAsia="pt-BR"/>
        </w:rPr>
        <w:t xml:space="preserve">o </w:t>
      </w:r>
      <w:r>
        <w:rPr>
          <w:lang w:eastAsia="pt-BR"/>
        </w:rPr>
        <w:t>da aprendizagem, já que é nes</w:t>
      </w:r>
      <w:r w:rsidR="00123291">
        <w:rPr>
          <w:lang w:eastAsia="pt-BR"/>
        </w:rPr>
        <w:t>t</w:t>
      </w:r>
      <w:r>
        <w:rPr>
          <w:lang w:eastAsia="pt-BR"/>
        </w:rPr>
        <w:t>e momento da evolução hierárquica que os componentes des</w:t>
      </w:r>
      <w:r w:rsidR="00123291">
        <w:rPr>
          <w:lang w:eastAsia="pt-BR"/>
        </w:rPr>
        <w:t>t</w:t>
      </w:r>
      <w:r>
        <w:rPr>
          <w:lang w:eastAsia="pt-BR"/>
        </w:rPr>
        <w:t>e grupo se encontram.</w:t>
      </w:r>
    </w:p>
    <w:p w:rsidR="00B344B3" w:rsidRPr="00DC6776" w:rsidRDefault="00B344B3" w:rsidP="00D742CF">
      <w:pPr>
        <w:widowControl w:val="0"/>
        <w:rPr>
          <w:lang w:eastAsia="pt-BR"/>
        </w:rPr>
      </w:pPr>
      <w:r>
        <w:rPr>
          <w:lang w:eastAsia="pt-BR"/>
        </w:rPr>
        <w:t>Para tanto</w:t>
      </w:r>
      <w:r w:rsidR="00367923">
        <w:rPr>
          <w:lang w:eastAsia="pt-BR"/>
        </w:rPr>
        <w:t>, os</w:t>
      </w:r>
      <w:r>
        <w:rPr>
          <w:lang w:eastAsia="pt-BR"/>
        </w:rPr>
        <w:t xml:space="preserve"> depoimentos </w:t>
      </w:r>
      <w:r w:rsidR="00367923">
        <w:rPr>
          <w:lang w:eastAsia="pt-BR"/>
        </w:rPr>
        <w:t xml:space="preserve">foram </w:t>
      </w:r>
      <w:r>
        <w:rPr>
          <w:lang w:eastAsia="pt-BR"/>
        </w:rPr>
        <w:t>gravados</w:t>
      </w:r>
      <w:r w:rsidR="00326A01">
        <w:rPr>
          <w:lang w:eastAsia="pt-BR"/>
        </w:rPr>
        <w:t>,</w:t>
      </w:r>
      <w:r>
        <w:rPr>
          <w:lang w:eastAsia="pt-BR"/>
        </w:rPr>
        <w:t xml:space="preserve"> </w:t>
      </w:r>
      <w:r w:rsidR="00367923">
        <w:rPr>
          <w:lang w:eastAsia="pt-BR"/>
        </w:rPr>
        <w:t>desenvolv</w:t>
      </w:r>
      <w:r w:rsidR="00326A01">
        <w:rPr>
          <w:lang w:eastAsia="pt-BR"/>
        </w:rPr>
        <w:t>en</w:t>
      </w:r>
      <w:r w:rsidR="00367923">
        <w:rPr>
          <w:lang w:eastAsia="pt-BR"/>
        </w:rPr>
        <w:t>do</w:t>
      </w:r>
      <w:r w:rsidR="00326A01">
        <w:rPr>
          <w:lang w:eastAsia="pt-BR"/>
        </w:rPr>
        <w:t>-</w:t>
      </w:r>
      <w:r w:rsidR="00367923">
        <w:rPr>
          <w:lang w:eastAsia="pt-BR"/>
        </w:rPr>
        <w:t>s</w:t>
      </w:r>
      <w:r w:rsidR="00326A01">
        <w:rPr>
          <w:lang w:eastAsia="pt-BR"/>
        </w:rPr>
        <w:t>e</w:t>
      </w:r>
      <w:r w:rsidR="00367923">
        <w:rPr>
          <w:lang w:eastAsia="pt-BR"/>
        </w:rPr>
        <w:t xml:space="preserve"> </w:t>
      </w:r>
      <w:r w:rsidR="0096463A">
        <w:rPr>
          <w:lang w:eastAsia="pt-BR"/>
        </w:rPr>
        <w:t>apoiados</w:t>
      </w:r>
      <w:r>
        <w:rPr>
          <w:lang w:eastAsia="pt-BR"/>
        </w:rPr>
        <w:t xml:space="preserve"> </w:t>
      </w:r>
      <w:r w:rsidR="0096463A">
        <w:rPr>
          <w:lang w:eastAsia="pt-BR"/>
        </w:rPr>
        <w:t>e</w:t>
      </w:r>
      <w:r>
        <w:rPr>
          <w:lang w:eastAsia="pt-BR"/>
        </w:rPr>
        <w:t>m perguntas semiaberta</w:t>
      </w:r>
      <w:r w:rsidR="00326A01">
        <w:rPr>
          <w:lang w:eastAsia="pt-BR"/>
        </w:rPr>
        <w:t>s, realinhadas por intervenção deste pesquisador</w:t>
      </w:r>
      <w:r>
        <w:rPr>
          <w:lang w:eastAsia="pt-BR"/>
        </w:rPr>
        <w:t>;</w:t>
      </w:r>
      <w:r w:rsidR="00977FD5">
        <w:rPr>
          <w:lang w:eastAsia="pt-BR"/>
        </w:rPr>
        <w:t xml:space="preserve"> é</w:t>
      </w:r>
      <w:r w:rsidR="0096463A">
        <w:rPr>
          <w:lang w:eastAsia="pt-BR"/>
        </w:rPr>
        <w:t xml:space="preserve"> o que consta do </w:t>
      </w:r>
      <w:r w:rsidR="000A6D92">
        <w:rPr>
          <w:lang w:eastAsia="pt-BR"/>
        </w:rPr>
        <w:t>Apêndice C</w:t>
      </w:r>
      <w:r w:rsidR="00222AD7">
        <w:rPr>
          <w:lang w:eastAsia="pt-BR"/>
        </w:rPr>
        <w:t>.</w:t>
      </w:r>
      <w:r w:rsidR="0096463A">
        <w:rPr>
          <w:lang w:eastAsia="pt-BR"/>
        </w:rPr>
        <w:t>4</w:t>
      </w:r>
      <w:r w:rsidR="00E12959">
        <w:rPr>
          <w:lang w:eastAsia="pt-BR"/>
        </w:rPr>
        <w:t xml:space="preserve">, ressaltando-se, neste grupo, o depoimento, extenso, detalhado e rico em informações, da denominada </w:t>
      </w:r>
      <w:r w:rsidR="00E12959">
        <w:rPr>
          <w:i/>
          <w:lang w:eastAsia="pt-BR"/>
        </w:rPr>
        <w:t xml:space="preserve">Ebomi </w:t>
      </w:r>
      <w:r w:rsidR="002303FB">
        <w:rPr>
          <w:i/>
          <w:lang w:eastAsia="pt-BR"/>
        </w:rPr>
        <w:t>2</w:t>
      </w:r>
      <w:r w:rsidR="00747677">
        <w:rPr>
          <w:lang w:eastAsia="pt-BR"/>
        </w:rPr>
        <w:t xml:space="preserve">, no que é acompanhado, de muito perto, pela fala do </w:t>
      </w:r>
      <w:r w:rsidR="00747677">
        <w:rPr>
          <w:i/>
          <w:lang w:eastAsia="pt-BR"/>
        </w:rPr>
        <w:t>Ebomi 1.</w:t>
      </w:r>
    </w:p>
    <w:p w:rsidR="001856B1" w:rsidRDefault="00B344B3" w:rsidP="00D742CF">
      <w:pPr>
        <w:widowControl w:val="0"/>
        <w:rPr>
          <w:lang w:eastAsia="pt-BR"/>
        </w:rPr>
      </w:pPr>
      <w:r>
        <w:rPr>
          <w:lang w:eastAsia="pt-BR"/>
        </w:rPr>
        <w:t xml:space="preserve">Na busca de contornar inevitáveis limitações, </w:t>
      </w:r>
      <w:r w:rsidR="001C296A">
        <w:rPr>
          <w:lang w:eastAsia="pt-BR"/>
        </w:rPr>
        <w:t>tod</w:t>
      </w:r>
      <w:r>
        <w:rPr>
          <w:lang w:eastAsia="pt-BR"/>
        </w:rPr>
        <w:t xml:space="preserve">os </w:t>
      </w:r>
      <w:r w:rsidR="001C296A">
        <w:rPr>
          <w:lang w:eastAsia="pt-BR"/>
        </w:rPr>
        <w:t xml:space="preserve">os </w:t>
      </w:r>
      <w:r>
        <w:rPr>
          <w:lang w:eastAsia="pt-BR"/>
        </w:rPr>
        <w:t xml:space="preserve">dados, após ajustados </w:t>
      </w:r>
      <w:r>
        <w:rPr>
          <w:lang w:eastAsia="pt-BR"/>
        </w:rPr>
        <w:lastRenderedPageBreak/>
        <w:t>pelas devolutivas aos depoentes, foram considerados em conjunto e confrontados não só com os depoimentos dos “mais velhos” mas, também, com a percepção d</w:t>
      </w:r>
      <w:r w:rsidR="00E00E10">
        <w:rPr>
          <w:lang w:eastAsia="pt-BR"/>
        </w:rPr>
        <w:t>este analista</w:t>
      </w:r>
      <w:r>
        <w:rPr>
          <w:lang w:eastAsia="pt-BR"/>
        </w:rPr>
        <w:t>, à vista de sua posição como pesquisador participante.</w:t>
      </w:r>
      <w:r w:rsidR="00D7221B">
        <w:rPr>
          <w:lang w:eastAsia="pt-BR"/>
        </w:rPr>
        <w:t xml:space="preserve"> </w:t>
      </w:r>
    </w:p>
    <w:p w:rsidR="00CC562A" w:rsidRDefault="00C54582" w:rsidP="00D742CF">
      <w:pPr>
        <w:widowControl w:val="0"/>
        <w:rPr>
          <w:lang w:eastAsia="pt-BR"/>
        </w:rPr>
      </w:pPr>
      <w:r>
        <w:rPr>
          <w:lang w:eastAsia="pt-BR"/>
        </w:rPr>
        <w:t>Dis</w:t>
      </w:r>
      <w:r w:rsidR="00562FAA">
        <w:rPr>
          <w:lang w:eastAsia="pt-BR"/>
        </w:rPr>
        <w:t>t</w:t>
      </w:r>
      <w:r w:rsidR="00CC562A">
        <w:rPr>
          <w:lang w:eastAsia="pt-BR"/>
        </w:rPr>
        <w:t>o</w:t>
      </w:r>
      <w:r w:rsidR="00D7221B">
        <w:rPr>
          <w:lang w:eastAsia="pt-BR"/>
        </w:rPr>
        <w:t>,</w:t>
      </w:r>
      <w:r w:rsidR="00CC562A">
        <w:rPr>
          <w:lang w:eastAsia="pt-BR"/>
        </w:rPr>
        <w:t xml:space="preserve"> resultaram conversas informais com o sacerdote da Casa, bem como alguns, embora poucos, questionamentos a fiéis </w:t>
      </w:r>
      <w:r w:rsidR="00D7221B">
        <w:rPr>
          <w:lang w:eastAsia="pt-BR"/>
        </w:rPr>
        <w:t>de outras Casas de mesmo culto, desde que sua longevidade e a proximidade com este pesquisador assim o permitissem.</w:t>
      </w:r>
    </w:p>
    <w:p w:rsidR="001C296A" w:rsidRDefault="00B344B3" w:rsidP="00D742CF">
      <w:pPr>
        <w:widowControl w:val="0"/>
        <w:rPr>
          <w:lang w:eastAsia="pt-BR"/>
        </w:rPr>
      </w:pPr>
      <w:r>
        <w:rPr>
          <w:lang w:eastAsia="pt-BR"/>
        </w:rPr>
        <w:t>Complementarmente, os textos parciais da pesquisa foram, à medida que produzidos, enviados a diversos “</w:t>
      </w:r>
      <w:r w:rsidR="00C54582">
        <w:rPr>
          <w:lang w:eastAsia="pt-BR"/>
        </w:rPr>
        <w:t>especia</w:t>
      </w:r>
      <w:r>
        <w:rPr>
          <w:lang w:eastAsia="pt-BR"/>
        </w:rPr>
        <w:t>listas” selecionados pelo próprio pesquisador</w:t>
      </w:r>
      <w:r w:rsidR="005C22E2">
        <w:rPr>
          <w:lang w:eastAsia="pt-BR"/>
        </w:rPr>
        <w:t>.</w:t>
      </w:r>
    </w:p>
    <w:p w:rsidR="008B1BED" w:rsidRDefault="005C22E2" w:rsidP="00D742CF">
      <w:pPr>
        <w:widowControl w:val="0"/>
        <w:rPr>
          <w:lang w:eastAsia="pt-BR"/>
        </w:rPr>
      </w:pPr>
      <w:r>
        <w:rPr>
          <w:lang w:eastAsia="pt-BR"/>
        </w:rPr>
        <w:t>P</w:t>
      </w:r>
      <w:r w:rsidR="008B1BED">
        <w:rPr>
          <w:lang w:eastAsia="pt-BR"/>
        </w:rPr>
        <w:t>ara melhor visualização da segurança buscada ext</w:t>
      </w:r>
      <w:r w:rsidR="001C296A">
        <w:rPr>
          <w:lang w:eastAsia="pt-BR"/>
        </w:rPr>
        <w:t>e</w:t>
      </w:r>
      <w:r w:rsidR="008B1BED">
        <w:rPr>
          <w:lang w:eastAsia="pt-BR"/>
        </w:rPr>
        <w:t>r</w:t>
      </w:r>
      <w:r w:rsidR="001C296A">
        <w:rPr>
          <w:lang w:eastAsia="pt-BR"/>
        </w:rPr>
        <w:t>n</w:t>
      </w:r>
      <w:r>
        <w:rPr>
          <w:lang w:eastAsia="pt-BR"/>
        </w:rPr>
        <w:t>a</w:t>
      </w:r>
      <w:r w:rsidR="001C296A">
        <w:rPr>
          <w:lang w:eastAsia="pt-BR"/>
        </w:rPr>
        <w:t>mente</w:t>
      </w:r>
      <w:r w:rsidR="008B1BED">
        <w:rPr>
          <w:lang w:eastAsia="pt-BR"/>
        </w:rPr>
        <w:t>, eis o quadro que apresenta como os itens foram distribuídos, e a quem for</w:t>
      </w:r>
      <w:r w:rsidR="00D7221B">
        <w:rPr>
          <w:lang w:eastAsia="pt-BR"/>
        </w:rPr>
        <w:t>a</w:t>
      </w:r>
      <w:r w:rsidR="008B1BED">
        <w:rPr>
          <w:lang w:eastAsia="pt-BR"/>
        </w:rPr>
        <w:t>m destinados.</w:t>
      </w:r>
    </w:p>
    <w:p w:rsidR="009072B4" w:rsidRDefault="009072B4" w:rsidP="00D742CF">
      <w:pPr>
        <w:pStyle w:val="Legenda"/>
        <w:widowControl w:val="0"/>
        <w:spacing w:after="120"/>
        <w:ind w:firstLine="0"/>
        <w:jc w:val="center"/>
        <w:rPr>
          <w:i w:val="0"/>
          <w:color w:val="auto"/>
          <w:sz w:val="22"/>
          <w:szCs w:val="22"/>
        </w:rPr>
      </w:pPr>
    </w:p>
    <w:p w:rsidR="009072B4" w:rsidRDefault="009072B4" w:rsidP="00D742CF">
      <w:pPr>
        <w:pStyle w:val="Legenda"/>
        <w:widowControl w:val="0"/>
        <w:spacing w:after="120"/>
        <w:ind w:firstLine="0"/>
        <w:jc w:val="center"/>
        <w:rPr>
          <w:i w:val="0"/>
          <w:color w:val="auto"/>
          <w:sz w:val="22"/>
          <w:szCs w:val="22"/>
        </w:rPr>
      </w:pPr>
    </w:p>
    <w:p w:rsidR="008B1BED" w:rsidRPr="0018073E" w:rsidRDefault="008B1BED" w:rsidP="00D742CF">
      <w:pPr>
        <w:pStyle w:val="Legenda"/>
        <w:widowControl w:val="0"/>
        <w:spacing w:after="120"/>
        <w:ind w:firstLine="0"/>
        <w:jc w:val="center"/>
        <w:rPr>
          <w:i w:val="0"/>
          <w:color w:val="auto"/>
          <w:sz w:val="22"/>
          <w:szCs w:val="22"/>
          <w:lang w:eastAsia="pt-BR"/>
        </w:rPr>
      </w:pPr>
      <w:bookmarkStart w:id="26" w:name="_Toc509073899"/>
      <w:r w:rsidRPr="0018073E">
        <w:rPr>
          <w:i w:val="0"/>
          <w:color w:val="auto"/>
          <w:sz w:val="22"/>
          <w:szCs w:val="22"/>
        </w:rPr>
        <w:t>Quadro</w:t>
      </w:r>
      <w:r w:rsidR="008F4DB1">
        <w:rPr>
          <w:i w:val="0"/>
          <w:color w:val="auto"/>
          <w:sz w:val="22"/>
          <w:szCs w:val="22"/>
        </w:rPr>
        <w:t xml:space="preserve">  </w:t>
      </w:r>
      <w:r w:rsidRPr="0018073E">
        <w:rPr>
          <w:i w:val="0"/>
          <w:color w:val="auto"/>
          <w:sz w:val="22"/>
          <w:szCs w:val="22"/>
        </w:rPr>
        <w:t xml:space="preserve"> </w:t>
      </w:r>
      <w:r w:rsidRPr="0018073E">
        <w:rPr>
          <w:i w:val="0"/>
          <w:color w:val="auto"/>
          <w:sz w:val="22"/>
          <w:szCs w:val="22"/>
        </w:rPr>
        <w:fldChar w:fldCharType="begin"/>
      </w:r>
      <w:r w:rsidRPr="0018073E">
        <w:rPr>
          <w:i w:val="0"/>
          <w:color w:val="auto"/>
          <w:sz w:val="22"/>
          <w:szCs w:val="22"/>
        </w:rPr>
        <w:instrText xml:space="preserve"> SEQ Quadro \* ARABIC </w:instrText>
      </w:r>
      <w:r w:rsidRPr="0018073E">
        <w:rPr>
          <w:i w:val="0"/>
          <w:color w:val="auto"/>
          <w:sz w:val="22"/>
          <w:szCs w:val="22"/>
        </w:rPr>
        <w:fldChar w:fldCharType="separate"/>
      </w:r>
      <w:r w:rsidR="006A7E9C">
        <w:rPr>
          <w:i w:val="0"/>
          <w:noProof/>
          <w:color w:val="auto"/>
          <w:sz w:val="22"/>
          <w:szCs w:val="22"/>
        </w:rPr>
        <w:t>3</w:t>
      </w:r>
      <w:r w:rsidRPr="0018073E">
        <w:rPr>
          <w:i w:val="0"/>
          <w:color w:val="auto"/>
          <w:sz w:val="22"/>
          <w:szCs w:val="22"/>
        </w:rPr>
        <w:fldChar w:fldCharType="end"/>
      </w:r>
      <w:r w:rsidRPr="0018073E">
        <w:rPr>
          <w:i w:val="0"/>
          <w:color w:val="auto"/>
          <w:sz w:val="22"/>
          <w:szCs w:val="22"/>
        </w:rPr>
        <w:t xml:space="preserve"> - Análises externas</w:t>
      </w:r>
      <w:bookmarkEnd w:id="26"/>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709"/>
        <w:gridCol w:w="707"/>
        <w:gridCol w:w="707"/>
        <w:gridCol w:w="707"/>
        <w:gridCol w:w="567"/>
        <w:gridCol w:w="709"/>
        <w:gridCol w:w="851"/>
        <w:gridCol w:w="1134"/>
      </w:tblGrid>
      <w:tr w:rsidR="00562FAA" w:rsidRPr="00C15974" w:rsidTr="00562FAA">
        <w:trPr>
          <w:jc w:val="center"/>
        </w:trPr>
        <w:tc>
          <w:tcPr>
            <w:tcW w:w="2835" w:type="dxa"/>
            <w:vMerge w:val="restart"/>
            <w:shd w:val="clear" w:color="auto" w:fill="auto"/>
            <w:vAlign w:val="center"/>
          </w:tcPr>
          <w:p w:rsidR="00562FAA" w:rsidRPr="00C15974" w:rsidRDefault="00562FAA" w:rsidP="00D742CF">
            <w:pPr>
              <w:widowControl w:val="0"/>
              <w:spacing w:before="120" w:after="120" w:line="240" w:lineRule="auto"/>
              <w:ind w:firstLine="0"/>
              <w:jc w:val="center"/>
              <w:rPr>
                <w:b/>
                <w:lang w:eastAsia="pt-BR"/>
              </w:rPr>
            </w:pPr>
            <w:r w:rsidRPr="00C15974">
              <w:rPr>
                <w:b/>
                <w:lang w:eastAsia="pt-BR"/>
              </w:rPr>
              <w:t>Destinatário</w:t>
            </w:r>
          </w:p>
        </w:tc>
        <w:tc>
          <w:tcPr>
            <w:tcW w:w="4957" w:type="dxa"/>
            <w:gridSpan w:val="7"/>
            <w:shd w:val="clear" w:color="auto" w:fill="auto"/>
            <w:vAlign w:val="center"/>
          </w:tcPr>
          <w:p w:rsidR="00562FAA" w:rsidRPr="00C15974" w:rsidRDefault="00562FAA" w:rsidP="00D742CF">
            <w:pPr>
              <w:widowControl w:val="0"/>
              <w:spacing w:before="120" w:after="120" w:line="240" w:lineRule="auto"/>
              <w:ind w:firstLine="0"/>
              <w:jc w:val="center"/>
              <w:rPr>
                <w:b/>
                <w:lang w:eastAsia="pt-BR"/>
              </w:rPr>
            </w:pPr>
            <w:r w:rsidRPr="00C15974">
              <w:rPr>
                <w:b/>
                <w:lang w:eastAsia="pt-BR"/>
              </w:rPr>
              <w:t>Item da pesquisa</w:t>
            </w:r>
          </w:p>
        </w:tc>
        <w:tc>
          <w:tcPr>
            <w:tcW w:w="1134" w:type="dxa"/>
            <w:vMerge w:val="restart"/>
            <w:shd w:val="clear" w:color="auto" w:fill="auto"/>
            <w:vAlign w:val="center"/>
          </w:tcPr>
          <w:p w:rsidR="00562FAA" w:rsidRPr="00C15974" w:rsidRDefault="00562FAA" w:rsidP="00562FAA">
            <w:pPr>
              <w:widowControl w:val="0"/>
              <w:spacing w:line="240" w:lineRule="auto"/>
              <w:ind w:firstLine="0"/>
              <w:jc w:val="center"/>
              <w:rPr>
                <w:b/>
                <w:lang w:eastAsia="pt-BR"/>
              </w:rPr>
            </w:pPr>
            <w:r w:rsidRPr="008701C6">
              <w:rPr>
                <w:b/>
                <w:sz w:val="22"/>
                <w:szCs w:val="22"/>
                <w:lang w:eastAsia="pt-BR"/>
              </w:rPr>
              <w:t>Outros</w:t>
            </w:r>
            <w:r w:rsidRPr="008701C6">
              <w:rPr>
                <w:rStyle w:val="Refdenotaderodap"/>
                <w:sz w:val="22"/>
                <w:szCs w:val="22"/>
                <w:lang w:eastAsia="pt-BR"/>
              </w:rPr>
              <w:footnoteReference w:id="24"/>
            </w:r>
          </w:p>
        </w:tc>
      </w:tr>
      <w:tr w:rsidR="00562FAA" w:rsidTr="007C7E97">
        <w:trPr>
          <w:jc w:val="center"/>
        </w:trPr>
        <w:tc>
          <w:tcPr>
            <w:tcW w:w="2835" w:type="dxa"/>
            <w:vMerge/>
            <w:shd w:val="clear" w:color="auto" w:fill="auto"/>
          </w:tcPr>
          <w:p w:rsidR="00562FAA" w:rsidRDefault="00562FAA" w:rsidP="00D742CF">
            <w:pPr>
              <w:widowControl w:val="0"/>
              <w:spacing w:before="120" w:line="240" w:lineRule="auto"/>
              <w:ind w:firstLine="0"/>
              <w:rPr>
                <w:lang w:eastAsia="pt-BR"/>
              </w:rPr>
            </w:pPr>
          </w:p>
        </w:tc>
        <w:tc>
          <w:tcPr>
            <w:tcW w:w="709"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1 e 2</w:t>
            </w:r>
          </w:p>
        </w:tc>
        <w:tc>
          <w:tcPr>
            <w:tcW w:w="707"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2.4.1</w:t>
            </w:r>
          </w:p>
        </w:tc>
        <w:tc>
          <w:tcPr>
            <w:tcW w:w="707"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2.4.2</w:t>
            </w:r>
          </w:p>
        </w:tc>
        <w:tc>
          <w:tcPr>
            <w:tcW w:w="707"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2.4.3</w:t>
            </w:r>
          </w:p>
        </w:tc>
        <w:tc>
          <w:tcPr>
            <w:tcW w:w="567"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3.2</w:t>
            </w:r>
          </w:p>
        </w:tc>
        <w:tc>
          <w:tcPr>
            <w:tcW w:w="709"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3.3</w:t>
            </w:r>
          </w:p>
        </w:tc>
        <w:tc>
          <w:tcPr>
            <w:tcW w:w="851" w:type="dxa"/>
            <w:shd w:val="clear" w:color="auto" w:fill="auto"/>
          </w:tcPr>
          <w:p w:rsidR="00562FAA" w:rsidRPr="008701C6" w:rsidRDefault="00562FAA" w:rsidP="00D742CF">
            <w:pPr>
              <w:widowControl w:val="0"/>
              <w:spacing w:before="120" w:line="240" w:lineRule="auto"/>
              <w:ind w:firstLine="0"/>
              <w:jc w:val="center"/>
              <w:rPr>
                <w:b/>
                <w:sz w:val="22"/>
                <w:szCs w:val="22"/>
                <w:lang w:eastAsia="pt-BR"/>
              </w:rPr>
            </w:pPr>
            <w:r w:rsidRPr="008701C6">
              <w:rPr>
                <w:b/>
                <w:sz w:val="22"/>
                <w:szCs w:val="22"/>
                <w:lang w:eastAsia="pt-BR"/>
              </w:rPr>
              <w:t>4</w:t>
            </w:r>
          </w:p>
        </w:tc>
        <w:tc>
          <w:tcPr>
            <w:tcW w:w="1134" w:type="dxa"/>
            <w:vMerge/>
            <w:shd w:val="clear" w:color="auto" w:fill="auto"/>
          </w:tcPr>
          <w:p w:rsidR="00562FAA" w:rsidRPr="008701C6" w:rsidRDefault="00562FAA" w:rsidP="00D742CF">
            <w:pPr>
              <w:widowControl w:val="0"/>
              <w:spacing w:before="120" w:line="240" w:lineRule="auto"/>
              <w:ind w:firstLine="0"/>
              <w:jc w:val="center"/>
              <w:rPr>
                <w:b/>
                <w:sz w:val="22"/>
                <w:szCs w:val="22"/>
                <w:lang w:eastAsia="pt-BR"/>
              </w:rPr>
            </w:pPr>
          </w:p>
        </w:tc>
      </w:tr>
      <w:tr w:rsidR="00231AA5" w:rsidTr="007C7E97">
        <w:trPr>
          <w:jc w:val="center"/>
        </w:trPr>
        <w:tc>
          <w:tcPr>
            <w:tcW w:w="2835" w:type="dxa"/>
            <w:shd w:val="clear" w:color="auto" w:fill="auto"/>
          </w:tcPr>
          <w:p w:rsidR="00231AA5" w:rsidRDefault="00231AA5" w:rsidP="00D742CF">
            <w:pPr>
              <w:widowControl w:val="0"/>
              <w:spacing w:before="120" w:line="240" w:lineRule="auto"/>
              <w:ind w:firstLine="0"/>
              <w:rPr>
                <w:lang w:eastAsia="pt-BR"/>
              </w:rPr>
            </w:pPr>
            <w:r>
              <w:rPr>
                <w:lang w:eastAsia="pt-BR"/>
              </w:rPr>
              <w:t>Leigos não acadêmicos</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567" w:type="dxa"/>
            <w:shd w:val="clear" w:color="auto" w:fill="auto"/>
          </w:tcPr>
          <w:p w:rsidR="00231AA5" w:rsidRDefault="00231AA5" w:rsidP="00D742CF">
            <w:pPr>
              <w:widowControl w:val="0"/>
              <w:spacing w:before="120" w:line="240" w:lineRule="auto"/>
              <w:ind w:firstLine="0"/>
              <w:jc w:val="center"/>
              <w:rPr>
                <w:lang w:eastAsia="pt-BR"/>
              </w:rPr>
            </w:pPr>
          </w:p>
        </w:tc>
        <w:tc>
          <w:tcPr>
            <w:tcW w:w="709" w:type="dxa"/>
            <w:shd w:val="clear" w:color="auto" w:fill="auto"/>
          </w:tcPr>
          <w:p w:rsidR="00231AA5" w:rsidRDefault="00231AA5" w:rsidP="00D742CF">
            <w:pPr>
              <w:widowControl w:val="0"/>
              <w:spacing w:before="120" w:line="240" w:lineRule="auto"/>
              <w:ind w:firstLine="0"/>
              <w:jc w:val="center"/>
              <w:rPr>
                <w:lang w:eastAsia="pt-BR"/>
              </w:rPr>
            </w:pPr>
          </w:p>
        </w:tc>
        <w:tc>
          <w:tcPr>
            <w:tcW w:w="851" w:type="dxa"/>
            <w:shd w:val="clear" w:color="auto" w:fill="auto"/>
          </w:tcPr>
          <w:p w:rsidR="00231AA5" w:rsidRDefault="00231AA5" w:rsidP="00D742CF">
            <w:pPr>
              <w:widowControl w:val="0"/>
              <w:spacing w:before="120" w:line="240" w:lineRule="auto"/>
              <w:ind w:firstLine="0"/>
              <w:jc w:val="center"/>
              <w:rPr>
                <w:lang w:eastAsia="pt-BR"/>
              </w:rPr>
            </w:pPr>
          </w:p>
        </w:tc>
        <w:tc>
          <w:tcPr>
            <w:tcW w:w="1134" w:type="dxa"/>
            <w:shd w:val="clear" w:color="auto" w:fill="auto"/>
          </w:tcPr>
          <w:p w:rsidR="00231AA5" w:rsidRDefault="00231AA5" w:rsidP="00D742CF">
            <w:pPr>
              <w:widowControl w:val="0"/>
              <w:spacing w:before="120" w:line="240" w:lineRule="auto"/>
              <w:ind w:firstLine="0"/>
              <w:jc w:val="center"/>
              <w:rPr>
                <w:lang w:eastAsia="pt-BR"/>
              </w:rPr>
            </w:pPr>
          </w:p>
        </w:tc>
      </w:tr>
      <w:tr w:rsidR="00231AA5" w:rsidTr="007C7E97">
        <w:trPr>
          <w:jc w:val="center"/>
        </w:trPr>
        <w:tc>
          <w:tcPr>
            <w:tcW w:w="2835" w:type="dxa"/>
            <w:shd w:val="clear" w:color="auto" w:fill="auto"/>
          </w:tcPr>
          <w:p w:rsidR="00231AA5" w:rsidRDefault="00231AA5" w:rsidP="00D742CF">
            <w:pPr>
              <w:widowControl w:val="0"/>
              <w:spacing w:before="120" w:line="240" w:lineRule="auto"/>
              <w:ind w:firstLine="0"/>
              <w:rPr>
                <w:lang w:eastAsia="pt-BR"/>
              </w:rPr>
            </w:pPr>
            <w:r>
              <w:rPr>
                <w:lang w:eastAsia="pt-BR"/>
              </w:rPr>
              <w:t>Leigos acadêmicos</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567" w:type="dxa"/>
            <w:shd w:val="clear" w:color="auto" w:fill="auto"/>
          </w:tcPr>
          <w:p w:rsidR="00231AA5" w:rsidRDefault="00231AA5" w:rsidP="00D742CF">
            <w:pPr>
              <w:widowControl w:val="0"/>
              <w:spacing w:before="120" w:line="240" w:lineRule="auto"/>
              <w:ind w:firstLine="0"/>
              <w:jc w:val="center"/>
              <w:rPr>
                <w:lang w:eastAsia="pt-BR"/>
              </w:rPr>
            </w:pPr>
          </w:p>
        </w:tc>
        <w:tc>
          <w:tcPr>
            <w:tcW w:w="709" w:type="dxa"/>
            <w:shd w:val="clear" w:color="auto" w:fill="auto"/>
          </w:tcPr>
          <w:p w:rsidR="00231AA5" w:rsidRDefault="00231AA5" w:rsidP="00D742CF">
            <w:pPr>
              <w:widowControl w:val="0"/>
              <w:spacing w:before="120" w:line="240" w:lineRule="auto"/>
              <w:ind w:firstLine="0"/>
              <w:jc w:val="center"/>
              <w:rPr>
                <w:lang w:eastAsia="pt-BR"/>
              </w:rPr>
            </w:pPr>
          </w:p>
        </w:tc>
        <w:tc>
          <w:tcPr>
            <w:tcW w:w="851"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1134" w:type="dxa"/>
            <w:shd w:val="clear" w:color="auto" w:fill="auto"/>
          </w:tcPr>
          <w:p w:rsidR="00231AA5" w:rsidRDefault="00231AA5" w:rsidP="00D742CF">
            <w:pPr>
              <w:widowControl w:val="0"/>
              <w:spacing w:before="120" w:line="240" w:lineRule="auto"/>
              <w:ind w:firstLine="0"/>
              <w:jc w:val="center"/>
              <w:rPr>
                <w:lang w:eastAsia="pt-BR"/>
              </w:rPr>
            </w:pPr>
          </w:p>
        </w:tc>
      </w:tr>
      <w:tr w:rsidR="00231AA5" w:rsidTr="007C7E97">
        <w:trPr>
          <w:jc w:val="center"/>
        </w:trPr>
        <w:tc>
          <w:tcPr>
            <w:tcW w:w="2835" w:type="dxa"/>
            <w:shd w:val="clear" w:color="auto" w:fill="auto"/>
          </w:tcPr>
          <w:p w:rsidR="00231AA5" w:rsidRDefault="00231AA5" w:rsidP="00D742CF">
            <w:pPr>
              <w:widowControl w:val="0"/>
              <w:spacing w:before="120" w:line="240" w:lineRule="auto"/>
              <w:ind w:firstLine="0"/>
              <w:rPr>
                <w:lang w:eastAsia="pt-BR"/>
              </w:rPr>
            </w:pPr>
            <w:r>
              <w:rPr>
                <w:lang w:eastAsia="pt-BR"/>
              </w:rPr>
              <w:t>Religiosos não acadêmicos</w:t>
            </w:r>
          </w:p>
        </w:tc>
        <w:tc>
          <w:tcPr>
            <w:tcW w:w="709" w:type="dxa"/>
            <w:shd w:val="clear" w:color="auto" w:fill="auto"/>
          </w:tcPr>
          <w:p w:rsidR="00231AA5" w:rsidRDefault="00231AA5" w:rsidP="00D742CF">
            <w:pPr>
              <w:widowControl w:val="0"/>
              <w:spacing w:before="120" w:line="240" w:lineRule="auto"/>
              <w:ind w:firstLine="0"/>
              <w:jc w:val="center"/>
              <w:rPr>
                <w:lang w:eastAsia="pt-BR"/>
              </w:rPr>
            </w:pP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567" w:type="dxa"/>
            <w:shd w:val="clear" w:color="auto" w:fill="auto"/>
          </w:tcPr>
          <w:p w:rsidR="00231AA5" w:rsidRDefault="00231AA5" w:rsidP="00D742CF">
            <w:pPr>
              <w:widowControl w:val="0"/>
              <w:spacing w:before="120" w:line="240" w:lineRule="auto"/>
              <w:ind w:firstLine="0"/>
              <w:jc w:val="center"/>
              <w:rPr>
                <w:lang w:eastAsia="pt-BR"/>
              </w:rPr>
            </w:pPr>
            <w:r>
              <w:rPr>
                <w:lang w:eastAsia="pt-BR"/>
              </w:rPr>
              <w:t>2</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2</w:t>
            </w:r>
          </w:p>
        </w:tc>
        <w:tc>
          <w:tcPr>
            <w:tcW w:w="851"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1134" w:type="dxa"/>
            <w:shd w:val="clear" w:color="auto" w:fill="auto"/>
          </w:tcPr>
          <w:p w:rsidR="00231AA5" w:rsidRDefault="00231AA5" w:rsidP="00D742CF">
            <w:pPr>
              <w:widowControl w:val="0"/>
              <w:spacing w:before="120" w:line="240" w:lineRule="auto"/>
              <w:ind w:firstLine="0"/>
              <w:jc w:val="center"/>
              <w:rPr>
                <w:lang w:eastAsia="pt-BR"/>
              </w:rPr>
            </w:pPr>
          </w:p>
        </w:tc>
      </w:tr>
      <w:tr w:rsidR="00231AA5" w:rsidTr="007C7E97">
        <w:trPr>
          <w:jc w:val="center"/>
        </w:trPr>
        <w:tc>
          <w:tcPr>
            <w:tcW w:w="2835" w:type="dxa"/>
            <w:shd w:val="clear" w:color="auto" w:fill="auto"/>
          </w:tcPr>
          <w:p w:rsidR="00231AA5" w:rsidRDefault="00231AA5" w:rsidP="00D742CF">
            <w:pPr>
              <w:widowControl w:val="0"/>
              <w:spacing w:before="120" w:line="240" w:lineRule="auto"/>
              <w:ind w:firstLine="0"/>
              <w:rPr>
                <w:lang w:eastAsia="pt-BR"/>
              </w:rPr>
            </w:pPr>
            <w:r>
              <w:rPr>
                <w:lang w:eastAsia="pt-BR"/>
              </w:rPr>
              <w:t>Religiosos acadêmicos</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2</w:t>
            </w: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707" w:type="dxa"/>
            <w:shd w:val="clear" w:color="auto" w:fill="auto"/>
          </w:tcPr>
          <w:p w:rsidR="00231AA5" w:rsidRDefault="00231AA5" w:rsidP="00D742CF">
            <w:pPr>
              <w:widowControl w:val="0"/>
              <w:spacing w:before="120" w:line="240" w:lineRule="auto"/>
              <w:ind w:firstLine="0"/>
              <w:jc w:val="center"/>
              <w:rPr>
                <w:lang w:eastAsia="pt-BR"/>
              </w:rPr>
            </w:pPr>
          </w:p>
        </w:tc>
        <w:tc>
          <w:tcPr>
            <w:tcW w:w="567"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851"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c>
          <w:tcPr>
            <w:tcW w:w="1134"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r>
      <w:tr w:rsidR="00231AA5" w:rsidTr="007C7E97">
        <w:trPr>
          <w:jc w:val="center"/>
        </w:trPr>
        <w:tc>
          <w:tcPr>
            <w:tcW w:w="2835" w:type="dxa"/>
            <w:shd w:val="clear" w:color="auto" w:fill="auto"/>
          </w:tcPr>
          <w:p w:rsidR="00231AA5" w:rsidRDefault="00231AA5" w:rsidP="00D742CF">
            <w:pPr>
              <w:widowControl w:val="0"/>
              <w:spacing w:before="120" w:line="240" w:lineRule="auto"/>
              <w:ind w:firstLine="0"/>
              <w:jc w:val="center"/>
              <w:rPr>
                <w:lang w:eastAsia="pt-BR"/>
              </w:rPr>
            </w:pPr>
            <w:r>
              <w:rPr>
                <w:lang w:eastAsia="pt-BR"/>
              </w:rPr>
              <w:t>Totais</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707" w:type="dxa"/>
            <w:shd w:val="clear" w:color="auto" w:fill="auto"/>
          </w:tcPr>
          <w:p w:rsidR="00231AA5" w:rsidRDefault="00231AA5" w:rsidP="00D742CF">
            <w:pPr>
              <w:widowControl w:val="0"/>
              <w:spacing w:before="120" w:line="240" w:lineRule="auto"/>
              <w:ind w:firstLine="0"/>
              <w:jc w:val="center"/>
              <w:rPr>
                <w:lang w:eastAsia="pt-BR"/>
              </w:rPr>
            </w:pPr>
            <w:r>
              <w:rPr>
                <w:lang w:eastAsia="pt-BR"/>
              </w:rPr>
              <w:t>1</w:t>
            </w:r>
          </w:p>
        </w:tc>
        <w:tc>
          <w:tcPr>
            <w:tcW w:w="567"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c>
          <w:tcPr>
            <w:tcW w:w="709"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c>
          <w:tcPr>
            <w:tcW w:w="851" w:type="dxa"/>
            <w:shd w:val="clear" w:color="auto" w:fill="auto"/>
          </w:tcPr>
          <w:p w:rsidR="00231AA5" w:rsidRDefault="00231AA5" w:rsidP="00D742CF">
            <w:pPr>
              <w:widowControl w:val="0"/>
              <w:spacing w:before="120" w:line="240" w:lineRule="auto"/>
              <w:ind w:firstLine="0"/>
              <w:jc w:val="center"/>
              <w:rPr>
                <w:lang w:eastAsia="pt-BR"/>
              </w:rPr>
            </w:pPr>
            <w:r>
              <w:rPr>
                <w:lang w:eastAsia="pt-BR"/>
              </w:rPr>
              <w:t>5</w:t>
            </w:r>
          </w:p>
        </w:tc>
        <w:tc>
          <w:tcPr>
            <w:tcW w:w="1134" w:type="dxa"/>
            <w:shd w:val="clear" w:color="auto" w:fill="auto"/>
          </w:tcPr>
          <w:p w:rsidR="00231AA5" w:rsidRDefault="00231AA5" w:rsidP="00D742CF">
            <w:pPr>
              <w:widowControl w:val="0"/>
              <w:spacing w:before="120" w:line="240" w:lineRule="auto"/>
              <w:ind w:firstLine="0"/>
              <w:jc w:val="center"/>
              <w:rPr>
                <w:lang w:eastAsia="pt-BR"/>
              </w:rPr>
            </w:pPr>
            <w:r>
              <w:rPr>
                <w:lang w:eastAsia="pt-BR"/>
              </w:rPr>
              <w:t>3</w:t>
            </w:r>
          </w:p>
        </w:tc>
      </w:tr>
    </w:tbl>
    <w:p w:rsidR="0018073E" w:rsidRDefault="0036443A" w:rsidP="00131F5B">
      <w:pPr>
        <w:widowControl w:val="0"/>
        <w:spacing w:before="120"/>
        <w:ind w:firstLine="3402"/>
        <w:jc w:val="right"/>
        <w:rPr>
          <w:sz w:val="22"/>
          <w:szCs w:val="22"/>
          <w:lang w:eastAsia="pt-BR"/>
        </w:rPr>
      </w:pPr>
      <w:r>
        <w:rPr>
          <w:b/>
          <w:sz w:val="22"/>
          <w:szCs w:val="22"/>
          <w:lang w:eastAsia="pt-BR"/>
        </w:rPr>
        <w:t>Fonte</w:t>
      </w:r>
      <w:r>
        <w:rPr>
          <w:sz w:val="22"/>
          <w:szCs w:val="22"/>
          <w:lang w:eastAsia="pt-BR"/>
        </w:rPr>
        <w:t xml:space="preserve">: </w:t>
      </w:r>
      <w:r w:rsidR="00131F5B">
        <w:rPr>
          <w:sz w:val="22"/>
          <w:szCs w:val="22"/>
          <w:lang w:eastAsia="pt-BR"/>
        </w:rPr>
        <w:t>elaboração própria d</w:t>
      </w:r>
      <w:r w:rsidR="0080053C">
        <w:rPr>
          <w:sz w:val="22"/>
          <w:szCs w:val="22"/>
          <w:lang w:eastAsia="pt-BR"/>
        </w:rPr>
        <w:t>o</w:t>
      </w:r>
      <w:r w:rsidR="00131F5B">
        <w:rPr>
          <w:sz w:val="22"/>
          <w:szCs w:val="22"/>
          <w:lang w:eastAsia="pt-BR"/>
        </w:rPr>
        <w:t xml:space="preserve"> pesquisador</w:t>
      </w:r>
      <w:r w:rsidR="005C22E2">
        <w:rPr>
          <w:sz w:val="22"/>
          <w:szCs w:val="22"/>
          <w:lang w:eastAsia="pt-BR"/>
        </w:rPr>
        <w:t>.</w:t>
      </w:r>
    </w:p>
    <w:p w:rsidR="001856B1" w:rsidRDefault="001856B1" w:rsidP="00D742CF">
      <w:pPr>
        <w:widowControl w:val="0"/>
        <w:spacing w:before="120"/>
        <w:rPr>
          <w:lang w:eastAsia="pt-BR"/>
        </w:rPr>
      </w:pPr>
    </w:p>
    <w:p w:rsidR="005C22E2" w:rsidRDefault="005C22E2" w:rsidP="00D742CF">
      <w:pPr>
        <w:widowControl w:val="0"/>
        <w:spacing w:before="120"/>
        <w:rPr>
          <w:lang w:eastAsia="pt-BR"/>
        </w:rPr>
      </w:pPr>
      <w:r>
        <w:rPr>
          <w:lang w:eastAsia="pt-BR"/>
        </w:rPr>
        <w:t>Assim se explica tais destinações e finalidades:</w:t>
      </w:r>
    </w:p>
    <w:p w:rsidR="005C22E2" w:rsidRDefault="005C22E2" w:rsidP="00161233">
      <w:pPr>
        <w:widowControl w:val="0"/>
        <w:ind w:left="1560" w:hanging="142"/>
        <w:rPr>
          <w:lang w:eastAsia="pt-BR"/>
        </w:rPr>
      </w:pPr>
      <w:r>
        <w:rPr>
          <w:lang w:eastAsia="pt-BR"/>
        </w:rPr>
        <w:t xml:space="preserve">. leigos não acadêmicos: apuração de pontos </w:t>
      </w:r>
      <w:r w:rsidR="00977FD5">
        <w:rPr>
          <w:lang w:eastAsia="pt-BR"/>
        </w:rPr>
        <w:t>obscuros ao leitor em geral;</w:t>
      </w:r>
    </w:p>
    <w:p w:rsidR="005C22E2" w:rsidRDefault="005C22E2" w:rsidP="00161233">
      <w:pPr>
        <w:widowControl w:val="0"/>
        <w:ind w:left="1560" w:hanging="142"/>
        <w:rPr>
          <w:lang w:eastAsia="pt-BR"/>
        </w:rPr>
      </w:pPr>
      <w:r>
        <w:rPr>
          <w:lang w:eastAsia="pt-BR"/>
        </w:rPr>
        <w:t xml:space="preserve">. leigos acadêmicos: ajustes das inevitáveis distorções a que pesquisadores iniciantes nos cânones acadêmicos estão sujeitos, frente às exigências </w:t>
      </w:r>
      <w:r w:rsidR="00FE47ED">
        <w:rPr>
          <w:lang w:eastAsia="pt-BR"/>
        </w:rPr>
        <w:t>A</w:t>
      </w:r>
      <w:r>
        <w:rPr>
          <w:lang w:eastAsia="pt-BR"/>
        </w:rPr>
        <w:t>cad</w:t>
      </w:r>
      <w:r w:rsidR="00FE47ED">
        <w:rPr>
          <w:lang w:eastAsia="pt-BR"/>
        </w:rPr>
        <w:t>e</w:t>
      </w:r>
      <w:r>
        <w:rPr>
          <w:lang w:eastAsia="pt-BR"/>
        </w:rPr>
        <w:t xml:space="preserve">mia; </w:t>
      </w:r>
    </w:p>
    <w:p w:rsidR="005C22E2" w:rsidRDefault="005C22E2" w:rsidP="00161233">
      <w:pPr>
        <w:widowControl w:val="0"/>
        <w:ind w:left="1560" w:hanging="142"/>
        <w:rPr>
          <w:lang w:eastAsia="pt-BR"/>
        </w:rPr>
      </w:pPr>
      <w:r>
        <w:rPr>
          <w:lang w:eastAsia="pt-BR"/>
        </w:rPr>
        <w:t xml:space="preserve">. religiosos não acadêmicos: ajustes e enriquecimento das interpretações apresentadas ao longo do texto, especialmente quanto aos cânones religiosos; </w:t>
      </w:r>
    </w:p>
    <w:p w:rsidR="005C22E2" w:rsidRDefault="005C22E2" w:rsidP="00161233">
      <w:pPr>
        <w:widowControl w:val="0"/>
        <w:ind w:left="1560" w:hanging="142"/>
        <w:rPr>
          <w:lang w:eastAsia="pt-BR"/>
        </w:rPr>
      </w:pPr>
      <w:r>
        <w:rPr>
          <w:lang w:eastAsia="pt-BR"/>
        </w:rPr>
        <w:t xml:space="preserve">. religiosos acadêmicos: cuja opinião apresentou-se da maior importância para o </w:t>
      </w:r>
      <w:r w:rsidR="006B4A7F">
        <w:rPr>
          <w:lang w:eastAsia="pt-BR"/>
        </w:rPr>
        <w:lastRenderedPageBreak/>
        <w:t>buscad</w:t>
      </w:r>
      <w:r>
        <w:rPr>
          <w:lang w:eastAsia="pt-BR"/>
        </w:rPr>
        <w:t xml:space="preserve">o produto </w:t>
      </w:r>
      <w:r w:rsidR="000856BD">
        <w:rPr>
          <w:lang w:eastAsia="pt-BR"/>
        </w:rPr>
        <w:t>final, na</w:t>
      </w:r>
      <w:r>
        <w:rPr>
          <w:lang w:eastAsia="pt-BR"/>
        </w:rPr>
        <w:t xml:space="preserve"> tentativa de, além de expurgar os possíveis efeitos da amostra não aleatória, olhar além das limitações do estudo de caso, visto que a pesquisa direta fixou-se nos processos educativos de uma só Casa de Candomblé;</w:t>
      </w:r>
    </w:p>
    <w:p w:rsidR="007C7E97" w:rsidRDefault="007C7E97" w:rsidP="00D742CF">
      <w:pPr>
        <w:widowControl w:val="0"/>
        <w:rPr>
          <w:lang w:eastAsia="pt-BR"/>
        </w:rPr>
      </w:pPr>
      <w:r>
        <w:rPr>
          <w:lang w:eastAsia="pt-BR"/>
        </w:rPr>
        <w:t>Informe-se, por pertinente, que o mesmo texto, quando cabível, foi enviado a diversas pessoas, e que algumas destas receberam mais de um texto; is</w:t>
      </w:r>
      <w:r w:rsidR="00117F6A">
        <w:rPr>
          <w:lang w:eastAsia="pt-BR"/>
        </w:rPr>
        <w:t>t</w:t>
      </w:r>
      <w:r>
        <w:rPr>
          <w:lang w:eastAsia="pt-BR"/>
        </w:rPr>
        <w:t>o, especialmente quan</w:t>
      </w:r>
      <w:r w:rsidR="00007841">
        <w:rPr>
          <w:lang w:eastAsia="pt-BR"/>
        </w:rPr>
        <w:t>t</w:t>
      </w:r>
      <w:r>
        <w:rPr>
          <w:lang w:eastAsia="pt-BR"/>
        </w:rPr>
        <w:t xml:space="preserve">o aos capítulos finais, onde a análise e o resultado da pesquisa </w:t>
      </w:r>
      <w:r w:rsidR="00007841">
        <w:rPr>
          <w:lang w:eastAsia="pt-BR"/>
        </w:rPr>
        <w:t xml:space="preserve">foram </w:t>
      </w:r>
      <w:r w:rsidR="00117F6A">
        <w:rPr>
          <w:lang w:eastAsia="pt-BR"/>
        </w:rPr>
        <w:t>ex</w:t>
      </w:r>
      <w:r>
        <w:rPr>
          <w:lang w:eastAsia="pt-BR"/>
        </w:rPr>
        <w:t>p</w:t>
      </w:r>
      <w:r w:rsidR="00007841">
        <w:rPr>
          <w:lang w:eastAsia="pt-BR"/>
        </w:rPr>
        <w:t>ostos</w:t>
      </w:r>
      <w:r>
        <w:rPr>
          <w:lang w:eastAsia="pt-BR"/>
        </w:rPr>
        <w:t>.</w:t>
      </w:r>
    </w:p>
    <w:p w:rsidR="00007841" w:rsidRDefault="00007841" w:rsidP="00D742CF">
      <w:pPr>
        <w:widowControl w:val="0"/>
        <w:rPr>
          <w:lang w:eastAsia="pt-BR"/>
        </w:rPr>
      </w:pPr>
      <w:r>
        <w:rPr>
          <w:lang w:eastAsia="pt-BR"/>
        </w:rPr>
        <w:t xml:space="preserve">Quanto </w:t>
      </w:r>
      <w:r w:rsidR="00161233">
        <w:rPr>
          <w:lang w:eastAsia="pt-BR"/>
        </w:rPr>
        <w:t>as</w:t>
      </w:r>
      <w:r>
        <w:rPr>
          <w:lang w:eastAsia="pt-BR"/>
        </w:rPr>
        <w:t xml:space="preserve"> cr</w:t>
      </w:r>
      <w:r w:rsidR="00161233">
        <w:rPr>
          <w:lang w:eastAsia="pt-BR"/>
        </w:rPr>
        <w:t>í</w:t>
      </w:r>
      <w:r>
        <w:rPr>
          <w:lang w:eastAsia="pt-BR"/>
        </w:rPr>
        <w:t>tica</w:t>
      </w:r>
      <w:r w:rsidR="00161233">
        <w:rPr>
          <w:lang w:eastAsia="pt-BR"/>
        </w:rPr>
        <w:t>s e recomendação daí decorrentes,</w:t>
      </w:r>
      <w:r>
        <w:rPr>
          <w:lang w:eastAsia="pt-BR"/>
        </w:rPr>
        <w:t xml:space="preserve"> é possível estimá-l</w:t>
      </w:r>
      <w:r w:rsidR="00161233">
        <w:rPr>
          <w:lang w:eastAsia="pt-BR"/>
        </w:rPr>
        <w:t>as</w:t>
      </w:r>
      <w:r>
        <w:rPr>
          <w:lang w:eastAsia="pt-BR"/>
        </w:rPr>
        <w:t xml:space="preserve"> em, aproximadamente, oitenta por cento do que foi enviado.</w:t>
      </w:r>
    </w:p>
    <w:p w:rsidR="00B344B3" w:rsidRDefault="00B344B3" w:rsidP="00D742CF">
      <w:pPr>
        <w:widowControl w:val="0"/>
        <w:rPr>
          <w:lang w:eastAsia="pt-BR"/>
        </w:rPr>
      </w:pPr>
      <w:r>
        <w:rPr>
          <w:lang w:eastAsia="pt-BR"/>
        </w:rPr>
        <w:t xml:space="preserve">Isto posto, </w:t>
      </w:r>
      <w:r w:rsidR="001856B1">
        <w:rPr>
          <w:lang w:eastAsia="pt-BR"/>
        </w:rPr>
        <w:t>o</w:t>
      </w:r>
      <w:r>
        <w:rPr>
          <w:lang w:eastAsia="pt-BR"/>
        </w:rPr>
        <w:t xml:space="preserve"> momento </w:t>
      </w:r>
      <w:r w:rsidR="001856B1">
        <w:rPr>
          <w:lang w:eastAsia="pt-BR"/>
        </w:rPr>
        <w:t xml:space="preserve">parece adequado </w:t>
      </w:r>
      <w:r w:rsidR="005C22E2">
        <w:rPr>
          <w:lang w:eastAsia="pt-BR"/>
        </w:rPr>
        <w:t xml:space="preserve">para </w:t>
      </w:r>
      <w:r w:rsidR="001856B1">
        <w:rPr>
          <w:lang w:eastAsia="pt-BR"/>
        </w:rPr>
        <w:t xml:space="preserve">o início da </w:t>
      </w:r>
      <w:r>
        <w:rPr>
          <w:lang w:eastAsia="pt-BR"/>
        </w:rPr>
        <w:t>análise consolidada dos dados.</w:t>
      </w:r>
    </w:p>
    <w:p w:rsidR="00A12F68" w:rsidRDefault="002254D4" w:rsidP="00D742CF">
      <w:pPr>
        <w:pStyle w:val="Ttulo1"/>
      </w:pPr>
      <w:r>
        <w:br w:type="page"/>
      </w:r>
      <w:bookmarkStart w:id="27" w:name="_Toc509074288"/>
      <w:bookmarkEnd w:id="20"/>
      <w:r w:rsidR="007F2CA0">
        <w:lastRenderedPageBreak/>
        <w:t>3</w:t>
      </w:r>
      <w:r w:rsidR="00A12F68" w:rsidRPr="00240C4F">
        <w:t xml:space="preserve"> </w:t>
      </w:r>
      <w:r w:rsidR="00253E75">
        <w:t>A MATRIZ AFRICANA, A DIÁSPORA E A CASA DE CULTO ESTUDADA</w:t>
      </w:r>
      <w:bookmarkEnd w:id="27"/>
    </w:p>
    <w:p w:rsidR="00BF16BE" w:rsidRDefault="00BF16BE" w:rsidP="00D742CF">
      <w:pPr>
        <w:widowControl w:val="0"/>
        <w:rPr>
          <w:lang w:eastAsia="pt-BR"/>
        </w:rPr>
      </w:pPr>
    </w:p>
    <w:p w:rsidR="00BF16BE" w:rsidRDefault="00BF16BE" w:rsidP="00D742CF">
      <w:pPr>
        <w:widowControl w:val="0"/>
        <w:spacing w:line="240" w:lineRule="auto"/>
        <w:jc w:val="right"/>
        <w:rPr>
          <w:sz w:val="22"/>
          <w:szCs w:val="22"/>
          <w:lang w:eastAsia="pt-BR"/>
        </w:rPr>
      </w:pPr>
      <w:r w:rsidRPr="00BF16BE">
        <w:rPr>
          <w:sz w:val="22"/>
          <w:szCs w:val="22"/>
          <w:lang w:eastAsia="pt-BR"/>
        </w:rPr>
        <w:t>O candomblé sobrevive até hoje,</w:t>
      </w:r>
    </w:p>
    <w:p w:rsidR="00BF16BE" w:rsidRDefault="00BF16BE" w:rsidP="00D742CF">
      <w:pPr>
        <w:widowControl w:val="0"/>
        <w:spacing w:line="240" w:lineRule="auto"/>
        <w:jc w:val="right"/>
        <w:rPr>
          <w:sz w:val="22"/>
          <w:szCs w:val="22"/>
          <w:lang w:eastAsia="pt-BR"/>
        </w:rPr>
      </w:pPr>
      <w:r>
        <w:rPr>
          <w:sz w:val="22"/>
          <w:szCs w:val="22"/>
          <w:lang w:eastAsia="pt-BR"/>
        </w:rPr>
        <w:t>porque não quer convencer as pessoas</w:t>
      </w:r>
    </w:p>
    <w:p w:rsidR="00BF16BE" w:rsidRDefault="00BF16BE" w:rsidP="00D742CF">
      <w:pPr>
        <w:widowControl w:val="0"/>
        <w:spacing w:line="240" w:lineRule="auto"/>
        <w:jc w:val="right"/>
        <w:rPr>
          <w:sz w:val="22"/>
          <w:szCs w:val="22"/>
          <w:lang w:eastAsia="pt-BR"/>
        </w:rPr>
      </w:pPr>
      <w:r>
        <w:rPr>
          <w:sz w:val="22"/>
          <w:szCs w:val="22"/>
          <w:lang w:eastAsia="pt-BR"/>
        </w:rPr>
        <w:t xml:space="preserve">sobre uma verdade absoluta, </w:t>
      </w:r>
    </w:p>
    <w:p w:rsidR="00BF16BE" w:rsidRDefault="00BF16BE" w:rsidP="00D742CF">
      <w:pPr>
        <w:widowControl w:val="0"/>
        <w:spacing w:line="240" w:lineRule="auto"/>
        <w:jc w:val="right"/>
        <w:rPr>
          <w:sz w:val="22"/>
          <w:szCs w:val="22"/>
          <w:lang w:eastAsia="pt-BR"/>
        </w:rPr>
      </w:pPr>
      <w:r>
        <w:rPr>
          <w:sz w:val="22"/>
          <w:szCs w:val="22"/>
          <w:lang w:eastAsia="pt-BR"/>
        </w:rPr>
        <w:t>ao contrário da maioria das religiões</w:t>
      </w:r>
      <w:r w:rsidR="00A802B9">
        <w:rPr>
          <w:sz w:val="22"/>
          <w:szCs w:val="22"/>
          <w:lang w:eastAsia="pt-BR"/>
        </w:rPr>
        <w:t>.</w:t>
      </w:r>
    </w:p>
    <w:p w:rsidR="00D419A6" w:rsidRDefault="00D419A6" w:rsidP="00D742CF">
      <w:pPr>
        <w:widowControl w:val="0"/>
        <w:spacing w:line="240" w:lineRule="auto"/>
        <w:jc w:val="right"/>
        <w:rPr>
          <w:sz w:val="22"/>
          <w:szCs w:val="22"/>
          <w:lang w:eastAsia="pt-BR"/>
        </w:rPr>
      </w:pPr>
    </w:p>
    <w:p w:rsidR="00BF16BE" w:rsidRDefault="00BF16BE" w:rsidP="00D742CF">
      <w:pPr>
        <w:widowControl w:val="0"/>
        <w:spacing w:line="240" w:lineRule="auto"/>
        <w:jc w:val="right"/>
        <w:rPr>
          <w:sz w:val="22"/>
          <w:szCs w:val="22"/>
          <w:lang w:eastAsia="pt-BR"/>
        </w:rPr>
      </w:pPr>
      <w:r>
        <w:rPr>
          <w:sz w:val="22"/>
          <w:szCs w:val="22"/>
          <w:lang w:eastAsia="pt-BR"/>
        </w:rPr>
        <w:t>(Pierre Verger)</w:t>
      </w:r>
    </w:p>
    <w:p w:rsidR="00BF16BE" w:rsidRPr="00BF16BE" w:rsidRDefault="00BF16BE" w:rsidP="00D742CF">
      <w:pPr>
        <w:widowControl w:val="0"/>
        <w:jc w:val="right"/>
        <w:rPr>
          <w:sz w:val="22"/>
          <w:szCs w:val="22"/>
          <w:lang w:eastAsia="pt-BR"/>
        </w:rPr>
      </w:pPr>
    </w:p>
    <w:p w:rsidR="00D26DE6" w:rsidRPr="00D26DE6" w:rsidRDefault="00D26DE6" w:rsidP="00D742CF">
      <w:pPr>
        <w:widowControl w:val="0"/>
        <w:suppressLineNumbers/>
        <w:rPr>
          <w:lang w:eastAsia="pt-BR"/>
        </w:rPr>
      </w:pPr>
    </w:p>
    <w:p w:rsidR="00A12F68" w:rsidRDefault="007F2CA0" w:rsidP="00D742CF">
      <w:pPr>
        <w:pStyle w:val="Ttulo2"/>
      </w:pPr>
      <w:bookmarkStart w:id="28" w:name="_Toc509074289"/>
      <w:r>
        <w:t>3</w:t>
      </w:r>
      <w:r w:rsidR="00A12F68" w:rsidRPr="00D26DE6">
        <w:t>.</w:t>
      </w:r>
      <w:r w:rsidR="00EE40B9" w:rsidRPr="00D26DE6">
        <w:t xml:space="preserve">1 </w:t>
      </w:r>
      <w:r w:rsidR="008A4D72">
        <w:t>Da</w:t>
      </w:r>
      <w:r w:rsidR="00DC67AD">
        <w:t xml:space="preserve"> matriz africana</w:t>
      </w:r>
      <w:r w:rsidR="008A4D72">
        <w:t xml:space="preserve"> ao nome candomblé</w:t>
      </w:r>
      <w:bookmarkEnd w:id="28"/>
    </w:p>
    <w:p w:rsidR="00812A10" w:rsidRDefault="00812A10" w:rsidP="00D742CF">
      <w:pPr>
        <w:widowControl w:val="0"/>
        <w:rPr>
          <w:lang w:eastAsia="pt-BR"/>
        </w:rPr>
      </w:pPr>
    </w:p>
    <w:p w:rsidR="007B3974" w:rsidRDefault="007E510B" w:rsidP="00D742CF">
      <w:pPr>
        <w:widowControl w:val="0"/>
      </w:pPr>
      <w:r>
        <w:t>Para melhor esclarecer os termos utilizados neste estudo, é preciso informar que</w:t>
      </w:r>
      <w:r w:rsidR="007B3974" w:rsidRPr="007571D6">
        <w:t xml:space="preserve"> mãe-de-santo, filha-de-santo, etc.</w:t>
      </w:r>
      <w:r w:rsidR="007B3974">
        <w:t xml:space="preserve"> -</w:t>
      </w:r>
      <w:r w:rsidR="007B3974" w:rsidRPr="007571D6">
        <w:t xml:space="preserve"> e seus correspondentes masculinos </w:t>
      </w:r>
      <w:r w:rsidR="007B3974">
        <w:t xml:space="preserve">- </w:t>
      </w:r>
      <w:r w:rsidR="007B3974" w:rsidRPr="007571D6">
        <w:t>são formas consolidadas</w:t>
      </w:r>
      <w:r w:rsidR="007B3974">
        <w:t xml:space="preserve"> de falar</w:t>
      </w:r>
      <w:r w:rsidR="00843A0C">
        <w:t xml:space="preserve"> </w:t>
      </w:r>
      <w:r>
        <w:t>mas</w:t>
      </w:r>
      <w:r w:rsidR="00A0416B">
        <w:t>,</w:t>
      </w:r>
      <w:r w:rsidR="00843A0C">
        <w:t xml:space="preserve"> de fato, se </w:t>
      </w:r>
      <w:r w:rsidR="007B3974" w:rsidRPr="007571D6">
        <w:t xml:space="preserve">referem a mães-no-santo </w:t>
      </w:r>
      <w:r w:rsidR="007B3974">
        <w:t>e filhas-no-santo</w:t>
      </w:r>
      <w:r w:rsidR="00843A0C">
        <w:t>: is</w:t>
      </w:r>
      <w:r w:rsidR="00731842">
        <w:t>s</w:t>
      </w:r>
      <w:r w:rsidR="00843A0C">
        <w:t>o porque</w:t>
      </w:r>
      <w:r w:rsidR="007B3974" w:rsidRPr="007571D6">
        <w:t xml:space="preserve">, </w:t>
      </w:r>
      <w:r w:rsidR="00731842">
        <w:t>após</w:t>
      </w:r>
      <w:r w:rsidR="007B3974" w:rsidRPr="007571D6">
        <w:t xml:space="preserve"> o ritual de iniciação, o </w:t>
      </w:r>
      <w:r w:rsidR="00843A0C">
        <w:t>noviç</w:t>
      </w:r>
      <w:r w:rsidR="007B3974" w:rsidRPr="007571D6">
        <w:t xml:space="preserve">o </w:t>
      </w:r>
      <w:r w:rsidR="00843A0C">
        <w:t>passa a ser</w:t>
      </w:r>
      <w:r w:rsidR="007B3974" w:rsidRPr="007571D6">
        <w:t xml:space="preserve"> considerad</w:t>
      </w:r>
      <w:r w:rsidR="00B3625C">
        <w:t>o integrante da família da</w:t>
      </w:r>
      <w:r w:rsidR="007B3974" w:rsidRPr="007571D6">
        <w:t xml:space="preserve"> </w:t>
      </w:r>
      <w:r w:rsidR="00A87746">
        <w:t>Casa</w:t>
      </w:r>
      <w:r w:rsidR="007B3974" w:rsidRPr="007571D6">
        <w:t xml:space="preserve"> de </w:t>
      </w:r>
      <w:r w:rsidR="00B3625C">
        <w:t>C</w:t>
      </w:r>
      <w:r w:rsidR="007B3974" w:rsidRPr="007571D6">
        <w:t xml:space="preserve">andomblé onde </w:t>
      </w:r>
      <w:r w:rsidR="00843A0C">
        <w:t>o ritual aconteceu</w:t>
      </w:r>
      <w:r w:rsidR="007B3974" w:rsidRPr="007571D6">
        <w:t xml:space="preserve">. </w:t>
      </w:r>
    </w:p>
    <w:p w:rsidR="007E510B" w:rsidRDefault="007B3974" w:rsidP="00D742CF">
      <w:pPr>
        <w:widowControl w:val="0"/>
      </w:pPr>
      <w:r w:rsidRPr="007571D6">
        <w:t>A</w:t>
      </w:r>
      <w:r>
        <w:t xml:space="preserve">ssim é que </w:t>
      </w:r>
      <w:r w:rsidR="00F26F0D">
        <w:t xml:space="preserve">o fiel </w:t>
      </w:r>
      <w:r>
        <w:t>a</w:t>
      </w:r>
      <w:r w:rsidRPr="007571D6">
        <w:t>dquire</w:t>
      </w:r>
      <w:r w:rsidR="00F26F0D">
        <w:t>, por</w:t>
      </w:r>
      <w:r w:rsidRPr="007571D6">
        <w:t xml:space="preserve"> </w:t>
      </w:r>
      <w:r w:rsidRPr="009F2C10">
        <w:rPr>
          <w:i/>
          <w:iCs/>
        </w:rPr>
        <w:t>mãe</w:t>
      </w:r>
      <w:r w:rsidR="00F26F0D">
        <w:rPr>
          <w:i/>
          <w:iCs/>
        </w:rPr>
        <w:t xml:space="preserve"> </w:t>
      </w:r>
      <w:r w:rsidR="00A86E09">
        <w:rPr>
          <w:iCs/>
        </w:rPr>
        <w:t>ou</w:t>
      </w:r>
      <w:r w:rsidR="00F26F0D">
        <w:rPr>
          <w:i/>
          <w:iCs/>
        </w:rPr>
        <w:t xml:space="preserve"> pai</w:t>
      </w:r>
      <w:r w:rsidRPr="007571D6">
        <w:t>, quem efetivamente o iniciou</w:t>
      </w:r>
      <w:r>
        <w:t>;</w:t>
      </w:r>
      <w:r w:rsidRPr="007571D6">
        <w:t xml:space="preserve"> </w:t>
      </w:r>
      <w:r w:rsidRPr="009F2C10">
        <w:rPr>
          <w:i/>
          <w:iCs/>
        </w:rPr>
        <w:t xml:space="preserve">mãe </w:t>
      </w:r>
      <w:r w:rsidR="00201E67">
        <w:rPr>
          <w:i/>
          <w:iCs/>
        </w:rPr>
        <w:t>criadeir</w:t>
      </w:r>
      <w:r w:rsidRPr="009F2C10">
        <w:rPr>
          <w:i/>
          <w:iCs/>
        </w:rPr>
        <w:t>a</w:t>
      </w:r>
      <w:r w:rsidRPr="007571D6">
        <w:t xml:space="preserve"> ou madri</w:t>
      </w:r>
      <w:r>
        <w:t xml:space="preserve">nha, quem </w:t>
      </w:r>
      <w:r w:rsidR="00843A0C">
        <w:t xml:space="preserve">o </w:t>
      </w:r>
      <w:r>
        <w:t xml:space="preserve">auxiliou e </w:t>
      </w:r>
      <w:r w:rsidRPr="007571D6">
        <w:t xml:space="preserve">conduziu </w:t>
      </w:r>
      <w:r>
        <w:t>durante a iniciação;</w:t>
      </w:r>
      <w:r w:rsidRPr="007571D6">
        <w:t xml:space="preserve"> </w:t>
      </w:r>
      <w:r>
        <w:t>como i</w:t>
      </w:r>
      <w:r w:rsidRPr="007571D6">
        <w:t>rmãos, aqueles que também foram iniciados pela mesma mã</w:t>
      </w:r>
      <w:r w:rsidR="00A86E09">
        <w:t>o sacerdotal</w:t>
      </w:r>
      <w:r w:rsidR="001D026F">
        <w:t>. Assim</w:t>
      </w:r>
      <w:r w:rsidRPr="007571D6">
        <w:t xml:space="preserve"> toda a parentela</w:t>
      </w:r>
      <w:r w:rsidR="001D026F">
        <w:t xml:space="preserve"> nova</w:t>
      </w:r>
      <w:r w:rsidRPr="007571D6">
        <w:t>, agora adquirida em rela</w:t>
      </w:r>
      <w:r w:rsidR="00B3625C">
        <w:t>ção a es</w:t>
      </w:r>
      <w:r w:rsidR="00731842">
        <w:t>t</w:t>
      </w:r>
      <w:r w:rsidRPr="007571D6">
        <w:t xml:space="preserve">a </w:t>
      </w:r>
      <w:r w:rsidR="00A86E09">
        <w:t>nova família</w:t>
      </w:r>
      <w:r w:rsidRPr="007571D6">
        <w:t xml:space="preserve">. </w:t>
      </w:r>
    </w:p>
    <w:p w:rsidR="00332D0B" w:rsidRDefault="007B3974" w:rsidP="00332D0B">
      <w:pPr>
        <w:widowControl w:val="0"/>
      </w:pPr>
      <w:r w:rsidRPr="007571D6">
        <w:t>Todo o rito social daí decorrente deve ser respeitado indiscriminadamente</w:t>
      </w:r>
      <w:r>
        <w:t>: r</w:t>
      </w:r>
      <w:r w:rsidRPr="007571D6">
        <w:t xml:space="preserve">espeita-se os </w:t>
      </w:r>
      <w:r w:rsidRPr="00335920">
        <w:rPr>
          <w:i/>
          <w:iCs/>
        </w:rPr>
        <w:t>irmãos-de-santo</w:t>
      </w:r>
      <w:r w:rsidRPr="007571D6">
        <w:t xml:space="preserve"> mais </w:t>
      </w:r>
      <w:r>
        <w:t>antig</w:t>
      </w:r>
      <w:r w:rsidRPr="007571D6">
        <w:t>os</w:t>
      </w:r>
      <w:r>
        <w:t>, reproduzindo-se a</w:t>
      </w:r>
      <w:r w:rsidR="001D026F">
        <w:t>ss</w:t>
      </w:r>
      <w:r>
        <w:t>i</w:t>
      </w:r>
      <w:r w:rsidR="001D026F">
        <w:t>m</w:t>
      </w:r>
      <w:r>
        <w:t>, integralmente, o necessário respeito aos anciãos</w:t>
      </w:r>
      <w:r w:rsidR="001D026F">
        <w:t xml:space="preserve">, </w:t>
      </w:r>
      <w:r w:rsidRPr="007571D6">
        <w:t>de tal forma que, até que se completem sete anos</w:t>
      </w:r>
      <w:r w:rsidR="001856B1">
        <w:t xml:space="preserve"> contados </w:t>
      </w:r>
      <w:r w:rsidR="00731842">
        <w:t>a partir d</w:t>
      </w:r>
      <w:r w:rsidR="001856B1">
        <w:t xml:space="preserve">o ritual de </w:t>
      </w:r>
      <w:r w:rsidR="0052646E">
        <w:t>iniciação</w:t>
      </w:r>
      <w:r w:rsidR="001856B1">
        <w:t xml:space="preserve"> religiosa</w:t>
      </w:r>
      <w:r w:rsidRPr="007571D6">
        <w:t xml:space="preserve">, o </w:t>
      </w:r>
      <w:r w:rsidR="00A86E09">
        <w:t>n</w:t>
      </w:r>
      <w:r w:rsidRPr="007571D6">
        <w:t>ov</w:t>
      </w:r>
      <w:r w:rsidR="001D026F">
        <w:t>iç</w:t>
      </w:r>
      <w:r w:rsidRPr="007571D6">
        <w:t xml:space="preserve">o </w:t>
      </w:r>
      <w:r w:rsidR="00CB6F38" w:rsidRPr="007571D6">
        <w:t>é</w:t>
      </w:r>
      <w:r w:rsidRPr="007571D6">
        <w:t xml:space="preserve"> considerado tão aprendiz quanto uma criança em fase pré-escolar. </w:t>
      </w:r>
    </w:p>
    <w:p w:rsidR="00332D0B" w:rsidRPr="00584326" w:rsidRDefault="00731842" w:rsidP="00332D0B">
      <w:pPr>
        <w:widowControl w:val="0"/>
      </w:pPr>
      <w:r>
        <w:t xml:space="preserve">Neste sentido, é esclarecedor o </w:t>
      </w:r>
      <w:r w:rsidR="00201E67" w:rsidRPr="00584326">
        <w:t>que</w:t>
      </w:r>
      <w:r w:rsidR="00332D0B" w:rsidRPr="00584326">
        <w:t xml:space="preserve"> relata</w:t>
      </w:r>
      <w:r w:rsidR="00201E67" w:rsidRPr="00584326">
        <w:t xml:space="preserve"> </w:t>
      </w:r>
      <w:r w:rsidRPr="00584326">
        <w:t>Mãe Mércia</w:t>
      </w:r>
      <w:r w:rsidR="009508D5" w:rsidRPr="00584326">
        <w:t xml:space="preserve">, </w:t>
      </w:r>
      <w:r w:rsidR="00332D0B" w:rsidRPr="00584326">
        <w:t>sobre seu processo de iniciação, especialmente quando declara: “Então, assim ele foi cuidando, cuidando, como uma criança... aí, sim, eu me senti uma criança: ele me pegou como uma criança, p´ra cuidar de mim” (Mãe Mércia, Apên</w:t>
      </w:r>
      <w:r w:rsidR="009508D5" w:rsidRPr="00584326">
        <w:t>d</w:t>
      </w:r>
      <w:r w:rsidR="00332D0B" w:rsidRPr="00584326">
        <w:t>i</w:t>
      </w:r>
      <w:r w:rsidR="009508D5" w:rsidRPr="00584326">
        <w:t>c</w:t>
      </w:r>
      <w:r w:rsidR="00332D0B" w:rsidRPr="00584326">
        <w:t>e C.2.5</w:t>
      </w:r>
      <w:r w:rsidR="009508D5" w:rsidRPr="00584326">
        <w:t xml:space="preserve"> desta pesquisa)</w:t>
      </w:r>
      <w:r w:rsidR="00332D0B" w:rsidRPr="00584326">
        <w:t>.</w:t>
      </w:r>
    </w:p>
    <w:p w:rsidR="007B3974" w:rsidRDefault="007B3974" w:rsidP="00D742CF">
      <w:pPr>
        <w:widowControl w:val="0"/>
      </w:pPr>
      <w:r w:rsidRPr="007571D6">
        <w:t>Além dis</w:t>
      </w:r>
      <w:r w:rsidR="00731842">
        <w:t>s</w:t>
      </w:r>
      <w:r w:rsidRPr="007571D6">
        <w:t>o</w:t>
      </w:r>
      <w:r w:rsidR="001D026F">
        <w:t>, o fiel</w:t>
      </w:r>
      <w:r w:rsidRPr="007571D6">
        <w:t xml:space="preserve"> deverá</w:t>
      </w:r>
      <w:r>
        <w:t xml:space="preserve"> </w:t>
      </w:r>
      <w:r w:rsidRPr="007571D6">
        <w:t>demonstrar</w:t>
      </w:r>
      <w:r w:rsidR="001D026F">
        <w:t xml:space="preserve"> respeito</w:t>
      </w:r>
      <w:r w:rsidRPr="007571D6">
        <w:t xml:space="preserve">, por toda a vida, </w:t>
      </w:r>
      <w:r w:rsidR="001D026F">
        <w:t>à</w:t>
      </w:r>
      <w:r w:rsidRPr="007571D6">
        <w:t>queles que tenham maior tempo de iniciação</w:t>
      </w:r>
      <w:r w:rsidR="00662A7B">
        <w:t xml:space="preserve">, </w:t>
      </w:r>
      <w:r w:rsidR="00662A7B" w:rsidRPr="007571D6">
        <w:t>a ponto de lhes pedir bênção</w:t>
      </w:r>
      <w:r w:rsidR="00731842">
        <w:t>;</w:t>
      </w:r>
      <w:r w:rsidRPr="007571D6">
        <w:t xml:space="preserve"> mesmo qu</w:t>
      </w:r>
      <w:r w:rsidR="001D026F">
        <w:t>ando</w:t>
      </w:r>
      <w:r w:rsidRPr="007571D6">
        <w:t xml:space="preserve"> cronologicamente mais novos. </w:t>
      </w:r>
      <w:r w:rsidR="00731842">
        <w:t xml:space="preserve">Quanto a isso, </w:t>
      </w:r>
      <w:r w:rsidR="007E510B">
        <w:t xml:space="preserve">parece necessário enfatizar que, </w:t>
      </w:r>
      <w:r>
        <w:t>n</w:t>
      </w:r>
      <w:r w:rsidRPr="007571D6">
        <w:t xml:space="preserve">o candomblé, </w:t>
      </w:r>
      <w:r w:rsidR="001D026F">
        <w:t>esta postura respeitosa</w:t>
      </w:r>
      <w:r w:rsidRPr="007571D6">
        <w:t xml:space="preserve"> é tão grande e tão entranhad</w:t>
      </w:r>
      <w:r w:rsidR="001D026F">
        <w:t>a</w:t>
      </w:r>
      <w:r w:rsidRPr="007571D6">
        <w:t xml:space="preserve"> que, segundo </w:t>
      </w:r>
      <w:r w:rsidR="001D026F">
        <w:t>ensina</w:t>
      </w:r>
      <w:r>
        <w:t xml:space="preserve"> Verger</w:t>
      </w:r>
      <w:r w:rsidR="00A86E09">
        <w:t xml:space="preserve"> (1991, p. 30)</w:t>
      </w:r>
      <w:r>
        <w:t>,</w:t>
      </w:r>
      <w:r w:rsidRPr="007571D6">
        <w:t xml:space="preserve"> “os terreiros de candomblé são os últimos lugares onde as regras de bom-tom reinam ainda soberanamente.”</w:t>
      </w:r>
    </w:p>
    <w:p w:rsidR="00201E67" w:rsidRDefault="00201E67" w:rsidP="00D742CF">
      <w:pPr>
        <w:widowControl w:val="0"/>
      </w:pPr>
      <w:r>
        <w:lastRenderedPageBreak/>
        <w:t>É pertinente ouvir, também, o que Queiroz (2015, p. 86-87) informa sobre o tema:</w:t>
      </w:r>
    </w:p>
    <w:p w:rsidR="00201E67" w:rsidRDefault="00201E67" w:rsidP="00D742CF">
      <w:pPr>
        <w:widowControl w:val="0"/>
      </w:pPr>
    </w:p>
    <w:p w:rsidR="00201E67" w:rsidRDefault="00201E67" w:rsidP="00285B84">
      <w:pPr>
        <w:pStyle w:val="citao0"/>
      </w:pPr>
      <w:r>
        <w:t>A idade iniciática, e não a idade cronológica, é que irá determinar o acesso dos adeptos aos rituais e aos espaços do terreiro. Assim, se uma criança foi iniciada nos primórdios de sua vida, pode ser mais “velha no santo” do que uma pessoa que foi iniciada na juventude ou na adultez. Diante de novos adeptos com idade cronológica maior que a sua, as crianças podem exercer a função de orientá-los nas práticas cotidianas do terreiro. Neste âmbito, os mais “velhos no santo” ensinarão aos mais novos que devem aprender através da observação, da imitação e ouvindo o que os mais velhos têm a dizer, respeitando sempre a hierarquia iniciática. A experiência constitui-se como a base do aprendizado que se dá a partir da participação, da observação e da ação [...].</w:t>
      </w:r>
    </w:p>
    <w:p w:rsidR="00201E67" w:rsidRPr="007571D6" w:rsidRDefault="00201E67" w:rsidP="00D742CF">
      <w:pPr>
        <w:widowControl w:val="0"/>
      </w:pPr>
    </w:p>
    <w:p w:rsidR="00DC67AD" w:rsidRDefault="00A86E09" w:rsidP="00D742CF">
      <w:pPr>
        <w:widowControl w:val="0"/>
        <w:rPr>
          <w:lang w:eastAsia="pt-BR"/>
        </w:rPr>
      </w:pPr>
      <w:r>
        <w:rPr>
          <w:lang w:eastAsia="pt-BR"/>
        </w:rPr>
        <w:t>Por essencial, esclare</w:t>
      </w:r>
      <w:r w:rsidR="00731842">
        <w:rPr>
          <w:lang w:eastAsia="pt-BR"/>
        </w:rPr>
        <w:t>ça-se</w:t>
      </w:r>
      <w:r>
        <w:rPr>
          <w:lang w:eastAsia="pt-BR"/>
        </w:rPr>
        <w:t xml:space="preserve"> que o</w:t>
      </w:r>
      <w:r w:rsidR="00DC67AD">
        <w:rPr>
          <w:lang w:eastAsia="pt-BR"/>
        </w:rPr>
        <w:t xml:space="preserve"> candomblé, conforme se apresenta nas Américas, tem origem na costa atlântica </w:t>
      </w:r>
      <w:r w:rsidR="00502353">
        <w:rPr>
          <w:lang w:eastAsia="pt-BR"/>
        </w:rPr>
        <w:t>d</w:t>
      </w:r>
      <w:r w:rsidR="00DC67AD">
        <w:rPr>
          <w:lang w:eastAsia="pt-BR"/>
        </w:rPr>
        <w:t xml:space="preserve">o continente negro e </w:t>
      </w:r>
      <w:r w:rsidR="005C314E">
        <w:rPr>
          <w:lang w:eastAsia="pt-BR"/>
        </w:rPr>
        <w:t>n</w:t>
      </w:r>
      <w:r w:rsidR="00DC67AD">
        <w:rPr>
          <w:lang w:eastAsia="pt-BR"/>
        </w:rPr>
        <w:t>as religiões tradicionais ali praticadas quando do comércio escravo</w:t>
      </w:r>
      <w:r w:rsidR="00731842">
        <w:rPr>
          <w:lang w:eastAsia="pt-BR"/>
        </w:rPr>
        <w:t>, conforme é possível visualizar no mapa abaixo</w:t>
      </w:r>
      <w:r w:rsidR="00DC67AD">
        <w:rPr>
          <w:lang w:eastAsia="pt-BR"/>
        </w:rPr>
        <w:t>.</w:t>
      </w:r>
    </w:p>
    <w:p w:rsidR="00B42F5A" w:rsidRDefault="00B42F5A" w:rsidP="00D742CF">
      <w:pPr>
        <w:widowControl w:val="0"/>
        <w:suppressLineNumbers/>
        <w:ind w:firstLine="0"/>
      </w:pPr>
    </w:p>
    <w:p w:rsidR="00A01DF7" w:rsidRDefault="00025A30" w:rsidP="0042090E">
      <w:pPr>
        <w:pStyle w:val="Legenda"/>
        <w:widowControl w:val="0"/>
        <w:spacing w:after="240"/>
        <w:ind w:firstLine="0"/>
        <w:jc w:val="center"/>
        <w:rPr>
          <w:i w:val="0"/>
          <w:color w:val="auto"/>
          <w:sz w:val="22"/>
          <w:szCs w:val="22"/>
        </w:rPr>
      </w:pPr>
      <w:bookmarkStart w:id="29" w:name="_Toc508101806"/>
      <w:r w:rsidRPr="00025A30">
        <w:rPr>
          <w:i w:val="0"/>
          <w:color w:val="auto"/>
          <w:sz w:val="22"/>
          <w:szCs w:val="22"/>
        </w:rPr>
        <w:t xml:space="preserve">Mapa </w:t>
      </w:r>
      <w:r w:rsidR="008621D1" w:rsidRPr="00025A30">
        <w:rPr>
          <w:i w:val="0"/>
          <w:color w:val="auto"/>
          <w:sz w:val="22"/>
          <w:szCs w:val="22"/>
        </w:rPr>
        <w:fldChar w:fldCharType="begin"/>
      </w:r>
      <w:r w:rsidRPr="00025A30">
        <w:rPr>
          <w:i w:val="0"/>
          <w:color w:val="auto"/>
          <w:sz w:val="22"/>
          <w:szCs w:val="22"/>
        </w:rPr>
        <w:instrText xml:space="preserve"> SEQ Mapa \* ARABIC </w:instrText>
      </w:r>
      <w:r w:rsidR="008621D1" w:rsidRPr="00025A30">
        <w:rPr>
          <w:i w:val="0"/>
          <w:color w:val="auto"/>
          <w:sz w:val="22"/>
          <w:szCs w:val="22"/>
        </w:rPr>
        <w:fldChar w:fldCharType="separate"/>
      </w:r>
      <w:r w:rsidR="007E18A4">
        <w:rPr>
          <w:i w:val="0"/>
          <w:noProof/>
          <w:color w:val="auto"/>
          <w:sz w:val="22"/>
          <w:szCs w:val="22"/>
        </w:rPr>
        <w:t>2</w:t>
      </w:r>
      <w:r w:rsidR="008621D1" w:rsidRPr="00025A30">
        <w:rPr>
          <w:i w:val="0"/>
          <w:color w:val="auto"/>
          <w:sz w:val="22"/>
          <w:szCs w:val="22"/>
        </w:rPr>
        <w:fldChar w:fldCharType="end"/>
      </w:r>
      <w:r w:rsidRPr="00025A30">
        <w:rPr>
          <w:i w:val="0"/>
          <w:color w:val="auto"/>
          <w:sz w:val="22"/>
          <w:szCs w:val="22"/>
        </w:rPr>
        <w:t xml:space="preserve"> - Distribuição das religiões na África</w:t>
      </w:r>
      <w:bookmarkEnd w:id="29"/>
    </w:p>
    <w:p w:rsidR="00025A30" w:rsidRPr="00025A30" w:rsidRDefault="009314DF" w:rsidP="009314DF">
      <w:pPr>
        <w:widowControl w:val="0"/>
        <w:spacing w:before="120"/>
        <w:ind w:left="5245"/>
      </w:pPr>
      <w:r w:rsidRPr="00584326">
        <w:rPr>
          <w:noProof/>
          <w:lang w:eastAsia="pt-BR"/>
        </w:rPr>
        <mc:AlternateContent>
          <mc:Choice Requires="wps">
            <w:drawing>
              <wp:anchor distT="0" distB="0" distL="114300" distR="114300" simplePos="0" relativeHeight="251648512" behindDoc="0" locked="0" layoutInCell="1" allowOverlap="1" wp14:anchorId="450DFB7C" wp14:editId="447593B2">
                <wp:simplePos x="0" y="0"/>
                <wp:positionH relativeFrom="column">
                  <wp:posOffset>2282189</wp:posOffset>
                </wp:positionH>
                <wp:positionV relativeFrom="paragraph">
                  <wp:posOffset>466089</wp:posOffset>
                </wp:positionV>
                <wp:extent cx="1047750" cy="219075"/>
                <wp:effectExtent l="38100" t="0" r="19050" b="85725"/>
                <wp:wrapNone/>
                <wp:docPr id="128" name="Conector de seta ret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7750" cy="219075"/>
                        </a:xfrm>
                        <a:prstGeom prst="straightConnector1">
                          <a:avLst/>
                        </a:prstGeom>
                        <a:noFill/>
                        <a:ln w="12700">
                          <a:solidFill>
                            <a:schemeClr val="tx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0C38F28" id="Conector de seta reta 11" o:spid="_x0000_s1026" type="#_x0000_t32" style="position:absolute;margin-left:179.7pt;margin-top:36.7pt;width:82.5pt;height:17.25pt;flip:x;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" strokecolor="black [3213]" strokeweight="1pt">
                <v:stroke endarrow="block" joinstyle="miter"/>
              </v:shape>
            </w:pict>
          </mc:Fallback>
        </mc:AlternateContent>
      </w:r>
      <w:r w:rsidR="008F1A72">
        <w:rPr>
          <w:bCs/>
          <w:iCs/>
          <w:sz w:val="22"/>
          <w:szCs w:val="22"/>
        </w:rPr>
        <w:t xml:space="preserve">                                                   </w:t>
      </w:r>
      <w:r w:rsidR="00980742">
        <w:rPr>
          <w:bCs/>
          <w:iCs/>
          <w:sz w:val="22"/>
          <w:szCs w:val="22"/>
        </w:rPr>
        <w:t xml:space="preserve">                  </w:t>
      </w:r>
      <w:r w:rsidR="008F1A72" w:rsidRPr="00584326">
        <w:rPr>
          <w:bCs/>
          <w:iCs/>
          <w:sz w:val="22"/>
          <w:szCs w:val="22"/>
        </w:rPr>
        <w:t>África</w:t>
      </w:r>
      <w:r w:rsidR="00791367" w:rsidRPr="00584326">
        <w:rPr>
          <w:bCs/>
          <w:iCs/>
          <w:sz w:val="22"/>
          <w:szCs w:val="22"/>
        </w:rPr>
        <w:t xml:space="preserve"> </w:t>
      </w:r>
      <w:r w:rsidR="000C1FA4" w:rsidRPr="00584326">
        <w:rPr>
          <w:bCs/>
          <w:iCs/>
          <w:sz w:val="22"/>
          <w:szCs w:val="22"/>
        </w:rPr>
        <w:t xml:space="preserve">do </w:t>
      </w:r>
      <w:r w:rsidR="00791367" w:rsidRPr="00584326">
        <w:rPr>
          <w:bCs/>
          <w:iCs/>
          <w:sz w:val="22"/>
          <w:szCs w:val="22"/>
        </w:rPr>
        <w:t>Norte</w:t>
      </w:r>
      <w:r w:rsidRPr="00584326">
        <w:rPr>
          <w:bCs/>
          <w:iCs/>
          <w:sz w:val="22"/>
          <w:szCs w:val="22"/>
        </w:rPr>
        <w:t xml:space="preserve"> (incluí o Saara)</w:t>
      </w:r>
      <w:r w:rsidR="008F1A72" w:rsidRPr="00584326">
        <w:rPr>
          <w:sz w:val="22"/>
          <w:szCs w:val="22"/>
        </w:rPr>
        <w:t xml:space="preserve">: </w:t>
      </w:r>
      <w:r w:rsidR="008F1A72" w:rsidRPr="009E164A">
        <w:rPr>
          <w:sz w:val="22"/>
          <w:szCs w:val="22"/>
        </w:rPr>
        <w:t>religião muçulmana</w:t>
      </w:r>
      <w:r w:rsidR="00272D07">
        <w:rPr>
          <w:b/>
          <w:bCs/>
          <w:i/>
          <w:iCs/>
          <w:smallCaps/>
          <w:noProof/>
          <w:color w:val="000000"/>
          <w:kern w:val="24"/>
          <w:sz w:val="36"/>
          <w:szCs w:val="36"/>
          <w:lang w:eastAsia="pt-BR"/>
        </w:rPr>
        <w:drawing>
          <wp:anchor distT="0" distB="0" distL="114300" distR="114300" simplePos="0" relativeHeight="251650560" behindDoc="1" locked="0" layoutInCell="1" allowOverlap="1" wp14:anchorId="6DAFF0B9" wp14:editId="11B2D9FA">
            <wp:simplePos x="0" y="0"/>
            <wp:positionH relativeFrom="margin">
              <wp:posOffset>937260</wp:posOffset>
            </wp:positionH>
            <wp:positionV relativeFrom="paragraph">
              <wp:posOffset>251460</wp:posOffset>
            </wp:positionV>
            <wp:extent cx="2186305" cy="2186305"/>
            <wp:effectExtent l="0" t="0" r="4445" b="4445"/>
            <wp:wrapNone/>
            <wp:docPr id="129"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5">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2186305" cy="218630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2"/>
          <w:szCs w:val="22"/>
        </w:rPr>
        <w:t>.</w:t>
      </w:r>
    </w:p>
    <w:p w:rsidR="00A01DF7" w:rsidRPr="009E164A" w:rsidRDefault="00D808B8" w:rsidP="00D742CF">
      <w:pPr>
        <w:widowControl w:val="0"/>
        <w:suppressLineNumbers/>
        <w:ind w:firstLine="4111"/>
        <w:rPr>
          <w:color w:val="FF0000"/>
          <w:sz w:val="22"/>
          <w:szCs w:val="22"/>
        </w:rPr>
      </w:pPr>
      <w:r w:rsidRPr="00D808B8">
        <w:rPr>
          <w:noProof/>
          <w:lang w:eastAsia="pt-BR"/>
        </w:rPr>
        <w:t xml:space="preserve"> </w:t>
      </w:r>
      <w:r w:rsidR="00A01DF7" w:rsidRPr="00A01DF7">
        <w:rPr>
          <w:rFonts w:eastAsia="Times New Roman"/>
          <w:b/>
          <w:bCs/>
          <w:i/>
          <w:iCs/>
          <w:smallCaps/>
          <w:color w:val="000000"/>
          <w:kern w:val="24"/>
          <w:sz w:val="36"/>
          <w:szCs w:val="36"/>
          <w:lang w:eastAsia="pt-BR"/>
        </w:rPr>
        <w:t xml:space="preserve"> </w:t>
      </w:r>
    </w:p>
    <w:p w:rsidR="00A01DF7" w:rsidRDefault="00272D07" w:rsidP="00D742CF">
      <w:pPr>
        <w:widowControl w:val="0"/>
        <w:suppressLineNumbers/>
        <w:rPr>
          <w:color w:val="FF0000"/>
        </w:rPr>
      </w:pPr>
      <w:r w:rsidRPr="008621D1">
        <w:rPr>
          <w:noProof/>
          <w:lang w:eastAsia="pt-BR"/>
        </w:rPr>
        <mc:AlternateContent>
          <mc:Choice Requires="wps">
            <w:drawing>
              <wp:anchor distT="45720" distB="45720" distL="114300" distR="114300" simplePos="0" relativeHeight="251647488" behindDoc="0" locked="0" layoutInCell="1" allowOverlap="1" wp14:anchorId="15610D89" wp14:editId="4750FFB6">
                <wp:simplePos x="0" y="0"/>
                <wp:positionH relativeFrom="margin">
                  <wp:posOffset>3187065</wp:posOffset>
                </wp:positionH>
                <wp:positionV relativeFrom="paragraph">
                  <wp:posOffset>22225</wp:posOffset>
                </wp:positionV>
                <wp:extent cx="2743200" cy="412750"/>
                <wp:effectExtent l="0" t="0" r="0" b="8255"/>
                <wp:wrapSquare wrapText="bothSides"/>
                <wp:docPr id="35695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412750"/>
                        </a:xfrm>
                        <a:prstGeom prst="rect">
                          <a:avLst/>
                        </a:prstGeom>
                        <a:solidFill>
                          <a:srgbClr val="FFFFFF"/>
                        </a:solidFill>
                        <a:ln w="9525">
                          <a:noFill/>
                          <a:miter lim="800000"/>
                          <a:headEnd/>
                          <a:tailEnd/>
                        </a:ln>
                      </wps:spPr>
                      <wps:txbx>
                        <w:txbxContent>
                          <w:p w:rsidR="00150C39" w:rsidRPr="009E164A" w:rsidRDefault="00150C39" w:rsidP="00791367">
                            <w:pPr>
                              <w:spacing w:line="240" w:lineRule="auto"/>
                              <w:ind w:left="567" w:hanging="567"/>
                              <w:rPr>
                                <w:sz w:val="22"/>
                                <w:szCs w:val="22"/>
                              </w:rPr>
                            </w:pPr>
                            <w:r w:rsidRPr="00584326">
                              <w:rPr>
                                <w:sz w:val="22"/>
                                <w:szCs w:val="22"/>
                              </w:rPr>
                              <w:t>África</w:t>
                            </w:r>
                            <w:r>
                              <w:rPr>
                                <w:sz w:val="22"/>
                                <w:szCs w:val="22"/>
                              </w:rPr>
                              <w:t xml:space="preserve"> </w:t>
                            </w:r>
                            <w:r w:rsidRPr="00584326">
                              <w:rPr>
                                <w:sz w:val="22"/>
                                <w:szCs w:val="22"/>
                              </w:rPr>
                              <w:t xml:space="preserve">subsaariana: </w:t>
                            </w:r>
                            <w:r w:rsidRPr="009E164A">
                              <w:rPr>
                                <w:sz w:val="22"/>
                                <w:szCs w:val="22"/>
                              </w:rPr>
                              <w:t>religiões tradicionais</w:t>
                            </w:r>
                            <w:r>
                              <w:rPr>
                                <w:sz w:val="22"/>
                                <w:szCs w:val="22"/>
                              </w:rPr>
                              <w:t xml:space="preserve">, </w:t>
                            </w:r>
                            <w:r w:rsidRPr="009E164A">
                              <w:rPr>
                                <w:sz w:val="22"/>
                                <w:szCs w:val="22"/>
                              </w:rPr>
                              <w:t>conviv</w:t>
                            </w:r>
                            <w:r>
                              <w:rPr>
                                <w:sz w:val="22"/>
                                <w:szCs w:val="22"/>
                              </w:rPr>
                              <w:t>e</w:t>
                            </w:r>
                            <w:r w:rsidRPr="009E164A">
                              <w:rPr>
                                <w:sz w:val="22"/>
                                <w:szCs w:val="22"/>
                              </w:rPr>
                              <w:t>n</w:t>
                            </w:r>
                            <w:r>
                              <w:rPr>
                                <w:sz w:val="22"/>
                                <w:szCs w:val="22"/>
                              </w:rPr>
                              <w:t>do</w:t>
                            </w:r>
                            <w:r w:rsidRPr="009E164A">
                              <w:rPr>
                                <w:sz w:val="22"/>
                                <w:szCs w:val="22"/>
                              </w:rPr>
                              <w:t xml:space="preserve"> com</w:t>
                            </w:r>
                            <w:r>
                              <w:rPr>
                                <w:sz w:val="22"/>
                                <w:szCs w:val="22"/>
                              </w:rPr>
                              <w:t xml:space="preserve"> o i</w:t>
                            </w:r>
                            <w:r w:rsidRPr="009E164A">
                              <w:rPr>
                                <w:sz w:val="22"/>
                                <w:szCs w:val="22"/>
                              </w:rPr>
                              <w:t>slamismo</w:t>
                            </w:r>
                            <w:r>
                              <w:rPr>
                                <w:sz w:val="22"/>
                                <w:szCs w:val="22"/>
                              </w:rPr>
                              <w:t xml:space="preserve"> e o </w:t>
                            </w:r>
                            <w:r w:rsidRPr="009E164A">
                              <w:rPr>
                                <w:sz w:val="22"/>
                                <w:szCs w:val="22"/>
                              </w:rPr>
                              <w:t>cristianismo</w:t>
                            </w:r>
                            <w:r>
                              <w:rPr>
                                <w:sz w:val="22"/>
                                <w:szCs w:val="22"/>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610D89" id="Caixa de Texto 2" o:spid="_x0000_s1029" type="#_x0000_t202" style="position:absolute;left:0;text-align:left;margin-left:250.95pt;margin-top:1.75pt;width:3in;height:32.5pt;z-index:2516474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" stroked="f">
                <v:textbox style="mso-fit-shape-to-text:t">
                  <w:txbxContent>
                    <w:p w:rsidR="00150C39" w:rsidRPr="009E164A" w:rsidRDefault="00150C39" w:rsidP="00791367">
                      <w:pPr>
                        <w:spacing w:line="240" w:lineRule="auto"/>
                        <w:ind w:left="567" w:hanging="567"/>
                        <w:rPr>
                          <w:sz w:val="22"/>
                          <w:szCs w:val="22"/>
                        </w:rPr>
                      </w:pPr>
                      <w:r w:rsidRPr="00584326">
                        <w:rPr>
                          <w:sz w:val="22"/>
                          <w:szCs w:val="22"/>
                        </w:rPr>
                        <w:t>África</w:t>
                      </w:r>
                      <w:r>
                        <w:rPr>
                          <w:sz w:val="22"/>
                          <w:szCs w:val="22"/>
                        </w:rPr>
                        <w:t xml:space="preserve"> </w:t>
                      </w:r>
                      <w:r w:rsidRPr="00584326">
                        <w:rPr>
                          <w:sz w:val="22"/>
                          <w:szCs w:val="22"/>
                        </w:rPr>
                        <w:t xml:space="preserve">subsaariana: </w:t>
                      </w:r>
                      <w:r w:rsidRPr="009E164A">
                        <w:rPr>
                          <w:sz w:val="22"/>
                          <w:szCs w:val="22"/>
                        </w:rPr>
                        <w:t>religiões tradicionais</w:t>
                      </w:r>
                      <w:r>
                        <w:rPr>
                          <w:sz w:val="22"/>
                          <w:szCs w:val="22"/>
                        </w:rPr>
                        <w:t xml:space="preserve">, </w:t>
                      </w:r>
                      <w:r w:rsidRPr="009E164A">
                        <w:rPr>
                          <w:sz w:val="22"/>
                          <w:szCs w:val="22"/>
                        </w:rPr>
                        <w:t>conviv</w:t>
                      </w:r>
                      <w:r>
                        <w:rPr>
                          <w:sz w:val="22"/>
                          <w:szCs w:val="22"/>
                        </w:rPr>
                        <w:t>e</w:t>
                      </w:r>
                      <w:r w:rsidRPr="009E164A">
                        <w:rPr>
                          <w:sz w:val="22"/>
                          <w:szCs w:val="22"/>
                        </w:rPr>
                        <w:t>n</w:t>
                      </w:r>
                      <w:r>
                        <w:rPr>
                          <w:sz w:val="22"/>
                          <w:szCs w:val="22"/>
                        </w:rPr>
                        <w:t>do</w:t>
                      </w:r>
                      <w:r w:rsidRPr="009E164A">
                        <w:rPr>
                          <w:sz w:val="22"/>
                          <w:szCs w:val="22"/>
                        </w:rPr>
                        <w:t xml:space="preserve"> com</w:t>
                      </w:r>
                      <w:r>
                        <w:rPr>
                          <w:sz w:val="22"/>
                          <w:szCs w:val="22"/>
                        </w:rPr>
                        <w:t xml:space="preserve"> o i</w:t>
                      </w:r>
                      <w:r w:rsidRPr="009E164A">
                        <w:rPr>
                          <w:sz w:val="22"/>
                          <w:szCs w:val="22"/>
                        </w:rPr>
                        <w:t>slamismo</w:t>
                      </w:r>
                      <w:r>
                        <w:rPr>
                          <w:sz w:val="22"/>
                          <w:szCs w:val="22"/>
                        </w:rPr>
                        <w:t xml:space="preserve"> e o </w:t>
                      </w:r>
                      <w:r w:rsidRPr="009E164A">
                        <w:rPr>
                          <w:sz w:val="22"/>
                          <w:szCs w:val="22"/>
                        </w:rPr>
                        <w:t>cristianismo</w:t>
                      </w:r>
                      <w:r>
                        <w:rPr>
                          <w:sz w:val="22"/>
                          <w:szCs w:val="22"/>
                        </w:rPr>
                        <w:t>.</w:t>
                      </w:r>
                    </w:p>
                  </w:txbxContent>
                </v:textbox>
                <w10:wrap type="square" anchorx="margin"/>
              </v:shape>
            </w:pict>
          </mc:Fallback>
        </mc:AlternateContent>
      </w:r>
    </w:p>
    <w:p w:rsidR="001B752E" w:rsidRDefault="009314DF" w:rsidP="00D742CF">
      <w:pPr>
        <w:widowControl w:val="0"/>
        <w:suppressLineNumbers/>
      </w:pPr>
      <w:r w:rsidRPr="0042090E">
        <w:rPr>
          <w:noProof/>
          <w:color w:val="FF0000"/>
          <w:lang w:eastAsia="pt-BR"/>
        </w:rPr>
        <mc:AlternateContent>
          <mc:Choice Requires="wps">
            <w:drawing>
              <wp:anchor distT="0" distB="0" distL="114300" distR="114300" simplePos="0" relativeHeight="251651584" behindDoc="0" locked="0" layoutInCell="1" allowOverlap="1" wp14:anchorId="096EB2C6" wp14:editId="76CD1E9B">
                <wp:simplePos x="0" y="0"/>
                <wp:positionH relativeFrom="column">
                  <wp:posOffset>2690354</wp:posOffset>
                </wp:positionH>
                <wp:positionV relativeFrom="paragraph">
                  <wp:posOffset>15946</wp:posOffset>
                </wp:positionV>
                <wp:extent cx="809625" cy="200025"/>
                <wp:effectExtent l="38100" t="0" r="28575" b="66675"/>
                <wp:wrapNone/>
                <wp:docPr id="356958" name="Conector de seta reta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9625" cy="200025"/>
                        </a:xfrm>
                        <a:prstGeom prst="straightConnector1">
                          <a:avLst/>
                        </a:prstGeom>
                        <a:noFill/>
                        <a:ln w="12700">
                          <a:solidFill>
                            <a:schemeClr val="tx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0C13A0D" id="Conector de seta reta 14" o:spid="_x0000_s1026" type="#_x0000_t32" style="position:absolute;margin-left:211.85pt;margin-top:1.25pt;width:63.75pt;height:15.75pt;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" strokecolor="black [3213]" strokeweight="1pt">
                <v:stroke endarrow="block" joinstyle="miter"/>
              </v:shape>
            </w:pict>
          </mc:Fallback>
        </mc:AlternateContent>
      </w:r>
      <w:r>
        <w:rPr>
          <w:noProof/>
          <w:lang w:eastAsia="pt-BR"/>
        </w:rPr>
        <mc:AlternateContent>
          <mc:Choice Requires="wps">
            <w:drawing>
              <wp:anchor distT="0" distB="0" distL="114300" distR="114300" simplePos="0" relativeHeight="251653632" behindDoc="0" locked="0" layoutInCell="1" allowOverlap="1" wp14:anchorId="361C27DB" wp14:editId="7131C6A9">
                <wp:simplePos x="0" y="0"/>
                <wp:positionH relativeFrom="column">
                  <wp:posOffset>1143635</wp:posOffset>
                </wp:positionH>
                <wp:positionV relativeFrom="paragraph">
                  <wp:posOffset>60960</wp:posOffset>
                </wp:positionV>
                <wp:extent cx="504825" cy="171450"/>
                <wp:effectExtent l="0" t="38100" r="47625" b="19050"/>
                <wp:wrapNone/>
                <wp:docPr id="356957" name="Conector de seta reta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825" cy="171450"/>
                        </a:xfrm>
                        <a:prstGeom prst="straightConnector1">
                          <a:avLst/>
                        </a:prstGeom>
                        <a:noFill/>
                        <a:ln w="12700">
                          <a:solidFill>
                            <a:schemeClr val="tx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F08F005" id="Conector de seta reta 18" o:spid="_x0000_s1026" type="#_x0000_t32" style="position:absolute;margin-left:90.05pt;margin-top:4.8pt;width:39.75pt;height:13.5pt;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" strokecolor="black [3213]" strokeweight="1pt">
                <v:stroke endarrow="block" joinstyle="miter"/>
              </v:shape>
            </w:pict>
          </mc:Fallback>
        </mc:AlternateContent>
      </w:r>
    </w:p>
    <w:p w:rsidR="00D808B8" w:rsidRDefault="009314DF" w:rsidP="00D742CF">
      <w:pPr>
        <w:widowControl w:val="0"/>
        <w:suppressLineNumbers/>
      </w:pPr>
      <w:r w:rsidRPr="008621D1">
        <w:rPr>
          <w:noProof/>
          <w:lang w:eastAsia="pt-BR"/>
        </w:rPr>
        <mc:AlternateContent>
          <mc:Choice Requires="wps">
            <w:drawing>
              <wp:anchor distT="0" distB="0" distL="114300" distR="114300" simplePos="0" relativeHeight="251654656" behindDoc="0" locked="0" layoutInCell="1" allowOverlap="1" wp14:anchorId="1D9F33E3" wp14:editId="7F9653EB">
                <wp:simplePos x="0" y="0"/>
                <wp:positionH relativeFrom="column">
                  <wp:posOffset>1188932</wp:posOffset>
                </wp:positionH>
                <wp:positionV relativeFrom="paragraph">
                  <wp:posOffset>215900</wp:posOffset>
                </wp:positionV>
                <wp:extent cx="590550" cy="352425"/>
                <wp:effectExtent l="0" t="38100" r="57150" b="28575"/>
                <wp:wrapNone/>
                <wp:docPr id="356955" name="Conector de seta reta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0550" cy="352425"/>
                        </a:xfrm>
                        <a:prstGeom prst="straightConnector1">
                          <a:avLst/>
                        </a:prstGeom>
                        <a:noFill/>
                        <a:ln w="12700">
                          <a:solidFill>
                            <a:schemeClr val="tx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5DAA972" id="Conector de seta reta 19" o:spid="_x0000_s1026" type="#_x0000_t32" style="position:absolute;margin-left:93.6pt;margin-top:17pt;width:46.5pt;height:27.75pt;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" strokecolor="black [3213]" strokeweight="1pt">
                <v:stroke endarrow="block" joinstyle="miter"/>
              </v:shape>
            </w:pict>
          </mc:Fallback>
        </mc:AlternateContent>
      </w:r>
      <w:r>
        <w:rPr>
          <w:noProof/>
          <w:lang w:eastAsia="pt-BR"/>
        </w:rPr>
        <mc:AlternateContent>
          <mc:Choice Requires="wps">
            <w:drawing>
              <wp:anchor distT="45720" distB="45720" distL="114300" distR="114300" simplePos="0" relativeHeight="251656704" behindDoc="0" locked="0" layoutInCell="1" allowOverlap="1" wp14:anchorId="451E5103" wp14:editId="3716B6A2">
                <wp:simplePos x="0" y="0"/>
                <wp:positionH relativeFrom="margin">
                  <wp:posOffset>465455</wp:posOffset>
                </wp:positionH>
                <wp:positionV relativeFrom="paragraph">
                  <wp:posOffset>5080</wp:posOffset>
                </wp:positionV>
                <wp:extent cx="1115695" cy="237490"/>
                <wp:effectExtent l="0" t="0" r="0" b="0"/>
                <wp:wrapSquare wrapText="bothSides"/>
                <wp:docPr id="35695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5695" cy="237490"/>
                        </a:xfrm>
                        <a:prstGeom prst="rect">
                          <a:avLst/>
                        </a:prstGeom>
                        <a:solidFill>
                          <a:srgbClr val="FFFFFF"/>
                        </a:solidFill>
                        <a:ln w="9525">
                          <a:noFill/>
                          <a:miter lim="800000"/>
                          <a:headEnd/>
                          <a:tailEnd/>
                        </a:ln>
                      </wps:spPr>
                      <wps:txbx>
                        <w:txbxContent>
                          <w:p w:rsidR="00150C39" w:rsidRPr="001B752E" w:rsidRDefault="00150C39" w:rsidP="003A3493">
                            <w:pPr>
                              <w:spacing w:line="240" w:lineRule="auto"/>
                              <w:ind w:firstLine="0"/>
                              <w:jc w:val="left"/>
                              <w:rPr>
                                <w:sz w:val="20"/>
                                <w:szCs w:val="20"/>
                              </w:rPr>
                            </w:pPr>
                            <w:r w:rsidRPr="001B752E">
                              <w:rPr>
                                <w:sz w:val="20"/>
                                <w:szCs w:val="20"/>
                              </w:rPr>
                              <w:t>Golfo da Guiné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1E5103" id="_x0000_s1030" type="#_x0000_t202" style="position:absolute;left:0;text-align:left;margin-left:36.65pt;margin-top:.4pt;width:87.85pt;height:18.7pt;z-index:251656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" stroked="f">
                <v:textbox>
                  <w:txbxContent>
                    <w:p w:rsidR="00150C39" w:rsidRPr="001B752E" w:rsidRDefault="00150C39" w:rsidP="003A3493">
                      <w:pPr>
                        <w:spacing w:line="240" w:lineRule="auto"/>
                        <w:ind w:firstLine="0"/>
                        <w:jc w:val="left"/>
                        <w:rPr>
                          <w:sz w:val="20"/>
                          <w:szCs w:val="20"/>
                        </w:rPr>
                      </w:pPr>
                      <w:r w:rsidRPr="001B752E">
                        <w:rPr>
                          <w:sz w:val="20"/>
                          <w:szCs w:val="20"/>
                        </w:rPr>
                        <w:t>Golfo da Guiné</w:t>
                      </w:r>
                    </w:p>
                  </w:txbxContent>
                </v:textbox>
                <w10:wrap type="square" anchorx="margin"/>
              </v:shape>
            </w:pict>
          </mc:Fallback>
        </mc:AlternateContent>
      </w:r>
    </w:p>
    <w:p w:rsidR="00D808B8" w:rsidRDefault="00D808B8" w:rsidP="00D742CF">
      <w:pPr>
        <w:widowControl w:val="0"/>
        <w:suppressLineNumbers/>
      </w:pPr>
    </w:p>
    <w:p w:rsidR="000B2318" w:rsidRDefault="009314DF" w:rsidP="00D742CF">
      <w:pPr>
        <w:widowControl w:val="0"/>
        <w:suppressLineNumbers/>
        <w:spacing w:line="240" w:lineRule="auto"/>
        <w:rPr>
          <w:b/>
          <w:sz w:val="22"/>
          <w:szCs w:val="22"/>
        </w:rPr>
      </w:pPr>
      <w:r w:rsidRPr="008621D1">
        <w:rPr>
          <w:noProof/>
          <w:lang w:eastAsia="pt-BR"/>
        </w:rPr>
        <mc:AlternateContent>
          <mc:Choice Requires="wps">
            <w:drawing>
              <wp:anchor distT="45720" distB="45720" distL="114300" distR="114300" simplePos="0" relativeHeight="251657728" behindDoc="1" locked="0" layoutInCell="1" allowOverlap="1" wp14:anchorId="7D6936D2" wp14:editId="48690B8D">
                <wp:simplePos x="0" y="0"/>
                <wp:positionH relativeFrom="margin">
                  <wp:posOffset>605790</wp:posOffset>
                </wp:positionH>
                <wp:positionV relativeFrom="paragraph">
                  <wp:posOffset>32385</wp:posOffset>
                </wp:positionV>
                <wp:extent cx="982980" cy="276225"/>
                <wp:effectExtent l="0" t="0" r="7620" b="9525"/>
                <wp:wrapNone/>
                <wp:docPr id="35695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2980"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50C39" w:rsidRPr="001B752E" w:rsidRDefault="00150C39" w:rsidP="003A3493">
                            <w:pPr>
                              <w:spacing w:line="240" w:lineRule="auto"/>
                              <w:ind w:firstLine="0"/>
                              <w:jc w:val="left"/>
                              <w:rPr>
                                <w:sz w:val="20"/>
                                <w:szCs w:val="20"/>
                              </w:rPr>
                            </w:pPr>
                            <w:r w:rsidRPr="001B752E">
                              <w:rPr>
                                <w:sz w:val="20"/>
                                <w:szCs w:val="20"/>
                              </w:rPr>
                              <w:t>África Central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6936D2" id="Text Box 4" o:spid="_x0000_s1031" type="#_x0000_t202" style="position:absolute;left:0;text-align:left;margin-left:47.7pt;margin-top:2.55pt;width:77.4pt;height:21.75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" stroked="f">
                <v:textbox>
                  <w:txbxContent>
                    <w:p w:rsidR="00150C39" w:rsidRPr="001B752E" w:rsidRDefault="00150C39" w:rsidP="003A3493">
                      <w:pPr>
                        <w:spacing w:line="240" w:lineRule="auto"/>
                        <w:ind w:firstLine="0"/>
                        <w:jc w:val="left"/>
                        <w:rPr>
                          <w:sz w:val="20"/>
                          <w:szCs w:val="20"/>
                        </w:rPr>
                      </w:pPr>
                      <w:r w:rsidRPr="001B752E">
                        <w:rPr>
                          <w:sz w:val="20"/>
                          <w:szCs w:val="20"/>
                        </w:rPr>
                        <w:t>África Central</w:t>
                      </w:r>
                    </w:p>
                  </w:txbxContent>
                </v:textbox>
                <w10:wrap anchorx="margin"/>
              </v:shape>
            </w:pict>
          </mc:Fallback>
        </mc:AlternateContent>
      </w:r>
    </w:p>
    <w:p w:rsidR="000B2318" w:rsidRDefault="000B2318" w:rsidP="00D742CF">
      <w:pPr>
        <w:widowControl w:val="0"/>
        <w:suppressLineNumbers/>
        <w:spacing w:line="240" w:lineRule="auto"/>
        <w:rPr>
          <w:b/>
          <w:sz w:val="22"/>
          <w:szCs w:val="22"/>
        </w:rPr>
      </w:pPr>
    </w:p>
    <w:p w:rsidR="000B2318" w:rsidRDefault="000B2318" w:rsidP="00D742CF">
      <w:pPr>
        <w:widowControl w:val="0"/>
        <w:suppressLineNumbers/>
        <w:spacing w:line="240" w:lineRule="auto"/>
        <w:rPr>
          <w:b/>
          <w:sz w:val="22"/>
          <w:szCs w:val="22"/>
        </w:rPr>
      </w:pPr>
    </w:p>
    <w:p w:rsidR="000B2318" w:rsidRDefault="000B2318" w:rsidP="00D742CF">
      <w:pPr>
        <w:widowControl w:val="0"/>
        <w:suppressLineNumbers/>
        <w:spacing w:line="240" w:lineRule="auto"/>
        <w:rPr>
          <w:b/>
          <w:sz w:val="22"/>
          <w:szCs w:val="22"/>
        </w:rPr>
      </w:pPr>
    </w:p>
    <w:p w:rsidR="000B2318" w:rsidRDefault="000B2318" w:rsidP="00D742CF">
      <w:pPr>
        <w:widowControl w:val="0"/>
        <w:suppressLineNumbers/>
        <w:spacing w:line="240" w:lineRule="auto"/>
        <w:rPr>
          <w:b/>
          <w:sz w:val="22"/>
          <w:szCs w:val="22"/>
        </w:rPr>
      </w:pPr>
    </w:p>
    <w:p w:rsidR="003A3493" w:rsidRDefault="003A3493" w:rsidP="00D742CF">
      <w:pPr>
        <w:widowControl w:val="0"/>
        <w:suppressLineNumbers/>
        <w:spacing w:line="240" w:lineRule="auto"/>
        <w:rPr>
          <w:b/>
          <w:sz w:val="22"/>
          <w:szCs w:val="22"/>
        </w:rPr>
      </w:pPr>
    </w:p>
    <w:p w:rsidR="008F1A72" w:rsidRDefault="00664C5F" w:rsidP="00D742CF">
      <w:pPr>
        <w:widowControl w:val="0"/>
        <w:suppressLineNumbers/>
        <w:spacing w:line="240" w:lineRule="auto"/>
        <w:ind w:left="1701" w:hanging="708"/>
        <w:jc w:val="left"/>
        <w:rPr>
          <w:sz w:val="22"/>
          <w:szCs w:val="22"/>
        </w:rPr>
      </w:pPr>
      <w:r>
        <w:rPr>
          <w:b/>
          <w:sz w:val="22"/>
          <w:szCs w:val="22"/>
        </w:rPr>
        <w:t>Fonte</w:t>
      </w:r>
      <w:r>
        <w:rPr>
          <w:sz w:val="22"/>
          <w:szCs w:val="22"/>
        </w:rPr>
        <w:t xml:space="preserve">: </w:t>
      </w:r>
      <w:r w:rsidR="00E12C0C">
        <w:rPr>
          <w:sz w:val="22"/>
          <w:szCs w:val="22"/>
        </w:rPr>
        <w:t>&lt;</w:t>
      </w:r>
      <w:r w:rsidRPr="00664C5F">
        <w:rPr>
          <w:sz w:val="22"/>
          <w:szCs w:val="22"/>
        </w:rPr>
        <w:t>https://pt.wikipedia.org/wiki/</w:t>
      </w:r>
      <w:r w:rsidR="009E164A">
        <w:rPr>
          <w:sz w:val="22"/>
          <w:szCs w:val="22"/>
        </w:rPr>
        <w:t>Á</w:t>
      </w:r>
      <w:r w:rsidRPr="00664C5F">
        <w:rPr>
          <w:sz w:val="22"/>
          <w:szCs w:val="22"/>
        </w:rPr>
        <w:t>frica_subsariana</w:t>
      </w:r>
      <w:r w:rsidR="00E12C0C">
        <w:rPr>
          <w:sz w:val="22"/>
          <w:szCs w:val="22"/>
        </w:rPr>
        <w:t>&gt;</w:t>
      </w:r>
      <w:r>
        <w:rPr>
          <w:sz w:val="22"/>
          <w:szCs w:val="22"/>
        </w:rPr>
        <w:t>;</w:t>
      </w:r>
      <w:r w:rsidR="00E12C0C">
        <w:rPr>
          <w:sz w:val="22"/>
          <w:szCs w:val="22"/>
        </w:rPr>
        <w:t xml:space="preserve"> anotações </w:t>
      </w:r>
      <w:r w:rsidR="00E12C0C" w:rsidRPr="00E12C0C">
        <w:rPr>
          <w:sz w:val="22"/>
          <w:szCs w:val="22"/>
        </w:rPr>
        <w:t>do</w:t>
      </w:r>
      <w:r w:rsidR="00E12C0C">
        <w:rPr>
          <w:b/>
          <w:sz w:val="22"/>
          <w:szCs w:val="22"/>
        </w:rPr>
        <w:t xml:space="preserve"> </w:t>
      </w:r>
      <w:r w:rsidR="009E2142">
        <w:rPr>
          <w:sz w:val="22"/>
          <w:szCs w:val="22"/>
        </w:rPr>
        <w:t>pesquisador e autor desta dissertação</w:t>
      </w:r>
      <w:r w:rsidR="00E12C0C">
        <w:rPr>
          <w:sz w:val="22"/>
          <w:szCs w:val="22"/>
        </w:rPr>
        <w:t>.</w:t>
      </w:r>
    </w:p>
    <w:p w:rsidR="0026056D" w:rsidRDefault="0026056D" w:rsidP="00D742CF">
      <w:pPr>
        <w:widowControl w:val="0"/>
        <w:suppressLineNumbers/>
      </w:pPr>
    </w:p>
    <w:p w:rsidR="00731842" w:rsidRDefault="00731842" w:rsidP="00D742CF">
      <w:pPr>
        <w:widowControl w:val="0"/>
        <w:rPr>
          <w:lang w:eastAsia="pt-BR"/>
        </w:rPr>
      </w:pPr>
      <w:r>
        <w:rPr>
          <w:lang w:eastAsia="pt-BR"/>
        </w:rPr>
        <w:t>Note-se, inicialmente, que estas religiões não eram as únicas ali presentes quando se inicia a diáspora: já na região hoje chamada África Central, onde se localizam, atual e especialmente, Congo e Angola, é antigo o catolicismo - o Congo, já em 1489; Angola, algo em torno de, apenas, dois anos depois.</w:t>
      </w:r>
    </w:p>
    <w:p w:rsidR="00731842" w:rsidRDefault="00731842" w:rsidP="00D742CF">
      <w:pPr>
        <w:widowControl w:val="0"/>
        <w:rPr>
          <w:lang w:eastAsia="pt-BR"/>
        </w:rPr>
      </w:pPr>
      <w:r>
        <w:rPr>
          <w:lang w:eastAsia="pt-BR"/>
        </w:rPr>
        <w:lastRenderedPageBreak/>
        <w:t>Quanto ao Golfo da Guiné, origem dos povos chamados nagô, a religião muçulmana era praticada a partir, aproximadamente, do séc. XIII; note-se que em fins daquele século, no antigo reino do Mali, que fica um pouco mais ao norte</w:t>
      </w:r>
      <w:r w:rsidR="00662A7B">
        <w:rPr>
          <w:lang w:eastAsia="pt-BR"/>
        </w:rPr>
        <w:t xml:space="preserve"> desse Golfo</w:t>
      </w:r>
      <w:r>
        <w:rPr>
          <w:lang w:eastAsia="pt-BR"/>
        </w:rPr>
        <w:t xml:space="preserve">, Kumburu, 26º sultão de Djenée, </w:t>
      </w:r>
      <w:r w:rsidR="0042090E">
        <w:rPr>
          <w:lang w:eastAsia="pt-BR"/>
        </w:rPr>
        <w:t xml:space="preserve">mandou </w:t>
      </w:r>
      <w:r>
        <w:rPr>
          <w:lang w:eastAsia="pt-BR"/>
        </w:rPr>
        <w:t>construir diversas mesquitas</w:t>
      </w:r>
      <w:r w:rsidR="00662A7B">
        <w:rPr>
          <w:lang w:eastAsia="pt-BR"/>
        </w:rPr>
        <w:t xml:space="preserve">; entre elas, </w:t>
      </w:r>
      <w:r>
        <w:rPr>
          <w:lang w:eastAsia="pt-BR"/>
        </w:rPr>
        <w:t>a Grande Mesquita</w:t>
      </w:r>
      <w:r>
        <w:rPr>
          <w:rStyle w:val="Refdenotaderodap"/>
          <w:lang w:eastAsia="pt-BR"/>
        </w:rPr>
        <w:footnoteReference w:id="25"/>
      </w:r>
      <w:r>
        <w:rPr>
          <w:lang w:eastAsia="pt-BR"/>
        </w:rPr>
        <w:t xml:space="preserve"> daquela cidade</w:t>
      </w:r>
      <w:r w:rsidR="00662A7B">
        <w:rPr>
          <w:lang w:eastAsia="pt-BR"/>
        </w:rPr>
        <w:t xml:space="preserve">, </w:t>
      </w:r>
      <w:r>
        <w:rPr>
          <w:lang w:eastAsia="pt-BR"/>
        </w:rPr>
        <w:t>que, ainda hoje erguida, é considerada a maior obra civil em adobe do mundo.</w:t>
      </w:r>
    </w:p>
    <w:p w:rsidR="00731842" w:rsidRDefault="00731842" w:rsidP="00D742CF">
      <w:pPr>
        <w:widowControl w:val="0"/>
        <w:rPr>
          <w:lang w:eastAsia="pt-BR"/>
        </w:rPr>
      </w:pPr>
      <w:r>
        <w:rPr>
          <w:lang w:eastAsia="pt-BR"/>
        </w:rPr>
        <w:t>Portanto, grande parte dos africanos compulsoriamente transportados para as Américas, professava religiões para além das tradicionais, amalgamadas</w:t>
      </w:r>
      <w:r w:rsidRPr="00A86E09">
        <w:rPr>
          <w:lang w:eastAsia="pt-BR"/>
        </w:rPr>
        <w:t xml:space="preserve"> </w:t>
      </w:r>
      <w:r>
        <w:rPr>
          <w:lang w:eastAsia="pt-BR"/>
        </w:rPr>
        <w:t xml:space="preserve">ou não a essas, malgrado o farto discurso contrário, amplamente disseminado por seus escravizadores europeus. </w:t>
      </w:r>
    </w:p>
    <w:p w:rsidR="00731842" w:rsidRPr="00F71819" w:rsidRDefault="00731842" w:rsidP="00D742CF">
      <w:pPr>
        <w:widowControl w:val="0"/>
        <w:rPr>
          <w:sz w:val="22"/>
          <w:szCs w:val="22"/>
          <w:lang w:eastAsia="pt-BR"/>
        </w:rPr>
      </w:pPr>
      <w:r>
        <w:rPr>
          <w:lang w:eastAsia="pt-BR"/>
        </w:rPr>
        <w:t xml:space="preserve">Porém, o que aqui importa é a gênese do candomblé nacional, o que remete aos povos do Golfo da Guiné, especialmente os jêge e yorubá, denominados genericamente nagô, onde a religião tradicional tinha, por característica, o reconhecimento de protetores – </w:t>
      </w:r>
      <w:r w:rsidR="00673312">
        <w:rPr>
          <w:lang w:eastAsia="pt-BR"/>
        </w:rPr>
        <w:t>orixás</w:t>
      </w:r>
      <w:r>
        <w:rPr>
          <w:lang w:eastAsia="pt-BR"/>
        </w:rPr>
        <w:t xml:space="preserve"> – locais. </w:t>
      </w:r>
    </w:p>
    <w:p w:rsidR="00731842" w:rsidRDefault="00731842" w:rsidP="00D742CF">
      <w:pPr>
        <w:widowControl w:val="0"/>
        <w:rPr>
          <w:lang w:eastAsia="pt-BR"/>
        </w:rPr>
      </w:pPr>
      <w:r>
        <w:rPr>
          <w:lang w:eastAsia="pt-BR"/>
        </w:rPr>
        <w:t>Assim sendo, a cada nação bastava um só sacerdote e, a cada protetor, uma só celebração anual. No entanto o tráfico negreiro, ao não distinguir entre africanos de qualquer nação, misturou-os todos no destino comum das senzalas</w:t>
      </w:r>
      <w:r w:rsidR="00022F1F">
        <w:rPr>
          <w:lang w:eastAsia="pt-BR"/>
        </w:rPr>
        <w:t>;</w:t>
      </w:r>
      <w:r>
        <w:rPr>
          <w:lang w:eastAsia="pt-BR"/>
        </w:rPr>
        <w:t xml:space="preserve"> o que, de pronto, causou a principal alteração no formato original des</w:t>
      </w:r>
      <w:r w:rsidR="00022F1F">
        <w:rPr>
          <w:lang w:eastAsia="pt-BR"/>
        </w:rPr>
        <w:t>t</w:t>
      </w:r>
      <w:r>
        <w:rPr>
          <w:lang w:eastAsia="pt-BR"/>
        </w:rPr>
        <w:t>a prática religiosa que, nes</w:t>
      </w:r>
      <w:r w:rsidR="00022F1F">
        <w:rPr>
          <w:lang w:eastAsia="pt-BR"/>
        </w:rPr>
        <w:t>t</w:t>
      </w:r>
      <w:r>
        <w:rPr>
          <w:lang w:eastAsia="pt-BR"/>
        </w:rPr>
        <w:t>e lado do Atlântico e por isso mesmo, fez surgir novo modo de conviver com o divino: o candomblé.</w:t>
      </w:r>
    </w:p>
    <w:p w:rsidR="00731842" w:rsidRDefault="00731842" w:rsidP="00D742CF">
      <w:pPr>
        <w:widowControl w:val="0"/>
        <w:rPr>
          <w:lang w:eastAsia="pt-BR"/>
        </w:rPr>
      </w:pPr>
      <w:r>
        <w:rPr>
          <w:lang w:eastAsia="pt-BR"/>
        </w:rPr>
        <w:t>Mais especificamente: oriundos de diversas nações, culturas e localidades, os africanos, por forçadamente transplantados, não puderam trazer, consigo, nada além de sua filosofia e seus rituais. Porém, suas celebrações, originalmente típicas de cada grupo, passaram a conviver, nem sempre irmanamente, sob a condução de sacerdotes que</w:t>
      </w:r>
      <w:r w:rsidR="0042090E">
        <w:rPr>
          <w:lang w:eastAsia="pt-BR"/>
        </w:rPr>
        <w:t xml:space="preserve"> se</w:t>
      </w:r>
      <w:r>
        <w:rPr>
          <w:lang w:eastAsia="pt-BR"/>
        </w:rPr>
        <w:t xml:space="preserve"> viram obrigados</w:t>
      </w:r>
      <w:r w:rsidR="0042090E">
        <w:rPr>
          <w:lang w:eastAsia="pt-BR"/>
        </w:rPr>
        <w:t>,</w:t>
      </w:r>
      <w:r>
        <w:rPr>
          <w:lang w:eastAsia="pt-BR"/>
        </w:rPr>
        <w:t xml:space="preserve"> </w:t>
      </w:r>
      <w:r w:rsidR="0042090E">
        <w:rPr>
          <w:lang w:eastAsia="pt-BR"/>
        </w:rPr>
        <w:t xml:space="preserve">até por necessidade, </w:t>
      </w:r>
      <w:r>
        <w:rPr>
          <w:lang w:eastAsia="pt-BR"/>
        </w:rPr>
        <w:t>a cuidar de diversas divindades ao mesmo tempo, cabendo-lhes compatibilizá-las; o que, na África, sempre foi desnecessário e incomum.</w:t>
      </w:r>
    </w:p>
    <w:p w:rsidR="00731842" w:rsidRDefault="00731842" w:rsidP="00D742CF">
      <w:pPr>
        <w:widowControl w:val="0"/>
        <w:suppressLineNumbers/>
      </w:pPr>
      <w:r>
        <w:t>Reforçando este ponto, é de suma importância compreender como es</w:t>
      </w:r>
      <w:r w:rsidR="00022F1F">
        <w:t>t</w:t>
      </w:r>
      <w:r>
        <w:t>a crença sofreu alterações do lado de cá do Atlântico porque, des</w:t>
      </w:r>
      <w:r w:rsidR="00022F1F">
        <w:t>t</w:t>
      </w:r>
      <w:r>
        <w:t>as alterações, restaram consideráveis efeitos para os saberes que circulam nes</w:t>
      </w:r>
      <w:r w:rsidR="00022F1F">
        <w:t>t</w:t>
      </w:r>
      <w:r>
        <w:t>es ambientes religiosos</w:t>
      </w:r>
      <w:r w:rsidR="00022F1F">
        <w:t>, o que</w:t>
      </w:r>
      <w:r>
        <w:t xml:space="preserve"> </w:t>
      </w:r>
      <w:r w:rsidR="00022F1F">
        <w:t>é</w:t>
      </w:r>
      <w:r>
        <w:t xml:space="preserve"> tema des</w:t>
      </w:r>
      <w:r w:rsidR="00022F1F">
        <w:t>t</w:t>
      </w:r>
      <w:r>
        <w:t>a pesquisa.</w:t>
      </w:r>
    </w:p>
    <w:p w:rsidR="00731842" w:rsidRPr="00BE3EE0" w:rsidRDefault="00731842" w:rsidP="00D742CF">
      <w:pPr>
        <w:widowControl w:val="0"/>
        <w:suppressLineNumbers/>
        <w:rPr>
          <w:iCs/>
          <w:szCs w:val="22"/>
        </w:rPr>
      </w:pPr>
      <w:r>
        <w:t xml:space="preserve">Para melhor compreensão, </w:t>
      </w:r>
      <w:r w:rsidR="00022F1F">
        <w:t>cabe</w:t>
      </w:r>
      <w:r>
        <w:t xml:space="preserve"> </w:t>
      </w:r>
      <w:r w:rsidR="00022F1F">
        <w:t>reto</w:t>
      </w:r>
      <w:r w:rsidR="00D07996">
        <w:t>rn</w:t>
      </w:r>
      <w:r w:rsidR="00022F1F">
        <w:t>a</w:t>
      </w:r>
      <w:r>
        <w:t>r</w:t>
      </w:r>
      <w:r w:rsidR="00441661">
        <w:t xml:space="preserve">, </w:t>
      </w:r>
      <w:r w:rsidR="00441661" w:rsidRPr="00584326">
        <w:t xml:space="preserve">por inteiro, à constatação de </w:t>
      </w:r>
      <w:r w:rsidRPr="00584326">
        <w:t>Bastide</w:t>
      </w:r>
      <w:r w:rsidR="00584326">
        <w:t>,</w:t>
      </w:r>
      <w:r w:rsidRPr="00584326">
        <w:t xml:space="preserve"> (</w:t>
      </w:r>
      <w:r w:rsidRPr="00584326">
        <w:rPr>
          <w:iCs/>
          <w:szCs w:val="22"/>
        </w:rPr>
        <w:t>1989, p. 90)</w:t>
      </w:r>
      <w:r w:rsidR="00441661" w:rsidRPr="00584326">
        <w:rPr>
          <w:iCs/>
          <w:szCs w:val="22"/>
        </w:rPr>
        <w:t xml:space="preserve"> sobre o tema</w:t>
      </w:r>
      <w:r>
        <w:rPr>
          <w:iCs/>
          <w:szCs w:val="22"/>
        </w:rPr>
        <w:t xml:space="preserve">: </w:t>
      </w:r>
    </w:p>
    <w:p w:rsidR="00731842" w:rsidRPr="00240C4F" w:rsidRDefault="00731842" w:rsidP="00D742CF">
      <w:pPr>
        <w:widowControl w:val="0"/>
        <w:suppressLineNumbers/>
      </w:pPr>
    </w:p>
    <w:p w:rsidR="00731842" w:rsidRPr="00F71819" w:rsidRDefault="00731842" w:rsidP="00285B84">
      <w:pPr>
        <w:pStyle w:val="citao0"/>
        <w:rPr>
          <w:rStyle w:val="CitaoChar"/>
        </w:rPr>
      </w:pPr>
      <w:r w:rsidRPr="00240C4F">
        <w:t xml:space="preserve">Na África, cada divindade, seja Xangô, Omolu ou Oxum, tem seus sacerdotes especializados, suas confrarias, seus conventos, seus locais de culto. No </w:t>
      </w:r>
      <w:r w:rsidRPr="00240C4F">
        <w:lastRenderedPageBreak/>
        <w:t xml:space="preserve">Brasil, mesmo nas cidades "negras" do litoral, era impossível para cada "nação", bem menos numerosas, reencontrar e reviver esta especialização. As seitas vão, pois, tornar reduzida a imagem da totalidade do país perdido; quer dizer, cada candomblé terá, sob a autoridade de um único sacerdote, o dever de render homenagens a todas as divindades ao mesmo tempo e sem exceção. Em lugar de confrarias especializadas, uma para Oxum, outra para Xangô e outra para Omolu, teremos apenas uma confraria, compreendendo simultaneamente as filhas de Oxum, as filhas de Xangô, etc. Por conseguinte, temos a </w:t>
      </w:r>
      <w:r w:rsidRPr="00F71819">
        <w:rPr>
          <w:rStyle w:val="CitaoChar"/>
        </w:rPr>
        <w:t>concentração da África na seita.</w:t>
      </w:r>
      <w:r>
        <w:rPr>
          <w:rStyle w:val="CitaoChar"/>
        </w:rPr>
        <w:t xml:space="preserve"> (</w:t>
      </w:r>
      <w:r w:rsidRPr="00240C4F">
        <w:t>BASTIDE</w:t>
      </w:r>
      <w:r>
        <w:t xml:space="preserve">, </w:t>
      </w:r>
      <w:r>
        <w:rPr>
          <w:iCs/>
        </w:rPr>
        <w:t>1989, p. 90).</w:t>
      </w:r>
    </w:p>
    <w:p w:rsidR="00731842" w:rsidRDefault="00731842" w:rsidP="00D742CF">
      <w:pPr>
        <w:widowControl w:val="0"/>
        <w:suppressLineNumbers/>
      </w:pPr>
    </w:p>
    <w:p w:rsidR="00731842" w:rsidRPr="00240C4F" w:rsidRDefault="00731842" w:rsidP="00D742CF">
      <w:pPr>
        <w:widowControl w:val="0"/>
        <w:suppressLineNumbers/>
      </w:pPr>
      <w:r>
        <w:t>Com</w:t>
      </w:r>
      <w:r w:rsidRPr="00240C4F">
        <w:t>o</w:t>
      </w:r>
      <w:r>
        <w:t xml:space="preserve"> decorrência</w:t>
      </w:r>
      <w:r w:rsidRPr="00240C4F">
        <w:t>, é da própria religiosidade africana, submetida aos condicionant</w:t>
      </w:r>
      <w:r>
        <w:t>e</w:t>
      </w:r>
      <w:r w:rsidRPr="00240C4F">
        <w:t xml:space="preserve">s do escravismo, que nasce a primeira sincretização: considerados os devidos recortes, todos os </w:t>
      </w:r>
      <w:r w:rsidR="00673312">
        <w:t>orixás</w:t>
      </w:r>
      <w:r w:rsidRPr="00240C4F">
        <w:t xml:space="preserve"> passam, a partir de então, a ser cultuados por todos os </w:t>
      </w:r>
      <w:r w:rsidR="008B268E">
        <w:t>escravizados em senzala</w:t>
      </w:r>
      <w:r w:rsidRPr="00240C4F">
        <w:t xml:space="preserve"> </w:t>
      </w:r>
      <w:r w:rsidR="008B268E">
        <w:t xml:space="preserve">comum </w:t>
      </w:r>
      <w:r w:rsidRPr="00240C4F">
        <w:t>que, mesmo mantendo sua especificidade de culto, encontram-se sob a direção do mesmo sacerdote</w:t>
      </w:r>
      <w:r w:rsidR="00022F1F">
        <w:t xml:space="preserve"> qu</w:t>
      </w:r>
      <w:r>
        <w:t>e</w:t>
      </w:r>
      <w:r w:rsidRPr="00240C4F">
        <w:t xml:space="preserve">, na </w:t>
      </w:r>
      <w:r>
        <w:t>diáspora, t</w:t>
      </w:r>
      <w:r w:rsidRPr="00240C4F">
        <w:t xml:space="preserve">eve </w:t>
      </w:r>
      <w:r>
        <w:t>que aprender</w:t>
      </w:r>
      <w:r w:rsidRPr="00240C4F">
        <w:t>, via oráculos</w:t>
      </w:r>
      <w:r w:rsidRPr="00240C4F">
        <w:rPr>
          <w:rStyle w:val="Refdenotaderodap"/>
        </w:rPr>
        <w:footnoteReference w:id="26"/>
      </w:r>
      <w:r w:rsidRPr="00240C4F">
        <w:t xml:space="preserve">, os cuidados que o zelo </w:t>
      </w:r>
      <w:r>
        <w:t xml:space="preserve">necessário para </w:t>
      </w:r>
      <w:r w:rsidRPr="00240C4F">
        <w:t xml:space="preserve">com os </w:t>
      </w:r>
      <w:r w:rsidR="00673312">
        <w:t>orixás</w:t>
      </w:r>
      <w:r w:rsidRPr="00240C4F">
        <w:t xml:space="preserve"> alheios à sua origem</w:t>
      </w:r>
      <w:r>
        <w:t xml:space="preserve"> exigem</w:t>
      </w:r>
      <w:r w:rsidRPr="00240C4F">
        <w:t xml:space="preserve">, para </w:t>
      </w:r>
      <w:r>
        <w:t xml:space="preserve">compatibilizá-los e </w:t>
      </w:r>
      <w:r w:rsidRPr="00240C4F">
        <w:t>atendê-los adequadamente.</w:t>
      </w:r>
    </w:p>
    <w:p w:rsidR="00731842" w:rsidRDefault="00731842" w:rsidP="00D742CF">
      <w:pPr>
        <w:widowControl w:val="0"/>
        <w:suppressLineNumbers/>
      </w:pPr>
      <w:r>
        <w:t xml:space="preserve">Não é difícil </w:t>
      </w:r>
      <w:r w:rsidR="00BF5137">
        <w:t>acei</w:t>
      </w:r>
      <w:r>
        <w:t>tar que</w:t>
      </w:r>
      <w:r w:rsidRPr="00240C4F">
        <w:t xml:space="preserve"> múltiplos</w:t>
      </w:r>
      <w:r>
        <w:t xml:space="preserve"> </w:t>
      </w:r>
      <w:r w:rsidR="00673312">
        <w:t>orixás</w:t>
      </w:r>
      <w:r>
        <w:t xml:space="preserve"> ac</w:t>
      </w:r>
      <w:r w:rsidRPr="00240C4F">
        <w:t>ompanhar</w:t>
      </w:r>
      <w:r>
        <w:t>am</w:t>
      </w:r>
      <w:r w:rsidRPr="00240C4F">
        <w:t xml:space="preserve"> todos os escravizados </w:t>
      </w:r>
      <w:r w:rsidR="00BF5137">
        <w:t>de</w:t>
      </w:r>
      <w:r w:rsidRPr="00240C4F">
        <w:t xml:space="preserve"> mesmo conjunto e mesma irmandade</w:t>
      </w:r>
      <w:r>
        <w:t>;</w:t>
      </w:r>
      <w:r w:rsidRPr="00240C4F">
        <w:t xml:space="preserve"> </w:t>
      </w:r>
      <w:r>
        <w:t>m</w:t>
      </w:r>
      <w:r w:rsidRPr="00240C4F">
        <w:t>a</w:t>
      </w:r>
      <w:r>
        <w:t>s, certamente,</w:t>
      </w:r>
      <w:r w:rsidRPr="00240C4F">
        <w:t xml:space="preserve"> </w:t>
      </w:r>
      <w:r>
        <w:t>lhes</w:t>
      </w:r>
      <w:r w:rsidRPr="00240C4F">
        <w:t xml:space="preserve"> falt</w:t>
      </w:r>
      <w:r>
        <w:t>ou</w:t>
      </w:r>
      <w:r w:rsidRPr="00240C4F">
        <w:t xml:space="preserve"> a forma de cultuá-los adequada</w:t>
      </w:r>
      <w:r>
        <w:t xml:space="preserve"> e livre</w:t>
      </w:r>
      <w:r w:rsidRPr="00240C4F">
        <w:t>mente</w:t>
      </w:r>
      <w:r>
        <w:t>, visto a não concordância</w:t>
      </w:r>
      <w:r w:rsidRPr="00240C4F">
        <w:t xml:space="preserve"> da </w:t>
      </w:r>
      <w:r>
        <w:t xml:space="preserve">então dominante </w:t>
      </w:r>
      <w:r w:rsidRPr="00240C4F">
        <w:t>Igreja</w:t>
      </w:r>
      <w:r>
        <w:t xml:space="preserve"> Católica</w:t>
      </w:r>
      <w:r w:rsidRPr="00240C4F">
        <w:t>.</w:t>
      </w:r>
    </w:p>
    <w:p w:rsidR="00731842" w:rsidRDefault="00731842" w:rsidP="00D742CF">
      <w:pPr>
        <w:widowControl w:val="0"/>
        <w:suppressLineNumbers/>
      </w:pPr>
      <w:r>
        <w:t>Daí as seguintes alterações primordiais:</w:t>
      </w:r>
    </w:p>
    <w:p w:rsidR="00731842" w:rsidRDefault="00731842" w:rsidP="00D742CF">
      <w:pPr>
        <w:widowControl w:val="0"/>
        <w:suppressLineNumbers/>
      </w:pPr>
    </w:p>
    <w:p w:rsidR="00731842" w:rsidRPr="004A4878" w:rsidRDefault="00731842" w:rsidP="00D742CF">
      <w:pPr>
        <w:pStyle w:val="Legenda"/>
        <w:widowControl w:val="0"/>
        <w:ind w:firstLine="0"/>
        <w:jc w:val="center"/>
        <w:rPr>
          <w:i w:val="0"/>
          <w:color w:val="auto"/>
          <w:sz w:val="22"/>
          <w:szCs w:val="22"/>
        </w:rPr>
      </w:pPr>
      <w:r w:rsidRPr="004A4878">
        <w:rPr>
          <w:i w:val="0"/>
          <w:color w:val="auto"/>
          <w:sz w:val="22"/>
          <w:szCs w:val="22"/>
        </w:rPr>
        <w:t xml:space="preserve">Quadro </w:t>
      </w:r>
      <w:r w:rsidR="008F4DB1">
        <w:rPr>
          <w:i w:val="0"/>
          <w:color w:val="auto"/>
          <w:sz w:val="22"/>
          <w:szCs w:val="22"/>
        </w:rPr>
        <w:t xml:space="preserve">  </w:t>
      </w:r>
      <w:r>
        <w:rPr>
          <w:i w:val="0"/>
          <w:color w:val="auto"/>
          <w:sz w:val="22"/>
          <w:szCs w:val="22"/>
        </w:rPr>
        <w:t>3</w:t>
      </w:r>
      <w:r w:rsidRPr="004A4878">
        <w:rPr>
          <w:i w:val="0"/>
          <w:color w:val="auto"/>
          <w:sz w:val="22"/>
          <w:szCs w:val="22"/>
        </w:rPr>
        <w:t xml:space="preserve"> - Alterações da religiosid</w:t>
      </w:r>
      <w:r>
        <w:rPr>
          <w:i w:val="0"/>
          <w:color w:val="auto"/>
          <w:sz w:val="22"/>
          <w:szCs w:val="22"/>
        </w:rPr>
        <w:t>a</w:t>
      </w:r>
      <w:r w:rsidRPr="004A4878">
        <w:rPr>
          <w:i w:val="0"/>
          <w:color w:val="auto"/>
          <w:sz w:val="22"/>
          <w:szCs w:val="22"/>
        </w:rPr>
        <w:t>de africana na diáspora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2"/>
        <w:gridCol w:w="4531"/>
      </w:tblGrid>
      <w:tr w:rsidR="00731842" w:rsidRPr="001734F8" w:rsidTr="008421FA">
        <w:trPr>
          <w:jc w:val="center"/>
        </w:trPr>
        <w:tc>
          <w:tcPr>
            <w:tcW w:w="4422" w:type="dxa"/>
          </w:tcPr>
          <w:p w:rsidR="00731842" w:rsidRPr="001734F8" w:rsidRDefault="00731842" w:rsidP="00D742CF">
            <w:pPr>
              <w:widowControl w:val="0"/>
              <w:suppressLineNumbers/>
              <w:ind w:firstLine="0"/>
              <w:jc w:val="center"/>
              <w:rPr>
                <w:b/>
                <w:sz w:val="22"/>
                <w:szCs w:val="22"/>
              </w:rPr>
            </w:pPr>
            <w:r w:rsidRPr="001734F8">
              <w:rPr>
                <w:b/>
                <w:sz w:val="22"/>
                <w:szCs w:val="22"/>
              </w:rPr>
              <w:t>Na África</w:t>
            </w:r>
          </w:p>
        </w:tc>
        <w:tc>
          <w:tcPr>
            <w:tcW w:w="4531" w:type="dxa"/>
          </w:tcPr>
          <w:p w:rsidR="00731842" w:rsidRPr="001734F8" w:rsidRDefault="00731842" w:rsidP="00D742CF">
            <w:pPr>
              <w:widowControl w:val="0"/>
              <w:suppressLineNumbers/>
              <w:ind w:firstLine="0"/>
              <w:jc w:val="center"/>
              <w:rPr>
                <w:b/>
                <w:sz w:val="22"/>
                <w:szCs w:val="22"/>
              </w:rPr>
            </w:pPr>
            <w:r w:rsidRPr="001734F8">
              <w:rPr>
                <w:b/>
                <w:sz w:val="22"/>
                <w:szCs w:val="22"/>
              </w:rPr>
              <w:t>Na diáspora</w:t>
            </w:r>
          </w:p>
        </w:tc>
      </w:tr>
      <w:tr w:rsidR="00731842" w:rsidRPr="001734F8" w:rsidTr="008421FA">
        <w:trPr>
          <w:jc w:val="center"/>
        </w:trPr>
        <w:tc>
          <w:tcPr>
            <w:tcW w:w="4422" w:type="dxa"/>
          </w:tcPr>
          <w:p w:rsidR="00731842" w:rsidRPr="001734F8" w:rsidRDefault="00731842" w:rsidP="00D742CF">
            <w:pPr>
              <w:widowControl w:val="0"/>
              <w:suppressLineNumbers/>
              <w:ind w:firstLine="0"/>
              <w:rPr>
                <w:sz w:val="22"/>
                <w:szCs w:val="22"/>
              </w:rPr>
            </w:pPr>
            <w:r w:rsidRPr="001734F8">
              <w:rPr>
                <w:sz w:val="22"/>
                <w:szCs w:val="22"/>
              </w:rPr>
              <w:t>Um só ser sagrado para um só sacerdote</w:t>
            </w:r>
          </w:p>
        </w:tc>
        <w:tc>
          <w:tcPr>
            <w:tcW w:w="4531" w:type="dxa"/>
          </w:tcPr>
          <w:p w:rsidR="00731842" w:rsidRPr="001734F8" w:rsidRDefault="00731842" w:rsidP="00D742CF">
            <w:pPr>
              <w:widowControl w:val="0"/>
              <w:suppressLineNumbers/>
              <w:ind w:firstLine="0"/>
              <w:rPr>
                <w:sz w:val="22"/>
                <w:szCs w:val="22"/>
              </w:rPr>
            </w:pPr>
            <w:r w:rsidRPr="001734F8">
              <w:rPr>
                <w:sz w:val="22"/>
                <w:szCs w:val="22"/>
              </w:rPr>
              <w:t>Diversos seres sagrados para um só sacerdote</w:t>
            </w:r>
          </w:p>
        </w:tc>
      </w:tr>
      <w:tr w:rsidR="00731842" w:rsidRPr="001734F8" w:rsidTr="008421FA">
        <w:trPr>
          <w:jc w:val="center"/>
        </w:trPr>
        <w:tc>
          <w:tcPr>
            <w:tcW w:w="4422" w:type="dxa"/>
          </w:tcPr>
          <w:p w:rsidR="00731842" w:rsidRPr="001734F8" w:rsidRDefault="00731842" w:rsidP="00D742CF">
            <w:pPr>
              <w:widowControl w:val="0"/>
              <w:suppressLineNumbers/>
              <w:ind w:firstLine="0"/>
              <w:rPr>
                <w:sz w:val="22"/>
                <w:szCs w:val="22"/>
              </w:rPr>
            </w:pPr>
            <w:r w:rsidRPr="001734F8">
              <w:rPr>
                <w:sz w:val="22"/>
                <w:szCs w:val="22"/>
              </w:rPr>
              <w:t>Toda a comunidade filiada ao mesmo orixá</w:t>
            </w:r>
          </w:p>
        </w:tc>
        <w:tc>
          <w:tcPr>
            <w:tcW w:w="4531" w:type="dxa"/>
          </w:tcPr>
          <w:p w:rsidR="00731842" w:rsidRPr="001734F8" w:rsidRDefault="00731842" w:rsidP="00D742CF">
            <w:pPr>
              <w:widowControl w:val="0"/>
              <w:suppressLineNumbers/>
              <w:ind w:firstLine="0"/>
              <w:rPr>
                <w:sz w:val="22"/>
                <w:szCs w:val="22"/>
              </w:rPr>
            </w:pPr>
            <w:r w:rsidRPr="001734F8">
              <w:rPr>
                <w:sz w:val="22"/>
                <w:szCs w:val="22"/>
              </w:rPr>
              <w:t>Diversas filiações</w:t>
            </w:r>
            <w:r>
              <w:rPr>
                <w:sz w:val="22"/>
                <w:szCs w:val="22"/>
              </w:rPr>
              <w:t xml:space="preserve"> e</w:t>
            </w:r>
            <w:r w:rsidRPr="001734F8">
              <w:rPr>
                <w:sz w:val="22"/>
                <w:szCs w:val="22"/>
              </w:rPr>
              <w:t xml:space="preserve"> </w:t>
            </w:r>
            <w:r w:rsidR="00673312">
              <w:rPr>
                <w:sz w:val="22"/>
                <w:szCs w:val="22"/>
              </w:rPr>
              <w:t>orixás</w:t>
            </w:r>
            <w:r>
              <w:rPr>
                <w:sz w:val="22"/>
                <w:szCs w:val="22"/>
              </w:rPr>
              <w:t>, no mesmo culto</w:t>
            </w:r>
            <w:r w:rsidRPr="001734F8">
              <w:rPr>
                <w:sz w:val="22"/>
                <w:szCs w:val="22"/>
              </w:rPr>
              <w:t xml:space="preserve"> </w:t>
            </w:r>
          </w:p>
        </w:tc>
      </w:tr>
      <w:tr w:rsidR="00731842" w:rsidRPr="001734F8" w:rsidTr="008421FA">
        <w:trPr>
          <w:jc w:val="center"/>
        </w:trPr>
        <w:tc>
          <w:tcPr>
            <w:tcW w:w="4422" w:type="dxa"/>
          </w:tcPr>
          <w:p w:rsidR="00731842" w:rsidRPr="001734F8" w:rsidRDefault="00731842" w:rsidP="00D742CF">
            <w:pPr>
              <w:widowControl w:val="0"/>
              <w:suppressLineNumbers/>
              <w:ind w:firstLine="0"/>
              <w:rPr>
                <w:sz w:val="22"/>
                <w:szCs w:val="22"/>
              </w:rPr>
            </w:pPr>
            <w:r w:rsidRPr="001734F8">
              <w:rPr>
                <w:sz w:val="22"/>
                <w:szCs w:val="22"/>
              </w:rPr>
              <w:t>Uma só celebração anual</w:t>
            </w:r>
          </w:p>
        </w:tc>
        <w:tc>
          <w:tcPr>
            <w:tcW w:w="4531" w:type="dxa"/>
          </w:tcPr>
          <w:p w:rsidR="00731842" w:rsidRPr="001734F8" w:rsidRDefault="00731842" w:rsidP="00D742CF">
            <w:pPr>
              <w:widowControl w:val="0"/>
              <w:suppressLineNumbers/>
              <w:ind w:firstLine="0"/>
              <w:rPr>
                <w:sz w:val="22"/>
                <w:szCs w:val="22"/>
              </w:rPr>
            </w:pPr>
            <w:r w:rsidRPr="001734F8">
              <w:rPr>
                <w:sz w:val="22"/>
                <w:szCs w:val="22"/>
              </w:rPr>
              <w:t>Diversas celebrações na mesma comunidade</w:t>
            </w:r>
          </w:p>
        </w:tc>
      </w:tr>
    </w:tbl>
    <w:p w:rsidR="00731842" w:rsidRPr="00B86F22" w:rsidRDefault="00731842" w:rsidP="00D742CF">
      <w:pPr>
        <w:widowControl w:val="0"/>
        <w:suppressLineNumbers/>
        <w:spacing w:before="120"/>
        <w:ind w:firstLine="0"/>
        <w:jc w:val="right"/>
        <w:rPr>
          <w:b/>
          <w:sz w:val="22"/>
          <w:szCs w:val="22"/>
        </w:rPr>
      </w:pPr>
      <w:r w:rsidRPr="00B86F22">
        <w:rPr>
          <w:b/>
          <w:sz w:val="22"/>
          <w:szCs w:val="22"/>
        </w:rPr>
        <w:t>Fonte</w:t>
      </w:r>
      <w:r w:rsidRPr="00B86F22">
        <w:rPr>
          <w:sz w:val="22"/>
          <w:szCs w:val="22"/>
        </w:rPr>
        <w:t xml:space="preserve">: </w:t>
      </w:r>
      <w:r w:rsidR="00131F5B">
        <w:rPr>
          <w:sz w:val="22"/>
          <w:szCs w:val="22"/>
          <w:lang w:eastAsia="pt-BR"/>
        </w:rPr>
        <w:t>elaboração própria do pesquisador</w:t>
      </w:r>
    </w:p>
    <w:p w:rsidR="00731842" w:rsidRDefault="00731842" w:rsidP="00D742CF">
      <w:pPr>
        <w:widowControl w:val="0"/>
      </w:pPr>
    </w:p>
    <w:p w:rsidR="00731842" w:rsidRDefault="00731842" w:rsidP="00D742CF">
      <w:pPr>
        <w:widowControl w:val="0"/>
      </w:pPr>
      <w:r>
        <w:t>Portanto, todos os saberes, a partir de então, passaram a envolver todo</w:t>
      </w:r>
      <w:r w:rsidRPr="00B86F22">
        <w:t>s</w:t>
      </w:r>
      <w:r>
        <w:t xml:space="preserve"> os fiéis</w:t>
      </w:r>
      <w:r w:rsidRPr="00B86F22">
        <w:t>. Co</w:t>
      </w:r>
      <w:r>
        <w:t>mo consequência, todos os saberes, em todos os momentos, circulam e precisam ser apreendidos e praticados por todos e entre todos, para que a compatibilização e harmonia permaneçam possíveis e estabilizadas.</w:t>
      </w:r>
    </w:p>
    <w:p w:rsidR="00083ED0" w:rsidRDefault="00731842" w:rsidP="00D742CF">
      <w:pPr>
        <w:widowControl w:val="0"/>
      </w:pPr>
      <w:r>
        <w:t xml:space="preserve">É de se notar, ainda, o surgimento de outro complicador: como, na África, cada orixá é típico de uma só região, a junção de africanos de diversa origem provoca, </w:t>
      </w:r>
      <w:r>
        <w:lastRenderedPageBreak/>
        <w:t>secundariamente, a junção de rituais também diversos, exigindo a necessária cooperação e complementariedade harmônica entre todos os rituais, momentos e movimentos de convivência</w:t>
      </w:r>
      <w:r w:rsidR="00083ED0">
        <w:t xml:space="preserve">, conforme ensina a </w:t>
      </w:r>
      <w:r w:rsidR="00083ED0">
        <w:rPr>
          <w:i/>
        </w:rPr>
        <w:t>Agbá 5</w:t>
      </w:r>
      <w:r w:rsidR="00083ED0">
        <w:t xml:space="preserve"> (</w:t>
      </w:r>
      <w:r w:rsidR="000A6D92">
        <w:t>Apêndice C</w:t>
      </w:r>
      <w:r w:rsidR="00083ED0">
        <w:t>.2.5)</w:t>
      </w:r>
      <w:r w:rsidR="00BF5137">
        <w:t>, abordando o ritual de iniciação</w:t>
      </w:r>
      <w:r w:rsidR="00083ED0">
        <w:t>:</w:t>
      </w:r>
    </w:p>
    <w:p w:rsidR="00083ED0" w:rsidRDefault="00083ED0" w:rsidP="00D742CF">
      <w:pPr>
        <w:widowControl w:val="0"/>
      </w:pPr>
    </w:p>
    <w:p w:rsidR="00083ED0" w:rsidRDefault="00083ED0" w:rsidP="00285B84">
      <w:pPr>
        <w:pStyle w:val="citao0"/>
      </w:pPr>
      <w:r>
        <w:t>Enfim: tem que compatibilizar a pessoa e o orixá, porque, que tem diferença, tem. Não é igual. É igual p´ra aquele que ´tá ali, deitado; na minha opinião, aquele que ´tá ali deitado é igual, porque entrou no mesmo dia. Mas os orixá não são igual (</w:t>
      </w:r>
      <w:r>
        <w:rPr>
          <w:i/>
        </w:rPr>
        <w:t>sic</w:t>
      </w:r>
      <w:r>
        <w:t xml:space="preserve">); não tem como a gente pegar e fazer um barco só de </w:t>
      </w:r>
      <w:r w:rsidR="003B5EC4">
        <w:t>Ogun</w:t>
      </w:r>
      <w:r>
        <w:t>: sempre tem um Oxóssi... e a gente tem que usar toda essa forma, sem magoar um, sem magoar outro.</w:t>
      </w:r>
    </w:p>
    <w:p w:rsidR="00083ED0" w:rsidRDefault="00083ED0" w:rsidP="00D742CF">
      <w:pPr>
        <w:widowControl w:val="0"/>
      </w:pPr>
    </w:p>
    <w:p w:rsidR="00731842" w:rsidRDefault="00731842" w:rsidP="00D742CF">
      <w:pPr>
        <w:widowControl w:val="0"/>
        <w:rPr>
          <w:lang w:eastAsia="pt-BR"/>
        </w:rPr>
      </w:pPr>
      <w:r>
        <w:t>Eis a complicação instalada; ma</w:t>
      </w:r>
      <w:r>
        <w:rPr>
          <w:lang w:eastAsia="pt-BR"/>
        </w:rPr>
        <w:t xml:space="preserve">s, não basta: há que se reforçar que, repise-se, por escravizados, os africanos todos só transportaram, em sua longa viagem transatlântica, a parca roupa do corpo, o desassossego da incerteza do destino e a própria cultura que, na África, vinha fortemente assentada na religiosidade; qual seja, na crença nos </w:t>
      </w:r>
      <w:r w:rsidR="00673312">
        <w:rPr>
          <w:lang w:eastAsia="pt-BR"/>
        </w:rPr>
        <w:t>orixás</w:t>
      </w:r>
      <w:r>
        <w:rPr>
          <w:lang w:eastAsia="pt-BR"/>
        </w:rPr>
        <w:t>.</w:t>
      </w:r>
    </w:p>
    <w:p w:rsidR="00731842" w:rsidRDefault="00731842" w:rsidP="00D742CF">
      <w:pPr>
        <w:widowControl w:val="0"/>
        <w:rPr>
          <w:lang w:eastAsia="pt-BR"/>
        </w:rPr>
      </w:pPr>
      <w:r>
        <w:rPr>
          <w:lang w:eastAsia="pt-BR"/>
        </w:rPr>
        <w:t xml:space="preserve">Portanto, é de se supor que, ainda nas senzalas, a resistência cultural tenha encontrado assento na religiosidade, de onde se amalgamou com a religião dominante. Assim sendo, talvez aí se justifique o nome “candomblé” dado à religião afro amalgamada. </w:t>
      </w:r>
    </w:p>
    <w:p w:rsidR="00731842" w:rsidRDefault="00731842" w:rsidP="00D742CF">
      <w:pPr>
        <w:widowControl w:val="0"/>
      </w:pPr>
      <w:r>
        <w:rPr>
          <w:lang w:eastAsia="pt-BR"/>
        </w:rPr>
        <w:t>A este entendimento</w:t>
      </w:r>
      <w:r w:rsidR="00022F1F">
        <w:rPr>
          <w:lang w:eastAsia="pt-BR"/>
        </w:rPr>
        <w:t xml:space="preserve"> entre outros</w:t>
      </w:r>
      <w:r w:rsidR="00022F1F">
        <w:rPr>
          <w:rStyle w:val="Refdenotaderodap"/>
          <w:lang w:eastAsia="pt-BR"/>
        </w:rPr>
        <w:footnoteReference w:id="27"/>
      </w:r>
      <w:r>
        <w:rPr>
          <w:lang w:eastAsia="pt-BR"/>
        </w:rPr>
        <w:t xml:space="preserve">, socorre a definição de </w:t>
      </w:r>
      <w:r>
        <w:t>Lopes (1995, p. 70),</w:t>
      </w:r>
      <w:r>
        <w:rPr>
          <w:lang w:eastAsia="pt-BR"/>
        </w:rPr>
        <w:t xml:space="preserve"> </w:t>
      </w:r>
      <w:r>
        <w:t>para quem “candomblé” significa:</w:t>
      </w:r>
    </w:p>
    <w:p w:rsidR="00731842" w:rsidRPr="002265D7" w:rsidRDefault="00731842" w:rsidP="00D742CF">
      <w:pPr>
        <w:widowControl w:val="0"/>
      </w:pPr>
    </w:p>
    <w:p w:rsidR="00731842" w:rsidRPr="0085280E" w:rsidRDefault="00731842" w:rsidP="00285B84">
      <w:pPr>
        <w:pStyle w:val="citao0"/>
      </w:pPr>
      <w:r w:rsidRPr="0085280E">
        <w:t>(1) Tradição religiosa de culto aos orixás jeje-nagôs. (2) Celebração, festa dessa tradição; xirê. (3) Comunidade-terreiro onde se realizam essas festas - De origem banta mas de étimo controverso. Para A. G. Cunha é híbrido de candombe mais o iorubá ilê, casa. [...]</w:t>
      </w:r>
      <w:r>
        <w:t>.</w:t>
      </w:r>
    </w:p>
    <w:p w:rsidR="00731842" w:rsidRPr="00240C4F" w:rsidRDefault="00731842" w:rsidP="00D742CF">
      <w:pPr>
        <w:widowControl w:val="0"/>
        <w:suppressLineNumbers/>
      </w:pPr>
    </w:p>
    <w:p w:rsidR="00731842" w:rsidRPr="0085280E" w:rsidRDefault="00731842" w:rsidP="00D742CF">
      <w:pPr>
        <w:widowControl w:val="0"/>
        <w:suppressLineNumbers/>
      </w:pPr>
      <w:r>
        <w:t>Parece i</w:t>
      </w:r>
      <w:r w:rsidRPr="0085280E">
        <w:t xml:space="preserve">mportante </w:t>
      </w:r>
      <w:r>
        <w:t>perceber</w:t>
      </w:r>
      <w:r w:rsidRPr="0085280E">
        <w:t xml:space="preserve"> que o dicionarista atesta o “étimo controverso” e, mais adiante, o híbrido </w:t>
      </w:r>
      <w:r>
        <w:t>entre o termo “</w:t>
      </w:r>
      <w:r w:rsidRPr="0085280E">
        <w:t>candombe</w:t>
      </w:r>
      <w:r>
        <w:t>”,</w:t>
      </w:r>
      <w:r w:rsidRPr="0085280E">
        <w:t xml:space="preserve"> </w:t>
      </w:r>
      <w:r>
        <w:t>presente em idiomas de família bantu,</w:t>
      </w:r>
      <w:r w:rsidRPr="0085280E">
        <w:t xml:space="preserve"> mais o </w:t>
      </w:r>
      <w:r>
        <w:t>yorubá</w:t>
      </w:r>
      <w:r w:rsidRPr="0085280E">
        <w:t xml:space="preserve"> </w:t>
      </w:r>
      <w:r>
        <w:t>“</w:t>
      </w:r>
      <w:r w:rsidRPr="0085280E">
        <w:t>ilê</w:t>
      </w:r>
      <w:r>
        <w:t>”</w:t>
      </w:r>
      <w:r w:rsidRPr="0085280E">
        <w:t xml:space="preserve">, </w:t>
      </w:r>
      <w:r w:rsidRPr="00D42F65">
        <w:t>casa. Note</w:t>
      </w:r>
      <w:r>
        <w:t xml:space="preserve">-se que, </w:t>
      </w:r>
      <w:r w:rsidRPr="0085280E">
        <w:t xml:space="preserve">no mesmo dicionário, o verbete </w:t>
      </w:r>
      <w:r>
        <w:t>“</w:t>
      </w:r>
      <w:r w:rsidRPr="0085280E">
        <w:t>candombe</w:t>
      </w:r>
      <w:r>
        <w:t>”</w:t>
      </w:r>
      <w:r w:rsidRPr="0085280E">
        <w:t xml:space="preserve"> assim está definido: “(1) Batuque, dança de negros ...”</w:t>
      </w:r>
    </w:p>
    <w:p w:rsidR="00731842" w:rsidRDefault="00731842" w:rsidP="00D742CF">
      <w:pPr>
        <w:widowControl w:val="0"/>
        <w:suppressLineNumbers/>
      </w:pPr>
      <w:r w:rsidRPr="00240C4F">
        <w:t xml:space="preserve">Portanto, o étimo </w:t>
      </w:r>
      <w:r w:rsidRPr="00CB309C">
        <w:t>candomblé</w:t>
      </w:r>
      <w:r w:rsidRPr="00240C4F">
        <w:t xml:space="preserve"> pode</w:t>
      </w:r>
      <w:r>
        <w:t>, talvez,</w:t>
      </w:r>
      <w:r w:rsidRPr="00240C4F">
        <w:t xml:space="preserve"> ser entendido como “casa de batuque, de dança de negros”, não trazendo, originalmente, nenhuma conotação religiosa; assim também outras denominações regionais que </w:t>
      </w:r>
      <w:r>
        <w:t>est</w:t>
      </w:r>
      <w:r w:rsidRPr="00240C4F">
        <w:t>a religio</w:t>
      </w:r>
      <w:r>
        <w:t>sidade</w:t>
      </w:r>
      <w:r w:rsidRPr="00240C4F">
        <w:t xml:space="preserve"> recebe ao longo do Brasil, tais </w:t>
      </w:r>
      <w:r w:rsidRPr="00CB309C">
        <w:t>como tambor de crioula</w:t>
      </w:r>
      <w:r w:rsidR="00BF5137">
        <w:t>, macumba</w:t>
      </w:r>
      <w:r w:rsidRPr="00CB309C">
        <w:t xml:space="preserve"> e batuque</w:t>
      </w:r>
      <w:r w:rsidRPr="00240C4F">
        <w:t>.</w:t>
      </w:r>
    </w:p>
    <w:p w:rsidR="00731842" w:rsidRPr="00B2282B" w:rsidRDefault="00731842" w:rsidP="00D742CF">
      <w:pPr>
        <w:widowControl w:val="0"/>
        <w:suppressLineNumbers/>
      </w:pPr>
      <w:r>
        <w:t xml:space="preserve">Como ponto de atenção, é possível que o nome candomblé se, de fato, formado </w:t>
      </w:r>
      <w:r>
        <w:lastRenderedPageBreak/>
        <w:t xml:space="preserve">por </w:t>
      </w:r>
      <w:r w:rsidRPr="006F49AC">
        <w:rPr>
          <w:i/>
        </w:rPr>
        <w:t>candombe</w:t>
      </w:r>
      <w:r w:rsidRPr="001B4AD8">
        <w:t>,</w:t>
      </w:r>
      <w:r>
        <w:t xml:space="preserve"> palavra da família bantu</w:t>
      </w:r>
      <w:r>
        <w:rPr>
          <w:rStyle w:val="Refdenotaderodap"/>
        </w:rPr>
        <w:footnoteReference w:id="28"/>
      </w:r>
      <w:r>
        <w:t xml:space="preserve">, mais </w:t>
      </w:r>
      <w:r w:rsidRPr="006F49AC">
        <w:rPr>
          <w:i/>
        </w:rPr>
        <w:t>ilê</w:t>
      </w:r>
      <w:r>
        <w:t>, iorubano, aponte para o surgimento, no Brasil, de novo idioma de base africana, resultante da mistura dos diversos falares trazidos, da diversa terra mãe, para a terra comum da senzala.</w:t>
      </w:r>
    </w:p>
    <w:p w:rsidR="00731842" w:rsidRDefault="00731842" w:rsidP="00D742CF">
      <w:pPr>
        <w:widowControl w:val="0"/>
        <w:suppressLineNumbers/>
      </w:pPr>
      <w:r>
        <w:t>Se assim é, não é de se estranhar que, além da junção de idiomas formatando novo código africano a viés de idioma franco, também a junção de culturas tenha, ali, acontecido. Isto, até por questão de sobrevivência; principalmente, social.</w:t>
      </w:r>
    </w:p>
    <w:p w:rsidR="00731842" w:rsidRDefault="00731842" w:rsidP="00D742CF">
      <w:pPr>
        <w:widowControl w:val="0"/>
        <w:suppressLineNumbers/>
      </w:pPr>
      <w:r>
        <w:t xml:space="preserve">Portanto, talvez se permita supor que, nas festividades católicas dos donos de engenho, os africanos senzalados tenham formulado pedidos para também comemorar, a seu modo, o santo então festejado; o que poderia ser, apenas, dissimulação e estratégia: na verdade eles, possivelmente, apenas quisessem celebrar seus próprios deuses; aqueles que, de alguma forma, traziam similaridades com os que o senhor, católico, estaria </w:t>
      </w:r>
      <w:r w:rsidR="00593BDE">
        <w:t>c</w:t>
      </w:r>
      <w:r>
        <w:t>e</w:t>
      </w:r>
      <w:r w:rsidR="00593BDE">
        <w:t>l</w:t>
      </w:r>
      <w:r>
        <w:t>e</w:t>
      </w:r>
      <w:r w:rsidR="00593BDE">
        <w:t>br</w:t>
      </w:r>
      <w:r>
        <w:t>ando.</w:t>
      </w:r>
    </w:p>
    <w:p w:rsidR="00731842" w:rsidRDefault="00731842" w:rsidP="00D742CF">
      <w:pPr>
        <w:widowControl w:val="0"/>
        <w:suppressLineNumbers/>
      </w:pPr>
      <w:r>
        <w:t>Como exemplo: a lenda de Santa Bárbara</w:t>
      </w:r>
      <w:r>
        <w:rPr>
          <w:rStyle w:val="Refdenotaderodap"/>
        </w:rPr>
        <w:footnoteReference w:id="29"/>
      </w:r>
      <w:r>
        <w:t>, possivelmente permitiu a aproximação ao mito de Iansã</w:t>
      </w:r>
      <w:r>
        <w:rPr>
          <w:rStyle w:val="Refdenotaderodap"/>
        </w:rPr>
        <w:footnoteReference w:id="30"/>
      </w:r>
      <w:r>
        <w:t>; a situação de mãe da mãe de Jesus, portanto avó do Mestre, à velhice de Nanã</w:t>
      </w:r>
      <w:r>
        <w:rPr>
          <w:rStyle w:val="Refdenotaderodap"/>
        </w:rPr>
        <w:footnoteReference w:id="31"/>
      </w:r>
      <w:r>
        <w:t>; as feridas de São Lázaro e São Sebastião, provavelmente induziram a Omulu</w:t>
      </w:r>
      <w:r>
        <w:rPr>
          <w:rStyle w:val="Refdenotaderodap"/>
        </w:rPr>
        <w:footnoteReference w:id="32"/>
      </w:r>
      <w:r>
        <w:t>; assim por diante.</w:t>
      </w:r>
    </w:p>
    <w:p w:rsidR="00731842" w:rsidRDefault="00731842" w:rsidP="00D742CF">
      <w:pPr>
        <w:widowControl w:val="0"/>
        <w:suppressLineNumbers/>
      </w:pPr>
      <w:r>
        <w:t>Pois bem: se assim é, é possível que os africanos, ao pedir</w:t>
      </w:r>
      <w:r w:rsidR="003B55F5">
        <w:t>,</w:t>
      </w:r>
      <w:r>
        <w:t xml:space="preserve"> ao dono do engenho, autorização para a festa na senzala, talvez assim se expressassem, no idioma híbrido:</w:t>
      </w:r>
    </w:p>
    <w:p w:rsidR="00731842" w:rsidRDefault="00731842" w:rsidP="00D742CF">
      <w:pPr>
        <w:widowControl w:val="0"/>
        <w:suppressLineNumbers/>
      </w:pPr>
      <w:r>
        <w:t xml:space="preserve">- Permite-nos um </w:t>
      </w:r>
      <w:r>
        <w:rPr>
          <w:i/>
        </w:rPr>
        <w:t>candombe</w:t>
      </w:r>
      <w:r>
        <w:t xml:space="preserve">, no </w:t>
      </w:r>
      <w:r>
        <w:rPr>
          <w:i/>
        </w:rPr>
        <w:t>ilê</w:t>
      </w:r>
      <w:r>
        <w:t xml:space="preserve">? </w:t>
      </w:r>
    </w:p>
    <w:p w:rsidR="00731842" w:rsidRDefault="00731842" w:rsidP="00D742CF">
      <w:pPr>
        <w:widowControl w:val="0"/>
        <w:suppressLineNumbers/>
      </w:pPr>
      <w:r>
        <w:t xml:space="preserve">Ao que a prosódia lusitana facilmente responderia: </w:t>
      </w:r>
    </w:p>
    <w:p w:rsidR="00731842" w:rsidRDefault="00731842" w:rsidP="00D742CF">
      <w:pPr>
        <w:widowControl w:val="0"/>
        <w:suppressLineNumbers/>
      </w:pPr>
      <w:r>
        <w:t xml:space="preserve">- </w:t>
      </w:r>
      <w:r>
        <w:rPr>
          <w:i/>
        </w:rPr>
        <w:t>Candomb´lê</w:t>
      </w:r>
      <w:r>
        <w:t xml:space="preserve">? </w:t>
      </w:r>
    </w:p>
    <w:p w:rsidR="00731842" w:rsidRDefault="00731842" w:rsidP="00D742CF">
      <w:pPr>
        <w:widowControl w:val="0"/>
        <w:suppressLineNumbers/>
      </w:pPr>
      <w:r>
        <w:t>Por conta da pretensa catequização, a inevitável resposta:</w:t>
      </w:r>
    </w:p>
    <w:p w:rsidR="00731842" w:rsidRDefault="00731842" w:rsidP="00D742CF">
      <w:pPr>
        <w:widowControl w:val="0"/>
        <w:suppressLineNumbers/>
      </w:pPr>
      <w:r>
        <w:t>- Sim.</w:t>
      </w:r>
    </w:p>
    <w:p w:rsidR="005B15B1" w:rsidRDefault="00731842" w:rsidP="00D742CF">
      <w:pPr>
        <w:widowControl w:val="0"/>
        <w:suppressLineNumbers/>
      </w:pPr>
      <w:r>
        <w:t>Não parece difícil perceber que, a partir des</w:t>
      </w:r>
      <w:r w:rsidR="0058345C">
        <w:t>t</w:t>
      </w:r>
      <w:r>
        <w:t xml:space="preserve">a anuência, os escravizados, em sua casa comum da senzala, disparassem a festa para o orixá com o qual haviam, suposta e </w:t>
      </w:r>
      <w:r>
        <w:lastRenderedPageBreak/>
        <w:t>matreiramente, sincretizado o santo católico, então festejado pelos donos de engenho, crentes da fé europeia.</w:t>
      </w:r>
      <w:r w:rsidR="0058345C">
        <w:t xml:space="preserve"> </w:t>
      </w:r>
    </w:p>
    <w:p w:rsidR="00731842" w:rsidRDefault="00731842" w:rsidP="00D742CF">
      <w:pPr>
        <w:widowControl w:val="0"/>
        <w:suppressLineNumbers/>
      </w:pPr>
      <w:r>
        <w:t>E</w:t>
      </w:r>
      <w:r w:rsidR="0058345C">
        <w:t>i</w:t>
      </w:r>
      <w:r>
        <w:t>s</w:t>
      </w:r>
      <w:r w:rsidR="0058345C">
        <w:t xml:space="preserve"> </w:t>
      </w:r>
      <w:r>
        <w:t>a</w:t>
      </w:r>
      <w:r w:rsidR="0058345C">
        <w:t>í</w:t>
      </w:r>
      <w:r>
        <w:t>, se deduzida do verbete apresentado por Nei Lopes (1975, p. 70), uma das possíveis origens da palavra candomblé.</w:t>
      </w:r>
    </w:p>
    <w:p w:rsidR="00731842" w:rsidRDefault="00731842" w:rsidP="00D742CF">
      <w:pPr>
        <w:widowControl w:val="0"/>
        <w:suppressLineNumbers/>
      </w:pPr>
    </w:p>
    <w:p w:rsidR="00731842" w:rsidRDefault="007F2CA0" w:rsidP="00D742CF">
      <w:pPr>
        <w:pStyle w:val="Ttulo2"/>
      </w:pPr>
      <w:bookmarkStart w:id="30" w:name="_Toc509074290"/>
      <w:r>
        <w:t>3</w:t>
      </w:r>
      <w:r w:rsidR="00731842">
        <w:t xml:space="preserve">.2 </w:t>
      </w:r>
      <w:r w:rsidR="00731842" w:rsidRPr="00240C4F">
        <w:t xml:space="preserve">Breve história do </w:t>
      </w:r>
      <w:r w:rsidR="00731842">
        <w:t>c</w:t>
      </w:r>
      <w:r w:rsidR="00731842" w:rsidRPr="00240C4F">
        <w:t>andomblé</w:t>
      </w:r>
      <w:r w:rsidR="00731842">
        <w:t xml:space="preserve"> e seus fundamentos religiosos</w:t>
      </w:r>
      <w:bookmarkEnd w:id="30"/>
    </w:p>
    <w:p w:rsidR="00731842" w:rsidRDefault="00731842" w:rsidP="00D742CF">
      <w:pPr>
        <w:widowControl w:val="0"/>
        <w:suppressLineNumbers/>
      </w:pPr>
    </w:p>
    <w:p w:rsidR="00731842" w:rsidRDefault="00731842" w:rsidP="00D742CF">
      <w:pPr>
        <w:widowControl w:val="0"/>
        <w:suppressLineNumbers/>
      </w:pPr>
      <w:r>
        <w:t>As religiões de matriz africana presentes na costa atlântica do continente negro, origem da escravidão adotada nes</w:t>
      </w:r>
      <w:r w:rsidR="0058345C">
        <w:t>t</w:t>
      </w:r>
      <w:r>
        <w:t xml:space="preserve">e Novo Mundo, trazem pontos comuns que, necessariamente, foram expostos a rupturas, </w:t>
      </w:r>
      <w:r w:rsidR="00087739">
        <w:t>des</w:t>
      </w:r>
      <w:r>
        <w:t>continuidades, adaptações e hibridismos nas terras des</w:t>
      </w:r>
      <w:r w:rsidR="0058345C">
        <w:t>t</w:t>
      </w:r>
      <w:r>
        <w:t>e lado do Atlântico, causados, entre outros, pelos motivos acima expostos.</w:t>
      </w:r>
    </w:p>
    <w:p w:rsidR="00E523F8" w:rsidRDefault="00731842" w:rsidP="00D742CF">
      <w:pPr>
        <w:widowControl w:val="0"/>
      </w:pPr>
      <w:r>
        <w:t>Para melhor compreensão, parece útil visualizar os berços desta religiosidade</w:t>
      </w:r>
      <w:r w:rsidR="0058345C">
        <w:t>, para o que é</w:t>
      </w:r>
      <w:r w:rsidR="005F058A">
        <w:t xml:space="preserve"> importante </w:t>
      </w:r>
      <w:r w:rsidR="00F41B3E">
        <w:t>enfatizar</w:t>
      </w:r>
      <w:r w:rsidR="005F058A">
        <w:t xml:space="preserve"> que </w:t>
      </w:r>
      <w:r w:rsidR="00765593">
        <w:t>t</w:t>
      </w:r>
      <w:r w:rsidR="005F058A">
        <w:t>a</w:t>
      </w:r>
      <w:r w:rsidR="00765593">
        <w:t>i</w:t>
      </w:r>
      <w:r w:rsidR="009E164A">
        <w:t>s</w:t>
      </w:r>
      <w:r w:rsidR="005F058A">
        <w:t xml:space="preserve"> religi</w:t>
      </w:r>
      <w:r w:rsidR="009E164A">
        <w:t>õe</w:t>
      </w:r>
      <w:r w:rsidR="005F058A">
        <w:t>s</w:t>
      </w:r>
      <w:r w:rsidR="009E164A">
        <w:t xml:space="preserve"> </w:t>
      </w:r>
      <w:r w:rsidR="00E523F8">
        <w:t>se assenta</w:t>
      </w:r>
      <w:r w:rsidR="009E164A">
        <w:t>m</w:t>
      </w:r>
      <w:r w:rsidR="00E523F8">
        <w:t xml:space="preserve"> em sua mitologia, cujo esquema básico</w:t>
      </w:r>
      <w:r w:rsidR="00F41B3E">
        <w:t>, já exposto na Fig. 1 (p. 25),</w:t>
      </w:r>
      <w:r w:rsidR="00E523F8">
        <w:t xml:space="preserve"> assim se apresenta: um só deus criador, de </w:t>
      </w:r>
      <w:r w:rsidR="00E523F8" w:rsidRPr="008F1A72">
        <w:t>quem</w:t>
      </w:r>
      <w:r w:rsidR="0083737C" w:rsidRPr="008F1A72">
        <w:t xml:space="preserve"> </w:t>
      </w:r>
      <w:r w:rsidR="00E523F8" w:rsidRPr="008F1A72">
        <w:t>emana toda a energia</w:t>
      </w:r>
      <w:r w:rsidR="00E523F8">
        <w:t xml:space="preserve"> que sustenta a criação;</w:t>
      </w:r>
      <w:r w:rsidR="005F058A">
        <w:t xml:space="preserve"> </w:t>
      </w:r>
      <w:r w:rsidR="00E523F8">
        <w:t xml:space="preserve">um corpo de criaturas </w:t>
      </w:r>
      <w:r w:rsidR="005F058A">
        <w:t>divini</w:t>
      </w:r>
      <w:r w:rsidR="00E523F8">
        <w:t>zadas</w:t>
      </w:r>
      <w:r w:rsidR="0058345C">
        <w:t>,</w:t>
      </w:r>
      <w:r w:rsidR="00E523F8">
        <w:t xml:space="preserve"> que gerenciam esta energia e a distribuem pelo mundo material;</w:t>
      </w:r>
      <w:r w:rsidR="005F058A">
        <w:t xml:space="preserve"> </w:t>
      </w:r>
      <w:r w:rsidR="00E523F8">
        <w:t xml:space="preserve">um corpo de espíritos oriundos dos </w:t>
      </w:r>
      <w:r w:rsidR="00FB1FAD">
        <w:t>“</w:t>
      </w:r>
      <w:r w:rsidR="00E523F8">
        <w:t>mortos</w:t>
      </w:r>
      <w:r w:rsidR="00FB1FAD">
        <w:t>”</w:t>
      </w:r>
      <w:r w:rsidR="00FB1FAD">
        <w:rPr>
          <w:rStyle w:val="Refdenotaderodap"/>
        </w:rPr>
        <w:footnoteReference w:id="33"/>
      </w:r>
      <w:r w:rsidR="00E523F8">
        <w:t>, que recebem esta energia e a direcionam para sua descendência; o mundo material.</w:t>
      </w:r>
    </w:p>
    <w:p w:rsidR="0081659F" w:rsidRDefault="0081659F" w:rsidP="00D742CF">
      <w:pPr>
        <w:widowControl w:val="0"/>
        <w:suppressLineNumbers/>
      </w:pPr>
      <w:r>
        <w:t>R</w:t>
      </w:r>
      <w:r w:rsidR="008909A2">
        <w:t>essalte-se</w:t>
      </w:r>
      <w:r>
        <w:t xml:space="preserve"> </w:t>
      </w:r>
      <w:r w:rsidR="008909A2">
        <w:t>que, e</w:t>
      </w:r>
      <w:r w:rsidR="00E523F8">
        <w:t>mbora bastante similar</w:t>
      </w:r>
      <w:r w:rsidR="00DB3A60">
        <w:t>es em seus fundamentos</w:t>
      </w:r>
      <w:r w:rsidR="00E523F8">
        <w:t xml:space="preserve">, </w:t>
      </w:r>
      <w:r w:rsidR="00DB3A60">
        <w:t>as práticas rituais da chamada África Ocidental diferem daquelas da África Central</w:t>
      </w:r>
      <w:r w:rsidR="00E523F8">
        <w:t xml:space="preserve">: nesta, a ênfase está no corpo dos espíritos, </w:t>
      </w:r>
      <w:r w:rsidR="00E220ED">
        <w:t>n</w:t>
      </w:r>
      <w:r w:rsidR="00E523F8">
        <w:t xml:space="preserve">os ancestrais, formatando o candomblé chamado Angola; </w:t>
      </w:r>
      <w:r w:rsidR="00E523F8" w:rsidRPr="000D64E7">
        <w:t xml:space="preserve">naquela, </w:t>
      </w:r>
      <w:r w:rsidR="00E220ED" w:rsidRPr="000D64E7">
        <w:t>são</w:t>
      </w:r>
      <w:r w:rsidR="00E220ED">
        <w:t xml:space="preserve"> as criaturas divinizadas que são enfatizadas</w:t>
      </w:r>
      <w:r w:rsidR="00E523F8">
        <w:t xml:space="preserve">, </w:t>
      </w:r>
      <w:r w:rsidR="00DB3A60">
        <w:t>o que caracteriza</w:t>
      </w:r>
      <w:r w:rsidR="00E523F8">
        <w:t xml:space="preserve"> o candomblé </w:t>
      </w:r>
      <w:r w:rsidR="007B1361">
        <w:t>jêge</w:t>
      </w:r>
      <w:r w:rsidR="00E523F8">
        <w:t xml:space="preserve">/nagô. </w:t>
      </w:r>
      <w:r>
        <w:t>Porém, trata-se, apenas, de ênfase: o quadro hierárquico, para amb</w:t>
      </w:r>
      <w:r w:rsidR="00765593">
        <w:t>a</w:t>
      </w:r>
      <w:r>
        <w:t>s, permanece o mesmo.</w:t>
      </w:r>
    </w:p>
    <w:p w:rsidR="00E523F8" w:rsidRDefault="00E523F8" w:rsidP="00D742CF">
      <w:pPr>
        <w:widowControl w:val="0"/>
        <w:suppressLineNumbers/>
      </w:pPr>
      <w:r>
        <w:t xml:space="preserve">Também há diferenças rituais internas entre </w:t>
      </w:r>
      <w:r w:rsidR="008909A2">
        <w:t>e nes</w:t>
      </w:r>
      <w:r w:rsidR="007E59C9">
        <w:t>s</w:t>
      </w:r>
      <w:r w:rsidR="008909A2">
        <w:t xml:space="preserve">es </w:t>
      </w:r>
      <w:r>
        <w:t>dois grandes grupos</w:t>
      </w:r>
      <w:r w:rsidR="007E59C9">
        <w:t>; a</w:t>
      </w:r>
      <w:r w:rsidRPr="00240C4F">
        <w:t>ssim sendo e com is</w:t>
      </w:r>
      <w:r w:rsidR="007E59C9">
        <w:t>s</w:t>
      </w:r>
      <w:r w:rsidRPr="00240C4F">
        <w:t xml:space="preserve">o em foco, reforce-se: entenda-se </w:t>
      </w:r>
      <w:r w:rsidRPr="00240C4F">
        <w:rPr>
          <w:iCs/>
        </w:rPr>
        <w:t>candomblé</w:t>
      </w:r>
      <w:r w:rsidRPr="00240C4F">
        <w:t xml:space="preserve">, na diáspora, como a religiosidade </w:t>
      </w:r>
      <w:r w:rsidR="009A7550">
        <w:t xml:space="preserve">nativa </w:t>
      </w:r>
      <w:r w:rsidR="007B1361">
        <w:t>jêge</w:t>
      </w:r>
      <w:r w:rsidRPr="00240C4F">
        <w:t xml:space="preserve">-nagô – que </w:t>
      </w:r>
      <w:r w:rsidR="009A7550">
        <w:t xml:space="preserve">enfatiza </w:t>
      </w:r>
      <w:r w:rsidRPr="00240C4F">
        <w:t xml:space="preserve">os </w:t>
      </w:r>
      <w:r w:rsidR="00673312">
        <w:t>orixás</w:t>
      </w:r>
      <w:r w:rsidRPr="00240C4F">
        <w:t xml:space="preserve"> – </w:t>
      </w:r>
      <w:r>
        <w:t>assim como</w:t>
      </w:r>
      <w:r w:rsidRPr="00240C4F">
        <w:t xml:space="preserve"> </w:t>
      </w:r>
      <w:r w:rsidR="009A7550">
        <w:t>a adotada pel</w:t>
      </w:r>
      <w:r w:rsidRPr="00240C4F">
        <w:t xml:space="preserve">os povos bantu – que </w:t>
      </w:r>
      <w:r w:rsidR="009A7550">
        <w:t xml:space="preserve">prioriza </w:t>
      </w:r>
      <w:r w:rsidRPr="00240C4F">
        <w:t>os ancestrais.</w:t>
      </w:r>
    </w:p>
    <w:p w:rsidR="00E523F8" w:rsidRDefault="00AF4013" w:rsidP="00D742CF">
      <w:pPr>
        <w:widowControl w:val="0"/>
        <w:suppressLineNumbers/>
      </w:pPr>
      <w:r>
        <w:t>Porém, ressalte-se que o</w:t>
      </w:r>
      <w:r w:rsidR="00E523F8">
        <w:t xml:space="preserve"> ser humano, em qualquer dos modos, </w:t>
      </w:r>
      <w:r w:rsidR="00BB037E">
        <w:t>é</w:t>
      </w:r>
      <w:r w:rsidR="00E523F8">
        <w:t xml:space="preserve"> responsável pela manutenção da natureza</w:t>
      </w:r>
      <w:r w:rsidR="00765593">
        <w:t>,</w:t>
      </w:r>
      <w:r w:rsidR="00BB037E">
        <w:t xml:space="preserve"> e</w:t>
      </w:r>
      <w:r w:rsidR="00765593">
        <w:t>mbora</w:t>
      </w:r>
      <w:r w:rsidR="00E523F8">
        <w:t xml:space="preserve"> considerado, e</w:t>
      </w:r>
      <w:r w:rsidR="0081659F">
        <w:t>nergetica</w:t>
      </w:r>
      <w:r w:rsidR="00E523F8">
        <w:t>mente, no mesmo nível desta, devendo preservá-la.</w:t>
      </w:r>
    </w:p>
    <w:p w:rsidR="00E523F8" w:rsidRPr="00814539" w:rsidRDefault="00E523F8" w:rsidP="00D742CF">
      <w:pPr>
        <w:widowControl w:val="0"/>
        <w:suppressLineNumbers/>
      </w:pPr>
      <w:r>
        <w:t xml:space="preserve">Nas Américas, </w:t>
      </w:r>
      <w:r w:rsidR="004B21DA">
        <w:t>repise-se</w:t>
      </w:r>
      <w:r w:rsidR="00451DCB">
        <w:t xml:space="preserve">, </w:t>
      </w:r>
      <w:r>
        <w:t>es</w:t>
      </w:r>
      <w:r w:rsidR="0058345C">
        <w:t>t</w:t>
      </w:r>
      <w:r>
        <w:t>a matriz religiosa</w:t>
      </w:r>
      <w:r w:rsidR="00BB037E">
        <w:t xml:space="preserve"> viu-se</w:t>
      </w:r>
      <w:r>
        <w:t xml:space="preserve"> alterada pelo amálgama com outras crenças, nativas ou não</w:t>
      </w:r>
      <w:r w:rsidR="00BB037E">
        <w:t>; portanto,</w:t>
      </w:r>
      <w:r>
        <w:t xml:space="preserve"> desenvolveu-se em diversos formatos, dentre os </w:t>
      </w:r>
      <w:r>
        <w:lastRenderedPageBreak/>
        <w:t xml:space="preserve">quais, por exemplo, a chamada </w:t>
      </w:r>
      <w:r w:rsidRPr="007E59C9">
        <w:t>santeria</w:t>
      </w:r>
      <w:r w:rsidR="00505AE2">
        <w:rPr>
          <w:rStyle w:val="Refdenotaderodap"/>
        </w:rPr>
        <w:footnoteReference w:id="34"/>
      </w:r>
      <w:r w:rsidR="0058345C">
        <w:t>, o batuque,</w:t>
      </w:r>
      <w:r w:rsidRPr="007E59C9">
        <w:t xml:space="preserve"> </w:t>
      </w:r>
      <w:r w:rsidR="0058345C">
        <w:t xml:space="preserve">o xangô, a macumba </w:t>
      </w:r>
      <w:r w:rsidRPr="007E59C9">
        <w:t>e o vodu</w:t>
      </w:r>
      <w:r w:rsidR="002A3743">
        <w:rPr>
          <w:rStyle w:val="Refdenotaderodap"/>
        </w:rPr>
        <w:footnoteReference w:id="35"/>
      </w:r>
      <w:r>
        <w:t>.</w:t>
      </w:r>
    </w:p>
    <w:p w:rsidR="00765593" w:rsidRDefault="00E523F8" w:rsidP="00D742CF">
      <w:pPr>
        <w:widowControl w:val="0"/>
        <w:suppressLineNumbers/>
      </w:pPr>
      <w:r>
        <w:t xml:space="preserve">Outro ponto importante: </w:t>
      </w:r>
      <w:r w:rsidR="00E220ED">
        <w:t>es</w:t>
      </w:r>
      <w:r w:rsidR="008421FA">
        <w:t>t</w:t>
      </w:r>
      <w:r w:rsidR="00E220ED">
        <w:t>a</w:t>
      </w:r>
      <w:r>
        <w:t xml:space="preserve"> filosofia</w:t>
      </w:r>
      <w:r w:rsidR="00800026">
        <w:t xml:space="preserve"> </w:t>
      </w:r>
      <w:r>
        <w:t>admite que a vivência conjunta de fatos m</w:t>
      </w:r>
      <w:r w:rsidR="00B57F67">
        <w:t>a</w:t>
      </w:r>
      <w:r>
        <w:t>r</w:t>
      </w:r>
      <w:r w:rsidR="00B57F67">
        <w:t>c</w:t>
      </w:r>
      <w:r>
        <w:t xml:space="preserve">antes, torna </w:t>
      </w:r>
      <w:r w:rsidR="00800026">
        <w:t xml:space="preserve">seus protagonistas </w:t>
      </w:r>
      <w:r>
        <w:t xml:space="preserve">espiritualmente unidos, como em se tratando de </w:t>
      </w:r>
      <w:r w:rsidRPr="00AF4013">
        <w:t>irmãos.</w:t>
      </w:r>
      <w:r w:rsidRPr="00513337">
        <w:rPr>
          <w:color w:val="FF0000"/>
        </w:rPr>
        <w:t xml:space="preserve"> </w:t>
      </w:r>
      <w:r w:rsidRPr="00AF4013">
        <w:t xml:space="preserve">Em </w:t>
      </w:r>
      <w:r>
        <w:t>alguns casos, até mais que is</w:t>
      </w:r>
      <w:r w:rsidR="007E59C9">
        <w:t>s</w:t>
      </w:r>
      <w:r>
        <w:t xml:space="preserve">o. </w:t>
      </w:r>
    </w:p>
    <w:p w:rsidR="00765593" w:rsidRDefault="00E523F8" w:rsidP="00D742CF">
      <w:pPr>
        <w:widowControl w:val="0"/>
        <w:suppressLineNumbers/>
        <w:rPr>
          <w:iCs/>
          <w:szCs w:val="22"/>
        </w:rPr>
      </w:pPr>
      <w:r>
        <w:t>Como exemplo, o que Bâ (</w:t>
      </w:r>
      <w:r w:rsidRPr="00BE3EE0">
        <w:rPr>
          <w:iCs/>
          <w:szCs w:val="22"/>
        </w:rPr>
        <w:t>2003</w:t>
      </w:r>
      <w:r w:rsidR="007E59C9">
        <w:rPr>
          <w:iCs/>
          <w:szCs w:val="22"/>
        </w:rPr>
        <w:t>, p</w:t>
      </w:r>
      <w:r w:rsidR="001C38A9">
        <w:rPr>
          <w:iCs/>
          <w:szCs w:val="22"/>
        </w:rPr>
        <w:t>. 192</w:t>
      </w:r>
      <w:r>
        <w:rPr>
          <w:iCs/>
          <w:szCs w:val="22"/>
        </w:rPr>
        <w:t>) relata quanto à sua circuncisão</w:t>
      </w:r>
      <w:r w:rsidR="00765593">
        <w:rPr>
          <w:iCs/>
          <w:szCs w:val="22"/>
        </w:rPr>
        <w:t xml:space="preserve"> que, se realizada junto à de seu irmão mais velho, faria com que o respeito pela longevidade perde</w:t>
      </w:r>
      <w:r w:rsidR="00376CD6">
        <w:rPr>
          <w:iCs/>
          <w:szCs w:val="22"/>
        </w:rPr>
        <w:t>s</w:t>
      </w:r>
      <w:r w:rsidR="00765593">
        <w:rPr>
          <w:iCs/>
          <w:szCs w:val="22"/>
        </w:rPr>
        <w:t>se importância frente à equalização provocada pelo ritual. Por is</w:t>
      </w:r>
      <w:r w:rsidR="008421FA">
        <w:rPr>
          <w:iCs/>
          <w:szCs w:val="22"/>
        </w:rPr>
        <w:t>s</w:t>
      </w:r>
      <w:r w:rsidR="00765593">
        <w:rPr>
          <w:iCs/>
          <w:szCs w:val="22"/>
        </w:rPr>
        <w:t>o, foi impedida</w:t>
      </w:r>
      <w:r w:rsidR="001C38A9">
        <w:rPr>
          <w:iCs/>
          <w:szCs w:val="22"/>
        </w:rPr>
        <w:t xml:space="preserve">; </w:t>
      </w:r>
      <w:r w:rsidR="008421FA">
        <w:rPr>
          <w:iCs/>
          <w:szCs w:val="22"/>
        </w:rPr>
        <w:t xml:space="preserve">mas, </w:t>
      </w:r>
      <w:r w:rsidR="00F41B3E">
        <w:rPr>
          <w:iCs/>
          <w:szCs w:val="22"/>
        </w:rPr>
        <w:t>t</w:t>
      </w:r>
      <w:r w:rsidR="008421FA">
        <w:rPr>
          <w:iCs/>
          <w:szCs w:val="22"/>
        </w:rPr>
        <w:t xml:space="preserve">ambém </w:t>
      </w:r>
      <w:r w:rsidR="001C38A9">
        <w:rPr>
          <w:iCs/>
          <w:szCs w:val="22"/>
        </w:rPr>
        <w:t>por is</w:t>
      </w:r>
      <w:r w:rsidR="008421FA">
        <w:rPr>
          <w:iCs/>
          <w:szCs w:val="22"/>
        </w:rPr>
        <w:t>s</w:t>
      </w:r>
      <w:r w:rsidR="001C38A9">
        <w:rPr>
          <w:iCs/>
          <w:szCs w:val="22"/>
        </w:rPr>
        <w:t>o ele</w:t>
      </w:r>
      <w:r w:rsidR="001C38A9">
        <w:t>, sendo a circuncisão o ritual de passagem da infância para a idade adulta, resolveu circuncidar-se por via cirúrgica, recorrendo a um hospital (</w:t>
      </w:r>
      <w:r w:rsidR="00B57F67">
        <w:t xml:space="preserve">Bâ, 2003, </w:t>
      </w:r>
      <w:r w:rsidR="001C38A9">
        <w:t>p. 294-295).</w:t>
      </w:r>
    </w:p>
    <w:p w:rsidR="005064B6" w:rsidRDefault="005064B6" w:rsidP="00D742CF">
      <w:pPr>
        <w:widowControl w:val="0"/>
        <w:suppressLineNumbers/>
        <w:rPr>
          <w:iCs/>
          <w:szCs w:val="22"/>
        </w:rPr>
      </w:pPr>
      <w:r>
        <w:rPr>
          <w:iCs/>
          <w:szCs w:val="22"/>
        </w:rPr>
        <w:t>Reforçando esta postura, é ainda Bâ (2003, p. 199) quem informa</w:t>
      </w:r>
      <w:r w:rsidR="008167AD">
        <w:rPr>
          <w:iCs/>
          <w:szCs w:val="22"/>
        </w:rPr>
        <w:t>,</w:t>
      </w:r>
      <w:r>
        <w:rPr>
          <w:iCs/>
          <w:szCs w:val="22"/>
        </w:rPr>
        <w:t xml:space="preserve"> sobre o mesmo fato:</w:t>
      </w:r>
    </w:p>
    <w:p w:rsidR="005064B6" w:rsidRDefault="005064B6" w:rsidP="00D742CF">
      <w:pPr>
        <w:widowControl w:val="0"/>
        <w:suppressLineNumbers/>
        <w:rPr>
          <w:iCs/>
          <w:szCs w:val="22"/>
        </w:rPr>
      </w:pPr>
    </w:p>
    <w:p w:rsidR="005064B6" w:rsidRDefault="005064B6" w:rsidP="00285B84">
      <w:pPr>
        <w:pStyle w:val="citao0"/>
      </w:pPr>
      <w:r>
        <w:t>Um poderoso laço de camaradagem, de fraternidade mesmo, acrescido do dever de assistência mútua para toda a vida, criava-se entre os circuncisos da mesma turma. [Isto, de tal forma que,] independentemente da idade e da classe social, eles podiam gracejar e zombar um dos outros, inclusive de maneira rude, em público, sem que isto levasse a nenhuma consequência.</w:t>
      </w:r>
    </w:p>
    <w:p w:rsidR="005064B6" w:rsidRDefault="005064B6" w:rsidP="00285B84">
      <w:pPr>
        <w:pStyle w:val="citao0"/>
      </w:pPr>
    </w:p>
    <w:p w:rsidR="00E523F8" w:rsidRPr="00513337" w:rsidRDefault="00765593" w:rsidP="00D742CF">
      <w:pPr>
        <w:widowControl w:val="0"/>
        <w:suppressLineNumbers/>
      </w:pPr>
      <w:r>
        <w:rPr>
          <w:iCs/>
          <w:szCs w:val="22"/>
        </w:rPr>
        <w:t xml:space="preserve">Caso </w:t>
      </w:r>
      <w:r w:rsidR="008421FA">
        <w:rPr>
          <w:iCs/>
          <w:szCs w:val="22"/>
        </w:rPr>
        <w:t xml:space="preserve">histórico </w:t>
      </w:r>
      <w:r w:rsidR="00662306">
        <w:rPr>
          <w:iCs/>
          <w:szCs w:val="22"/>
        </w:rPr>
        <w:t>import</w:t>
      </w:r>
      <w:r>
        <w:rPr>
          <w:iCs/>
          <w:szCs w:val="22"/>
        </w:rPr>
        <w:t xml:space="preserve">ante </w:t>
      </w:r>
      <w:r w:rsidR="008421FA">
        <w:rPr>
          <w:iCs/>
          <w:szCs w:val="22"/>
        </w:rPr>
        <w:t xml:space="preserve">para o Brasil, </w:t>
      </w:r>
      <w:r w:rsidR="00662306">
        <w:rPr>
          <w:iCs/>
          <w:szCs w:val="22"/>
        </w:rPr>
        <w:t xml:space="preserve">que </w:t>
      </w:r>
      <w:r>
        <w:rPr>
          <w:iCs/>
          <w:szCs w:val="22"/>
        </w:rPr>
        <w:t xml:space="preserve">decorre </w:t>
      </w:r>
      <w:r w:rsidR="00376CD6">
        <w:rPr>
          <w:iCs/>
          <w:szCs w:val="22"/>
        </w:rPr>
        <w:t>des</w:t>
      </w:r>
      <w:r w:rsidR="008421FA">
        <w:rPr>
          <w:iCs/>
          <w:szCs w:val="22"/>
        </w:rPr>
        <w:t>t</w:t>
      </w:r>
      <w:r w:rsidR="00662306">
        <w:rPr>
          <w:iCs/>
          <w:szCs w:val="22"/>
        </w:rPr>
        <w:t>e</w:t>
      </w:r>
      <w:r w:rsidR="00376CD6">
        <w:rPr>
          <w:iCs/>
          <w:szCs w:val="22"/>
        </w:rPr>
        <w:t xml:space="preserve"> </w:t>
      </w:r>
      <w:r w:rsidR="00662306">
        <w:rPr>
          <w:iCs/>
          <w:szCs w:val="22"/>
        </w:rPr>
        <w:t>entendimento</w:t>
      </w:r>
      <w:r w:rsidR="00376CD6">
        <w:rPr>
          <w:iCs/>
          <w:szCs w:val="22"/>
        </w:rPr>
        <w:t xml:space="preserve">, </w:t>
      </w:r>
      <w:r>
        <w:rPr>
          <w:iCs/>
          <w:szCs w:val="22"/>
        </w:rPr>
        <w:t>é</w:t>
      </w:r>
      <w:r w:rsidR="00E523F8">
        <w:rPr>
          <w:iCs/>
          <w:szCs w:val="22"/>
        </w:rPr>
        <w:t xml:space="preserve"> </w:t>
      </w:r>
      <w:r w:rsidR="00662306">
        <w:rPr>
          <w:iCs/>
          <w:szCs w:val="22"/>
        </w:rPr>
        <w:t>a</w:t>
      </w:r>
      <w:r w:rsidR="00E523F8">
        <w:rPr>
          <w:iCs/>
          <w:szCs w:val="22"/>
        </w:rPr>
        <w:t xml:space="preserve"> história de Francisco Félix de Souza, o Chachá, relatada por </w:t>
      </w:r>
      <w:r w:rsidR="00E523F8" w:rsidRPr="001437E1">
        <w:rPr>
          <w:szCs w:val="22"/>
        </w:rPr>
        <w:t>Guran</w:t>
      </w:r>
      <w:r w:rsidR="00E523F8">
        <w:rPr>
          <w:szCs w:val="22"/>
        </w:rPr>
        <w:t xml:space="preserve"> (</w:t>
      </w:r>
      <w:r w:rsidR="00E523F8" w:rsidRPr="00BE3EE0">
        <w:rPr>
          <w:szCs w:val="22"/>
        </w:rPr>
        <w:t>2000</w:t>
      </w:r>
      <w:r w:rsidR="00E523F8">
        <w:rPr>
          <w:szCs w:val="22"/>
        </w:rPr>
        <w:t xml:space="preserve">), e que </w:t>
      </w:r>
      <w:r w:rsidR="0081659F">
        <w:rPr>
          <w:szCs w:val="22"/>
        </w:rPr>
        <w:t>parece</w:t>
      </w:r>
      <w:r w:rsidR="00E523F8">
        <w:rPr>
          <w:szCs w:val="22"/>
        </w:rPr>
        <w:t xml:space="preserve"> </w:t>
      </w:r>
      <w:r w:rsidR="008167AD">
        <w:rPr>
          <w:szCs w:val="22"/>
        </w:rPr>
        <w:t>fundamenta</w:t>
      </w:r>
      <w:r w:rsidR="00E523F8">
        <w:rPr>
          <w:szCs w:val="22"/>
        </w:rPr>
        <w:t xml:space="preserve">l para explicar o desenvolvimento </w:t>
      </w:r>
      <w:r w:rsidR="005E04F0">
        <w:rPr>
          <w:szCs w:val="22"/>
        </w:rPr>
        <w:t xml:space="preserve">e difusão </w:t>
      </w:r>
      <w:r w:rsidR="00E523F8">
        <w:rPr>
          <w:szCs w:val="22"/>
        </w:rPr>
        <w:t>d</w:t>
      </w:r>
      <w:r w:rsidR="005E04F0">
        <w:rPr>
          <w:szCs w:val="22"/>
        </w:rPr>
        <w:t>as</w:t>
      </w:r>
      <w:r w:rsidR="00E523F8">
        <w:rPr>
          <w:szCs w:val="22"/>
        </w:rPr>
        <w:t xml:space="preserve"> religiões de matriz africana </w:t>
      </w:r>
      <w:r w:rsidR="00662306">
        <w:rPr>
          <w:szCs w:val="22"/>
        </w:rPr>
        <w:t>aqui, no</w:t>
      </w:r>
      <w:r w:rsidR="00E523F8">
        <w:rPr>
          <w:szCs w:val="22"/>
        </w:rPr>
        <w:t xml:space="preserve"> Novo Mundo.</w:t>
      </w:r>
    </w:p>
    <w:p w:rsidR="00DA6AD8" w:rsidRDefault="00E523F8" w:rsidP="00D742CF">
      <w:pPr>
        <w:widowControl w:val="0"/>
        <w:suppressLineNumbers/>
      </w:pPr>
      <w:r>
        <w:rPr>
          <w:szCs w:val="22"/>
        </w:rPr>
        <w:t>Isto porque, conforme es</w:t>
      </w:r>
      <w:r w:rsidR="008421FA">
        <w:rPr>
          <w:szCs w:val="22"/>
        </w:rPr>
        <w:t>t</w:t>
      </w:r>
      <w:r>
        <w:rPr>
          <w:szCs w:val="22"/>
        </w:rPr>
        <w:t xml:space="preserve">e relato, </w:t>
      </w:r>
      <w:r>
        <w:t>es</w:t>
      </w:r>
      <w:r w:rsidR="008421FA">
        <w:t>t</w:t>
      </w:r>
      <w:r>
        <w:t xml:space="preserve">e comerciante baiano, mestiço de branco e índio, </w:t>
      </w:r>
      <w:r w:rsidR="00052217">
        <w:t xml:space="preserve">com o intuito </w:t>
      </w:r>
      <w:r w:rsidR="005E04F0">
        <w:t>de</w:t>
      </w:r>
      <w:r w:rsidR="00052217">
        <w:t xml:space="preserve"> incrementar seu comércio na Bahia, transfere-se</w:t>
      </w:r>
      <w:r w:rsidR="00052217" w:rsidRPr="00240C4F">
        <w:t xml:space="preserve"> </w:t>
      </w:r>
      <w:r w:rsidR="00052217">
        <w:t>para o Daomé</w:t>
      </w:r>
      <w:r w:rsidR="001C38A9">
        <w:t>, atual Benim</w:t>
      </w:r>
      <w:r w:rsidR="005E04F0">
        <w:t>,</w:t>
      </w:r>
      <w:r w:rsidR="00950AB2">
        <w:t xml:space="preserve"> </w:t>
      </w:r>
      <w:r w:rsidR="005E04F0">
        <w:t xml:space="preserve">entre </w:t>
      </w:r>
      <w:r w:rsidR="00950AB2">
        <w:t>o final do séc. XVIII</w:t>
      </w:r>
      <w:r w:rsidR="005E04F0">
        <w:t xml:space="preserve"> e </w:t>
      </w:r>
      <w:r w:rsidR="00BB037E">
        <w:t>a primeira metade do séc. XIX</w:t>
      </w:r>
      <w:r>
        <w:t>.</w:t>
      </w:r>
      <w:r w:rsidR="00DA6AD8">
        <w:t xml:space="preserve"> </w:t>
      </w:r>
      <w:r>
        <w:t xml:space="preserve">No entanto, </w:t>
      </w:r>
      <w:r w:rsidR="005E04F0">
        <w:t>segundo ta</w:t>
      </w:r>
      <w:r w:rsidR="00662306">
        <w:t>l</w:t>
      </w:r>
      <w:r w:rsidR="005E04F0">
        <w:t xml:space="preserve"> versão, </w:t>
      </w:r>
      <w:r w:rsidR="00BB037E">
        <w:t>também</w:t>
      </w:r>
      <w:r>
        <w:t xml:space="preserve"> passa</w:t>
      </w:r>
      <w:r w:rsidR="00BB037E">
        <w:t xml:space="preserve"> </w:t>
      </w:r>
      <w:r>
        <w:t>a financiar o trono local</w:t>
      </w:r>
      <w:r w:rsidR="00BB037E">
        <w:t>;</w:t>
      </w:r>
      <w:r>
        <w:t xml:space="preserve"> mas</w:t>
      </w:r>
      <w:r w:rsidR="00BB037E">
        <w:t>,</w:t>
      </w:r>
      <w:r>
        <w:t xml:space="preserve"> tem dificuldades para receber o que empresta</w:t>
      </w:r>
      <w:r w:rsidR="00DA6AD8">
        <w:t>.</w:t>
      </w:r>
      <w:r>
        <w:t xml:space="preserve"> </w:t>
      </w:r>
    </w:p>
    <w:p w:rsidR="00E523F8" w:rsidRDefault="00DA6AD8" w:rsidP="00D742CF">
      <w:pPr>
        <w:widowControl w:val="0"/>
        <w:suppressLineNumbers/>
      </w:pPr>
      <w:r>
        <w:t>U</w:t>
      </w:r>
      <w:r w:rsidR="00BB037E">
        <w:t>m dia</w:t>
      </w:r>
      <w:r w:rsidR="0047590A">
        <w:t>,</w:t>
      </w:r>
      <w:r w:rsidR="00BB037E">
        <w:t xml:space="preserve"> </w:t>
      </w:r>
      <w:r w:rsidR="00E523F8">
        <w:t>resolve cobrar Adandozan, então</w:t>
      </w:r>
      <w:r w:rsidR="00376CD6">
        <w:t xml:space="preserve"> rei</w:t>
      </w:r>
      <w:r w:rsidR="0092605A">
        <w:t xml:space="preserve"> </w:t>
      </w:r>
      <w:r w:rsidR="0052646E">
        <w:t>local, que</w:t>
      </w:r>
      <w:r w:rsidR="00376CD6">
        <w:t xml:space="preserve"> lhe paga com a prisão; ainda </w:t>
      </w:r>
      <w:r>
        <w:t>segundo a</w:t>
      </w:r>
      <w:r w:rsidR="005E04F0">
        <w:t xml:space="preserve"> mes</w:t>
      </w:r>
      <w:r>
        <w:t>ma vers</w:t>
      </w:r>
      <w:r w:rsidR="005E04F0">
        <w:t>ão</w:t>
      </w:r>
      <w:r>
        <w:t>, Guezo, meio irmão de Adandozan,</w:t>
      </w:r>
      <w:r w:rsidR="008421FA">
        <w:t xml:space="preserve"> que com este </w:t>
      </w:r>
      <w:r w:rsidR="00E523F8">
        <w:t>disputa</w:t>
      </w:r>
      <w:r w:rsidR="008421FA">
        <w:t>va</w:t>
      </w:r>
      <w:r w:rsidR="00E523F8">
        <w:t xml:space="preserve"> o trono</w:t>
      </w:r>
      <w:r>
        <w:t xml:space="preserve"> em sucessão a Agonglô</w:t>
      </w:r>
      <w:r w:rsidR="00BB037E">
        <w:t xml:space="preserve">, </w:t>
      </w:r>
      <w:r>
        <w:t xml:space="preserve">pai de ambos, </w:t>
      </w:r>
      <w:r w:rsidR="00BB037E">
        <w:t>também é condenado</w:t>
      </w:r>
      <w:r w:rsidR="008909A2">
        <w:t xml:space="preserve"> à mesma p</w:t>
      </w:r>
      <w:r w:rsidR="005E04F0">
        <w:t>ena</w:t>
      </w:r>
      <w:r w:rsidR="00E523F8">
        <w:t>.</w:t>
      </w:r>
    </w:p>
    <w:p w:rsidR="00E523F8" w:rsidRDefault="00E523F8" w:rsidP="00D742CF">
      <w:pPr>
        <w:widowControl w:val="0"/>
        <w:suppressLineNumbers/>
      </w:pPr>
      <w:r>
        <w:lastRenderedPageBreak/>
        <w:t xml:space="preserve">No mesmo movimento, Adandozan vende </w:t>
      </w:r>
      <w:r w:rsidR="00DA6AD8">
        <w:t xml:space="preserve">a mãe de Guezo, </w:t>
      </w:r>
      <w:r>
        <w:t>Nã Agontimé, como escrava. Esta</w:t>
      </w:r>
      <w:r w:rsidR="00376CD6">
        <w:t>,</w:t>
      </w:r>
      <w:r>
        <w:t xml:space="preserve"> desembarca no Maranhão onde, rebatizada Maria Jesuína, funda a atualmente famosa Casa das Minas</w:t>
      </w:r>
      <w:r w:rsidR="000F0F5B">
        <w:t xml:space="preserve"> (Guran, 2000; Ferretti, 1995)</w:t>
      </w:r>
      <w:r>
        <w:t xml:space="preserve">, candomblé de nação </w:t>
      </w:r>
      <w:r w:rsidR="007B1361">
        <w:t>jêge</w:t>
      </w:r>
      <w:r>
        <w:t>.</w:t>
      </w:r>
    </w:p>
    <w:p w:rsidR="00E523F8" w:rsidRDefault="00E523F8" w:rsidP="00D742CF">
      <w:pPr>
        <w:widowControl w:val="0"/>
        <w:suppressLineNumbers/>
      </w:pPr>
      <w:r>
        <w:t xml:space="preserve">Quanto a </w:t>
      </w:r>
      <w:r w:rsidRPr="00240C4F">
        <w:t>Guezo</w:t>
      </w:r>
      <w:r>
        <w:t xml:space="preserve"> e</w:t>
      </w:r>
      <w:r w:rsidRPr="00240C4F">
        <w:t xml:space="preserve"> </w:t>
      </w:r>
      <w:r w:rsidR="008909A2">
        <w:t>a</w:t>
      </w:r>
      <w:r w:rsidRPr="00240C4F">
        <w:t xml:space="preserve">o baiano Chachá, </w:t>
      </w:r>
      <w:r>
        <w:t xml:space="preserve">talvez por </w:t>
      </w:r>
      <w:r w:rsidRPr="00240C4F">
        <w:t xml:space="preserve">companheiros de prisão, </w:t>
      </w:r>
      <w:r>
        <w:t xml:space="preserve">consolidam de tal forma a amizade que se tornam </w:t>
      </w:r>
      <w:r w:rsidRPr="00240C4F">
        <w:t>irmão</w:t>
      </w:r>
      <w:r>
        <w:t>s</w:t>
      </w:r>
      <w:r w:rsidRPr="00240C4F">
        <w:t xml:space="preserve"> de </w:t>
      </w:r>
      <w:r>
        <w:t>sangue</w:t>
      </w:r>
      <w:r w:rsidR="00376CD6">
        <w:t>; c</w:t>
      </w:r>
      <w:r>
        <w:t>omo decorrência</w:t>
      </w:r>
      <w:r w:rsidR="00950AB2" w:rsidRPr="00950AB2">
        <w:t xml:space="preserve"> </w:t>
      </w:r>
      <w:r w:rsidR="00950AB2" w:rsidRPr="00240C4F">
        <w:t>Guezo</w:t>
      </w:r>
      <w:r>
        <w:t>, c</w:t>
      </w:r>
      <w:r w:rsidRPr="00240C4F">
        <w:t>onseguindo assumir o trono</w:t>
      </w:r>
      <w:r w:rsidR="001C38A9">
        <w:t xml:space="preserve"> em 1820</w:t>
      </w:r>
      <w:r w:rsidRPr="00240C4F">
        <w:t xml:space="preserve">, dá amplos poderes ao Chachá que, </w:t>
      </w:r>
      <w:r>
        <w:t xml:space="preserve">elevado à posição de principal mandatário do Forte da Ajuda, em Uidá, </w:t>
      </w:r>
      <w:r w:rsidR="0047590A">
        <w:t>cidade portuária</w:t>
      </w:r>
      <w:r w:rsidR="00052217">
        <w:t xml:space="preserve"> do </w:t>
      </w:r>
      <w:r w:rsidR="0047590A">
        <w:t xml:space="preserve">hoje </w:t>
      </w:r>
      <w:r w:rsidR="00052217">
        <w:t>Benim</w:t>
      </w:r>
      <w:r w:rsidR="0047590A">
        <w:t>,</w:t>
      </w:r>
      <w:r w:rsidR="00052217">
        <w:t xml:space="preserve"> </w:t>
      </w:r>
      <w:r w:rsidRPr="00240C4F">
        <w:t xml:space="preserve">traduz-se no maior traficante de escravos do </w:t>
      </w:r>
      <w:r w:rsidR="008167AD">
        <w:t>final do ciclo</w:t>
      </w:r>
      <w:r w:rsidRPr="00240C4F">
        <w:t xml:space="preserve"> escravista.</w:t>
      </w:r>
    </w:p>
    <w:p w:rsidR="00E523F8" w:rsidRDefault="00E523F8" w:rsidP="00D742CF">
      <w:pPr>
        <w:widowControl w:val="0"/>
        <w:suppressLineNumbers/>
      </w:pPr>
      <w:r>
        <w:t>Como efeito e curiosidade, o sucesso do Chachá atrai</w:t>
      </w:r>
      <w:r w:rsidR="008167AD" w:rsidRPr="008167AD">
        <w:t xml:space="preserve"> </w:t>
      </w:r>
      <w:r w:rsidR="008167AD">
        <w:t>diversos brasileiros</w:t>
      </w:r>
      <w:r>
        <w:t xml:space="preserve"> para o </w:t>
      </w:r>
      <w:r w:rsidR="0047590A">
        <w:t xml:space="preserve">então </w:t>
      </w:r>
      <w:r>
        <w:t xml:space="preserve">Daomé, </w:t>
      </w:r>
      <w:r w:rsidR="008167AD">
        <w:t>o que dá início</w:t>
      </w:r>
      <w:r>
        <w:t xml:space="preserve"> a ainda atuante e viva comunidade Agudá, que se autodenomina </w:t>
      </w:r>
      <w:r w:rsidR="00DA6AD8">
        <w:t>“</w:t>
      </w:r>
      <w:r>
        <w:t>brasileiros do Benim</w:t>
      </w:r>
      <w:r w:rsidR="00DA6AD8">
        <w:t>”</w:t>
      </w:r>
      <w:r w:rsidR="000F0F5B">
        <w:t xml:space="preserve"> (Guran, 2000)</w:t>
      </w:r>
      <w:r>
        <w:t xml:space="preserve">; assim também </w:t>
      </w:r>
      <w:r w:rsidR="0047590A">
        <w:t xml:space="preserve">com </w:t>
      </w:r>
      <w:r>
        <w:t xml:space="preserve">outros retornados, conhecidos por </w:t>
      </w:r>
      <w:r w:rsidRPr="0092605A">
        <w:rPr>
          <w:i/>
        </w:rPr>
        <w:t>tabons</w:t>
      </w:r>
      <w:r>
        <w:t>, cuja comunidade se encontra mais concentrada no Togo.</w:t>
      </w:r>
    </w:p>
    <w:p w:rsidR="0092605A" w:rsidRDefault="00E523F8" w:rsidP="00D742CF">
      <w:pPr>
        <w:widowControl w:val="0"/>
        <w:suppressLineNumbers/>
      </w:pPr>
      <w:r>
        <w:rPr>
          <w:szCs w:val="22"/>
        </w:rPr>
        <w:t xml:space="preserve">Voltando ao Brasil: </w:t>
      </w:r>
      <w:r>
        <w:t>além da</w:t>
      </w:r>
      <w:r w:rsidRPr="00240C4F">
        <w:t xml:space="preserve"> </w:t>
      </w:r>
      <w:r>
        <w:t xml:space="preserve">nação </w:t>
      </w:r>
      <w:r w:rsidR="007B1361">
        <w:t>jêge</w:t>
      </w:r>
      <w:r w:rsidRPr="00240C4F">
        <w:t xml:space="preserve"> </w:t>
      </w:r>
      <w:r>
        <w:t>já mencionada, com gênese</w:t>
      </w:r>
      <w:r w:rsidRPr="00240C4F">
        <w:t xml:space="preserve"> no </w:t>
      </w:r>
      <w:r>
        <w:t xml:space="preserve">Daomé e assento </w:t>
      </w:r>
      <w:r w:rsidR="004B21DA">
        <w:t xml:space="preserve">inicial </w:t>
      </w:r>
      <w:r>
        <w:t xml:space="preserve">no </w:t>
      </w:r>
      <w:r w:rsidRPr="00240C4F">
        <w:t xml:space="preserve">Maranhão, </w:t>
      </w:r>
      <w:r w:rsidR="00662306">
        <w:t>talvez tenha sido</w:t>
      </w:r>
      <w:r>
        <w:t xml:space="preserve"> também pela </w:t>
      </w:r>
      <w:r w:rsidR="004B21DA">
        <w:t>ação</w:t>
      </w:r>
      <w:r>
        <w:t xml:space="preserve"> do Chachá e seus companheiros traficantes que</w:t>
      </w:r>
      <w:r w:rsidR="000F0F5B">
        <w:t>, segundo Meillassoux (1995)</w:t>
      </w:r>
      <w:r w:rsidR="008421FA">
        <w:t>,</w:t>
      </w:r>
      <w:r>
        <w:t xml:space="preserve"> </w:t>
      </w:r>
      <w:r w:rsidR="004B21DA">
        <w:t>fort</w:t>
      </w:r>
      <w:r>
        <w:t xml:space="preserve">e contingente de escravos, em sua maioria </w:t>
      </w:r>
      <w:r w:rsidR="004B21DA">
        <w:t>provindos</w:t>
      </w:r>
      <w:r>
        <w:t xml:space="preserve"> da Nigéria, </w:t>
      </w:r>
      <w:r w:rsidR="00662306">
        <w:t>foi</w:t>
      </w:r>
      <w:r>
        <w:t xml:space="preserve"> destina</w:t>
      </w:r>
      <w:r w:rsidR="004B21DA">
        <w:t>do</w:t>
      </w:r>
      <w:r>
        <w:t xml:space="preserve"> ao Brasil</w:t>
      </w:r>
      <w:r w:rsidR="0092605A">
        <w:t>.</w:t>
      </w:r>
    </w:p>
    <w:p w:rsidR="00E523F8" w:rsidRDefault="0092605A" w:rsidP="00D742CF">
      <w:pPr>
        <w:widowControl w:val="0"/>
        <w:suppressLineNumbers/>
      </w:pPr>
      <w:r>
        <w:t>Parece</w:t>
      </w:r>
      <w:r w:rsidR="00376CD6">
        <w:t xml:space="preserve"> </w:t>
      </w:r>
      <w:r>
        <w:t>possível crer que</w:t>
      </w:r>
      <w:r w:rsidR="00662306">
        <w:t>,</w:t>
      </w:r>
      <w:r w:rsidR="00376CD6">
        <w:t xml:space="preserve"> </w:t>
      </w:r>
      <w:r w:rsidR="00E523F8">
        <w:t>e</w:t>
      </w:r>
      <w:r w:rsidR="00E523F8" w:rsidRPr="00240C4F">
        <w:t>ntre e</w:t>
      </w:r>
      <w:r w:rsidR="00662306">
        <w:t>l</w:t>
      </w:r>
      <w:r w:rsidR="00E523F8" w:rsidRPr="00240C4F">
        <w:t>es</w:t>
      </w:r>
      <w:r w:rsidR="00662306">
        <w:t>,</w:t>
      </w:r>
      <w:r w:rsidR="00376CD6">
        <w:t xml:space="preserve"> estavam</w:t>
      </w:r>
      <w:r w:rsidR="00E523F8" w:rsidRPr="00240C4F">
        <w:t xml:space="preserve"> fiéis </w:t>
      </w:r>
      <w:r w:rsidR="008F494A">
        <w:t>a</w:t>
      </w:r>
      <w:r w:rsidR="00E523F8" w:rsidRPr="00240C4F">
        <w:t>o Islã</w:t>
      </w:r>
      <w:r w:rsidR="004B21DA">
        <w:t>, que</w:t>
      </w:r>
      <w:r w:rsidR="00E523F8" w:rsidRPr="00240C4F">
        <w:t xml:space="preserve"> desembarcam nas costas baianas; </w:t>
      </w:r>
      <w:r w:rsidR="004B21DA">
        <w:t xml:space="preserve">mas que logo </w:t>
      </w:r>
      <w:r w:rsidR="00E523F8">
        <w:t>começam a ser recusados, formalmente proibidos e, até mesmo, perseguidos, como decorrência de seu envolvimento na famosa insurreição baiana conhecida como Revolta dos Malês</w:t>
      </w:r>
      <w:r w:rsidR="001C38A9">
        <w:t xml:space="preserve">, ocorrida em Salvador em 25 </w:t>
      </w:r>
      <w:r w:rsidR="008807B4">
        <w:t xml:space="preserve">de </w:t>
      </w:r>
      <w:r w:rsidR="001C38A9">
        <w:t>jan</w:t>
      </w:r>
      <w:r w:rsidR="008807B4">
        <w:t xml:space="preserve">eiro de </w:t>
      </w:r>
      <w:r w:rsidR="001C38A9">
        <w:t>1835</w:t>
      </w:r>
      <w:r w:rsidR="008421FA">
        <w:t>,</w:t>
      </w:r>
      <w:r w:rsidR="001C38A9">
        <w:t xml:space="preserve"> movida por africanos maometanos</w:t>
      </w:r>
      <w:r w:rsidR="00E523F8">
        <w:t xml:space="preserve">; </w:t>
      </w:r>
      <w:r w:rsidR="00376CD6">
        <w:t>talvez por is</w:t>
      </w:r>
      <w:r w:rsidR="00662306">
        <w:t>s</w:t>
      </w:r>
      <w:r w:rsidR="00376CD6">
        <w:t>o</w:t>
      </w:r>
      <w:r w:rsidR="00E523F8">
        <w:t xml:space="preserve"> </w:t>
      </w:r>
      <w:r w:rsidR="00376CD6">
        <w:t>reste,</w:t>
      </w:r>
      <w:r w:rsidR="00E523F8">
        <w:t xml:space="preserve"> deles, pouca descendência cultural </w:t>
      </w:r>
      <w:r w:rsidR="00DA6AD8">
        <w:t xml:space="preserve">e religiosa </w:t>
      </w:r>
      <w:r w:rsidR="00E523F8">
        <w:t xml:space="preserve">na </w:t>
      </w:r>
      <w:r w:rsidR="00376CD6">
        <w:t>africanidade</w:t>
      </w:r>
      <w:r w:rsidR="008421FA">
        <w:t xml:space="preserve"> brasileira</w:t>
      </w:r>
      <w:r w:rsidR="00376CD6">
        <w:t xml:space="preserve"> </w:t>
      </w:r>
      <w:r w:rsidR="00E523F8">
        <w:t>atual.</w:t>
      </w:r>
    </w:p>
    <w:p w:rsidR="00DB4A20" w:rsidRDefault="00DB4A20" w:rsidP="00D742CF">
      <w:pPr>
        <w:widowControl w:val="0"/>
        <w:suppressLineNumbers/>
      </w:pPr>
    </w:p>
    <w:p w:rsidR="00DB4A20" w:rsidRDefault="007F2CA0" w:rsidP="00D742CF">
      <w:pPr>
        <w:pStyle w:val="Ttulo2"/>
      </w:pPr>
      <w:bookmarkStart w:id="31" w:name="_Toc509074291"/>
      <w:r>
        <w:t>3</w:t>
      </w:r>
      <w:r w:rsidR="00DB4A20" w:rsidRPr="00D26DE6">
        <w:t>.</w:t>
      </w:r>
      <w:r w:rsidR="00DB4A20">
        <w:t>3</w:t>
      </w:r>
      <w:r w:rsidR="00DB4A20" w:rsidRPr="00D26DE6">
        <w:t xml:space="preserve"> O</w:t>
      </w:r>
      <w:r w:rsidR="00DB4A20">
        <w:t xml:space="preserve"> candomblé </w:t>
      </w:r>
      <w:r w:rsidR="0030130B">
        <w:t>K</w:t>
      </w:r>
      <w:r w:rsidR="00DB4A20">
        <w:t>etu no Brasil</w:t>
      </w:r>
      <w:bookmarkEnd w:id="31"/>
    </w:p>
    <w:p w:rsidR="00DB4A20" w:rsidRDefault="00DB4A20" w:rsidP="00D742CF">
      <w:pPr>
        <w:widowControl w:val="0"/>
        <w:suppressLineNumbers/>
      </w:pPr>
    </w:p>
    <w:p w:rsidR="00E523F8" w:rsidRDefault="0052646E" w:rsidP="00D742CF">
      <w:pPr>
        <w:widowControl w:val="0"/>
        <w:suppressLineNumbers/>
        <w:rPr>
          <w:iCs/>
          <w:szCs w:val="22"/>
        </w:rPr>
      </w:pPr>
      <w:r>
        <w:t>Parece</w:t>
      </w:r>
      <w:r w:rsidR="00E523F8">
        <w:t xml:space="preserve"> </w:t>
      </w:r>
      <w:r w:rsidR="00E12C0C">
        <w:t>possível, por hipótese,</w:t>
      </w:r>
      <w:r w:rsidR="00E523F8">
        <w:t xml:space="preserve"> admitir</w:t>
      </w:r>
      <w:r w:rsidR="00E12C0C">
        <w:t>-se</w:t>
      </w:r>
      <w:r w:rsidR="00E523F8">
        <w:t xml:space="preserve"> que a</w:t>
      </w:r>
      <w:r w:rsidR="00E523F8" w:rsidRPr="00240C4F">
        <w:t xml:space="preserve"> cultura africana </w:t>
      </w:r>
      <w:r w:rsidR="0059369C">
        <w:t>viu-se aqui</w:t>
      </w:r>
      <w:r w:rsidR="00E523F8" w:rsidRPr="00240C4F">
        <w:t xml:space="preserve"> preservada pela religiosidade</w:t>
      </w:r>
      <w:r w:rsidR="00AF4013">
        <w:t xml:space="preserve">, vez </w:t>
      </w:r>
      <w:r w:rsidR="00E523F8">
        <w:t xml:space="preserve">que, na África, </w:t>
      </w:r>
      <w:r w:rsidR="002530E0">
        <w:t xml:space="preserve">ela </w:t>
      </w:r>
      <w:r w:rsidR="00E523F8">
        <w:t>é</w:t>
      </w:r>
      <w:r w:rsidR="00DB4A20">
        <w:t xml:space="preserve"> </w:t>
      </w:r>
      <w:r w:rsidR="00E523F8">
        <w:t>a base da c</w:t>
      </w:r>
      <w:r w:rsidR="00376CD6">
        <w:t>onvivência em</w:t>
      </w:r>
      <w:r w:rsidR="00E523F8">
        <w:t xml:space="preserve"> sociedade; é o que se depreende d</w:t>
      </w:r>
      <w:r w:rsidR="00716A04">
        <w:t>a fala</w:t>
      </w:r>
      <w:r w:rsidR="00E523F8">
        <w:t xml:space="preserve"> de Munanga (</w:t>
      </w:r>
      <w:r w:rsidR="00E523F8">
        <w:rPr>
          <w:iCs/>
          <w:szCs w:val="22"/>
        </w:rPr>
        <w:t>1988, p. 61), que assim ensina:</w:t>
      </w:r>
    </w:p>
    <w:p w:rsidR="00E523F8" w:rsidRDefault="00E523F8" w:rsidP="00285B84">
      <w:pPr>
        <w:pStyle w:val="Citao"/>
      </w:pPr>
    </w:p>
    <w:p w:rsidR="00E523F8" w:rsidRPr="00AF4013" w:rsidRDefault="00E523F8" w:rsidP="00285B84">
      <w:pPr>
        <w:pStyle w:val="Citao"/>
      </w:pPr>
      <w:r w:rsidRPr="00AF4013">
        <w:t>Pelo uso da palavra e do gesto, o homem pretende apropriar-se de uma parte importante da força que irriga o universo para suas próprias finalidades ou fins sociais [...].</w:t>
      </w:r>
      <w:r w:rsidR="00431020">
        <w:t xml:space="preserve"> </w:t>
      </w:r>
      <w:r w:rsidRPr="00AF4013">
        <w:t>O mundo é um conjunto de forças hierarquizadas</w:t>
      </w:r>
      <w:r w:rsidR="00716A04">
        <w:t xml:space="preserve"> [...]</w:t>
      </w:r>
      <w:r w:rsidRPr="00AF4013">
        <w:t xml:space="preserve">. Através dessas categorias circula uma energia vital, na direção dos deuses, passando pelos ancestrais que são intermediários entre os vivos e os mortos até chegar aos mais jovens, comuns dos mortais. Há técnicas para interferir sobre o curso das forças, </w:t>
      </w:r>
      <w:r w:rsidR="00716A04">
        <w:t>[...]</w:t>
      </w:r>
      <w:r w:rsidRPr="00AF4013">
        <w:t xml:space="preserve"> como as práticas mágicas [...].</w:t>
      </w:r>
    </w:p>
    <w:p w:rsidR="00E523F8" w:rsidRPr="00B24BDF" w:rsidRDefault="00E523F8" w:rsidP="00D742CF">
      <w:pPr>
        <w:widowControl w:val="0"/>
        <w:rPr>
          <w:lang w:eastAsia="pt-BR"/>
        </w:rPr>
      </w:pPr>
    </w:p>
    <w:p w:rsidR="00291A38" w:rsidRDefault="00E523F8" w:rsidP="00D742CF">
      <w:pPr>
        <w:widowControl w:val="0"/>
        <w:suppressLineNumbers/>
      </w:pPr>
      <w:r>
        <w:lastRenderedPageBreak/>
        <w:t>Parece evidente que Munanga</w:t>
      </w:r>
      <w:r w:rsidR="00376CD6">
        <w:t xml:space="preserve"> </w:t>
      </w:r>
      <w:r w:rsidR="00431020">
        <w:t xml:space="preserve">se </w:t>
      </w:r>
      <w:r w:rsidR="00376CD6">
        <w:t>refere</w:t>
      </w:r>
      <w:r>
        <w:t xml:space="preserve">, aqui, à religiosidade com fins práticos, cotidianos, ou seja: a </w:t>
      </w:r>
      <w:r w:rsidR="005E04F0">
        <w:t xml:space="preserve">magia, assentada na </w:t>
      </w:r>
      <w:r>
        <w:t>filosofia, baseada em mitos</w:t>
      </w:r>
      <w:r w:rsidR="00291A38">
        <w:t>.</w:t>
      </w:r>
    </w:p>
    <w:p w:rsidR="00E523F8" w:rsidRPr="00240C4F" w:rsidRDefault="00291A38" w:rsidP="00D742CF">
      <w:pPr>
        <w:widowControl w:val="0"/>
        <w:suppressLineNumbers/>
      </w:pPr>
      <w:r>
        <w:t>P</w:t>
      </w:r>
      <w:r w:rsidR="0059369C">
        <w:t>orém</w:t>
      </w:r>
      <w:r w:rsidR="00E523F8" w:rsidRPr="00240C4F">
        <w:t xml:space="preserve">, </w:t>
      </w:r>
      <w:r w:rsidR="00483DE3">
        <w:t>repita-se</w:t>
      </w:r>
      <w:r w:rsidR="005E04F0">
        <w:t>:</w:t>
      </w:r>
      <w:r w:rsidR="00483DE3">
        <w:t xml:space="preserve"> </w:t>
      </w:r>
      <w:r w:rsidR="0059369C">
        <w:t xml:space="preserve">como </w:t>
      </w:r>
      <w:r w:rsidR="00E523F8" w:rsidRPr="00240C4F">
        <w:t xml:space="preserve">os africanos só </w:t>
      </w:r>
      <w:r w:rsidR="00E523F8">
        <w:t>puderam trazer</w:t>
      </w:r>
      <w:r w:rsidR="00E523F8" w:rsidRPr="00240C4F">
        <w:t xml:space="preserve">, do continente-mãe, </w:t>
      </w:r>
      <w:r w:rsidR="00E523F8">
        <w:t>seu modo de pensar e agir</w:t>
      </w:r>
      <w:r w:rsidRPr="00291A38">
        <w:t xml:space="preserve"> </w:t>
      </w:r>
      <w:r>
        <w:t xml:space="preserve">que, no fundo, se expressa em </w:t>
      </w:r>
      <w:r w:rsidRPr="00240C4F">
        <w:t>sua religião</w:t>
      </w:r>
      <w:r>
        <w:t xml:space="preserve"> e se </w:t>
      </w:r>
      <w:r w:rsidR="00E523F8">
        <w:t>consubstancia em sua</w:t>
      </w:r>
      <w:r w:rsidR="00AF4013">
        <w:t xml:space="preserve"> filosofia </w:t>
      </w:r>
      <w:r w:rsidR="00EB6ED5">
        <w:t>d</w:t>
      </w:r>
      <w:r w:rsidR="00AF4013">
        <w:t>e vida</w:t>
      </w:r>
      <w:r w:rsidR="00AF4013">
        <w:rPr>
          <w:rStyle w:val="Refdenotaderodap"/>
        </w:rPr>
        <w:footnoteReference w:id="36"/>
      </w:r>
      <w:r w:rsidR="00E523F8">
        <w:t>,</w:t>
      </w:r>
      <w:r w:rsidR="00E523F8" w:rsidRPr="00240C4F">
        <w:t xml:space="preserve"> mas precisaram escondê-la sob manto cristão</w:t>
      </w:r>
      <w:r>
        <w:t>, além</w:t>
      </w:r>
      <w:r w:rsidR="00E523F8">
        <w:t xml:space="preserve"> </w:t>
      </w:r>
      <w:r>
        <w:t>d</w:t>
      </w:r>
      <w:r w:rsidR="00E523F8">
        <w:t xml:space="preserve">e, como </w:t>
      </w:r>
      <w:r>
        <w:t xml:space="preserve">acima </w:t>
      </w:r>
      <w:r w:rsidR="00E523F8">
        <w:t>visto, também a amalgamar</w:t>
      </w:r>
      <w:r>
        <w:t>e</w:t>
      </w:r>
      <w:r w:rsidR="00E523F8">
        <w:t xml:space="preserve">m com todos os outros procedimentos colocados juntos na senzala, eis aí a fonte do candomblé, religião que só adquire seu </w:t>
      </w:r>
      <w:r w:rsidR="0059369C">
        <w:t xml:space="preserve">atual </w:t>
      </w:r>
      <w:r w:rsidR="00E523F8">
        <w:t>formato na diáspora</w:t>
      </w:r>
      <w:r w:rsidR="00E523F8" w:rsidRPr="00240C4F">
        <w:t>.</w:t>
      </w:r>
    </w:p>
    <w:p w:rsidR="00E523F8" w:rsidRPr="00240C4F" w:rsidRDefault="00E523F8" w:rsidP="00D742CF">
      <w:pPr>
        <w:widowControl w:val="0"/>
        <w:suppressLineNumbers/>
      </w:pPr>
      <w:r w:rsidRPr="00240C4F">
        <w:t>Por</w:t>
      </w:r>
      <w:r>
        <w:t xml:space="preserve"> outro l</w:t>
      </w:r>
      <w:r w:rsidRPr="00240C4F">
        <w:t>a</w:t>
      </w:r>
      <w:r>
        <w:t>d</w:t>
      </w:r>
      <w:r w:rsidRPr="00240C4F">
        <w:t>o</w:t>
      </w:r>
      <w:r w:rsidR="00EB22C8">
        <w:t>:</w:t>
      </w:r>
      <w:r w:rsidRPr="00240C4F">
        <w:t xml:space="preserve"> </w:t>
      </w:r>
      <w:r>
        <w:t xml:space="preserve">é de se notar que </w:t>
      </w:r>
      <w:r w:rsidRPr="00240C4F">
        <w:t xml:space="preserve">as </w:t>
      </w:r>
      <w:r w:rsidR="00716A04">
        <w:t>C</w:t>
      </w:r>
      <w:r w:rsidRPr="00240C4F">
        <w:t xml:space="preserve">asas de </w:t>
      </w:r>
      <w:r w:rsidR="00716A04">
        <w:t>C</w:t>
      </w:r>
      <w:r w:rsidRPr="00240C4F">
        <w:t xml:space="preserve">andomblé, </w:t>
      </w:r>
      <w:r w:rsidR="00716A04">
        <w:t xml:space="preserve">mesmo antes de </w:t>
      </w:r>
      <w:r w:rsidRPr="00240C4F">
        <w:t>extinta a escravidão, logo se tornaram centros de resistência sociocultural,</w:t>
      </w:r>
      <w:r w:rsidR="00AF4013">
        <w:t xml:space="preserve"> </w:t>
      </w:r>
      <w:r w:rsidR="00CB6F38">
        <w:t>conforme</w:t>
      </w:r>
      <w:r w:rsidR="00431020">
        <w:t>,</w:t>
      </w:r>
      <w:r w:rsidR="00DD2615">
        <w:t xml:space="preserve"> </w:t>
      </w:r>
      <w:r w:rsidR="00431020">
        <w:t xml:space="preserve">por exemplo, </w:t>
      </w:r>
      <w:r w:rsidR="00AF4013">
        <w:t>relata</w:t>
      </w:r>
      <w:r w:rsidR="00DD2615">
        <w:t xml:space="preserve"> Bábà</w:t>
      </w:r>
      <w:r w:rsidR="00AF4013">
        <w:t xml:space="preserve"> Pecê</w:t>
      </w:r>
      <w:r w:rsidR="00DD2615">
        <w:t>,</w:t>
      </w:r>
      <w:r w:rsidR="00AF4013">
        <w:t xml:space="preserve"> na </w:t>
      </w:r>
      <w:r w:rsidR="00431020">
        <w:t>hi</w:t>
      </w:r>
      <w:r w:rsidR="00AF4013">
        <w:t>stória da Casa de Oxumar</w:t>
      </w:r>
      <w:r w:rsidR="00DD2615">
        <w:t xml:space="preserve">ê, objeto do subitem </w:t>
      </w:r>
      <w:r w:rsidR="00FE20D6">
        <w:t>3</w:t>
      </w:r>
      <w:r w:rsidR="00DD2615">
        <w:t>.4.1 desta pesquisa.</w:t>
      </w:r>
    </w:p>
    <w:p w:rsidR="00E523F8" w:rsidRDefault="00E523F8" w:rsidP="00D742CF">
      <w:pPr>
        <w:widowControl w:val="0"/>
        <w:suppressLineNumbers/>
      </w:pPr>
      <w:r>
        <w:t xml:space="preserve">Quanto ao candomblé de rito </w:t>
      </w:r>
      <w:r w:rsidR="0030130B">
        <w:t>K</w:t>
      </w:r>
      <w:r>
        <w:t>etu</w:t>
      </w:r>
      <w:r w:rsidR="00291A38">
        <w:t xml:space="preserve"> aqui </w:t>
      </w:r>
      <w:r>
        <w:t>pesquisa</w:t>
      </w:r>
      <w:r w:rsidR="00291A38">
        <w:t>do</w:t>
      </w:r>
      <w:r>
        <w:t xml:space="preserve">, </w:t>
      </w:r>
      <w:r w:rsidR="00431020">
        <w:t>opina</w:t>
      </w:r>
      <w:r w:rsidRPr="00240C4F">
        <w:t xml:space="preserve"> Verger</w:t>
      </w:r>
      <w:r>
        <w:t xml:space="preserve"> (19</w:t>
      </w:r>
      <w:r w:rsidR="00EB22C8">
        <w:t>9</w:t>
      </w:r>
      <w:r>
        <w:t>1, p. 28 e ss.)</w:t>
      </w:r>
      <w:r>
        <w:rPr>
          <w:rStyle w:val="Refdenotaderodap"/>
        </w:rPr>
        <w:t xml:space="preserve">  </w:t>
      </w:r>
      <w:r w:rsidRPr="006D3262">
        <w:rPr>
          <w:rStyle w:val="Refdenotaderodap"/>
          <w:vertAlign w:val="baseline"/>
        </w:rPr>
        <w:t>que</w:t>
      </w:r>
      <w:r w:rsidRPr="00240C4F">
        <w:t xml:space="preserve"> “</w:t>
      </w:r>
      <w:r w:rsidR="00A64B5A" w:rsidRPr="00DD2615">
        <w:t>[...]</w:t>
      </w:r>
      <w:r w:rsidR="00A64B5A" w:rsidRPr="00A64B5A">
        <w:rPr>
          <w:color w:val="FF0000"/>
        </w:rPr>
        <w:t xml:space="preserve"> </w:t>
      </w:r>
      <w:r w:rsidRPr="00240C4F">
        <w:t xml:space="preserve">a primeira casa de candomblé de que se tem notícia é a </w:t>
      </w:r>
      <w:r w:rsidRPr="00DF2483">
        <w:t>Casa Branca do Engenho Velho</w:t>
      </w:r>
      <w:r w:rsidRPr="00240C4F">
        <w:t xml:space="preserve">, em Salvador/BA”; prosseguindo, informa </w:t>
      </w:r>
      <w:r>
        <w:t xml:space="preserve">ainda </w:t>
      </w:r>
      <w:r w:rsidRPr="00240C4F">
        <w:t>que</w:t>
      </w:r>
    </w:p>
    <w:p w:rsidR="00E523F8" w:rsidRPr="00240C4F" w:rsidRDefault="00E523F8" w:rsidP="00D742CF">
      <w:pPr>
        <w:widowControl w:val="0"/>
        <w:suppressLineNumbers/>
      </w:pPr>
    </w:p>
    <w:p w:rsidR="00E523F8" w:rsidRDefault="00A64B5A" w:rsidP="00285B84">
      <w:pPr>
        <w:pStyle w:val="Citao"/>
      </w:pPr>
      <w:r w:rsidRPr="00A64B5A">
        <w:t xml:space="preserve">[...] </w:t>
      </w:r>
      <w:r w:rsidR="00E523F8" w:rsidRPr="00DE48D8">
        <w:t>assim como no resto do Brasil, a instituição de confrarias religiosas, também em Salvador, separava as etnias africanas: os pretos de Angola formavam a Venerável Ordem Terceira do Rosário de Nossa Senhora das Portas do Carmo, fundada na Igreja de Nossa Senhora do Rosário do Pelourinho; os daomeanos reuniam-se sob a devoção de Nosso Senhor Bom Jesus das Necessidades e Redenção dos Homens Pretos, na Capela do Corpo Santo, na Cidade Baixa; os nagôs, cuja maioria pertencia à nação Kêto, formavam duas irmandades: uma de mulheres, a de Nossa Senhora da Boa Morte; outra, reservada aos homens: a de Nosso Senhor dos Martírios.</w:t>
      </w:r>
      <w:r w:rsidR="00E523F8">
        <w:t xml:space="preserve"> </w:t>
      </w:r>
    </w:p>
    <w:p w:rsidR="00E523F8" w:rsidRPr="00DE48D8" w:rsidRDefault="00E523F8" w:rsidP="00D742CF">
      <w:pPr>
        <w:widowControl w:val="0"/>
        <w:suppressLineNumbers/>
        <w:rPr>
          <w:lang w:eastAsia="pt-BR"/>
        </w:rPr>
      </w:pPr>
    </w:p>
    <w:p w:rsidR="00E523F8" w:rsidRDefault="00E523F8" w:rsidP="00D742CF">
      <w:pPr>
        <w:widowControl w:val="0"/>
        <w:suppressLineNumbers/>
      </w:pPr>
      <w:r w:rsidRPr="00240C4F">
        <w:t>Ainda</w:t>
      </w:r>
      <w:r>
        <w:t>,</w:t>
      </w:r>
      <w:r w:rsidRPr="00240C4F">
        <w:t xml:space="preserve"> segundo ele, </w:t>
      </w:r>
    </w:p>
    <w:p w:rsidR="00E523F8" w:rsidRPr="00240C4F" w:rsidRDefault="00E523F8" w:rsidP="00D742CF">
      <w:pPr>
        <w:widowControl w:val="0"/>
        <w:suppressLineNumbers/>
      </w:pPr>
    </w:p>
    <w:p w:rsidR="00E523F8" w:rsidRPr="00240C4F" w:rsidRDefault="00E523F8" w:rsidP="00285B84">
      <w:pPr>
        <w:pStyle w:val="Citao"/>
      </w:pPr>
      <w:r w:rsidRPr="00240C4F">
        <w:t>[...] várias mulheres [...] originárias de Kêto, [...] pertencentes à Irmandade de Nossa Senhora da Boa Morte da Igreja da Barroquinha, teriam tomado a iniciativa de criar um terreiro de candomblé, chamado Iyá Omi Àse Àirá Intilà, numa casa situada na Ladeira do Berquo, [...] próxima à Igreja da Barroquinha, naquela cidade.</w:t>
      </w:r>
    </w:p>
    <w:p w:rsidR="00E523F8" w:rsidRPr="00240C4F" w:rsidRDefault="00E523F8" w:rsidP="00285B84">
      <w:pPr>
        <w:pStyle w:val="Citao"/>
      </w:pPr>
      <w:r w:rsidRPr="00240C4F">
        <w:t>O terreiro mudou-se por diversas vezes e, após haver passado pelo Calabar na Baixa de São Lázaro, instalou-se sob o nome de Ilê Iyanassô na Avenida Vasco da Gama, sendo familiarmente chamado de Casa Branca do Engenho Velho.</w:t>
      </w:r>
    </w:p>
    <w:p w:rsidR="00E523F8" w:rsidRDefault="00E523F8" w:rsidP="00285B84">
      <w:pPr>
        <w:pStyle w:val="Citao"/>
      </w:pPr>
      <w:r w:rsidRPr="00240C4F">
        <w:t xml:space="preserve">Não se sabe com precisão a data de todos estes acontecimentos: isto porque, no início do século XIX, a religião católica era ainda a única autorizada; as reuniões de protestantes eram toleradas só para estrangeiros, e o islamismo, que provocara uma série de revoltas de escravos entre 1808 e 1835, era formalmente proibido e perseguido com extremo rigor; os cultos aos deuses </w:t>
      </w:r>
      <w:r w:rsidRPr="00240C4F">
        <w:lastRenderedPageBreak/>
        <w:t>africanos eram ignorados, e vistos como práticas supersticiosas. Portanto, eram clandestinos, e seus adeptos, perseguidos pelas autoridades.</w:t>
      </w:r>
      <w:r>
        <w:t xml:space="preserve"> </w:t>
      </w:r>
    </w:p>
    <w:p w:rsidR="00E523F8" w:rsidRPr="00240C4F" w:rsidRDefault="00E523F8" w:rsidP="00285B84">
      <w:pPr>
        <w:pStyle w:val="Citao"/>
      </w:pPr>
    </w:p>
    <w:p w:rsidR="00E523F8" w:rsidRDefault="00E523F8" w:rsidP="00D742CF">
      <w:pPr>
        <w:widowControl w:val="0"/>
        <w:suppressLineNumbers/>
      </w:pPr>
      <w:r>
        <w:t>Embora Verger ateste que “</w:t>
      </w:r>
      <w:r w:rsidR="00A64B5A" w:rsidRPr="00DD2615">
        <w:t xml:space="preserve">[...] </w:t>
      </w:r>
      <w:r>
        <w:t>não se sabe com precisão a data de todos estes acontecimentos”, a tradição oral aceita a fundação d</w:t>
      </w:r>
      <w:r w:rsidR="00716A04">
        <w:t>o</w:t>
      </w:r>
      <w:r>
        <w:t xml:space="preserve"> templo </w:t>
      </w:r>
      <w:r w:rsidR="00716A04">
        <w:t xml:space="preserve">mencionado </w:t>
      </w:r>
      <w:r>
        <w:t>na década de 1830</w:t>
      </w:r>
      <w:r w:rsidR="00A30AF3">
        <w:rPr>
          <w:rStyle w:val="Refdenotaderodap"/>
        </w:rPr>
        <w:footnoteReference w:id="37"/>
      </w:r>
      <w:r>
        <w:t xml:space="preserve">, o que se apoia em documentação que, indiretamente, aponta para </w:t>
      </w:r>
      <w:r w:rsidR="00716A04">
        <w:t>aqu</w:t>
      </w:r>
      <w:r>
        <w:t>e</w:t>
      </w:r>
      <w:r w:rsidR="00716A04">
        <w:t>l</w:t>
      </w:r>
      <w:r>
        <w:t>a data.</w:t>
      </w:r>
    </w:p>
    <w:p w:rsidR="00E523F8" w:rsidRDefault="00DD2615" w:rsidP="00D742CF">
      <w:pPr>
        <w:widowControl w:val="0"/>
        <w:suppressLineNumbers/>
      </w:pPr>
      <w:r>
        <w:t xml:space="preserve">No entanto, </w:t>
      </w:r>
      <w:r w:rsidR="00E523F8">
        <w:t>n</w:t>
      </w:r>
      <w:r w:rsidR="00E523F8" w:rsidRPr="00240C4F">
        <w:t>ão se pode excluir</w:t>
      </w:r>
      <w:r w:rsidR="00E523F8">
        <w:t>, na formatação do candomblé nacional,</w:t>
      </w:r>
      <w:r w:rsidR="00E523F8" w:rsidRPr="00240C4F">
        <w:t xml:space="preserve"> a possibilidade de influências mútuas entre bantu e nagô, levando em conta que foram escravizados tanto congoleses e angolanos quanto </w:t>
      </w:r>
      <w:r w:rsidR="007B1361">
        <w:t>jêge</w:t>
      </w:r>
      <w:r w:rsidR="00E523F8" w:rsidRPr="00240C4F">
        <w:t xml:space="preserve">s e </w:t>
      </w:r>
      <w:r w:rsidR="00EB22C8">
        <w:t>iorubanos</w:t>
      </w:r>
      <w:r w:rsidR="00E523F8" w:rsidRPr="00240C4F">
        <w:t xml:space="preserve">, </w:t>
      </w:r>
      <w:r w:rsidR="00E523F8">
        <w:t>todos senzalados no processo</w:t>
      </w:r>
      <w:r w:rsidR="0059369C">
        <w:t xml:space="preserve"> e</w:t>
      </w:r>
      <w:r w:rsidR="00E523F8">
        <w:t xml:space="preserve"> </w:t>
      </w:r>
      <w:r w:rsidR="0059369C">
        <w:t>s</w:t>
      </w:r>
      <w:r w:rsidR="00E523F8">
        <w:t xml:space="preserve">em qualquer distinção, além de </w:t>
      </w:r>
      <w:r w:rsidR="00E523F8" w:rsidRPr="00240C4F">
        <w:t>misturados e enviados</w:t>
      </w:r>
      <w:r w:rsidR="00EA1018">
        <w:t>, vendidos ou doados,</w:t>
      </w:r>
      <w:r w:rsidR="00E523F8" w:rsidRPr="00240C4F">
        <w:t xml:space="preserve"> para todo o Brasil</w:t>
      </w:r>
      <w:r w:rsidR="00E523F8">
        <w:t>.</w:t>
      </w:r>
    </w:p>
    <w:p w:rsidR="00E523F8" w:rsidRPr="00240C4F" w:rsidRDefault="00E523F8" w:rsidP="00D742CF">
      <w:pPr>
        <w:widowControl w:val="0"/>
        <w:suppressLineNumbers/>
      </w:pPr>
      <w:r>
        <w:t>A</w:t>
      </w:r>
      <w:r w:rsidRPr="00240C4F">
        <w:t>ssim sendo, todos acompanharam as movimentações da economia</w:t>
      </w:r>
      <w:r w:rsidR="0059369C">
        <w:t>;</w:t>
      </w:r>
      <w:r w:rsidRPr="00240C4F">
        <w:t xml:space="preserve"> e estiveram, por si e por sua descendência, sujeitos à </w:t>
      </w:r>
      <w:r w:rsidR="00EA1018">
        <w:t>inesperada transferência</w:t>
      </w:r>
      <w:r w:rsidR="0059369C">
        <w:t>;</w:t>
      </w:r>
      <w:r w:rsidRPr="00240C4F">
        <w:t xml:space="preserve"> o que os misturou na casa comum da senzala cultural.</w:t>
      </w:r>
    </w:p>
    <w:p w:rsidR="00D15B58" w:rsidRPr="00B3378D" w:rsidRDefault="00D15B58" w:rsidP="00D742CF">
      <w:pPr>
        <w:widowControl w:val="0"/>
        <w:rPr>
          <w:lang w:eastAsia="pt-BR"/>
        </w:rPr>
      </w:pPr>
    </w:p>
    <w:p w:rsidR="00B3378D" w:rsidRDefault="007F2CA0" w:rsidP="00D742CF">
      <w:pPr>
        <w:pStyle w:val="Ttulo2"/>
      </w:pPr>
      <w:bookmarkStart w:id="32" w:name="_Toc509074292"/>
      <w:r>
        <w:t>3</w:t>
      </w:r>
      <w:r w:rsidR="00253E75" w:rsidRPr="00253E75">
        <w:t>.4</w:t>
      </w:r>
      <w:r w:rsidR="002E5BCF" w:rsidRPr="00253E75">
        <w:t xml:space="preserve"> </w:t>
      </w:r>
      <w:r w:rsidR="00B3378D" w:rsidRPr="00253E75">
        <w:t xml:space="preserve">O Ilê Alaketu </w:t>
      </w:r>
      <w:r w:rsidR="00431020">
        <w:t>Asè</w:t>
      </w:r>
      <w:r w:rsidR="00B3378D" w:rsidRPr="00253E75">
        <w:t xml:space="preserve"> </w:t>
      </w:r>
      <w:r w:rsidR="00431020">
        <w:t>Omô</w:t>
      </w:r>
      <w:r w:rsidR="00B3378D" w:rsidRPr="00253E75">
        <w:t xml:space="preserve"> </w:t>
      </w:r>
      <w:r w:rsidR="000633EB">
        <w:t>Logunédè</w:t>
      </w:r>
      <w:r w:rsidR="00B3378D" w:rsidRPr="00FE52F0">
        <w:rPr>
          <w:rStyle w:val="Refdenotaderodap"/>
          <w:b w:val="0"/>
        </w:rPr>
        <w:footnoteReference w:id="38"/>
      </w:r>
      <w:r w:rsidR="00305F9C">
        <w:t>,</w:t>
      </w:r>
      <w:r w:rsidR="00285BB0" w:rsidRPr="00253E75">
        <w:t xml:space="preserve"> em sua </w:t>
      </w:r>
      <w:r w:rsidR="00D15B58" w:rsidRPr="00253E75">
        <w:t>história</w:t>
      </w:r>
      <w:bookmarkEnd w:id="32"/>
    </w:p>
    <w:p w:rsidR="00870180" w:rsidRDefault="00870180" w:rsidP="00D742CF">
      <w:pPr>
        <w:widowControl w:val="0"/>
        <w:rPr>
          <w:lang w:eastAsia="pt-BR"/>
        </w:rPr>
      </w:pPr>
    </w:p>
    <w:p w:rsidR="000D63DA" w:rsidRDefault="000D63DA" w:rsidP="00D742CF">
      <w:pPr>
        <w:widowControl w:val="0"/>
        <w:rPr>
          <w:lang w:eastAsia="pt-BR"/>
        </w:rPr>
      </w:pPr>
      <w:r>
        <w:rPr>
          <w:lang w:eastAsia="pt-BR"/>
        </w:rPr>
        <w:t>Talvez caiba, nes</w:t>
      </w:r>
      <w:r w:rsidR="008200A7">
        <w:rPr>
          <w:lang w:eastAsia="pt-BR"/>
        </w:rPr>
        <w:t>t</w:t>
      </w:r>
      <w:r>
        <w:rPr>
          <w:lang w:eastAsia="pt-BR"/>
        </w:rPr>
        <w:t>e momento, apresentar a genealogia des</w:t>
      </w:r>
      <w:r w:rsidR="008200A7">
        <w:rPr>
          <w:lang w:eastAsia="pt-BR"/>
        </w:rPr>
        <w:t>t</w:t>
      </w:r>
      <w:r>
        <w:rPr>
          <w:lang w:eastAsia="pt-BR"/>
        </w:rPr>
        <w:t xml:space="preserve">a Casa, </w:t>
      </w:r>
      <w:r w:rsidR="00300165">
        <w:rPr>
          <w:lang w:eastAsia="pt-BR"/>
        </w:rPr>
        <w:t>na qual se assenta es</w:t>
      </w:r>
      <w:r w:rsidR="008200A7">
        <w:rPr>
          <w:lang w:eastAsia="pt-BR"/>
        </w:rPr>
        <w:t>t</w:t>
      </w:r>
      <w:r w:rsidR="00300165">
        <w:rPr>
          <w:lang w:eastAsia="pt-BR"/>
        </w:rPr>
        <w:t xml:space="preserve">a pesquisa, </w:t>
      </w:r>
      <w:r>
        <w:rPr>
          <w:lang w:eastAsia="pt-BR"/>
        </w:rPr>
        <w:t xml:space="preserve">com o que se pretende demonstrar sua importância e representatividade </w:t>
      </w:r>
      <w:r w:rsidR="00300165">
        <w:rPr>
          <w:lang w:eastAsia="pt-BR"/>
        </w:rPr>
        <w:t>para tanto</w:t>
      </w:r>
      <w:r>
        <w:rPr>
          <w:lang w:eastAsia="pt-BR"/>
        </w:rPr>
        <w:t>.</w:t>
      </w:r>
    </w:p>
    <w:p w:rsidR="00D92F37" w:rsidRDefault="00300165" w:rsidP="00D742CF">
      <w:pPr>
        <w:widowControl w:val="0"/>
        <w:rPr>
          <w:lang w:eastAsia="pt-BR"/>
        </w:rPr>
      </w:pPr>
      <w:r>
        <w:rPr>
          <w:lang w:eastAsia="pt-BR"/>
        </w:rPr>
        <w:t>Informe-se, de início, que e</w:t>
      </w:r>
      <w:r w:rsidR="00285BB0">
        <w:rPr>
          <w:lang w:eastAsia="pt-BR"/>
        </w:rPr>
        <w:t>s</w:t>
      </w:r>
      <w:r w:rsidR="008200A7">
        <w:rPr>
          <w:lang w:eastAsia="pt-BR"/>
        </w:rPr>
        <w:t>t</w:t>
      </w:r>
      <w:r w:rsidR="00285BB0">
        <w:rPr>
          <w:lang w:eastAsia="pt-BR"/>
        </w:rPr>
        <w:t xml:space="preserve">a </w:t>
      </w:r>
      <w:r w:rsidR="00FE52F0">
        <w:rPr>
          <w:lang w:eastAsia="pt-BR"/>
        </w:rPr>
        <w:t>C</w:t>
      </w:r>
      <w:r w:rsidR="00285BB0">
        <w:rPr>
          <w:lang w:eastAsia="pt-BR"/>
        </w:rPr>
        <w:t xml:space="preserve">asa de </w:t>
      </w:r>
      <w:r w:rsidR="00FE52F0">
        <w:rPr>
          <w:lang w:eastAsia="pt-BR"/>
        </w:rPr>
        <w:t>C</w:t>
      </w:r>
      <w:r w:rsidR="00285BB0">
        <w:rPr>
          <w:lang w:eastAsia="pt-BR"/>
        </w:rPr>
        <w:t>ulto tem origem diversa daquela apontada por Verger</w:t>
      </w:r>
      <w:r w:rsidR="0059369C">
        <w:rPr>
          <w:lang w:eastAsia="pt-BR"/>
        </w:rPr>
        <w:t>:</w:t>
      </w:r>
      <w:r w:rsidR="00285BB0">
        <w:rPr>
          <w:lang w:eastAsia="pt-BR"/>
        </w:rPr>
        <w:t xml:space="preserve"> suas raízes</w:t>
      </w:r>
      <w:r w:rsidR="002530E0">
        <w:rPr>
          <w:lang w:eastAsia="pt-BR"/>
        </w:rPr>
        <w:t>,</w:t>
      </w:r>
      <w:r w:rsidR="00285BB0">
        <w:rPr>
          <w:lang w:eastAsia="pt-BR"/>
        </w:rPr>
        <w:t xml:space="preserve"> encontradas diretamente na África, </w:t>
      </w:r>
      <w:r w:rsidR="0059369C">
        <w:rPr>
          <w:lang w:eastAsia="pt-BR"/>
        </w:rPr>
        <w:t xml:space="preserve">foram </w:t>
      </w:r>
      <w:r w:rsidR="00285BB0">
        <w:rPr>
          <w:lang w:eastAsia="pt-BR"/>
        </w:rPr>
        <w:t xml:space="preserve">plantadas no solo baiano, pelas mãos de </w:t>
      </w:r>
      <w:r w:rsidR="002E5BCF">
        <w:t xml:space="preserve">Bàbá </w:t>
      </w:r>
      <w:r w:rsidR="00CB6F38">
        <w:t>Tàlábí</w:t>
      </w:r>
      <w:r w:rsidRPr="00300165">
        <w:rPr>
          <w:rStyle w:val="Refdenotaderodap"/>
          <w:vertAlign w:val="baseline"/>
        </w:rPr>
        <w:t>,</w:t>
      </w:r>
      <w:r w:rsidR="00DD2615">
        <w:rPr>
          <w:lang w:eastAsia="pt-BR"/>
        </w:rPr>
        <w:t xml:space="preserve"> </w:t>
      </w:r>
      <w:r w:rsidR="00285BB0">
        <w:rPr>
          <w:lang w:eastAsia="pt-BR"/>
        </w:rPr>
        <w:t>fundador da tradicional Casa de Oxumaré</w:t>
      </w:r>
      <w:r>
        <w:rPr>
          <w:lang w:eastAsia="pt-BR"/>
        </w:rPr>
        <w:t>, de onde a Casa ora estudada se origina</w:t>
      </w:r>
      <w:r w:rsidR="001E41AF">
        <w:rPr>
          <w:lang w:eastAsia="pt-BR"/>
        </w:rPr>
        <w:t xml:space="preserve">, conforme se </w:t>
      </w:r>
      <w:r w:rsidR="00FE20D6">
        <w:rPr>
          <w:lang w:eastAsia="pt-BR"/>
        </w:rPr>
        <w:t>discorre</w:t>
      </w:r>
      <w:r w:rsidR="001E41AF">
        <w:rPr>
          <w:lang w:eastAsia="pt-BR"/>
        </w:rPr>
        <w:t>, a</w:t>
      </w:r>
      <w:r w:rsidR="00FE20D6">
        <w:rPr>
          <w:lang w:eastAsia="pt-BR"/>
        </w:rPr>
        <w:t xml:space="preserve"> seguir</w:t>
      </w:r>
      <w:r w:rsidR="00285BB0">
        <w:rPr>
          <w:lang w:eastAsia="pt-BR"/>
        </w:rPr>
        <w:t>.</w:t>
      </w:r>
    </w:p>
    <w:p w:rsidR="00173A9E" w:rsidRDefault="00173A9E" w:rsidP="00D742CF">
      <w:pPr>
        <w:pStyle w:val="Ttulo3"/>
        <w:keepNext w:val="0"/>
        <w:keepLines w:val="0"/>
        <w:widowControl w:val="0"/>
      </w:pPr>
    </w:p>
    <w:p w:rsidR="00285BB0" w:rsidRDefault="007F2CA0" w:rsidP="00D742CF">
      <w:pPr>
        <w:pStyle w:val="Ttulo3"/>
        <w:keepNext w:val="0"/>
        <w:keepLines w:val="0"/>
        <w:widowControl w:val="0"/>
      </w:pPr>
      <w:bookmarkStart w:id="33" w:name="_Toc509074293"/>
      <w:r>
        <w:t>3</w:t>
      </w:r>
      <w:r w:rsidR="00253E75">
        <w:t>.4.1</w:t>
      </w:r>
      <w:r w:rsidR="00D15B58">
        <w:t xml:space="preserve"> </w:t>
      </w:r>
      <w:r w:rsidR="00285BB0">
        <w:t>A Casa de Oxumaré</w:t>
      </w:r>
      <w:r w:rsidR="00285BB0">
        <w:rPr>
          <w:rStyle w:val="Refdenotaderodap"/>
        </w:rPr>
        <w:footnoteReference w:id="39"/>
      </w:r>
      <w:bookmarkEnd w:id="33"/>
    </w:p>
    <w:p w:rsidR="0059369C" w:rsidRDefault="0059369C" w:rsidP="00D742CF">
      <w:pPr>
        <w:widowControl w:val="0"/>
        <w:rPr>
          <w:lang w:eastAsia="pt-BR"/>
        </w:rPr>
      </w:pPr>
    </w:p>
    <w:p w:rsidR="002F0AA9" w:rsidRDefault="0059369C" w:rsidP="00D742CF">
      <w:pPr>
        <w:widowControl w:val="0"/>
      </w:pPr>
      <w:r w:rsidRPr="0018435B">
        <w:rPr>
          <w:lang w:eastAsia="pt-BR"/>
        </w:rPr>
        <w:t xml:space="preserve"> </w:t>
      </w:r>
      <w:r w:rsidR="00253E75">
        <w:rPr>
          <w:lang w:eastAsia="pt-BR"/>
        </w:rPr>
        <w:t xml:space="preserve">Informa o </w:t>
      </w:r>
      <w:r w:rsidR="00253E75">
        <w:rPr>
          <w:i/>
          <w:lang w:eastAsia="pt-BR"/>
        </w:rPr>
        <w:t>site</w:t>
      </w:r>
      <w:r w:rsidR="00253E75">
        <w:rPr>
          <w:lang w:eastAsia="pt-BR"/>
        </w:rPr>
        <w:t xml:space="preserve"> oficial des</w:t>
      </w:r>
      <w:r w:rsidR="001E41AF">
        <w:rPr>
          <w:lang w:eastAsia="pt-BR"/>
        </w:rPr>
        <w:t>t</w:t>
      </w:r>
      <w:r w:rsidR="00253E75">
        <w:rPr>
          <w:lang w:eastAsia="pt-BR"/>
        </w:rPr>
        <w:t xml:space="preserve">a </w:t>
      </w:r>
      <w:r w:rsidR="00FE52F0">
        <w:rPr>
          <w:lang w:eastAsia="pt-BR"/>
        </w:rPr>
        <w:t>Ca</w:t>
      </w:r>
      <w:r w:rsidR="00253E75">
        <w:rPr>
          <w:lang w:eastAsia="pt-BR"/>
        </w:rPr>
        <w:t xml:space="preserve">sa de </w:t>
      </w:r>
      <w:r w:rsidR="00FE52F0">
        <w:rPr>
          <w:lang w:eastAsia="pt-BR"/>
        </w:rPr>
        <w:t>C</w:t>
      </w:r>
      <w:r w:rsidR="00253E75">
        <w:rPr>
          <w:lang w:eastAsia="pt-BR"/>
        </w:rPr>
        <w:t xml:space="preserve">ulto, que </w:t>
      </w:r>
      <w:r w:rsidR="00AA4EEE" w:rsidRPr="0018435B">
        <w:rPr>
          <w:lang w:eastAsia="pt-BR"/>
        </w:rPr>
        <w:t>“</w:t>
      </w:r>
      <w:r w:rsidR="00AA4EEE" w:rsidRPr="0018435B">
        <w:rPr>
          <w:shd w:val="clear" w:color="auto" w:fill="FFFFFF"/>
        </w:rPr>
        <w:t>O Ilé Òsùmàrè Aràká Àse Ògòdó, conhecido como Casa de Òsùmàrè, é um dos mais antigos e tradicionais</w:t>
      </w:r>
      <w:r w:rsidR="00463406">
        <w:rPr>
          <w:shd w:val="clear" w:color="auto" w:fill="FFFFFF"/>
        </w:rPr>
        <w:t xml:space="preserve"> [...] </w:t>
      </w:r>
      <w:r w:rsidR="00AA4EEE" w:rsidRPr="0018435B">
        <w:rPr>
          <w:shd w:val="clear" w:color="auto" w:fill="FFFFFF"/>
        </w:rPr>
        <w:t>da Bahia</w:t>
      </w:r>
      <w:r w:rsidR="00253E75">
        <w:rPr>
          <w:shd w:val="clear" w:color="auto" w:fill="FFFFFF"/>
        </w:rPr>
        <w:t>”</w:t>
      </w:r>
      <w:r w:rsidR="00DD2615">
        <w:rPr>
          <w:shd w:val="clear" w:color="auto" w:fill="FFFFFF"/>
        </w:rPr>
        <w:t xml:space="preserve">, já que </w:t>
      </w:r>
      <w:r w:rsidR="00D95129">
        <w:rPr>
          <w:shd w:val="clear" w:color="auto" w:fill="FFFFFF"/>
        </w:rPr>
        <w:t xml:space="preserve">sua </w:t>
      </w:r>
      <w:r w:rsidR="00D95129" w:rsidRPr="0018435B">
        <w:t>história</w:t>
      </w:r>
      <w:r w:rsidR="0018435B" w:rsidRPr="0018435B">
        <w:t xml:space="preserve"> remete à época da formação do candomblé no Brasil</w:t>
      </w:r>
      <w:r w:rsidR="00253E75">
        <w:t>:</w:t>
      </w:r>
      <w:r w:rsidR="00AA4EEE" w:rsidRPr="0018435B">
        <w:t xml:space="preserve"> </w:t>
      </w:r>
      <w:r w:rsidR="00253E75">
        <w:t>s</w:t>
      </w:r>
      <w:r w:rsidR="00AA4EEE" w:rsidRPr="0018435B">
        <w:t>eu fundador</w:t>
      </w:r>
      <w:r w:rsidR="00173A9E">
        <w:t>,</w:t>
      </w:r>
      <w:r w:rsidR="00AA4EEE" w:rsidRPr="0018435B">
        <w:t xml:space="preserve"> Bàbá </w:t>
      </w:r>
      <w:r w:rsidR="00AA4EEE" w:rsidRPr="0018435B">
        <w:lastRenderedPageBreak/>
        <w:t xml:space="preserve">Tàlábí, </w:t>
      </w:r>
      <w:r w:rsidR="00253E75">
        <w:t>veio escravizado</w:t>
      </w:r>
      <w:r w:rsidR="00AA4EEE" w:rsidRPr="0018435B">
        <w:t xml:space="preserve"> da antiga cidade </w:t>
      </w:r>
      <w:r w:rsidR="000D099E">
        <w:t xml:space="preserve">de </w:t>
      </w:r>
      <w:r w:rsidR="00AA4EEE" w:rsidRPr="0018435B">
        <w:t>Kpeyin Vedji, noroeste de Abomey</w:t>
      </w:r>
      <w:r w:rsidR="00FE52F0">
        <w:rPr>
          <w:rStyle w:val="Refdenotaderodap"/>
        </w:rPr>
        <w:footnoteReference w:id="40"/>
      </w:r>
      <w:r w:rsidR="00AA4EEE" w:rsidRPr="0018435B">
        <w:t>, aport</w:t>
      </w:r>
      <w:r w:rsidR="000D099E">
        <w:t>and</w:t>
      </w:r>
      <w:r w:rsidR="00AA4EEE" w:rsidRPr="0018435B">
        <w:t>o em Salvador em 1795</w:t>
      </w:r>
      <w:r w:rsidR="002847A6">
        <w:t xml:space="preserve">; portanto, </w:t>
      </w:r>
      <w:r w:rsidR="004C7E95">
        <w:t xml:space="preserve">algo em torno de </w:t>
      </w:r>
      <w:r w:rsidR="002847A6">
        <w:t xml:space="preserve">35 anos antes da </w:t>
      </w:r>
      <w:r w:rsidR="00E038A5">
        <w:t xml:space="preserve">provável </w:t>
      </w:r>
      <w:r w:rsidR="002847A6">
        <w:t xml:space="preserve">fundação </w:t>
      </w:r>
      <w:r w:rsidR="00E038A5">
        <w:t>d</w:t>
      </w:r>
      <w:r w:rsidR="002847A6">
        <w:t>a Casa Branca do Engenho Velho.</w:t>
      </w:r>
      <w:r w:rsidR="00AA4EEE" w:rsidRPr="0018435B">
        <w:t xml:space="preserve"> </w:t>
      </w:r>
    </w:p>
    <w:p w:rsidR="00173A9E" w:rsidRDefault="00AA4EEE" w:rsidP="00D742CF">
      <w:pPr>
        <w:widowControl w:val="0"/>
      </w:pPr>
      <w:r>
        <w:t xml:space="preserve">Após curar seu senhor </w:t>
      </w:r>
      <w:r w:rsidR="00173A9E">
        <w:t>com o uso</w:t>
      </w:r>
      <w:r>
        <w:t xml:space="preserve"> da ciência </w:t>
      </w:r>
      <w:r w:rsidR="002F0AA9">
        <w:t>africana</w:t>
      </w:r>
      <w:r>
        <w:t xml:space="preserve">, </w:t>
      </w:r>
      <w:r w:rsidR="00173A9E">
        <w:t>ele começa</w:t>
      </w:r>
      <w:r>
        <w:t xml:space="preserve"> a viver como liberto</w:t>
      </w:r>
      <w:r w:rsidR="00173A9E">
        <w:t>,</w:t>
      </w:r>
      <w:r>
        <w:t xml:space="preserve"> dedica</w:t>
      </w:r>
      <w:r w:rsidR="00173A9E">
        <w:t>ndo-se</w:t>
      </w:r>
      <w:r>
        <w:t xml:space="preserve"> ao comércio entre a capital e o </w:t>
      </w:r>
      <w:r w:rsidR="002F0AA9">
        <w:t>R</w:t>
      </w:r>
      <w:r>
        <w:t xml:space="preserve">ecôncavo </w:t>
      </w:r>
      <w:r w:rsidR="002F0AA9">
        <w:t>B</w:t>
      </w:r>
      <w:r>
        <w:t>aiano</w:t>
      </w:r>
      <w:r w:rsidR="004C7E95">
        <w:t>;</w:t>
      </w:r>
      <w:r w:rsidR="00595258">
        <w:t xml:space="preserve"> p</w:t>
      </w:r>
      <w:r w:rsidRPr="00DD2615">
        <w:t>or</w:t>
      </w:r>
      <w:r w:rsidRPr="00173A9E">
        <w:t xml:space="preserve"> volta de 1820 ajuda a fundar </w:t>
      </w:r>
      <w:r w:rsidR="004C7E95" w:rsidRPr="00173A9E">
        <w:t>e</w:t>
      </w:r>
      <w:r w:rsidR="004C7E95">
        <w:t>m</w:t>
      </w:r>
      <w:r w:rsidR="004C7E95" w:rsidRPr="00173A9E">
        <w:t xml:space="preserve"> Cachoeira, </w:t>
      </w:r>
      <w:r w:rsidR="004C7E95">
        <w:t xml:space="preserve">Bahia, </w:t>
      </w:r>
      <w:r w:rsidRPr="00173A9E">
        <w:t>a Casa de Òsùmàrè no Brasil</w:t>
      </w:r>
      <w:r w:rsidR="008128E5" w:rsidRPr="00173A9E">
        <w:t>, onde</w:t>
      </w:r>
      <w:r>
        <w:t xml:space="preserve"> outros escravizados</w:t>
      </w:r>
      <w:r w:rsidR="008128E5">
        <w:t>,</w:t>
      </w:r>
      <w:r>
        <w:t xml:space="preserve"> de diferentes etnias</w:t>
      </w:r>
      <w:r w:rsidR="008128E5">
        <w:t>,</w:t>
      </w:r>
      <w:r>
        <w:t xml:space="preserve"> </w:t>
      </w:r>
      <w:r w:rsidR="008128E5">
        <w:t>passam a</w:t>
      </w:r>
      <w:r>
        <w:t xml:space="preserve"> compartilhar </w:t>
      </w:r>
      <w:r w:rsidR="00173A9E">
        <w:t>a</w:t>
      </w:r>
      <w:r>
        <w:t xml:space="preserve"> </w:t>
      </w:r>
      <w:r w:rsidR="008128E5">
        <w:t>religios</w:t>
      </w:r>
      <w:r w:rsidR="00173A9E">
        <w:t>id</w:t>
      </w:r>
      <w:r w:rsidR="008128E5">
        <w:t>a</w:t>
      </w:r>
      <w:r w:rsidR="00173A9E">
        <w:t>de</w:t>
      </w:r>
      <w:r>
        <w:t xml:space="preserve">. </w:t>
      </w:r>
    </w:p>
    <w:p w:rsidR="008128E5" w:rsidRDefault="008128E5" w:rsidP="00D742CF">
      <w:pPr>
        <w:widowControl w:val="0"/>
      </w:pPr>
      <w:r>
        <w:t>E</w:t>
      </w:r>
      <w:r w:rsidR="00AA4EEE">
        <w:t>m 1836 Bàbá Tàlábí, com o intuito de consolidar as bases do culto na Bahia, adquire sua primeira propriedade</w:t>
      </w:r>
      <w:r>
        <w:t>:</w:t>
      </w:r>
      <w:r w:rsidR="00AA4EEE">
        <w:t xml:space="preserve"> Rua das Grades de Ferros, em Salvador</w:t>
      </w:r>
      <w:r>
        <w:t xml:space="preserve">, </w:t>
      </w:r>
      <w:r w:rsidR="00AA4EEE">
        <w:t>local</w:t>
      </w:r>
      <w:r>
        <w:t xml:space="preserve"> </w:t>
      </w:r>
      <w:r w:rsidR="002F0AA9">
        <w:t>onde</w:t>
      </w:r>
      <w:r w:rsidR="00AA4EEE">
        <w:t xml:space="preserve">, além de espaço dedicado à religiosidade, também </w:t>
      </w:r>
      <w:r w:rsidR="002F0AA9">
        <w:t>s</w:t>
      </w:r>
      <w:r w:rsidR="00AA4EEE">
        <w:t>e orig</w:t>
      </w:r>
      <w:r w:rsidR="002F0AA9">
        <w:t>in</w:t>
      </w:r>
      <w:r w:rsidR="00AA4EEE">
        <w:t>a uma irmandade</w:t>
      </w:r>
      <w:r w:rsidR="00173A9E">
        <w:t>,</w:t>
      </w:r>
      <w:r w:rsidR="00AA4EEE">
        <w:t xml:space="preserve"> </w:t>
      </w:r>
      <w:r w:rsidR="004F2ED2">
        <w:t>que se torna</w:t>
      </w:r>
      <w:r w:rsidR="002F0AA9">
        <w:t xml:space="preserve"> </w:t>
      </w:r>
      <w:r w:rsidR="004F2ED2">
        <w:t>residência permanente de</w:t>
      </w:r>
      <w:r w:rsidR="00595258">
        <w:t xml:space="preserve"> </w:t>
      </w:r>
      <w:r w:rsidR="004F2ED2">
        <w:t>s</w:t>
      </w:r>
      <w:r w:rsidR="00595258">
        <w:t>eu</w:t>
      </w:r>
      <w:r w:rsidR="004F2ED2">
        <w:t>s adeptos.</w:t>
      </w:r>
    </w:p>
    <w:p w:rsidR="002530E0" w:rsidRDefault="008128E5" w:rsidP="00D742CF">
      <w:pPr>
        <w:widowControl w:val="0"/>
        <w:ind w:firstLine="1560"/>
      </w:pPr>
      <w:r>
        <w:t>A partir d</w:t>
      </w:r>
      <w:r w:rsidR="000D099E">
        <w:t xml:space="preserve">e então, ele </w:t>
      </w:r>
      <w:r w:rsidR="004F2ED2">
        <w:t>passa</w:t>
      </w:r>
      <w:r>
        <w:t xml:space="preserve"> a </w:t>
      </w:r>
      <w:r w:rsidR="00AA4EEE">
        <w:t>compra</w:t>
      </w:r>
      <w:r>
        <w:t>r</w:t>
      </w:r>
      <w:r w:rsidR="00AA4EEE">
        <w:t xml:space="preserve"> a liberdade de seus </w:t>
      </w:r>
      <w:r w:rsidR="000D099E">
        <w:t>“</w:t>
      </w:r>
      <w:r w:rsidR="00AA4EEE">
        <w:t>filhos de santo</w:t>
      </w:r>
      <w:r w:rsidR="000D099E">
        <w:t>”</w:t>
      </w:r>
      <w:r w:rsidR="00AA4EEE">
        <w:t>, respondendo legalmente por eles</w:t>
      </w:r>
      <w:r>
        <w:t xml:space="preserve"> </w:t>
      </w:r>
      <w:r w:rsidR="00D95129">
        <w:t>que, libertos</w:t>
      </w:r>
      <w:r w:rsidR="00AA4EEE">
        <w:t xml:space="preserve">, </w:t>
      </w:r>
      <w:r w:rsidR="00F97BBA">
        <w:t xml:space="preserve">começam a </w:t>
      </w:r>
      <w:r w:rsidR="00AA4EEE">
        <w:t>trabalha</w:t>
      </w:r>
      <w:r w:rsidR="00F97BBA">
        <w:t>r</w:t>
      </w:r>
      <w:r>
        <w:t xml:space="preserve"> </w:t>
      </w:r>
      <w:r w:rsidR="00AA4EEE">
        <w:t xml:space="preserve">e </w:t>
      </w:r>
      <w:r w:rsidR="00F97BBA">
        <w:t xml:space="preserve">a </w:t>
      </w:r>
      <w:r w:rsidR="00AA4EEE">
        <w:t>ajuda</w:t>
      </w:r>
      <w:r w:rsidR="00F97BBA">
        <w:t>r</w:t>
      </w:r>
      <w:r>
        <w:t xml:space="preserve"> </w:t>
      </w:r>
      <w:r w:rsidR="00F97BBA">
        <w:t>n</w:t>
      </w:r>
      <w:r>
        <w:t>a</w:t>
      </w:r>
      <w:r w:rsidR="00AA4EEE">
        <w:t xml:space="preserve"> compra</w:t>
      </w:r>
      <w:r w:rsidR="00F97BBA">
        <w:t xml:space="preserve"> d</w:t>
      </w:r>
      <w:r w:rsidR="00AA4EEE">
        <w:t>a alforria de outros escravizados</w:t>
      </w:r>
      <w:r>
        <w:t>, que se</w:t>
      </w:r>
      <w:r w:rsidR="00AA4EEE">
        <w:t xml:space="preserve"> </w:t>
      </w:r>
      <w:r w:rsidR="0064116A">
        <w:t xml:space="preserve">juntam </w:t>
      </w:r>
      <w:r>
        <w:t>à</w:t>
      </w:r>
      <w:r w:rsidR="00AA4EEE">
        <w:t xml:space="preserve"> família de </w:t>
      </w:r>
      <w:r w:rsidR="00A0500B" w:rsidRPr="00E608F4">
        <w:rPr>
          <w:i/>
        </w:rPr>
        <w:t>asè</w:t>
      </w:r>
      <w:r w:rsidR="002530E0">
        <w:t>.</w:t>
      </w:r>
      <w:r w:rsidR="002F0AA9">
        <w:t xml:space="preserve"> </w:t>
      </w:r>
    </w:p>
    <w:p w:rsidR="0064116A" w:rsidRDefault="002530E0" w:rsidP="00D742CF">
      <w:pPr>
        <w:widowControl w:val="0"/>
        <w:ind w:firstLine="1560"/>
      </w:pPr>
      <w:r>
        <w:t>R</w:t>
      </w:r>
      <w:r w:rsidR="0064116A">
        <w:t>essalte-se que</w:t>
      </w:r>
      <w:r w:rsidR="00AA4EEE">
        <w:t xml:space="preserve"> </w:t>
      </w:r>
      <w:r w:rsidR="0064116A">
        <w:t>e</w:t>
      </w:r>
      <w:r w:rsidR="000D099E">
        <w:t xml:space="preserve">le, proprietário de um box, </w:t>
      </w:r>
      <w:r w:rsidR="00F97BBA">
        <w:t xml:space="preserve">comerciava </w:t>
      </w:r>
      <w:r w:rsidR="00AA4EEE">
        <w:t xml:space="preserve">dendê e outros produtos utilizados no culto aos </w:t>
      </w:r>
      <w:r w:rsidR="00673312">
        <w:t>orixás</w:t>
      </w:r>
      <w:r w:rsidR="00F97BBA">
        <w:t>:</w:t>
      </w:r>
      <w:r w:rsidR="00AA4EEE">
        <w:t xml:space="preserve"> </w:t>
      </w:r>
      <w:r w:rsidR="0064116A">
        <w:t>tudo</w:t>
      </w:r>
      <w:r w:rsidR="00F97BBA">
        <w:t>,</w:t>
      </w:r>
      <w:r w:rsidR="00AA4EEE">
        <w:t xml:space="preserve"> importa</w:t>
      </w:r>
      <w:r w:rsidR="00F97BBA">
        <w:t>do</w:t>
      </w:r>
      <w:r w:rsidR="00AA4EEE">
        <w:t xml:space="preserve"> do continente africano</w:t>
      </w:r>
      <w:r>
        <w:t>. A</w:t>
      </w:r>
      <w:r w:rsidR="00A65610">
        <w:t>ssim sendo, e vi</w:t>
      </w:r>
      <w:r w:rsidR="00AA4EEE">
        <w:t xml:space="preserve">ajando frequentemente à África </w:t>
      </w:r>
      <w:r w:rsidR="0064116A">
        <w:t>para</w:t>
      </w:r>
      <w:r w:rsidR="00AA4EEE">
        <w:t xml:space="preserve"> abastecer sua loja, </w:t>
      </w:r>
      <w:r w:rsidR="004F2ED2">
        <w:t xml:space="preserve">ele </w:t>
      </w:r>
      <w:r w:rsidR="00AA4EEE">
        <w:t xml:space="preserve">aproveitava para renovar seus conhecimentos religiosos, chegando a trazer sacerdotes africanos para enriquecer o culto às divindades na Casa </w:t>
      </w:r>
      <w:r w:rsidR="00595258">
        <w:t xml:space="preserve">de </w:t>
      </w:r>
      <w:r w:rsidR="00AA4EEE">
        <w:t xml:space="preserve">Òsùmàrè e na Bahia. </w:t>
      </w:r>
    </w:p>
    <w:p w:rsidR="00AA4EEE" w:rsidRDefault="00AA4EEE" w:rsidP="00D742CF">
      <w:pPr>
        <w:widowControl w:val="0"/>
      </w:pPr>
      <w:r>
        <w:t>Em 13 de outubro de 1845, Bàbá Tàlábí adquire uma roça na Cruz do Cosme, solidificando um templo</w:t>
      </w:r>
      <w:r w:rsidR="00A65610">
        <w:t>,</w:t>
      </w:r>
      <w:r>
        <w:t xml:space="preserve"> que se tornaria um dos símbolos de resistência do povo negro da Bahia.</w:t>
      </w:r>
    </w:p>
    <w:p w:rsidR="0064116A" w:rsidRDefault="00AA4EEE" w:rsidP="00D742CF">
      <w:pPr>
        <w:widowControl w:val="0"/>
      </w:pPr>
      <w:r>
        <w:t xml:space="preserve">O sucessor de Bàbá Tàlábí, Bàbá </w:t>
      </w:r>
      <w:r w:rsidR="004D37F5">
        <w:t>Salakó</w:t>
      </w:r>
      <w:r w:rsidR="00CE2E14">
        <w:rPr>
          <w:rStyle w:val="Refdenotaderodap"/>
        </w:rPr>
        <w:footnoteReference w:id="41"/>
      </w:r>
      <w:r w:rsidR="00600E36">
        <w:t>,</w:t>
      </w:r>
      <w:r w:rsidR="004D37F5">
        <w:t xml:space="preserve"> </w:t>
      </w:r>
      <w:r>
        <w:t xml:space="preserve">assume o comando da Casa </w:t>
      </w:r>
      <w:r w:rsidR="00595258">
        <w:t xml:space="preserve">de </w:t>
      </w:r>
      <w:r>
        <w:t xml:space="preserve">Òsùmàrè em 1866, com os </w:t>
      </w:r>
      <w:r w:rsidR="004672ED">
        <w:t>mesmos princípios</w:t>
      </w:r>
      <w:r w:rsidR="00E608F4">
        <w:t xml:space="preserve"> de seu antecessor</w:t>
      </w:r>
      <w:r>
        <w:t xml:space="preserve">: reconstrução familiar e resgate religioso para os africanos e seus descendentes. </w:t>
      </w:r>
    </w:p>
    <w:p w:rsidR="002530E0" w:rsidRDefault="00AA4EEE" w:rsidP="00D742CF">
      <w:pPr>
        <w:widowControl w:val="0"/>
      </w:pPr>
      <w:r>
        <w:t xml:space="preserve">Bàbá </w:t>
      </w:r>
      <w:r w:rsidR="004D37F5">
        <w:t>Salakó</w:t>
      </w:r>
      <w:r w:rsidR="00595258">
        <w:t>,</w:t>
      </w:r>
      <w:r>
        <w:t xml:space="preserve"> </w:t>
      </w:r>
      <w:r w:rsidR="00595258">
        <w:t xml:space="preserve">além de dar continuidade aos negócios comerciais de seu </w:t>
      </w:r>
      <w:r w:rsidR="001E41AF">
        <w:t>b</w:t>
      </w:r>
      <w:r w:rsidR="00595258">
        <w:t xml:space="preserve">abalorixá, </w:t>
      </w:r>
      <w:r w:rsidR="0064116A">
        <w:t xml:space="preserve">se </w:t>
      </w:r>
      <w:r>
        <w:t>torn</w:t>
      </w:r>
      <w:r w:rsidR="0064116A">
        <w:t>a</w:t>
      </w:r>
      <w:r>
        <w:t xml:space="preserve"> muito influente</w:t>
      </w:r>
      <w:r w:rsidR="0064116A">
        <w:t>:</w:t>
      </w:r>
      <w:r>
        <w:t xml:space="preserve"> </w:t>
      </w:r>
      <w:r w:rsidR="0064116A">
        <w:t>e</w:t>
      </w:r>
      <w:r>
        <w:t>m seu tempo</w:t>
      </w:r>
      <w:r w:rsidR="0064116A">
        <w:t xml:space="preserve">, </w:t>
      </w:r>
      <w:r>
        <w:t>torn</w:t>
      </w:r>
      <w:r w:rsidR="0064116A">
        <w:t>a</w:t>
      </w:r>
      <w:r w:rsidR="004F2ED2">
        <w:t>-se</w:t>
      </w:r>
      <w:r>
        <w:t xml:space="preserve"> eminente personalidade de Cachoeira e Salvador, atuando energicamente na campanha abolicionista</w:t>
      </w:r>
      <w:r w:rsidR="002530E0">
        <w:t xml:space="preserve">. </w:t>
      </w:r>
    </w:p>
    <w:p w:rsidR="0064116A" w:rsidRDefault="002530E0" w:rsidP="00D742CF">
      <w:pPr>
        <w:widowControl w:val="0"/>
      </w:pPr>
      <w:r>
        <w:t>S</w:t>
      </w:r>
      <w:r w:rsidR="004D37F5">
        <w:t xml:space="preserve">egundo informa o </w:t>
      </w:r>
      <w:r w:rsidR="004D37F5">
        <w:rPr>
          <w:i/>
        </w:rPr>
        <w:t>site</w:t>
      </w:r>
      <w:r w:rsidR="004D37F5">
        <w:t xml:space="preserve"> oficial da Casa de Oxumaré, </w:t>
      </w:r>
      <w:r>
        <w:t xml:space="preserve">isso </w:t>
      </w:r>
      <w:r w:rsidR="004D37F5">
        <w:t xml:space="preserve">pode ser comprovado </w:t>
      </w:r>
      <w:r w:rsidR="004D37F5">
        <w:lastRenderedPageBreak/>
        <w:t>por sua minibiografia, já que, como ativista social, f</w:t>
      </w:r>
      <w:r w:rsidR="00AA4EEE">
        <w:t xml:space="preserve">oi </w:t>
      </w:r>
      <w:r w:rsidR="004D37F5">
        <w:t xml:space="preserve">ele </w:t>
      </w:r>
      <w:r w:rsidR="00AA4EEE">
        <w:t>presidente da Sociedade Montepio dos Artistas</w:t>
      </w:r>
      <w:r w:rsidR="0064116A">
        <w:t>;</w:t>
      </w:r>
      <w:r w:rsidR="00AA4EEE">
        <w:t xml:space="preserve"> sua mãe e suas irmãs</w:t>
      </w:r>
      <w:r w:rsidR="00A65610">
        <w:t>, foram</w:t>
      </w:r>
      <w:r w:rsidR="00AA4EEE">
        <w:t xml:space="preserve"> funda</w:t>
      </w:r>
      <w:r w:rsidR="00A65610">
        <w:t>do</w:t>
      </w:r>
      <w:r w:rsidR="00AA4EEE">
        <w:t>ra</w:t>
      </w:r>
      <w:r w:rsidR="00A65610">
        <w:t>s</w:t>
      </w:r>
      <w:r w:rsidR="00AA4EEE">
        <w:t xml:space="preserve"> </w:t>
      </w:r>
      <w:r w:rsidR="00A65610">
        <w:t>d</w:t>
      </w:r>
      <w:r w:rsidR="00AA4EEE">
        <w:t>a Irmandade de Nossa Senhora da Boa Morte</w:t>
      </w:r>
      <w:r w:rsidR="004F2ED2">
        <w:t xml:space="preserve">; </w:t>
      </w:r>
      <w:r w:rsidR="00AA4EEE">
        <w:t>seu irmão</w:t>
      </w:r>
      <w:r w:rsidR="00F97BBA">
        <w:t>,</w:t>
      </w:r>
      <w:r w:rsidR="00AA4EEE">
        <w:t xml:space="preserve"> Zé do Brechó, presidiu a Irmandade dos Nagôs. </w:t>
      </w:r>
    </w:p>
    <w:p w:rsidR="0064116A" w:rsidRDefault="004D37F5" w:rsidP="00D742CF">
      <w:pPr>
        <w:widowControl w:val="0"/>
      </w:pPr>
      <w:r>
        <w:t>Foi n</w:t>
      </w:r>
      <w:r w:rsidR="00AA4EEE">
        <w:t xml:space="preserve">a gestão de Bàbá </w:t>
      </w:r>
      <w:r>
        <w:t>Salakó que</w:t>
      </w:r>
      <w:r w:rsidR="00AA4EEE">
        <w:t xml:space="preserve"> a Casa de Òsùmàrè deu seus passos </w:t>
      </w:r>
      <w:r w:rsidR="001E41AF">
        <w:t xml:space="preserve">iniciais </w:t>
      </w:r>
      <w:r w:rsidR="00AA4EEE">
        <w:t>na luta política pela conquista dos primeiros direitos do povo negro</w:t>
      </w:r>
      <w:r w:rsidR="0064116A">
        <w:t>;</w:t>
      </w:r>
      <w:r w:rsidR="00AA4EEE">
        <w:t xml:space="preserve"> </w:t>
      </w:r>
      <w:r w:rsidR="0064116A">
        <w:t>f</w:t>
      </w:r>
      <w:r w:rsidR="00AA4EEE">
        <w:t>oi</w:t>
      </w:r>
      <w:r w:rsidR="0064116A">
        <w:t>,</w:t>
      </w:r>
      <w:r w:rsidR="00AA4EEE">
        <w:t xml:space="preserve"> também</w:t>
      </w:r>
      <w:r w:rsidR="0064116A">
        <w:t>,</w:t>
      </w:r>
      <w:r w:rsidR="00AA4EEE">
        <w:t xml:space="preserve"> durante sua gestão</w:t>
      </w:r>
      <w:r w:rsidR="0064116A">
        <w:t>,</w:t>
      </w:r>
      <w:r w:rsidR="00AA4EEE">
        <w:t xml:space="preserve"> que a Casa </w:t>
      </w:r>
      <w:r w:rsidR="0064116A">
        <w:t>se muda</w:t>
      </w:r>
      <w:r w:rsidR="00AA4EEE">
        <w:t xml:space="preserve"> para a Rua da Lamma, no atual bairro do Garcia. </w:t>
      </w:r>
    </w:p>
    <w:p w:rsidR="00AA4EEE" w:rsidRDefault="001E41AF" w:rsidP="00D742CF">
      <w:pPr>
        <w:widowControl w:val="0"/>
      </w:pPr>
      <w:r>
        <w:t>Ainda s</w:t>
      </w:r>
      <w:r w:rsidR="0064116A">
        <w:t xml:space="preserve">egundo o </w:t>
      </w:r>
      <w:r>
        <w:t xml:space="preserve">mesmo </w:t>
      </w:r>
      <w:r w:rsidR="0064116A">
        <w:rPr>
          <w:i/>
        </w:rPr>
        <w:t>site</w:t>
      </w:r>
      <w:r w:rsidR="0064116A">
        <w:t>, e</w:t>
      </w:r>
      <w:r w:rsidR="00AA4EEE">
        <w:t>xiste um registro policial da época</w:t>
      </w:r>
      <w:r w:rsidR="00936E76">
        <w:t>,</w:t>
      </w:r>
      <w:r w:rsidR="00AA4EEE">
        <w:t xml:space="preserve"> que descreve uma batida na roça da Cruz do Cosme, durante a festa do inhame novo</w:t>
      </w:r>
      <w:r w:rsidR="0064116A">
        <w:t>:</w:t>
      </w:r>
      <w:r w:rsidR="00AA4EEE">
        <w:t xml:space="preserve"> </w:t>
      </w:r>
      <w:r w:rsidR="0064116A">
        <w:t>a</w:t>
      </w:r>
      <w:r w:rsidR="00AA4EEE">
        <w:t xml:space="preserve">credita-se que estas batidas poderão ter-se intensificado com o desenvolvimento do perímetro urbano </w:t>
      </w:r>
      <w:r w:rsidR="004F2ED2">
        <w:t>d</w:t>
      </w:r>
      <w:r w:rsidR="00AA4EEE">
        <w:t xml:space="preserve">a região </w:t>
      </w:r>
      <w:r w:rsidR="000D099E">
        <w:t xml:space="preserve">do bairro </w:t>
      </w:r>
      <w:r w:rsidR="00AA4EEE">
        <w:t>da Liberdade, o que poderá ter motivado a transferência do terreiro para o outro lado da cidade.</w:t>
      </w:r>
    </w:p>
    <w:p w:rsidR="0064116A" w:rsidRDefault="001E41AF" w:rsidP="00D742CF">
      <w:pPr>
        <w:widowControl w:val="0"/>
      </w:pPr>
      <w:r>
        <w:t>O</w:t>
      </w:r>
      <w:r w:rsidR="0064116A">
        <w:t xml:space="preserve"> </w:t>
      </w:r>
      <w:r w:rsidR="0064116A" w:rsidRPr="00F97BBA">
        <w:rPr>
          <w:i/>
        </w:rPr>
        <w:t>site</w:t>
      </w:r>
      <w:r>
        <w:t xml:space="preserve"> também informa que</w:t>
      </w:r>
      <w:r w:rsidR="0064116A">
        <w:t xml:space="preserve"> </w:t>
      </w:r>
      <w:r w:rsidR="00AA4EEE">
        <w:t>registros dos jornais da época</w:t>
      </w:r>
      <w:r w:rsidR="00F97BBA" w:rsidRPr="00F97BBA">
        <w:t xml:space="preserve"> </w:t>
      </w:r>
      <w:r w:rsidR="00F97BBA">
        <w:t>apontam que</w:t>
      </w:r>
      <w:r w:rsidR="004F2ED2">
        <w:t xml:space="preserve">, após o falecimento de Bàbá </w:t>
      </w:r>
      <w:r w:rsidR="004D37F5">
        <w:t>Salakó</w:t>
      </w:r>
      <w:r w:rsidR="004F2ED2">
        <w:t>,</w:t>
      </w:r>
      <w:r w:rsidR="00F97BBA">
        <w:t xml:space="preserve"> intensificaram</w:t>
      </w:r>
      <w:r w:rsidR="00A060B7">
        <w:t>-se</w:t>
      </w:r>
      <w:r w:rsidR="00F97BBA">
        <w:t xml:space="preserve"> as perseguições à Casa de Òsùmàrè</w:t>
      </w:r>
      <w:r w:rsidR="00D95129">
        <w:t>:</w:t>
      </w:r>
      <w:r w:rsidR="00AA4EEE">
        <w:t xml:space="preserve"> </w:t>
      </w:r>
      <w:r w:rsidR="0064116A">
        <w:t xml:space="preserve">isto, de tal forma que, </w:t>
      </w:r>
      <w:r w:rsidR="00F97BBA">
        <w:t>em</w:t>
      </w:r>
      <w:r w:rsidR="00AA4EEE">
        <w:t xml:space="preserve"> 20 de abril de 1904, seu sucessor, Antônio Manoel Bonfim</w:t>
      </w:r>
      <w:r w:rsidR="004D37F5">
        <w:rPr>
          <w:rStyle w:val="Refdenotaderodap"/>
        </w:rPr>
        <w:footnoteReference w:id="42"/>
      </w:r>
      <w:r w:rsidR="00AA4EEE">
        <w:t xml:space="preserve">, </w:t>
      </w:r>
      <w:r w:rsidR="0064116A">
        <w:t xml:space="preserve">assim como </w:t>
      </w:r>
      <w:r w:rsidR="00AA4EEE">
        <w:t>seus filhos de santo</w:t>
      </w:r>
      <w:r w:rsidR="0064116A">
        <w:t>,</w:t>
      </w:r>
      <w:r w:rsidR="00AA4EEE">
        <w:t xml:space="preserve"> </w:t>
      </w:r>
      <w:r w:rsidR="00F97BBA">
        <w:t>foram</w:t>
      </w:r>
      <w:r w:rsidR="00AA4EEE">
        <w:t xml:space="preserve"> presos e conduzidos à delegacia por descumpri</w:t>
      </w:r>
      <w:r w:rsidR="004F2ED2">
        <w:t>re</w:t>
      </w:r>
      <w:r w:rsidR="00AA4EEE">
        <w:t>m</w:t>
      </w:r>
      <w:r w:rsidR="004F2ED2">
        <w:t xml:space="preserve"> </w:t>
      </w:r>
      <w:r w:rsidR="00AA4EEE">
        <w:t>a ordem policial de cessar imediatamente com o candomblé que</w:t>
      </w:r>
      <w:r w:rsidR="0064116A">
        <w:t xml:space="preserve">, nos rituais de morte de Bàbá </w:t>
      </w:r>
      <w:r w:rsidR="004D37F5">
        <w:t>Salakó</w:t>
      </w:r>
      <w:r w:rsidR="0064116A">
        <w:t>, acontecia</w:t>
      </w:r>
      <w:r w:rsidR="00AA4EEE">
        <w:t xml:space="preserve"> durante dias</w:t>
      </w:r>
      <w:r w:rsidR="00936E76">
        <w:t>,</w:t>
      </w:r>
      <w:r w:rsidR="00AA4EEE">
        <w:t xml:space="preserve"> sem parar. </w:t>
      </w:r>
    </w:p>
    <w:p w:rsidR="0064116A" w:rsidRDefault="004F2ED2" w:rsidP="00D742CF">
      <w:pPr>
        <w:widowControl w:val="0"/>
      </w:pPr>
      <w:r>
        <w:t>No mesmo ano</w:t>
      </w:r>
      <w:r w:rsidR="00AA4EEE">
        <w:t xml:space="preserve">, </w:t>
      </w:r>
      <w:r w:rsidR="000E0F83">
        <w:t>Bàbá</w:t>
      </w:r>
      <w:r w:rsidR="00AA4EEE">
        <w:t xml:space="preserve"> Antônio </w:t>
      </w:r>
      <w:r>
        <w:t xml:space="preserve">sente-se </w:t>
      </w:r>
      <w:r w:rsidR="00AA4EEE">
        <w:t xml:space="preserve">obrigado a </w:t>
      </w:r>
      <w:r w:rsidR="0064116A">
        <w:t>transferir</w:t>
      </w:r>
      <w:r w:rsidR="00AA4EEE">
        <w:t xml:space="preserve"> o terreiro para o local onde se encontra </w:t>
      </w:r>
      <w:r w:rsidR="00936E76">
        <w:t>n</w:t>
      </w:r>
      <w:r w:rsidR="00AA4EEE">
        <w:t>os dias atuais</w:t>
      </w:r>
      <w:r w:rsidR="00F97BBA">
        <w:t xml:space="preserve">: </w:t>
      </w:r>
      <w:r w:rsidR="0064116A">
        <w:t xml:space="preserve">o topo de uma </w:t>
      </w:r>
      <w:r w:rsidR="00AA4EEE">
        <w:t>colina com densa vegetação</w:t>
      </w:r>
      <w:r w:rsidR="0064116A">
        <w:t>,</w:t>
      </w:r>
      <w:r w:rsidR="00AA4EEE">
        <w:t xml:space="preserve"> para ocultar o templo</w:t>
      </w:r>
      <w:r w:rsidR="00A97F7D">
        <w:t>, à vista da difícil topografia que também veio a proteger os hoje famosos terreiros do Gantois e da Casa Branca</w:t>
      </w:r>
      <w:r w:rsidR="0064116A">
        <w:t>;</w:t>
      </w:r>
      <w:r w:rsidR="00AA4EEE">
        <w:t xml:space="preserve"> </w:t>
      </w:r>
      <w:r w:rsidR="00703AA2">
        <w:t>mas</w:t>
      </w:r>
      <w:r w:rsidR="0064116A">
        <w:t xml:space="preserve">, </w:t>
      </w:r>
      <w:r w:rsidR="00AA4EEE">
        <w:t>as batidas policia</w:t>
      </w:r>
      <w:r w:rsidR="00671AB5">
        <w:t>i</w:t>
      </w:r>
      <w:r w:rsidR="00AA4EEE">
        <w:t xml:space="preserve">s continuaram fazendo parte do cotidiano da Casa. </w:t>
      </w:r>
    </w:p>
    <w:p w:rsidR="00476967" w:rsidRDefault="0064116A" w:rsidP="00D742CF">
      <w:pPr>
        <w:widowControl w:val="0"/>
      </w:pPr>
      <w:r>
        <w:t>No entanto, p</w:t>
      </w:r>
      <w:r w:rsidR="00AA4EEE">
        <w:t>or seu conhecimento religioso</w:t>
      </w:r>
      <w:r>
        <w:t>,</w:t>
      </w:r>
      <w:r w:rsidR="00AA4EEE">
        <w:t xml:space="preserve"> </w:t>
      </w:r>
      <w:r w:rsidR="000E0F83">
        <w:t>Bàbá</w:t>
      </w:r>
      <w:r w:rsidR="00AA4EEE">
        <w:t xml:space="preserve"> Antônio intervi</w:t>
      </w:r>
      <w:r w:rsidR="00F97BBA">
        <w:t>nh</w:t>
      </w:r>
      <w:r w:rsidR="00AA4EEE">
        <w:t>a nos mais diversos problemas</w:t>
      </w:r>
      <w:r>
        <w:t xml:space="preserve">, </w:t>
      </w:r>
      <w:r w:rsidR="00600E36">
        <w:t>além d</w:t>
      </w:r>
      <w:r w:rsidR="00AA4EEE">
        <w:t>e cura</w:t>
      </w:r>
      <w:r w:rsidR="00600E36">
        <w:t>r</w:t>
      </w:r>
      <w:r w:rsidR="00AA4EEE">
        <w:t xml:space="preserve"> por meio da medicina africana</w:t>
      </w:r>
      <w:r w:rsidR="00476967">
        <w:t xml:space="preserve">: o </w:t>
      </w:r>
      <w:r w:rsidR="00476967">
        <w:rPr>
          <w:i/>
        </w:rPr>
        <w:t xml:space="preserve">site </w:t>
      </w:r>
      <w:r w:rsidR="00476967">
        <w:t>oficial informa que d</w:t>
      </w:r>
      <w:r w:rsidR="00AA4EEE">
        <w:t>iversos artigos em periódicos da época apontam Seu Antonio de Òsùmàrè como um dos maiores curandeiros da Bahia. De fato, Bàbá Antônio deixou</w:t>
      </w:r>
      <w:r w:rsidR="00936E76">
        <w:t>, à Casa de Òsùmàrè,</w:t>
      </w:r>
      <w:r w:rsidR="00AA4EEE">
        <w:t xml:space="preserve"> rico legado</w:t>
      </w:r>
      <w:r w:rsidR="00936E76">
        <w:t xml:space="preserve"> </w:t>
      </w:r>
      <w:r w:rsidR="00600E36">
        <w:t xml:space="preserve">sobre </w:t>
      </w:r>
      <w:r w:rsidR="004D37F5">
        <w:t>o conhecimento do uso medicinal e litúrgico das ervas</w:t>
      </w:r>
      <w:r w:rsidR="00AA4EEE">
        <w:t xml:space="preserve">. </w:t>
      </w:r>
    </w:p>
    <w:p w:rsidR="00476967" w:rsidRDefault="00AA4EEE" w:rsidP="00D742CF">
      <w:pPr>
        <w:widowControl w:val="0"/>
      </w:pPr>
      <w:r>
        <w:t>Em 1927, Maria das Mercês, conhecida como Mãe Cotinha de Yèwá</w:t>
      </w:r>
      <w:r w:rsidR="00B649C0">
        <w:rPr>
          <w:rStyle w:val="Refdenotaderodap"/>
        </w:rPr>
        <w:footnoteReference w:id="43"/>
      </w:r>
      <w:r>
        <w:t xml:space="preserve">, ascende </w:t>
      </w:r>
      <w:r>
        <w:lastRenderedPageBreak/>
        <w:t>à posição máxima no terreiro</w:t>
      </w:r>
      <w:r w:rsidR="006E2DDF">
        <w:rPr>
          <w:rStyle w:val="Refdenotaderodap"/>
          <w:lang w:eastAsia="pt-BR"/>
        </w:rPr>
        <w:footnoteReference w:id="44"/>
      </w:r>
      <w:r w:rsidR="007B0FBC">
        <w:t>,</w:t>
      </w:r>
      <w:r>
        <w:t xml:space="preserve"> fazendo parte do núcleo de mulheres influentes </w:t>
      </w:r>
      <w:r w:rsidR="004B10A4">
        <w:t xml:space="preserve">que, </w:t>
      </w:r>
      <w:r>
        <w:t>conhecidas como Negras do Partido Alto, atu</w:t>
      </w:r>
      <w:r w:rsidR="00476967">
        <w:t>ou</w:t>
      </w:r>
      <w:r>
        <w:t xml:space="preserve"> na articulação d</w:t>
      </w:r>
      <w:r w:rsidR="00FF6E54">
        <w:t>a</w:t>
      </w:r>
      <w:r>
        <w:t xml:space="preserve"> defesa e liberdade dos negros. </w:t>
      </w:r>
    </w:p>
    <w:p w:rsidR="00AA4EEE" w:rsidRDefault="00AA4EEE" w:rsidP="00D742CF">
      <w:pPr>
        <w:widowControl w:val="0"/>
      </w:pPr>
      <w:r>
        <w:t xml:space="preserve">Mãe Cotinha iniciou no candomblé mais de uma centena de </w:t>
      </w:r>
      <w:r w:rsidR="000E0F83">
        <w:t>“</w:t>
      </w:r>
      <w:r>
        <w:t>filhas</w:t>
      </w:r>
      <w:r w:rsidR="000E0F83">
        <w:t>”</w:t>
      </w:r>
      <w:r>
        <w:t xml:space="preserve"> </w:t>
      </w:r>
      <w:r w:rsidR="00476967">
        <w:t xml:space="preserve">e </w:t>
      </w:r>
      <w:r w:rsidR="000E0F83">
        <w:t>“</w:t>
      </w:r>
      <w:r w:rsidR="00476967">
        <w:t xml:space="preserve">filhos </w:t>
      </w:r>
      <w:r>
        <w:t>de santo</w:t>
      </w:r>
      <w:r w:rsidR="000E0F83">
        <w:t>”</w:t>
      </w:r>
      <w:r>
        <w:t xml:space="preserve"> que</w:t>
      </w:r>
      <w:r w:rsidR="00F97BBA">
        <w:t>,</w:t>
      </w:r>
      <w:r>
        <w:t xml:space="preserve"> mais tarde</w:t>
      </w:r>
      <w:r w:rsidR="00476967">
        <w:t>,</w:t>
      </w:r>
      <w:r>
        <w:t xml:space="preserve"> </w:t>
      </w:r>
      <w:r w:rsidR="00476967">
        <w:t>n</w:t>
      </w:r>
      <w:r>
        <w:t xml:space="preserve">os mais diversos Estados </w:t>
      </w:r>
      <w:r w:rsidR="00476967">
        <w:t>da Federação,</w:t>
      </w:r>
      <w:r>
        <w:t xml:space="preserve"> tornaram-se </w:t>
      </w:r>
      <w:r w:rsidR="004612F8">
        <w:t xml:space="preserve">“mães” e “pais de </w:t>
      </w:r>
      <w:r w:rsidR="0052646E">
        <w:t>santo” -</w:t>
      </w:r>
      <w:r w:rsidR="004612F8">
        <w:t xml:space="preserve"> ou seja: </w:t>
      </w:r>
      <w:r w:rsidR="00A0500B">
        <w:t>iyalorixá</w:t>
      </w:r>
      <w:r>
        <w:t xml:space="preserve">s e </w:t>
      </w:r>
      <w:r w:rsidR="00476967">
        <w:t>b</w:t>
      </w:r>
      <w:r>
        <w:t>ab</w:t>
      </w:r>
      <w:r w:rsidR="00476967">
        <w:t>a</w:t>
      </w:r>
      <w:r>
        <w:t>l</w:t>
      </w:r>
      <w:r w:rsidR="00476967">
        <w:t>o</w:t>
      </w:r>
      <w:r>
        <w:t>r</w:t>
      </w:r>
      <w:r w:rsidR="00476967">
        <w:t>ixá</w:t>
      </w:r>
      <w:r>
        <w:t>s,</w:t>
      </w:r>
      <w:r w:rsidR="004612F8">
        <w:t xml:space="preserve"> respectivamente -</w:t>
      </w:r>
      <w:r>
        <w:t xml:space="preserve"> ramificando a Casa de Òsùmàrè pelo país.</w:t>
      </w:r>
    </w:p>
    <w:p w:rsidR="00AA4EEE" w:rsidRDefault="004B10A4" w:rsidP="00D742CF">
      <w:pPr>
        <w:widowControl w:val="0"/>
      </w:pPr>
      <w:r>
        <w:t>S</w:t>
      </w:r>
      <w:r w:rsidR="00AA4EEE">
        <w:t>ua sucessora</w:t>
      </w:r>
      <w:r>
        <w:t xml:space="preserve"> foi</w:t>
      </w:r>
      <w:r w:rsidR="00AA4EEE">
        <w:t xml:space="preserve"> Simplícia da Encarnação</w:t>
      </w:r>
      <w:r w:rsidR="00476967">
        <w:t xml:space="preserve">, a </w:t>
      </w:r>
      <w:r w:rsidR="00AA3771">
        <w:t>Iy</w:t>
      </w:r>
      <w:r w:rsidR="00AA4EEE">
        <w:t>á Simplícia</w:t>
      </w:r>
      <w:r w:rsidR="00B649C0">
        <w:rPr>
          <w:rStyle w:val="Refdenotaderodap"/>
        </w:rPr>
        <w:footnoteReference w:id="45"/>
      </w:r>
      <w:r w:rsidR="00AA4EEE">
        <w:t>, como era popularmente conhecida</w:t>
      </w:r>
      <w:r w:rsidR="00476967">
        <w:t>;</w:t>
      </w:r>
      <w:r w:rsidR="00AA4EEE">
        <w:t xml:space="preserve"> mulher muito batalhadora e protetora de suas </w:t>
      </w:r>
      <w:r w:rsidR="000E0F83">
        <w:t>“</w:t>
      </w:r>
      <w:r w:rsidR="00AA4EEE">
        <w:t>filhas de santo</w:t>
      </w:r>
      <w:r w:rsidR="000E0F83">
        <w:t>”</w:t>
      </w:r>
      <w:r w:rsidR="00AA4EEE">
        <w:t>, não permiti</w:t>
      </w:r>
      <w:r w:rsidR="00F97BBA">
        <w:t>a</w:t>
      </w:r>
      <w:r w:rsidR="00AA4EEE">
        <w:t xml:space="preserve"> que </w:t>
      </w:r>
      <w:r w:rsidR="00F97BBA">
        <w:t xml:space="preserve">estas </w:t>
      </w:r>
      <w:r w:rsidR="00AA4EEE">
        <w:t>fossem exploradas pela elite racista da época</w:t>
      </w:r>
      <w:r w:rsidR="007B0FBC">
        <w:t>: p</w:t>
      </w:r>
      <w:r w:rsidR="00AA4EEE">
        <w:t xml:space="preserve">ara garantir que suas </w:t>
      </w:r>
      <w:r w:rsidR="000E0F83">
        <w:t>“</w:t>
      </w:r>
      <w:r w:rsidR="00AA4EEE">
        <w:t>filhas</w:t>
      </w:r>
      <w:r w:rsidR="000E0F83">
        <w:t>”</w:t>
      </w:r>
      <w:r w:rsidR="00AA4EEE">
        <w:t xml:space="preserve"> tivessem sustento, </w:t>
      </w:r>
      <w:r w:rsidR="00F97BBA">
        <w:t xml:space="preserve">as </w:t>
      </w:r>
      <w:r w:rsidR="00AA4EEE">
        <w:t>ensinava a produzir os típicos quitutes baianos</w:t>
      </w:r>
      <w:r w:rsidR="00476967">
        <w:t>,</w:t>
      </w:r>
      <w:r w:rsidR="00AA4EEE">
        <w:t xml:space="preserve"> ao mesmo tempo em que proporcionava condições para que elas se tornassem donas de seus próprios negócios, exigindo</w:t>
      </w:r>
      <w:r w:rsidR="00476967">
        <w:t>,</w:t>
      </w:r>
      <w:r w:rsidR="00AA4EEE">
        <w:t xml:space="preserve"> apenas</w:t>
      </w:r>
      <w:r w:rsidR="00476967">
        <w:t>,</w:t>
      </w:r>
      <w:r w:rsidR="00AA4EEE">
        <w:t xml:space="preserve"> que frequentassem a escola.</w:t>
      </w:r>
    </w:p>
    <w:p w:rsidR="00A97F7D" w:rsidRDefault="004B10A4" w:rsidP="00D742CF">
      <w:pPr>
        <w:widowControl w:val="0"/>
      </w:pPr>
      <w:r>
        <w:t>Para ilustrar o que ocorria</w:t>
      </w:r>
      <w:r w:rsidR="00971023">
        <w:t xml:space="preserve"> naquele momento, </w:t>
      </w:r>
      <w:r w:rsidR="00AA4EEE">
        <w:t xml:space="preserve">ela </w:t>
      </w:r>
      <w:r w:rsidR="00971023">
        <w:t xml:space="preserve">se </w:t>
      </w:r>
      <w:r w:rsidR="00AA4EEE">
        <w:t>indignava com a obrigatoriedade d</w:t>
      </w:r>
      <w:r w:rsidR="005977D1">
        <w:t>e</w:t>
      </w:r>
      <w:r w:rsidR="00AA4EEE">
        <w:t xml:space="preserve"> licença</w:t>
      </w:r>
      <w:r w:rsidR="005977D1">
        <w:t xml:space="preserve"> d</w:t>
      </w:r>
      <w:r w:rsidR="00AA4EEE">
        <w:t xml:space="preserve">a Delegacia de Jogos e Costumes para </w:t>
      </w:r>
      <w:r w:rsidR="005977D1">
        <w:t>o funcionamento dos terreiros de candomblé</w:t>
      </w:r>
      <w:r w:rsidR="008427F0">
        <w:t>; isto,</w:t>
      </w:r>
      <w:r>
        <w:t xml:space="preserve"> </w:t>
      </w:r>
      <w:r w:rsidR="00A97F7D">
        <w:t>mesmo a Casa sendo objeto de pesquisas acadêmicas, tais como as que propiciaram a gravação de cânticos sagrados por Pierre Verger, no final da década de 50, c</w:t>
      </w:r>
      <w:r w:rsidR="005977D1">
        <w:t>on</w:t>
      </w:r>
      <w:r w:rsidR="00A97F7D">
        <w:t>f</w:t>
      </w:r>
      <w:r w:rsidR="005977D1">
        <w:t>orme</w:t>
      </w:r>
      <w:r w:rsidR="00A97F7D">
        <w:t xml:space="preserve"> vídeos disponíveis </w:t>
      </w:r>
      <w:r w:rsidR="004612F8">
        <w:t xml:space="preserve">no </w:t>
      </w:r>
      <w:r w:rsidR="004612F8">
        <w:rPr>
          <w:i/>
        </w:rPr>
        <w:t xml:space="preserve">site </w:t>
      </w:r>
      <w:r w:rsidR="004612F8">
        <w:t>oficial da Casa</w:t>
      </w:r>
      <w:r w:rsidR="00A97F7D">
        <w:t>.</w:t>
      </w:r>
    </w:p>
    <w:p w:rsidR="00971023" w:rsidRDefault="00AA4EEE" w:rsidP="00D742CF">
      <w:pPr>
        <w:widowControl w:val="0"/>
      </w:pPr>
      <w:r>
        <w:t>Sete anos após o falecimento de Mãe Simplícia, sua filha biológica, Nilzete Austricliano da Encarnação</w:t>
      </w:r>
      <w:r w:rsidR="00B649C0">
        <w:rPr>
          <w:rStyle w:val="Refdenotaderodap"/>
        </w:rPr>
        <w:footnoteReference w:id="46"/>
      </w:r>
      <w:r w:rsidR="00971023">
        <w:t xml:space="preserve">, assume o posto de </w:t>
      </w:r>
      <w:r w:rsidR="00A0500B">
        <w:t>iyalorixá</w:t>
      </w:r>
      <w:r>
        <w:t xml:space="preserve"> da Casa de Osùmàrè. </w:t>
      </w:r>
    </w:p>
    <w:p w:rsidR="00EE5E21" w:rsidRDefault="00971023" w:rsidP="00D742CF">
      <w:pPr>
        <w:widowControl w:val="0"/>
      </w:pPr>
      <w:r>
        <w:t>S</w:t>
      </w:r>
      <w:r w:rsidR="00A060B7">
        <w:t>egundo quem com ela conviveu, s</w:t>
      </w:r>
      <w:r w:rsidR="00AA4EEE">
        <w:t xml:space="preserve">ua gestão foi marcada por sua doçura na liderança da comunidade e </w:t>
      </w:r>
      <w:r w:rsidR="00B35675">
        <w:t xml:space="preserve">pela </w:t>
      </w:r>
      <w:r w:rsidR="00F97BBA">
        <w:t xml:space="preserve">irredutível </w:t>
      </w:r>
      <w:r w:rsidR="00AA4EEE">
        <w:t>determinação em assegurar a propriedade do terreiro que</w:t>
      </w:r>
      <w:r w:rsidR="00B35675">
        <w:t>, então,</w:t>
      </w:r>
      <w:r w:rsidR="00AA4EEE">
        <w:t xml:space="preserve"> sofria forte especulação imobiliária</w:t>
      </w:r>
      <w:r w:rsidR="00EE5E21">
        <w:t>.</w:t>
      </w:r>
    </w:p>
    <w:p w:rsidR="00187E38" w:rsidRDefault="00EE5E21" w:rsidP="00D742CF">
      <w:pPr>
        <w:widowControl w:val="0"/>
      </w:pPr>
      <w:r>
        <w:t xml:space="preserve">Para tanto, </w:t>
      </w:r>
      <w:r w:rsidR="00971023">
        <w:t xml:space="preserve"> ela</w:t>
      </w:r>
      <w:r w:rsidR="00AA4EEE">
        <w:t xml:space="preserve"> trabalhou arduamente para pagar cobranças indevidas referentes </w:t>
      </w:r>
      <w:r w:rsidR="00F97BBA">
        <w:t>a esta</w:t>
      </w:r>
      <w:r w:rsidR="00AA4EEE">
        <w:t xml:space="preserve"> propriedade </w:t>
      </w:r>
      <w:r w:rsidR="00B35675">
        <w:t>mas</w:t>
      </w:r>
      <w:r w:rsidR="00971023">
        <w:t>, em</w:t>
      </w:r>
      <w:r w:rsidR="00AA4EEE">
        <w:t xml:space="preserve"> 1988, </w:t>
      </w:r>
      <w:r w:rsidR="00971023">
        <w:t xml:space="preserve">viu-se obrigada a </w:t>
      </w:r>
      <w:r w:rsidR="00AA4EEE">
        <w:t>lutar</w:t>
      </w:r>
      <w:r w:rsidR="00971023">
        <w:t>,</w:t>
      </w:r>
      <w:r w:rsidR="00AA4EEE">
        <w:t xml:space="preserve"> com veemência</w:t>
      </w:r>
      <w:r w:rsidR="00971023">
        <w:t>,</w:t>
      </w:r>
      <w:r w:rsidR="00AA4EEE">
        <w:t xml:space="preserve"> para impedir a desapropriação d</w:t>
      </w:r>
      <w:r w:rsidR="00F97BBA">
        <w:t>es</w:t>
      </w:r>
      <w:r w:rsidR="004B10A4">
        <w:t>t</w:t>
      </w:r>
      <w:r w:rsidR="00AA4EEE">
        <w:t xml:space="preserve">as terras, que seriam tomadas para </w:t>
      </w:r>
      <w:r w:rsidR="00FF6E54">
        <w:t xml:space="preserve">a </w:t>
      </w:r>
      <w:r w:rsidR="00AA4EEE">
        <w:t>construção de uma passarela para pedestres</w:t>
      </w:r>
      <w:r w:rsidR="00B35675">
        <w:t xml:space="preserve"> </w:t>
      </w:r>
      <w:r w:rsidR="00187E38">
        <w:t xml:space="preserve">que, </w:t>
      </w:r>
      <w:r w:rsidR="00AA4EEE">
        <w:t xml:space="preserve">visando interligar o bairro da Federação </w:t>
      </w:r>
      <w:r w:rsidR="00CF1487" w:rsidRPr="00B649C0">
        <w:t>ao</w:t>
      </w:r>
      <w:r w:rsidR="00AA4EEE" w:rsidRPr="00B649C0">
        <w:t xml:space="preserve"> E</w:t>
      </w:r>
      <w:r w:rsidR="00AA4EEE">
        <w:t>ngenho Velho de Brotas</w:t>
      </w:r>
      <w:r w:rsidR="00187E38">
        <w:t>, pretendia</w:t>
      </w:r>
      <w:r w:rsidR="00AA4EEE">
        <w:t xml:space="preserve"> apropriar-se de grande área da Casa de Òsùmàrè, destruindo a fonte de água – element</w:t>
      </w:r>
      <w:r w:rsidR="008427F0">
        <w:t>o</w:t>
      </w:r>
      <w:r w:rsidR="00DB78DB">
        <w:t xml:space="preserve"> fundamental </w:t>
      </w:r>
      <w:r w:rsidR="00AA4EEE">
        <w:t xml:space="preserve">para o culto aos </w:t>
      </w:r>
      <w:r w:rsidR="004B10A4">
        <w:t>o</w:t>
      </w:r>
      <w:r w:rsidR="000E0F83">
        <w:t>rixá</w:t>
      </w:r>
      <w:r w:rsidR="00AA4EEE">
        <w:t xml:space="preserve"> – e a árvore Ìrókò, o Pai de todas as árvores</w:t>
      </w:r>
      <w:r w:rsidR="00A060B7">
        <w:t xml:space="preserve"> onde</w:t>
      </w:r>
      <w:r w:rsidR="00AA3771">
        <w:t>,</w:t>
      </w:r>
      <w:r w:rsidR="00A060B7">
        <w:t xml:space="preserve"> se crê</w:t>
      </w:r>
      <w:r w:rsidR="00AA3771">
        <w:t>,</w:t>
      </w:r>
      <w:r w:rsidR="00A060B7">
        <w:t xml:space="preserve"> </w:t>
      </w:r>
      <w:r w:rsidR="00A060B7">
        <w:lastRenderedPageBreak/>
        <w:t xml:space="preserve">repousam os </w:t>
      </w:r>
      <w:r w:rsidR="00673312">
        <w:t>orixás</w:t>
      </w:r>
      <w:r w:rsidR="00AA4EEE">
        <w:t xml:space="preserve">. </w:t>
      </w:r>
    </w:p>
    <w:p w:rsidR="00AA4EEE" w:rsidRDefault="00AA4EEE" w:rsidP="00D742CF">
      <w:pPr>
        <w:widowControl w:val="0"/>
      </w:pPr>
      <w:r>
        <w:t>Mãe Nilzete</w:t>
      </w:r>
      <w:r w:rsidR="00B649C0">
        <w:t xml:space="preserve"> </w:t>
      </w:r>
      <w:r>
        <w:t>e Bàbá Pecê</w:t>
      </w:r>
      <w:r w:rsidR="00B649C0">
        <w:rPr>
          <w:rStyle w:val="Refdenotaderodap"/>
        </w:rPr>
        <w:footnoteReference w:id="47"/>
      </w:r>
      <w:r w:rsidR="00B35675">
        <w:t xml:space="preserve">, seu filho </w:t>
      </w:r>
      <w:r w:rsidR="004B10A4">
        <w:t xml:space="preserve">carnal </w:t>
      </w:r>
      <w:r w:rsidR="00B35675">
        <w:t>e atual</w:t>
      </w:r>
      <w:r>
        <w:t xml:space="preserve"> </w:t>
      </w:r>
      <w:r w:rsidR="00B35675">
        <w:t xml:space="preserve">sacerdote do Terreiro, </w:t>
      </w:r>
      <w:r>
        <w:t>passaram a fazer plantão nas escadarias d</w:t>
      </w:r>
      <w:r w:rsidR="00EE5E21">
        <w:t>es</w:t>
      </w:r>
      <w:r w:rsidR="005E5313">
        <w:t>s</w:t>
      </w:r>
      <w:r w:rsidR="00EE5E21">
        <w:t>e</w:t>
      </w:r>
      <w:r>
        <w:t>, ao lado da árvore sagrada, chegando</w:t>
      </w:r>
      <w:r w:rsidR="00B35675">
        <w:t>,</w:t>
      </w:r>
      <w:r>
        <w:t xml:space="preserve"> </w:t>
      </w:r>
      <w:r w:rsidR="00CF1487">
        <w:t>até</w:t>
      </w:r>
      <w:r w:rsidR="00FB7EA6">
        <w:t xml:space="preserve"> mesmo</w:t>
      </w:r>
      <w:r w:rsidR="00B35675">
        <w:t>,</w:t>
      </w:r>
      <w:r>
        <w:t xml:space="preserve"> a </w:t>
      </w:r>
      <w:r w:rsidR="00CF1487">
        <w:t>se colocar</w:t>
      </w:r>
      <w:r>
        <w:t xml:space="preserve"> em frente aos tratores para impedir a destruição da grande Árvore-</w:t>
      </w:r>
      <w:r w:rsidR="000E0F83">
        <w:t>Orixá</w:t>
      </w:r>
      <w:r w:rsidR="006448E1">
        <w:t>.</w:t>
      </w:r>
    </w:p>
    <w:p w:rsidR="0020557C" w:rsidRDefault="000E0F83" w:rsidP="00D742CF">
      <w:pPr>
        <w:widowControl w:val="0"/>
      </w:pPr>
      <w:r>
        <w:t xml:space="preserve">Os esforços empreendidos </w:t>
      </w:r>
      <w:r w:rsidR="005E5313">
        <w:t>por es</w:t>
      </w:r>
      <w:r w:rsidR="004B10A4">
        <w:t>t</w:t>
      </w:r>
      <w:r w:rsidR="00AA4EEE">
        <w:t xml:space="preserve">a frente de defesa </w:t>
      </w:r>
      <w:r w:rsidR="00E37B0B">
        <w:t>resultaram vitoriosos,</w:t>
      </w:r>
      <w:r w:rsidR="00AA4EEE">
        <w:t xml:space="preserve"> benefici</w:t>
      </w:r>
      <w:r w:rsidR="00E37B0B">
        <w:t>and</w:t>
      </w:r>
      <w:r w:rsidR="00AA4EEE">
        <w:t xml:space="preserve">o não só a Casa de </w:t>
      </w:r>
      <w:r w:rsidR="00D95129">
        <w:t>Òsùmàrè,</w:t>
      </w:r>
      <w:r w:rsidR="00AA4EEE">
        <w:t xml:space="preserve"> mas</w:t>
      </w:r>
      <w:r w:rsidR="00E37B0B">
        <w:t>,</w:t>
      </w:r>
      <w:r w:rsidR="00AA4EEE">
        <w:t xml:space="preserve"> também</w:t>
      </w:r>
      <w:r w:rsidR="00E37B0B">
        <w:t>,</w:t>
      </w:r>
      <w:r w:rsidR="00AA4EEE">
        <w:t xml:space="preserve"> o </w:t>
      </w:r>
      <w:r w:rsidR="004B10A4">
        <w:t>c</w:t>
      </w:r>
      <w:r w:rsidR="00AA4EEE">
        <w:t>andomblé baiano</w:t>
      </w:r>
      <w:r w:rsidR="005E5313">
        <w:t xml:space="preserve"> em geral</w:t>
      </w:r>
      <w:r w:rsidR="00AA4EEE">
        <w:t xml:space="preserve">, vez que </w:t>
      </w:r>
      <w:r w:rsidR="00D95129">
        <w:t>a repercussão de tais esforços contribuiu</w:t>
      </w:r>
      <w:r w:rsidR="00AA4EEE">
        <w:t xml:space="preserve"> para que</w:t>
      </w:r>
      <w:r w:rsidR="00E37B0B">
        <w:t>,</w:t>
      </w:r>
      <w:r w:rsidR="00AA4EEE">
        <w:t xml:space="preserve"> no ano seguinte</w:t>
      </w:r>
      <w:r w:rsidR="00E37B0B">
        <w:t>,</w:t>
      </w:r>
      <w:r w:rsidR="00AA4EEE">
        <w:t xml:space="preserve"> a Constituição do Estado da Bahia disp</w:t>
      </w:r>
      <w:r w:rsidR="00CF1487">
        <w:t>uses</w:t>
      </w:r>
      <w:r w:rsidR="00E37B0B">
        <w:t>s</w:t>
      </w:r>
      <w:r w:rsidR="00CF1487">
        <w:t>e</w:t>
      </w:r>
      <w:r w:rsidR="00AA4EEE">
        <w:t>, em seu art. 275, os seguintes termos: “É dever do Estado preservar e garantir a integridade, a respeitabilidade e a permanência dos valores da religião afro-brasileira</w:t>
      </w:r>
      <w:r w:rsidR="00CF1487">
        <w:t>”</w:t>
      </w:r>
      <w:r w:rsidR="00AA4EEE">
        <w:t>. A legislação atual também reconhece</w:t>
      </w:r>
      <w:r w:rsidR="004B10A4" w:rsidRPr="004B10A4">
        <w:t xml:space="preserve"> </w:t>
      </w:r>
      <w:r w:rsidR="004B10A4">
        <w:t>o candomblé</w:t>
      </w:r>
      <w:r w:rsidR="00DB78DB">
        <w:t>,</w:t>
      </w:r>
      <w:r w:rsidR="00AA4EEE">
        <w:t xml:space="preserve"> oficialmente</w:t>
      </w:r>
      <w:r w:rsidR="00DB78DB">
        <w:t>,</w:t>
      </w:r>
      <w:r w:rsidR="00AA4EEE">
        <w:t xml:space="preserve"> como religião.</w:t>
      </w:r>
    </w:p>
    <w:p w:rsidR="00F555D6" w:rsidRDefault="00AA4EEE" w:rsidP="00D742CF">
      <w:pPr>
        <w:widowControl w:val="0"/>
      </w:pPr>
      <w:r>
        <w:t xml:space="preserve">Em 1991, </w:t>
      </w:r>
      <w:r w:rsidR="000E0F83">
        <w:t>Bàbá</w:t>
      </w:r>
      <w:r>
        <w:t xml:space="preserve"> Pecê, Sivanilton Encarnação da Mata, assume o Terreiro</w:t>
      </w:r>
      <w:r w:rsidR="00CF1487">
        <w:t>,</w:t>
      </w:r>
      <w:r>
        <w:t xml:space="preserve"> </w:t>
      </w:r>
      <w:r w:rsidR="00C613D1">
        <w:t>cumprindo o que o Orixá Ogun,</w:t>
      </w:r>
      <w:r>
        <w:t xml:space="preserve"> manifestado em sua avó</w:t>
      </w:r>
      <w:r w:rsidR="00C613D1">
        <w:t>,</w:t>
      </w:r>
      <w:r>
        <w:t xml:space="preserve"> </w:t>
      </w:r>
      <w:r w:rsidR="00C613D1">
        <w:t>havia previsto no dia de seu nascimento</w:t>
      </w:r>
      <w:r w:rsidR="00EE5E21">
        <w:t xml:space="preserve">; é </w:t>
      </w:r>
      <w:r w:rsidR="000E0F83">
        <w:t>em su</w:t>
      </w:r>
      <w:r>
        <w:t>a gestão</w:t>
      </w:r>
      <w:r w:rsidR="00EE5E21">
        <w:t xml:space="preserve"> que</w:t>
      </w:r>
      <w:r>
        <w:t xml:space="preserve"> a Casa de Òsùmàrè recebe a visita de dois reis</w:t>
      </w:r>
      <w:r w:rsidR="00DB78DB">
        <w:rPr>
          <w:rStyle w:val="Refdenotaderodap"/>
        </w:rPr>
        <w:footnoteReference w:id="48"/>
      </w:r>
      <w:r>
        <w:t xml:space="preserve"> </w:t>
      </w:r>
      <w:r w:rsidR="00B31EA6">
        <w:t>yorubá</w:t>
      </w:r>
      <w:r w:rsidR="00F555D6">
        <w:t>s</w:t>
      </w:r>
      <w:r>
        <w:t>: Sua Majestade Ob</w:t>
      </w:r>
      <w:r w:rsidR="00CF1487">
        <w:t>á</w:t>
      </w:r>
      <w:r>
        <w:t xml:space="preserve"> Alákétu Adiro Adétutu, Rei de K</w:t>
      </w:r>
      <w:r w:rsidR="00CF1487">
        <w:t>e</w:t>
      </w:r>
      <w:r>
        <w:t>tu e, recentemente, o Aláàfin de Oy</w:t>
      </w:r>
      <w:r w:rsidR="00CF1487">
        <w:t>ò</w:t>
      </w:r>
      <w:r>
        <w:t>, Ob</w:t>
      </w:r>
      <w:r w:rsidR="000E0F83">
        <w:t>á</w:t>
      </w:r>
      <w:r>
        <w:t xml:space="preserve"> Àlàájì Lamidi Oláyiwolá Adéyemi III. </w:t>
      </w:r>
    </w:p>
    <w:p w:rsidR="00F555D6" w:rsidRDefault="00AA4EEE" w:rsidP="00D742CF">
      <w:pPr>
        <w:widowControl w:val="0"/>
      </w:pPr>
      <w:r>
        <w:t>Estes foram momentos ímpares em que a Mãe África reconheceu</w:t>
      </w:r>
      <w:r w:rsidR="00F555D6">
        <w:t>,</w:t>
      </w:r>
      <w:r>
        <w:t xml:space="preserve"> no Brasil</w:t>
      </w:r>
      <w:r w:rsidR="00F555D6">
        <w:t>,</w:t>
      </w:r>
      <w:r>
        <w:t xml:space="preserve"> a preservação de seus cultos, ritos e tradições, restabelecendo os vínculos de uma forma sem precedentes</w:t>
      </w:r>
      <w:r w:rsidR="00F555D6">
        <w:t>, o que se viu reforçado com a viagem de</w:t>
      </w:r>
      <w:r>
        <w:t xml:space="preserve"> </w:t>
      </w:r>
      <w:r w:rsidR="000E0F83">
        <w:t>Bàbá</w:t>
      </w:r>
      <w:r>
        <w:t xml:space="preserve"> Pecê à Nigéria e ao Benin</w:t>
      </w:r>
      <w:r w:rsidR="00F555D6">
        <w:t>,</w:t>
      </w:r>
      <w:r>
        <w:t xml:space="preserve"> para resgatar alianças com as lideranças tradicionais</w:t>
      </w:r>
      <w:r w:rsidR="00CB3196">
        <w:t>,</w:t>
      </w:r>
      <w:r>
        <w:t xml:space="preserve"> soma</w:t>
      </w:r>
      <w:r w:rsidR="00CB3196">
        <w:t>ndo</w:t>
      </w:r>
      <w:r>
        <w:t xml:space="preserve"> esforços internacionais </w:t>
      </w:r>
      <w:r w:rsidR="00CB3196">
        <w:t>à</w:t>
      </w:r>
      <w:r>
        <w:t xml:space="preserve"> luta de </w:t>
      </w:r>
      <w:r w:rsidR="00F555D6">
        <w:t>seu</w:t>
      </w:r>
      <w:r>
        <w:t>s irmãos</w:t>
      </w:r>
      <w:r w:rsidR="00F555D6">
        <w:t xml:space="preserve"> de </w:t>
      </w:r>
      <w:r w:rsidR="00CF1487">
        <w:t>fé</w:t>
      </w:r>
      <w:r>
        <w:t xml:space="preserve">. </w:t>
      </w:r>
    </w:p>
    <w:p w:rsidR="00CB3196" w:rsidRDefault="00877E25" w:rsidP="00D742CF">
      <w:pPr>
        <w:widowControl w:val="0"/>
      </w:pPr>
      <w:r>
        <w:t>Além de desenvolver atividades religiosas, a Casa de Òsùmàrè é ativamente engajada em projetos sociais e culturais</w:t>
      </w:r>
      <w:r w:rsidR="007B0FBC">
        <w:rPr>
          <w:rStyle w:val="Refdenotaderodap"/>
        </w:rPr>
        <w:footnoteReference w:id="49"/>
      </w:r>
      <w:r>
        <w:t>, que contribuem para o desenvolvimento e inclusão das comunidades do seu entorno</w:t>
      </w:r>
      <w:r w:rsidR="007B0FBC">
        <w:t xml:space="preserve">. </w:t>
      </w:r>
    </w:p>
    <w:p w:rsidR="00D81AA4" w:rsidRDefault="007B0FBC" w:rsidP="00D742CF">
      <w:pPr>
        <w:widowControl w:val="0"/>
      </w:pPr>
      <w:r>
        <w:t>É</w:t>
      </w:r>
      <w:r w:rsidR="00D81AA4">
        <w:t>, também, c</w:t>
      </w:r>
      <w:r w:rsidR="00877E25">
        <w:t xml:space="preserve">omprometida na luta contra o preconceito e a intolerância religiosa, </w:t>
      </w:r>
      <w:r w:rsidR="00411AC9">
        <w:t xml:space="preserve">conforme pode ser verificado no livro </w:t>
      </w:r>
      <w:r w:rsidR="006D5DB3">
        <w:t>“</w:t>
      </w:r>
      <w:r w:rsidR="00411AC9" w:rsidRPr="006D5DB3">
        <w:t>Casa de Osumàrè</w:t>
      </w:r>
      <w:r w:rsidR="006D5DB3">
        <w:t>”</w:t>
      </w:r>
      <w:r w:rsidR="00411AC9">
        <w:rPr>
          <w:rStyle w:val="Refdenotaderodap"/>
        </w:rPr>
        <w:footnoteReference w:id="50"/>
      </w:r>
      <w:r w:rsidR="00411AC9">
        <w:t>, e se confirma no processo “Memória e história da Casa de Oxumarê: tradição ancestral e saber preservado”</w:t>
      </w:r>
      <w:r w:rsidR="00D81AA4">
        <w:t xml:space="preserve">. </w:t>
      </w:r>
      <w:r w:rsidR="00877E25">
        <w:t>Para melhor desempenhar ta</w:t>
      </w:r>
      <w:r w:rsidR="005E5313">
        <w:t>i</w:t>
      </w:r>
      <w:r w:rsidR="00877E25">
        <w:t xml:space="preserve">s funções, </w:t>
      </w:r>
      <w:r w:rsidR="00CF1487">
        <w:t>a</w:t>
      </w:r>
      <w:r w:rsidR="00877E25">
        <w:t xml:space="preserve"> Casa</w:t>
      </w:r>
      <w:r w:rsidR="00D81AA4" w:rsidRPr="00D81AA4">
        <w:t xml:space="preserve"> </w:t>
      </w:r>
      <w:r w:rsidR="00D81AA4">
        <w:t>institucionalizou-se</w:t>
      </w:r>
      <w:r w:rsidR="00877E25">
        <w:t xml:space="preserve"> </w:t>
      </w:r>
      <w:r w:rsidR="00D81AA4">
        <w:t>em</w:t>
      </w:r>
      <w:r w:rsidR="00877E25">
        <w:t xml:space="preserve"> 1988, sob a denominação Associação Cultural e Religiosa São </w:t>
      </w:r>
      <w:r w:rsidR="00877E25" w:rsidRPr="00411AC9">
        <w:t>Salvador.</w:t>
      </w:r>
      <w:r w:rsidR="00031F1B" w:rsidRPr="00411AC9">
        <w:t xml:space="preserve"> </w:t>
      </w:r>
    </w:p>
    <w:p w:rsidR="007B0FBC" w:rsidRDefault="00FB7EA6" w:rsidP="00D742CF">
      <w:pPr>
        <w:widowControl w:val="0"/>
      </w:pPr>
      <w:r w:rsidRPr="00411AC9">
        <w:lastRenderedPageBreak/>
        <w:t>Cabe</w:t>
      </w:r>
      <w:r>
        <w:t>, aqui,</w:t>
      </w:r>
      <w:r w:rsidR="00877E25">
        <w:t xml:space="preserve"> mencionar </w:t>
      </w:r>
      <w:r w:rsidR="001637A9">
        <w:t>importantes</w:t>
      </w:r>
      <w:r w:rsidR="00AA4EEE">
        <w:t xml:space="preserve"> reconhecimentos </w:t>
      </w:r>
      <w:r w:rsidR="00877E25">
        <w:t xml:space="preserve">conferidos </w:t>
      </w:r>
      <w:r w:rsidR="00D81AA4">
        <w:t>a ela</w:t>
      </w:r>
      <w:r w:rsidR="00877E25">
        <w:t xml:space="preserve">: </w:t>
      </w:r>
    </w:p>
    <w:p w:rsidR="008427F0" w:rsidRDefault="007B0FBC" w:rsidP="008427F0">
      <w:pPr>
        <w:widowControl w:val="0"/>
        <w:ind w:left="1560" w:hanging="142"/>
      </w:pPr>
      <w:r>
        <w:t xml:space="preserve">. </w:t>
      </w:r>
      <w:r w:rsidR="00AA4EEE">
        <w:t xml:space="preserve">em 15 de abril de 2002, a Fundação Cultural Palmares </w:t>
      </w:r>
      <w:r w:rsidR="00CF1487">
        <w:t xml:space="preserve">a </w:t>
      </w:r>
      <w:r w:rsidR="00AA4EEE">
        <w:t>reconheceu como território cultural afro-brasileiro, atestando sua permanente contribuição para a preservação da históri</w:t>
      </w:r>
      <w:r w:rsidR="00CF1487">
        <w:t>a dos povos africanos no Brasil</w:t>
      </w:r>
      <w:r>
        <w:t xml:space="preserve">; </w:t>
      </w:r>
    </w:p>
    <w:p w:rsidR="008427F0" w:rsidRDefault="007B0FBC" w:rsidP="008427F0">
      <w:pPr>
        <w:widowControl w:val="0"/>
        <w:ind w:left="1560" w:hanging="142"/>
      </w:pPr>
      <w:r>
        <w:t>. d</w:t>
      </w:r>
      <w:r w:rsidR="00AA4EEE">
        <w:t>ois anos depois, em 15 de dezembro de 2004,</w:t>
      </w:r>
      <w:r w:rsidR="00111A84">
        <w:t xml:space="preserve"> </w:t>
      </w:r>
      <w:r w:rsidR="00D81AA4">
        <w:t>viu-se</w:t>
      </w:r>
      <w:r w:rsidR="00AA4EEE">
        <w:t xml:space="preserve"> </w:t>
      </w:r>
      <w:r w:rsidR="005E5313">
        <w:t xml:space="preserve">ela </w:t>
      </w:r>
      <w:r w:rsidR="00AA4EEE">
        <w:t>registrad</w:t>
      </w:r>
      <w:r w:rsidR="00111A84">
        <w:t>a</w:t>
      </w:r>
      <w:r w:rsidR="00AA4EEE">
        <w:t xml:space="preserve"> em livro de tombo do Instituto do Patrimônio Artístico e Cultural da Bahia – IPAC</w:t>
      </w:r>
      <w:r w:rsidR="00833344">
        <w:rPr>
          <w:rStyle w:val="Refdenotaderodap"/>
        </w:rPr>
        <w:footnoteReference w:id="51"/>
      </w:r>
      <w:r w:rsidR="00FB7EA6">
        <w:t xml:space="preserve">, </w:t>
      </w:r>
      <w:r w:rsidR="00AA4EEE">
        <w:t xml:space="preserve"> como patrimônio material e imaterial do Estado</w:t>
      </w:r>
      <w:r w:rsidR="00CF1487">
        <w:t>;</w:t>
      </w:r>
    </w:p>
    <w:p w:rsidR="008427F0" w:rsidRDefault="007B0FBC" w:rsidP="008427F0">
      <w:pPr>
        <w:widowControl w:val="0"/>
        <w:ind w:left="1560" w:hanging="142"/>
      </w:pPr>
      <w:r>
        <w:t>.</w:t>
      </w:r>
      <w:r w:rsidR="00CF1487">
        <w:t xml:space="preserve"> </w:t>
      </w:r>
      <w:r w:rsidR="008B14C1">
        <w:t>em 29 nov.2013, passou a figurar no restrito rol do</w:t>
      </w:r>
      <w:r w:rsidR="008B14C1" w:rsidRPr="008B14C1">
        <w:t xml:space="preserve"> </w:t>
      </w:r>
      <w:r w:rsidR="008B14C1">
        <w:t>Patrimônio Nacional do Brasil, composto</w:t>
      </w:r>
      <w:r w:rsidR="008B14C1">
        <w:rPr>
          <w:rStyle w:val="Refdenotaderodap"/>
        </w:rPr>
        <w:footnoteReference w:id="52"/>
      </w:r>
      <w:r w:rsidR="008B14C1">
        <w:t xml:space="preserve">, a partir de então, por, apenas, sete Casas de Candomblé, sendo ela a sexta na Bahia; </w:t>
      </w:r>
    </w:p>
    <w:p w:rsidR="00665211" w:rsidRDefault="005F2B1C" w:rsidP="008427F0">
      <w:pPr>
        <w:widowControl w:val="0"/>
        <w:ind w:left="1560" w:hanging="142"/>
      </w:pPr>
      <w:r>
        <w:t xml:space="preserve">. </w:t>
      </w:r>
      <w:r w:rsidR="00CF1487">
        <w:t>e</w:t>
      </w:r>
      <w:r w:rsidR="00AA4EEE">
        <w:t>m 9 de julho de 2014, a Casa foi</w:t>
      </w:r>
      <w:r w:rsidR="00EE5E21">
        <w:t>,</w:t>
      </w:r>
      <w:r w:rsidR="00AA4EEE">
        <w:t xml:space="preserve"> finalmente</w:t>
      </w:r>
      <w:r w:rsidR="00EE5E21">
        <w:t>,</w:t>
      </w:r>
      <w:r w:rsidR="00AA4EEE">
        <w:t xml:space="preserve"> inscrita</w:t>
      </w:r>
      <w:r w:rsidR="006D5DB3">
        <w:t xml:space="preserve"> como Patrimônio Cultural do Brasil,</w:t>
      </w:r>
      <w:r w:rsidR="00AA4EEE">
        <w:t xml:space="preserve"> nos Livros de Tombo Histórico</w:t>
      </w:r>
      <w:r w:rsidR="008B14C1">
        <w:t>,</w:t>
      </w:r>
      <w:r w:rsidR="00AA4EEE">
        <w:t xml:space="preserve"> Arqueológico, Etnográfico e Paisagístico</w:t>
      </w:r>
      <w:r w:rsidR="007B5C01">
        <w:rPr>
          <w:rStyle w:val="Refdenotaderodap"/>
        </w:rPr>
        <w:footnoteReference w:id="53"/>
      </w:r>
      <w:r w:rsidR="00EE5E21">
        <w:t>, processo do qual constam mais de cem Casas de Culto relacionadas com a Casa de Oxumaré</w:t>
      </w:r>
      <w:r w:rsidR="008427F0">
        <w:rPr>
          <w:rStyle w:val="Refdenotaderodap"/>
        </w:rPr>
        <w:footnoteReference w:id="54"/>
      </w:r>
      <w:r w:rsidR="00EE5E21">
        <w:t xml:space="preserve">, </w:t>
      </w:r>
      <w:r w:rsidR="00E74920">
        <w:t>entre correlatas e dela descendentes.</w:t>
      </w:r>
    </w:p>
    <w:p w:rsidR="00AA4EEE" w:rsidRDefault="00665211" w:rsidP="00D742CF">
      <w:pPr>
        <w:widowControl w:val="0"/>
        <w:rPr>
          <w:lang w:eastAsia="pt-BR"/>
        </w:rPr>
      </w:pPr>
      <w:r>
        <w:rPr>
          <w:lang w:eastAsia="pt-BR"/>
        </w:rPr>
        <w:t xml:space="preserve">É entre as diversas </w:t>
      </w:r>
      <w:r w:rsidR="00FB7EA6">
        <w:rPr>
          <w:lang w:eastAsia="pt-BR"/>
        </w:rPr>
        <w:t>C</w:t>
      </w:r>
      <w:r>
        <w:rPr>
          <w:lang w:eastAsia="pt-BR"/>
        </w:rPr>
        <w:t xml:space="preserve">asas de </w:t>
      </w:r>
      <w:r w:rsidR="00FB7EA6">
        <w:rPr>
          <w:lang w:eastAsia="pt-BR"/>
        </w:rPr>
        <w:t>C</w:t>
      </w:r>
      <w:r>
        <w:rPr>
          <w:lang w:eastAsia="pt-BR"/>
        </w:rPr>
        <w:t xml:space="preserve">ulto daí nascidas que surge a </w:t>
      </w:r>
      <w:r w:rsidR="00FB7EA6">
        <w:rPr>
          <w:lang w:eastAsia="pt-BR"/>
        </w:rPr>
        <w:t>C</w:t>
      </w:r>
      <w:r>
        <w:rPr>
          <w:lang w:eastAsia="pt-BR"/>
        </w:rPr>
        <w:t xml:space="preserve">asa </w:t>
      </w:r>
      <w:r w:rsidR="00F8052A">
        <w:rPr>
          <w:lang w:eastAsia="pt-BR"/>
        </w:rPr>
        <w:t xml:space="preserve">de Pai Kabila, </w:t>
      </w:r>
      <w:r>
        <w:rPr>
          <w:lang w:eastAsia="pt-BR"/>
        </w:rPr>
        <w:t xml:space="preserve">mãe do Ilê aqui enfocado, </w:t>
      </w:r>
      <w:r w:rsidR="00F8052A">
        <w:rPr>
          <w:lang w:eastAsia="pt-BR"/>
        </w:rPr>
        <w:t>cuja estória o próprio babalorixá vem contar.</w:t>
      </w:r>
    </w:p>
    <w:p w:rsidR="00B87BC6" w:rsidRDefault="00B87BC6" w:rsidP="00D742CF">
      <w:pPr>
        <w:widowControl w:val="0"/>
        <w:rPr>
          <w:lang w:eastAsia="pt-BR"/>
        </w:rPr>
      </w:pPr>
    </w:p>
    <w:p w:rsidR="00F8052A" w:rsidRPr="00E77D3E" w:rsidRDefault="007F2CA0" w:rsidP="00D742CF">
      <w:pPr>
        <w:pStyle w:val="Ttulo3"/>
        <w:keepNext w:val="0"/>
        <w:keepLines w:val="0"/>
        <w:widowControl w:val="0"/>
        <w:rPr>
          <w:vertAlign w:val="superscript"/>
        </w:rPr>
      </w:pPr>
      <w:bookmarkStart w:id="34" w:name="_Toc509074294"/>
      <w:r>
        <w:t>3</w:t>
      </w:r>
      <w:r w:rsidR="0089686F" w:rsidRPr="00E77D3E">
        <w:t>.4</w:t>
      </w:r>
      <w:r w:rsidR="00F8052A" w:rsidRPr="00E77D3E">
        <w:t>.</w:t>
      </w:r>
      <w:r w:rsidR="004245C6" w:rsidRPr="00E77D3E">
        <w:t>2</w:t>
      </w:r>
      <w:r w:rsidR="00F8052A" w:rsidRPr="00E77D3E">
        <w:t xml:space="preserve"> A </w:t>
      </w:r>
      <w:r w:rsidR="008C05E0" w:rsidRPr="00E77D3E">
        <w:t>C</w:t>
      </w:r>
      <w:r w:rsidR="00F8052A" w:rsidRPr="00E77D3E">
        <w:t>asa de Pai Kabila</w:t>
      </w:r>
      <w:r w:rsidR="00F8052A" w:rsidRPr="00E77D3E">
        <w:rPr>
          <w:vertAlign w:val="superscript"/>
        </w:rPr>
        <w:footnoteReference w:id="55"/>
      </w:r>
      <w:bookmarkEnd w:id="34"/>
    </w:p>
    <w:p w:rsidR="00B87BC6" w:rsidRDefault="00B87BC6" w:rsidP="00D742CF">
      <w:pPr>
        <w:widowControl w:val="0"/>
      </w:pPr>
    </w:p>
    <w:p w:rsidR="00F8052A" w:rsidRDefault="00F8052A" w:rsidP="00D742CF">
      <w:pPr>
        <w:widowControl w:val="0"/>
      </w:pPr>
      <w:r>
        <w:t>Pai Kabila nasceu em São Paulo</w:t>
      </w:r>
      <w:r w:rsidR="00FB7EA6">
        <w:t>,</w:t>
      </w:r>
      <w:r>
        <w:t xml:space="preserve"> no dia 07 de </w:t>
      </w:r>
      <w:r w:rsidR="00D95129">
        <w:t>julho</w:t>
      </w:r>
      <w:r>
        <w:t xml:space="preserve"> de 1950</w:t>
      </w:r>
      <w:r w:rsidR="005F2B1C">
        <w:t>, e</w:t>
      </w:r>
      <w:r w:rsidR="00CF1487">
        <w:t xml:space="preserve"> foi </w:t>
      </w:r>
      <w:r>
        <w:t>bati</w:t>
      </w:r>
      <w:r w:rsidR="00CF1487">
        <w:t>zado como</w:t>
      </w:r>
      <w:r>
        <w:t xml:space="preserve"> Wladimir de Carvalho, neto de imigrantes</w:t>
      </w:r>
      <w:r w:rsidR="00877E25">
        <w:t xml:space="preserve"> i</w:t>
      </w:r>
      <w:r>
        <w:t xml:space="preserve">talianos e </w:t>
      </w:r>
      <w:r w:rsidR="00877E25">
        <w:t>p</w:t>
      </w:r>
      <w:r>
        <w:t>ortugueses</w:t>
      </w:r>
      <w:r w:rsidR="00877E25">
        <w:t>;</w:t>
      </w:r>
      <w:r>
        <w:t xml:space="preserve"> recebeu educação religiosa católica até </w:t>
      </w:r>
      <w:r w:rsidR="00CF1487">
        <w:t>o</w:t>
      </w:r>
      <w:r>
        <w:t xml:space="preserve">s doze anos de vida, </w:t>
      </w:r>
      <w:r w:rsidR="00CF1487">
        <w:t>embora já a</w:t>
      </w:r>
      <w:r>
        <w:t>os seis anos começ</w:t>
      </w:r>
      <w:r w:rsidR="00CF1487">
        <w:t>asse</w:t>
      </w:r>
      <w:r>
        <w:t xml:space="preserve"> a sentir o dom da espiritualidade</w:t>
      </w:r>
      <w:r w:rsidR="00877E25">
        <w:t>,</w:t>
      </w:r>
      <w:r>
        <w:t xml:space="preserve"> que veio em forma de alteraç</w:t>
      </w:r>
      <w:r w:rsidR="00DC6226">
        <w:t>ões</w:t>
      </w:r>
      <w:r>
        <w:t xml:space="preserve"> em sua saúde, não havendo</w:t>
      </w:r>
      <w:r w:rsidR="00877E25">
        <w:t>,</w:t>
      </w:r>
      <w:r>
        <w:t xml:space="preserve"> na época</w:t>
      </w:r>
      <w:r w:rsidR="00877E25">
        <w:t>,</w:t>
      </w:r>
      <w:r>
        <w:t xml:space="preserve"> remédio que pudesse resolver seu problema.</w:t>
      </w:r>
    </w:p>
    <w:p w:rsidR="00F8052A" w:rsidRDefault="00877E25" w:rsidP="00D742CF">
      <w:pPr>
        <w:widowControl w:val="0"/>
      </w:pPr>
      <w:r>
        <w:t>Sem outra solução, sua mãe</w:t>
      </w:r>
      <w:r w:rsidR="00F8052A">
        <w:t xml:space="preserve">, </w:t>
      </w:r>
      <w:r w:rsidR="00656573">
        <w:t xml:space="preserve">embora </w:t>
      </w:r>
      <w:r w:rsidR="00F8052A">
        <w:t>muito</w:t>
      </w:r>
      <w:r w:rsidR="00F8052A" w:rsidRPr="00327FAB">
        <w:t xml:space="preserve"> </w:t>
      </w:r>
      <w:r w:rsidR="00F8052A">
        <w:t>católica</w:t>
      </w:r>
      <w:r>
        <w:t>,</w:t>
      </w:r>
      <w:r w:rsidR="00F8052A">
        <w:t xml:space="preserve"> </w:t>
      </w:r>
      <w:r w:rsidR="00656573">
        <w:t>decidiu</w:t>
      </w:r>
      <w:r w:rsidR="00F8052A">
        <w:t xml:space="preserve"> lev</w:t>
      </w:r>
      <w:r>
        <w:t>á</w:t>
      </w:r>
      <w:r w:rsidR="00F8052A">
        <w:t xml:space="preserve">-lo a uma benzedeira, </w:t>
      </w:r>
      <w:r>
        <w:t>Dona Lindaura, que</w:t>
      </w:r>
      <w:r w:rsidR="00F8052A">
        <w:t xml:space="preserve"> detecto</w:t>
      </w:r>
      <w:r>
        <w:t>u</w:t>
      </w:r>
      <w:r w:rsidR="00F8052A">
        <w:t xml:space="preserve"> seu dom espiritual.</w:t>
      </w:r>
    </w:p>
    <w:p w:rsidR="00F8052A" w:rsidRDefault="00F8052A" w:rsidP="00D742CF">
      <w:pPr>
        <w:widowControl w:val="0"/>
      </w:pPr>
      <w:r>
        <w:lastRenderedPageBreak/>
        <w:t xml:space="preserve">Esta </w:t>
      </w:r>
      <w:r w:rsidR="00D95129">
        <w:t>benzedeira</w:t>
      </w:r>
      <w:r w:rsidR="00877E25">
        <w:t>,</w:t>
      </w:r>
      <w:r>
        <w:t xml:space="preserve"> conheci</w:t>
      </w:r>
      <w:r w:rsidR="00877E25">
        <w:t>d</w:t>
      </w:r>
      <w:r>
        <w:t xml:space="preserve">a </w:t>
      </w:r>
      <w:r w:rsidR="00877E25">
        <w:t>n</w:t>
      </w:r>
      <w:r>
        <w:t>o bairro de Vila Isabel</w:t>
      </w:r>
      <w:r w:rsidR="00877E25">
        <w:t>,</w:t>
      </w:r>
      <w:r>
        <w:t xml:space="preserve"> Osasco</w:t>
      </w:r>
      <w:r w:rsidR="00CF1487">
        <w:t>/</w:t>
      </w:r>
      <w:r>
        <w:t xml:space="preserve">SP, era </w:t>
      </w:r>
      <w:r w:rsidR="00DC6226">
        <w:t>“</w:t>
      </w:r>
      <w:r w:rsidR="00877E25">
        <w:t>filha</w:t>
      </w:r>
      <w:r w:rsidR="00297B22">
        <w:t>”</w:t>
      </w:r>
      <w:r w:rsidR="001637A9">
        <w:rPr>
          <w:rStyle w:val="Refdenotaderodap"/>
        </w:rPr>
        <w:footnoteReference w:id="56"/>
      </w:r>
      <w:r w:rsidR="00877E25">
        <w:t xml:space="preserve"> de Xangô</w:t>
      </w:r>
      <w:r>
        <w:t xml:space="preserve"> </w:t>
      </w:r>
      <w:r w:rsidR="00877E25">
        <w:t>no</w:t>
      </w:r>
      <w:r>
        <w:t xml:space="preserve"> candomblé Angola</w:t>
      </w:r>
      <w:r w:rsidR="00877E25">
        <w:t>,</w:t>
      </w:r>
      <w:r>
        <w:t xml:space="preserve"> e </w:t>
      </w:r>
      <w:r w:rsidRPr="00327FAB">
        <w:t>foi que</w:t>
      </w:r>
      <w:r w:rsidR="00877E25">
        <w:t>m</w:t>
      </w:r>
      <w:r w:rsidRPr="00327FAB">
        <w:t xml:space="preserve"> le</w:t>
      </w:r>
      <w:r>
        <w:t>vou Pai Kabila</w:t>
      </w:r>
      <w:r w:rsidR="00877E25">
        <w:t>,</w:t>
      </w:r>
      <w:r>
        <w:t xml:space="preserve"> pela primeira vez</w:t>
      </w:r>
      <w:r w:rsidR="00877E25">
        <w:t>,</w:t>
      </w:r>
      <w:r>
        <w:t xml:space="preserve"> </w:t>
      </w:r>
      <w:r w:rsidR="00CF1487">
        <w:t>a</w:t>
      </w:r>
      <w:r>
        <w:t xml:space="preserve"> uma </w:t>
      </w:r>
      <w:r w:rsidR="00CB3196">
        <w:t>C</w:t>
      </w:r>
      <w:r>
        <w:t xml:space="preserve">asa de </w:t>
      </w:r>
      <w:r w:rsidR="00CB3196">
        <w:t>C</w:t>
      </w:r>
      <w:r>
        <w:t>andomblé</w:t>
      </w:r>
      <w:r w:rsidR="008B12EC">
        <w:t>;</w:t>
      </w:r>
      <w:r w:rsidR="00877E25">
        <w:t xml:space="preserve"> era</w:t>
      </w:r>
      <w:r>
        <w:t xml:space="preserve"> </w:t>
      </w:r>
      <w:r w:rsidR="00877E25">
        <w:t xml:space="preserve">setembro, </w:t>
      </w:r>
      <w:r>
        <w:t xml:space="preserve">festa </w:t>
      </w:r>
      <w:r w:rsidR="00CB3196">
        <w:t>das</w:t>
      </w:r>
      <w:r>
        <w:t xml:space="preserve"> crianças, e </w:t>
      </w:r>
      <w:r w:rsidR="00877E25">
        <w:t xml:space="preserve">o futuro </w:t>
      </w:r>
      <w:r>
        <w:t>Pai Kabila sentiu</w:t>
      </w:r>
      <w:r w:rsidR="00877E25">
        <w:t>-se tão mal</w:t>
      </w:r>
      <w:r>
        <w:t xml:space="preserve"> </w:t>
      </w:r>
      <w:r w:rsidR="00877E25">
        <w:t>que</w:t>
      </w:r>
      <w:r>
        <w:t xml:space="preserve"> desmaiou </w:t>
      </w:r>
      <w:r w:rsidR="00877E25">
        <w:t>por influência de sua mediunidade: “</w:t>
      </w:r>
      <w:r>
        <w:t>bolou</w:t>
      </w:r>
      <w:r w:rsidR="00DC6226">
        <w:t xml:space="preserve"> no santo</w:t>
      </w:r>
      <w:r w:rsidR="00877E25">
        <w:t>”,</w:t>
      </w:r>
      <w:r>
        <w:t xml:space="preserve"> como se dizia </w:t>
      </w:r>
      <w:r w:rsidR="00F61370">
        <w:t>à</w:t>
      </w:r>
      <w:r>
        <w:t xml:space="preserve"> época.</w:t>
      </w:r>
    </w:p>
    <w:p w:rsidR="00F8052A" w:rsidRDefault="00F8052A" w:rsidP="00D742CF">
      <w:pPr>
        <w:widowControl w:val="0"/>
      </w:pPr>
      <w:r>
        <w:t xml:space="preserve">Sendo assim, </w:t>
      </w:r>
      <w:r w:rsidR="00877E25">
        <w:t xml:space="preserve">foi </w:t>
      </w:r>
      <w:r>
        <w:t xml:space="preserve">aos treze anos de idade </w:t>
      </w:r>
      <w:r w:rsidR="00877E25">
        <w:t xml:space="preserve">que </w:t>
      </w:r>
      <w:r>
        <w:t>Pai Kabila foi levado p</w:t>
      </w:r>
      <w:r w:rsidR="004672ED">
        <w:t>a</w:t>
      </w:r>
      <w:r>
        <w:t xml:space="preserve">ra uma </w:t>
      </w:r>
      <w:r w:rsidR="00712D2E">
        <w:t>C</w:t>
      </w:r>
      <w:r>
        <w:t xml:space="preserve">asa de </w:t>
      </w:r>
      <w:r w:rsidR="00712D2E">
        <w:t>C</w:t>
      </w:r>
      <w:r>
        <w:t>andomblé na cidade de Osasco</w:t>
      </w:r>
      <w:r w:rsidR="00877E25">
        <w:t>,</w:t>
      </w:r>
      <w:r>
        <w:t xml:space="preserve"> </w:t>
      </w:r>
      <w:r w:rsidR="00877E25">
        <w:t>b</w:t>
      </w:r>
      <w:r>
        <w:t xml:space="preserve">airro Jardim Oriental, </w:t>
      </w:r>
      <w:r w:rsidR="00877E25">
        <w:t>ond</w:t>
      </w:r>
      <w:r>
        <w:t>e foi iniciado p</w:t>
      </w:r>
      <w:r w:rsidR="00CF1487">
        <w:t>e</w:t>
      </w:r>
      <w:r>
        <w:t xml:space="preserve">la </w:t>
      </w:r>
      <w:r w:rsidR="00A0500B">
        <w:t>iyalorixá</w:t>
      </w:r>
      <w:r>
        <w:t xml:space="preserve"> Sambauê de Ox</w:t>
      </w:r>
      <w:r w:rsidR="00D95129">
        <w:t>u</w:t>
      </w:r>
      <w:r>
        <w:t xml:space="preserve">m, </w:t>
      </w:r>
      <w:r w:rsidR="002C70F8">
        <w:t>“</w:t>
      </w:r>
      <w:r>
        <w:t>filha</w:t>
      </w:r>
      <w:r w:rsidR="002C70F8">
        <w:t>”</w:t>
      </w:r>
      <w:r>
        <w:t xml:space="preserve"> d</w:t>
      </w:r>
      <w:r w:rsidR="00CB3196">
        <w:t>e</w:t>
      </w:r>
      <w:r>
        <w:t xml:space="preserve"> Pai Olegário de Omolú do Recife, de raiz </w:t>
      </w:r>
      <w:r w:rsidR="00CB3196">
        <w:t>n</w:t>
      </w:r>
      <w:r>
        <w:t xml:space="preserve">o </w:t>
      </w:r>
      <w:r w:rsidR="00DD385E">
        <w:t>Sí</w:t>
      </w:r>
      <w:r>
        <w:t xml:space="preserve">tio do Pátio do </w:t>
      </w:r>
      <w:r w:rsidR="00DD385E">
        <w:t>T</w:t>
      </w:r>
      <w:r>
        <w:t>erço</w:t>
      </w:r>
      <w:r w:rsidR="00DD385E">
        <w:t>,</w:t>
      </w:r>
      <w:r>
        <w:t xml:space="preserve"> d</w:t>
      </w:r>
      <w:r w:rsidR="00DD385E">
        <w:t>e</w:t>
      </w:r>
      <w:r>
        <w:t xml:space="preserve"> nação Angola</w:t>
      </w:r>
      <w:r w:rsidR="002C70F8">
        <w:t>;</w:t>
      </w:r>
      <w:r>
        <w:t xml:space="preserve"> sua iniciação aconteceu </w:t>
      </w:r>
      <w:r w:rsidR="002C70F8">
        <w:t>em</w:t>
      </w:r>
      <w:r>
        <w:t xml:space="preserve"> 19 de fevereiro de 1970, </w:t>
      </w:r>
      <w:r w:rsidR="002C70F8">
        <w:t xml:space="preserve">quando </w:t>
      </w:r>
      <w:r>
        <w:t xml:space="preserve">recebeu a </w:t>
      </w:r>
      <w:r w:rsidRPr="00B87BC6">
        <w:t>dijina</w:t>
      </w:r>
      <w:r w:rsidR="002C70F8">
        <w:rPr>
          <w:rStyle w:val="Refdenotaderodap"/>
        </w:rPr>
        <w:footnoteReference w:id="57"/>
      </w:r>
      <w:r w:rsidRPr="00B87BC6">
        <w:t xml:space="preserve"> de </w:t>
      </w:r>
      <w:r w:rsidRPr="001637A9">
        <w:t>Kabiladegy</w:t>
      </w:r>
      <w:r w:rsidR="005B1E7E" w:rsidRPr="001637A9">
        <w:t>. C</w:t>
      </w:r>
      <w:r w:rsidRPr="001637A9">
        <w:t>om</w:t>
      </w:r>
      <w:r w:rsidRPr="00075ED4">
        <w:t xml:space="preserve"> o pas</w:t>
      </w:r>
      <w:r>
        <w:t>sar do tempo</w:t>
      </w:r>
      <w:r w:rsidR="00FB7EA6">
        <w:t xml:space="preserve"> Pai Kabila</w:t>
      </w:r>
      <w:r w:rsidR="00584326">
        <w:t>,</w:t>
      </w:r>
      <w:r w:rsidR="00584326" w:rsidRPr="00584326">
        <w:t xml:space="preserve"> </w:t>
      </w:r>
      <w:r w:rsidR="00584326">
        <w:t xml:space="preserve">em 1974, </w:t>
      </w:r>
      <w:r w:rsidR="008807B4" w:rsidRPr="00584326">
        <w:t>começou</w:t>
      </w:r>
      <w:r w:rsidR="00584326">
        <w:t xml:space="preserve"> </w:t>
      </w:r>
      <w:r w:rsidR="008807B4" w:rsidRPr="00584326">
        <w:t>a atender</w:t>
      </w:r>
      <w:r w:rsidR="00584326">
        <w:t>,</w:t>
      </w:r>
      <w:r w:rsidR="008807B4" w:rsidRPr="00584326">
        <w:t xml:space="preserve"> religiosamente</w:t>
      </w:r>
      <w:r w:rsidR="00FB7EA6">
        <w:t>,</w:t>
      </w:r>
      <w:r w:rsidR="00CB3196">
        <w:t xml:space="preserve"> apenas</w:t>
      </w:r>
      <w:r w:rsidR="008807B4" w:rsidRPr="008807B4">
        <w:rPr>
          <w:color w:val="FF0000"/>
        </w:rPr>
        <w:t xml:space="preserve"> </w:t>
      </w:r>
      <w:r w:rsidR="00E74920">
        <w:t>em sua casa</w:t>
      </w:r>
      <w:r w:rsidR="00584326">
        <w:t>,</w:t>
      </w:r>
      <w:r w:rsidR="00E74920">
        <w:t xml:space="preserve"> </w:t>
      </w:r>
      <w:r>
        <w:t>pois não ti</w:t>
      </w:r>
      <w:r w:rsidR="007A2DF2">
        <w:t>nh</w:t>
      </w:r>
      <w:r>
        <w:t xml:space="preserve">a local específico para </w:t>
      </w:r>
      <w:r w:rsidR="007A2DF2">
        <w:t>tant</w:t>
      </w:r>
      <w:r>
        <w:t>o</w:t>
      </w:r>
      <w:r w:rsidR="00DC6226">
        <w:t>.</w:t>
      </w:r>
    </w:p>
    <w:p w:rsidR="00DD385E" w:rsidRDefault="007A2DF2" w:rsidP="00D742CF">
      <w:pPr>
        <w:widowControl w:val="0"/>
      </w:pPr>
      <w:r>
        <w:t>C</w:t>
      </w:r>
      <w:r w:rsidR="00F8052A">
        <w:t xml:space="preserve">om o falecimento de sua </w:t>
      </w:r>
      <w:r w:rsidR="00A0500B">
        <w:t>iyalorixá</w:t>
      </w:r>
      <w:r w:rsidR="00F8052A">
        <w:t xml:space="preserve">, </w:t>
      </w:r>
      <w:r>
        <w:t>ele</w:t>
      </w:r>
      <w:r w:rsidR="00F8052A">
        <w:t xml:space="preserve"> procurou aconselhar</w:t>
      </w:r>
      <w:r w:rsidR="00712D2E">
        <w:t>-se</w:t>
      </w:r>
      <w:r w:rsidR="00F8052A">
        <w:t xml:space="preserve"> com alguns </w:t>
      </w:r>
      <w:r>
        <w:t>sacerdotes</w:t>
      </w:r>
      <w:r w:rsidR="00F8052A">
        <w:t xml:space="preserve"> </w:t>
      </w:r>
      <w:r>
        <w:t>m</w:t>
      </w:r>
      <w:r w:rsidR="00F8052A">
        <w:t>ais experi</w:t>
      </w:r>
      <w:r>
        <w:t>e</w:t>
      </w:r>
      <w:r w:rsidR="00F8052A">
        <w:t>n</w:t>
      </w:r>
      <w:r>
        <w:t>tes</w:t>
      </w:r>
      <w:r w:rsidR="00F8052A">
        <w:t xml:space="preserve"> e mais </w:t>
      </w:r>
      <w:r>
        <w:t>antig</w:t>
      </w:r>
      <w:r w:rsidR="00F8052A">
        <w:t xml:space="preserve">os </w:t>
      </w:r>
      <w:r>
        <w:t>na religião</w:t>
      </w:r>
      <w:r w:rsidR="00BC0251">
        <w:t>. P</w:t>
      </w:r>
      <w:r w:rsidR="00F8052A">
        <w:t>ara saber como agir e continuar com suas obrigações</w:t>
      </w:r>
      <w:r w:rsidR="004A7D7D">
        <w:rPr>
          <w:rStyle w:val="Refdenotaderodap"/>
        </w:rPr>
        <w:footnoteReference w:id="58"/>
      </w:r>
      <w:r w:rsidR="00BC0251">
        <w:t>,</w:t>
      </w:r>
      <w:r w:rsidR="00F8052A">
        <w:t xml:space="preserve"> viaj</w:t>
      </w:r>
      <w:r w:rsidR="00BC0251">
        <w:t>a</w:t>
      </w:r>
      <w:r w:rsidR="00F8052A">
        <w:t xml:space="preserve"> para Salvador</w:t>
      </w:r>
      <w:r>
        <w:t>,</w:t>
      </w:r>
      <w:r w:rsidR="00F8052A">
        <w:t xml:space="preserve"> Bahia, para ouvir as sábias palavras de Mãe Menininha do Gant</w:t>
      </w:r>
      <w:r w:rsidR="00D95129">
        <w:t>o</w:t>
      </w:r>
      <w:r w:rsidR="00F8052A">
        <w:t>is</w:t>
      </w:r>
      <w:r>
        <w:t xml:space="preserve">, </w:t>
      </w:r>
      <w:r w:rsidR="00F8052A">
        <w:t>realiza</w:t>
      </w:r>
      <w:r>
        <w:t>ndo</w:t>
      </w:r>
      <w:r w:rsidR="00F8052A">
        <w:t xml:space="preserve"> seu sonho</w:t>
      </w:r>
      <w:r w:rsidR="00DD385E">
        <w:t xml:space="preserve"> </w:t>
      </w:r>
      <w:r>
        <w:t>d</w:t>
      </w:r>
      <w:r w:rsidR="00F8052A">
        <w:t xml:space="preserve">e ser abençoado por </w:t>
      </w:r>
      <w:r w:rsidR="00DD385E">
        <w:t>ela.</w:t>
      </w:r>
    </w:p>
    <w:p w:rsidR="00F279F5" w:rsidRDefault="00CB3196" w:rsidP="00D742CF">
      <w:pPr>
        <w:widowControl w:val="0"/>
      </w:pPr>
      <w:r>
        <w:t xml:space="preserve">Segundo </w:t>
      </w:r>
      <w:r w:rsidR="00297B22">
        <w:t>sua</w:t>
      </w:r>
      <w:r>
        <w:t xml:space="preserve"> informa</w:t>
      </w:r>
      <w:r w:rsidR="00297B22">
        <w:t>ção</w:t>
      </w:r>
      <w:r>
        <w:t xml:space="preserve"> Mãe Menininha, q</w:t>
      </w:r>
      <w:r w:rsidR="007A2DF2">
        <w:t xml:space="preserve">uando </w:t>
      </w:r>
      <w:r>
        <w:t xml:space="preserve">ele </w:t>
      </w:r>
      <w:r w:rsidR="00DD385E">
        <w:t xml:space="preserve">lhe </w:t>
      </w:r>
      <w:r w:rsidR="007A2DF2">
        <w:t>contou</w:t>
      </w:r>
      <w:r w:rsidR="00F8052A">
        <w:t xml:space="preserve"> sua história, p</w:t>
      </w:r>
      <w:r w:rsidR="00DD385E">
        <w:t>ô</w:t>
      </w:r>
      <w:r w:rsidR="007A2DF2">
        <w:t>s</w:t>
      </w:r>
      <w:r w:rsidR="00F8052A">
        <w:t xml:space="preserve"> a mão </w:t>
      </w:r>
      <w:r w:rsidR="00FB7EA6">
        <w:t>em su</w:t>
      </w:r>
      <w:r w:rsidR="00F8052A">
        <w:t>a cabeça</w:t>
      </w:r>
      <w:r w:rsidR="00FB7EA6">
        <w:t>,</w:t>
      </w:r>
      <w:r w:rsidR="00F8052A">
        <w:t xml:space="preserve"> e disse: </w:t>
      </w:r>
      <w:r w:rsidR="00DD385E">
        <w:t>“</w:t>
      </w:r>
      <w:r w:rsidR="00F8052A">
        <w:t xml:space="preserve">meu filho, você </w:t>
      </w:r>
      <w:r w:rsidR="00DD385E">
        <w:t>é</w:t>
      </w:r>
      <w:r w:rsidR="00F8052A">
        <w:t xml:space="preserve"> </w:t>
      </w:r>
      <w:r w:rsidR="007A2DF2" w:rsidRPr="000D6992">
        <w:rPr>
          <w:i/>
        </w:rPr>
        <w:t>ori</w:t>
      </w:r>
      <w:r w:rsidR="000D6992" w:rsidRPr="000D6992">
        <w:rPr>
          <w:i/>
        </w:rPr>
        <w:t xml:space="preserve"> </w:t>
      </w:r>
      <w:r w:rsidR="007A2DF2" w:rsidRPr="000D6992">
        <w:rPr>
          <w:i/>
        </w:rPr>
        <w:t>aladê</w:t>
      </w:r>
      <w:r w:rsidR="00DD385E">
        <w:t>”</w:t>
      </w:r>
      <w:r w:rsidR="000D6992">
        <w:t>,</w:t>
      </w:r>
      <w:r w:rsidR="00F8052A">
        <w:t xml:space="preserve"> </w:t>
      </w:r>
      <w:r w:rsidR="00F279F5">
        <w:t xml:space="preserve">o </w:t>
      </w:r>
      <w:r w:rsidR="000D6992">
        <w:t>informando que</w:t>
      </w:r>
      <w:r w:rsidR="00F279F5">
        <w:t xml:space="preserve"> “</w:t>
      </w:r>
      <w:r w:rsidR="00F8052A">
        <w:t xml:space="preserve">você nasceu para ser </w:t>
      </w:r>
      <w:r w:rsidR="00DC6226">
        <w:t>b</w:t>
      </w:r>
      <w:r w:rsidR="00F8052A">
        <w:t>abalorixá</w:t>
      </w:r>
      <w:r w:rsidR="00DD385E">
        <w:t>”</w:t>
      </w:r>
      <w:r w:rsidR="00F8052A">
        <w:t xml:space="preserve">, cuidar dos </w:t>
      </w:r>
      <w:r w:rsidR="00673312">
        <w:t>orixás</w:t>
      </w:r>
      <w:r w:rsidR="00F8052A">
        <w:t xml:space="preserve"> e das pessoas que te cercam</w:t>
      </w:r>
      <w:r w:rsidR="00F279F5">
        <w:t>;</w:t>
      </w:r>
      <w:r w:rsidR="00F8052A">
        <w:t xml:space="preserve"> </w:t>
      </w:r>
      <w:r w:rsidR="00DC6226">
        <w:t xml:space="preserve">ela </w:t>
      </w:r>
      <w:r w:rsidR="00DD385E">
        <w:t>continuou</w:t>
      </w:r>
      <w:r w:rsidR="00E74920">
        <w:t>,</w:t>
      </w:r>
      <w:r w:rsidR="00DD385E">
        <w:t xml:space="preserve"> aconselhando: “</w:t>
      </w:r>
      <w:r w:rsidR="005B1E7E" w:rsidRPr="001C70F4">
        <w:t>V</w:t>
      </w:r>
      <w:r w:rsidR="00F8052A" w:rsidRPr="001C70F4">
        <w:t>ol</w:t>
      </w:r>
      <w:r w:rsidR="00F8052A">
        <w:t>te para sua casa</w:t>
      </w:r>
      <w:r w:rsidR="00F279F5">
        <w:t>,</w:t>
      </w:r>
      <w:r w:rsidR="00F8052A">
        <w:t xml:space="preserve"> faça suas obrigações e siga o caminho que Olodumaré </w:t>
      </w:r>
      <w:r w:rsidR="007B1361">
        <w:t>está</w:t>
      </w:r>
      <w:r w:rsidR="00F8052A">
        <w:t xml:space="preserve"> mandando</w:t>
      </w:r>
      <w:r w:rsidR="00F279F5">
        <w:t>”</w:t>
      </w:r>
      <w:r w:rsidR="00F8052A">
        <w:t xml:space="preserve">. </w:t>
      </w:r>
    </w:p>
    <w:p w:rsidR="00DC6226" w:rsidRDefault="00E74920" w:rsidP="00D742CF">
      <w:pPr>
        <w:widowControl w:val="0"/>
      </w:pPr>
      <w:r>
        <w:t xml:space="preserve">Seguindo este conselho </w:t>
      </w:r>
      <w:r w:rsidR="00F279F5">
        <w:t>ele</w:t>
      </w:r>
      <w:r>
        <w:t>, ao</w:t>
      </w:r>
      <w:r w:rsidR="00F279F5">
        <w:t xml:space="preserve"> </w:t>
      </w:r>
      <w:r w:rsidR="00F8052A">
        <w:t>volt</w:t>
      </w:r>
      <w:r>
        <w:t>ar</w:t>
      </w:r>
      <w:r w:rsidR="00F8052A">
        <w:t xml:space="preserve"> para São Paulo</w:t>
      </w:r>
      <w:r>
        <w:t>,</w:t>
      </w:r>
      <w:r w:rsidR="00F8052A">
        <w:t xml:space="preserve"> procur</w:t>
      </w:r>
      <w:r w:rsidR="00F279F5">
        <w:t>ou</w:t>
      </w:r>
      <w:r w:rsidR="00F8052A">
        <w:t xml:space="preserve"> </w:t>
      </w:r>
      <w:r w:rsidR="00F279F5">
        <w:t>o</w:t>
      </w:r>
      <w:r w:rsidR="00F8052A">
        <w:t xml:space="preserve"> Babalorixá </w:t>
      </w:r>
      <w:r w:rsidR="00F279F5">
        <w:t>Oy</w:t>
      </w:r>
      <w:r w:rsidR="000D6992">
        <w:t>á N</w:t>
      </w:r>
      <w:r w:rsidR="00F279F5">
        <w:t>ik</w:t>
      </w:r>
      <w:r w:rsidR="00DD385E">
        <w:t>é</w:t>
      </w:r>
      <w:r w:rsidR="00F8052A">
        <w:t xml:space="preserve"> de Iansã</w:t>
      </w:r>
      <w:r w:rsidR="00F279F5">
        <w:t>,</w:t>
      </w:r>
      <w:r w:rsidR="00F8052A">
        <w:t xml:space="preserve"> </w:t>
      </w:r>
      <w:r w:rsidR="00F279F5">
        <w:t>“</w:t>
      </w:r>
      <w:r w:rsidR="00F8052A">
        <w:t>filho de santo</w:t>
      </w:r>
      <w:r w:rsidR="00F279F5">
        <w:t>”</w:t>
      </w:r>
      <w:r w:rsidR="00F8052A">
        <w:t xml:space="preserve"> de Mãe Menininha</w:t>
      </w:r>
      <w:r w:rsidR="00F279F5">
        <w:t>, com quem cumpriu</w:t>
      </w:r>
      <w:r w:rsidR="00F8052A">
        <w:t xml:space="preserve"> </w:t>
      </w:r>
      <w:r w:rsidR="00F279F5">
        <w:t>a</w:t>
      </w:r>
      <w:r w:rsidR="00F8052A">
        <w:t xml:space="preserve"> obrigação de sete anos</w:t>
      </w:r>
      <w:r w:rsidR="006B6B50">
        <w:t xml:space="preserve"> de iniciação no candomble;</w:t>
      </w:r>
      <w:r w:rsidR="00DC6226">
        <w:t xml:space="preserve"> em 1977, consagrou seu primeiro “filho”, para o orixá </w:t>
      </w:r>
      <w:r w:rsidR="00201C3C">
        <w:t>Oxossi</w:t>
      </w:r>
      <w:r w:rsidR="00DC6226">
        <w:t>.</w:t>
      </w:r>
    </w:p>
    <w:p w:rsidR="00F279F5" w:rsidRDefault="00F8052A" w:rsidP="00D742CF">
      <w:pPr>
        <w:widowControl w:val="0"/>
      </w:pPr>
      <w:r>
        <w:t xml:space="preserve">Com o falecimento de </w:t>
      </w:r>
      <w:r w:rsidR="00F279F5">
        <w:t>Oy</w:t>
      </w:r>
      <w:r w:rsidR="000D6992">
        <w:t>á N</w:t>
      </w:r>
      <w:r w:rsidR="00F279F5">
        <w:t>ik</w:t>
      </w:r>
      <w:r w:rsidR="00DD385E">
        <w:t>é</w:t>
      </w:r>
      <w:r>
        <w:t xml:space="preserve">, Pai Kabila procurou a amiga e conselheira </w:t>
      </w:r>
      <w:r w:rsidR="00A0500B">
        <w:t>iyalorixá</w:t>
      </w:r>
      <w:r>
        <w:t xml:space="preserve"> Nilzete de </w:t>
      </w:r>
      <w:r w:rsidR="00981C75">
        <w:t>Iyemonjá</w:t>
      </w:r>
      <w:r w:rsidR="00FB7EA6">
        <w:t xml:space="preserve"> já citada, então sacerdotisa</w:t>
      </w:r>
      <w:r>
        <w:t xml:space="preserve"> do </w:t>
      </w:r>
      <w:r w:rsidR="00F279F5">
        <w:t xml:space="preserve">Ilê </w:t>
      </w:r>
      <w:r w:rsidR="00A0500B">
        <w:t>Asè</w:t>
      </w:r>
      <w:r w:rsidR="00F279F5">
        <w:t xml:space="preserve"> Oxumarê</w:t>
      </w:r>
      <w:r>
        <w:t>, para confirmar suas obrigações</w:t>
      </w:r>
      <w:r w:rsidR="00E74920">
        <w:t>: isto,</w:t>
      </w:r>
      <w:r w:rsidR="00DC6226">
        <w:t xml:space="preserve"> em</w:t>
      </w:r>
      <w:r>
        <w:t xml:space="preserve"> 1987</w:t>
      </w:r>
      <w:r w:rsidR="000D6992">
        <w:t xml:space="preserve">, três anos </w:t>
      </w:r>
      <w:r w:rsidR="001D66EE">
        <w:t>antes do falecimento</w:t>
      </w:r>
      <w:r w:rsidR="000D6992">
        <w:t xml:space="preserve"> </w:t>
      </w:r>
      <w:r w:rsidR="006B6B50">
        <w:t>desta sacerdotisa</w:t>
      </w:r>
      <w:r>
        <w:t xml:space="preserve">. </w:t>
      </w:r>
    </w:p>
    <w:p w:rsidR="00DD385E" w:rsidRDefault="00E74920" w:rsidP="00D742CF">
      <w:pPr>
        <w:widowControl w:val="0"/>
      </w:pPr>
      <w:r>
        <w:t>Informe-se que a</w:t>
      </w:r>
      <w:r w:rsidR="005917A2">
        <w:t xml:space="preserve"> </w:t>
      </w:r>
      <w:r w:rsidR="00A87746">
        <w:t>Casa</w:t>
      </w:r>
      <w:r w:rsidR="005917A2">
        <w:t xml:space="preserve"> de Pai Kabila, em Osasco, </w:t>
      </w:r>
      <w:r w:rsidR="00E1138B">
        <w:t xml:space="preserve">da qual descende o Ilê ora pesquisado, </w:t>
      </w:r>
      <w:r w:rsidR="005917A2">
        <w:t>continua em plena atividade</w:t>
      </w:r>
      <w:r w:rsidR="005E351D">
        <w:t>;</w:t>
      </w:r>
      <w:r w:rsidR="005917A2">
        <w:t xml:space="preserve"> </w:t>
      </w:r>
      <w:r w:rsidR="00E1138B">
        <w:t>e que Pai Kabila assim se posic</w:t>
      </w:r>
      <w:r w:rsidR="00DD385E">
        <w:t>i</w:t>
      </w:r>
      <w:r w:rsidR="00E1138B">
        <w:t>ona</w:t>
      </w:r>
      <w:r w:rsidR="00DD385E">
        <w:t xml:space="preserve">: </w:t>
      </w:r>
    </w:p>
    <w:p w:rsidR="00FD3E06" w:rsidRDefault="00FD3E06" w:rsidP="00D742CF">
      <w:pPr>
        <w:widowControl w:val="0"/>
      </w:pPr>
    </w:p>
    <w:p w:rsidR="009E18E4" w:rsidRDefault="00F8052A" w:rsidP="00285B84">
      <w:pPr>
        <w:pStyle w:val="citao0"/>
      </w:pPr>
      <w:r>
        <w:t>Não pensem que sou radical</w:t>
      </w:r>
      <w:r w:rsidR="00DD385E">
        <w:t xml:space="preserve">, </w:t>
      </w:r>
      <w:r>
        <w:t>que não aceito a era da informática e inovações</w:t>
      </w:r>
      <w:r w:rsidR="00F279F5">
        <w:t>;</w:t>
      </w:r>
      <w:r>
        <w:t xml:space="preserve"> </w:t>
      </w:r>
      <w:r>
        <w:lastRenderedPageBreak/>
        <w:t>aceito tudo o que é bom e facilit</w:t>
      </w:r>
      <w:r w:rsidR="00FD3E06">
        <w:t>a</w:t>
      </w:r>
      <w:r>
        <w:t xml:space="preserve"> a vida das pessoas mas</w:t>
      </w:r>
      <w:r w:rsidR="00F279F5">
        <w:t>,</w:t>
      </w:r>
      <w:r>
        <w:t xml:space="preserve"> </w:t>
      </w:r>
      <w:r w:rsidR="00F279F5">
        <w:t>n</w:t>
      </w:r>
      <w:r>
        <w:t>o meu interior</w:t>
      </w:r>
      <w:r w:rsidR="00F279F5">
        <w:t>,</w:t>
      </w:r>
      <w:r>
        <w:t xml:space="preserve"> ainda acho que sou um pouco conservador em relação </w:t>
      </w:r>
      <w:r w:rsidR="005917A2">
        <w:t>à</w:t>
      </w:r>
      <w:r>
        <w:t xml:space="preserve"> minha religião, e continuo achando que o </w:t>
      </w:r>
      <w:r w:rsidR="0064116A">
        <w:t>asè</w:t>
      </w:r>
      <w:r>
        <w:t xml:space="preserve"> é o segredo, </w:t>
      </w:r>
      <w:r w:rsidR="00F279F5">
        <w:t>isto é: q</w:t>
      </w:r>
      <w:r>
        <w:t xml:space="preserve">uando digo que tem que ficar em segredo, não </w:t>
      </w:r>
      <w:r w:rsidR="00F279F5">
        <w:t xml:space="preserve">é </w:t>
      </w:r>
      <w:r>
        <w:t>para os que fazem parte da religião, mas que devemos conservar o que temos de mais sagrado somente para nós</w:t>
      </w:r>
      <w:r w:rsidR="00FD3E06">
        <w:t>,</w:t>
      </w:r>
      <w:r>
        <w:t xml:space="preserve"> </w:t>
      </w:r>
      <w:r w:rsidR="00F279F5">
        <w:t>po</w:t>
      </w:r>
      <w:r w:rsidR="00FD3E06">
        <w:t>r</w:t>
      </w:r>
      <w:r w:rsidR="00F279F5">
        <w:t xml:space="preserve">que, para </w:t>
      </w:r>
      <w:r>
        <w:t>pessoas de qualquer outra religião</w:t>
      </w:r>
      <w:r w:rsidR="00F279F5">
        <w:t xml:space="preserve"> [...]</w:t>
      </w:r>
      <w:r>
        <w:t xml:space="preserve">  não interessa </w:t>
      </w:r>
      <w:r w:rsidR="00F279F5">
        <w:t>[</w:t>
      </w:r>
      <w:r w:rsidR="00FD3E06">
        <w:t>nada disto</w:t>
      </w:r>
      <w:r w:rsidR="00F279F5">
        <w:t>]</w:t>
      </w:r>
      <w:r>
        <w:t>, pois eles não acreditam</w:t>
      </w:r>
      <w:r w:rsidR="005917A2">
        <w:t>;</w:t>
      </w:r>
      <w:r>
        <w:t xml:space="preserve"> se </w:t>
      </w:r>
      <w:r w:rsidR="00F279F5">
        <w:t>[...]</w:t>
      </w:r>
      <w:r>
        <w:t xml:space="preserve"> acreditassem, não fariam oposição à nossa religião</w:t>
      </w:r>
      <w:r w:rsidR="00F279F5">
        <w:t>;</w:t>
      </w:r>
      <w:r>
        <w:t xml:space="preserve"> </w:t>
      </w:r>
      <w:r w:rsidR="00FD3E06">
        <w:t>[</w:t>
      </w:r>
      <w:r w:rsidR="00F279F5">
        <w:t>portanto</w:t>
      </w:r>
      <w:r w:rsidR="00FD3E06">
        <w:t>],</w:t>
      </w:r>
      <w:r w:rsidR="00F279F5">
        <w:t xml:space="preserve"> </w:t>
      </w:r>
      <w:r>
        <w:t>o que é nosso deve ser guardado para nós com sete chaves e em segredo.</w:t>
      </w:r>
      <w:r w:rsidR="005B1E7E" w:rsidRPr="005B1E7E">
        <w:t xml:space="preserve"> (</w:t>
      </w:r>
      <w:r w:rsidR="000D6992">
        <w:t>PAI KABILA</w:t>
      </w:r>
      <w:r w:rsidR="004A7D7D">
        <w:t xml:space="preserve">, </w:t>
      </w:r>
      <w:r w:rsidR="001C70F4">
        <w:t>s/d</w:t>
      </w:r>
      <w:r w:rsidR="005B1E7E" w:rsidRPr="005B1E7E">
        <w:t xml:space="preserve">, p. </w:t>
      </w:r>
      <w:r w:rsidR="001C70F4">
        <w:t>24</w:t>
      </w:r>
      <w:r w:rsidR="005B1E7E" w:rsidRPr="005B1E7E">
        <w:t>)</w:t>
      </w:r>
    </w:p>
    <w:p w:rsidR="00FD3E06" w:rsidRDefault="00FD3E06" w:rsidP="00285B84">
      <w:pPr>
        <w:pStyle w:val="citao0"/>
      </w:pPr>
    </w:p>
    <w:p w:rsidR="00C05274" w:rsidRDefault="00F279F5" w:rsidP="00D742CF">
      <w:pPr>
        <w:widowControl w:val="0"/>
      </w:pPr>
      <w:r>
        <w:t>Prossegue ele: “</w:t>
      </w:r>
      <w:r w:rsidR="00F8052A">
        <w:t xml:space="preserve">Devemos sim falar de nossos orixás, contar nossas histórias e lendas, levar o nome </w:t>
      </w:r>
      <w:r w:rsidR="005917A2">
        <w:t>d</w:t>
      </w:r>
      <w:r w:rsidR="00F8052A">
        <w:t>a nossa religião para o mundo inteiro</w:t>
      </w:r>
      <w:r>
        <w:t>;</w:t>
      </w:r>
      <w:r w:rsidR="00F8052A">
        <w:t xml:space="preserve"> mas</w:t>
      </w:r>
      <w:r w:rsidR="005917A2">
        <w:t>,</w:t>
      </w:r>
      <w:r w:rsidR="00F8052A">
        <w:t xml:space="preserve"> não precisamos entrar em detalhes que só interessam aos sacerdotes e iniciados</w:t>
      </w:r>
      <w:r>
        <w:t>”</w:t>
      </w:r>
      <w:r w:rsidR="00BC0251">
        <w:t>.</w:t>
      </w:r>
      <w:r w:rsidR="001C70F4">
        <w:t xml:space="preserve"> </w:t>
      </w:r>
      <w:r w:rsidR="001C70F4" w:rsidRPr="005B1E7E">
        <w:t>(</w:t>
      </w:r>
      <w:r w:rsidR="00C05274">
        <w:t>PAI KABILA</w:t>
      </w:r>
      <w:r w:rsidR="001C70F4">
        <w:t>, s/d</w:t>
      </w:r>
      <w:r w:rsidR="001C70F4" w:rsidRPr="005B1E7E">
        <w:t xml:space="preserve">, p. </w:t>
      </w:r>
      <w:r w:rsidR="001C70F4">
        <w:t>24</w:t>
      </w:r>
      <w:r w:rsidR="001C70F4" w:rsidRPr="005B1E7E">
        <w:t>)</w:t>
      </w:r>
      <w:r w:rsidR="001C70F4">
        <w:t xml:space="preserve"> </w:t>
      </w:r>
    </w:p>
    <w:p w:rsidR="00FD3E06" w:rsidRDefault="00FD3E06" w:rsidP="00D742CF">
      <w:pPr>
        <w:widowControl w:val="0"/>
      </w:pPr>
      <w:r>
        <w:t>Então, prossegue:</w:t>
      </w:r>
    </w:p>
    <w:p w:rsidR="00FD3E06" w:rsidRDefault="00FD3E06" w:rsidP="00D742CF">
      <w:pPr>
        <w:widowControl w:val="0"/>
      </w:pPr>
    </w:p>
    <w:p w:rsidR="009E18E4" w:rsidRDefault="0089686F" w:rsidP="00285B84">
      <w:pPr>
        <w:pStyle w:val="Citao"/>
      </w:pPr>
      <w:r>
        <w:t>[...]</w:t>
      </w:r>
      <w:r w:rsidR="00F8052A">
        <w:t xml:space="preserve">, se você é simpatizante do candomblé </w:t>
      </w:r>
      <w:r>
        <w:t>[...]</w:t>
      </w:r>
      <w:r w:rsidR="00F8052A">
        <w:t xml:space="preserve">, sempre que tiver dúvidas ou precisar fazer </w:t>
      </w:r>
      <w:r>
        <w:t>[</w:t>
      </w:r>
      <w:r w:rsidR="00F8052A">
        <w:t>um</w:t>
      </w:r>
      <w:r>
        <w:t>a]</w:t>
      </w:r>
      <w:r w:rsidR="00F8052A">
        <w:t xml:space="preserve"> oferenda ou até mesmo um banho, procure se consultar com um </w:t>
      </w:r>
      <w:r>
        <w:t>b</w:t>
      </w:r>
      <w:r w:rsidR="00F8052A">
        <w:t xml:space="preserve">abalorixá ou yalorixá para saber se você pode fazer </w:t>
      </w:r>
      <w:r>
        <w:t>[isto]</w:t>
      </w:r>
      <w:r w:rsidR="00F8052A">
        <w:t>, porque nem tudo o que está escrito ou o que andam escrevendo por aí, embora seja verdade, de repente não serve p</w:t>
      </w:r>
      <w:r w:rsidR="00FD3E06">
        <w:t>´</w:t>
      </w:r>
      <w:r w:rsidR="00F8052A">
        <w:t xml:space="preserve">ra </w:t>
      </w:r>
      <w:r w:rsidR="008B12EC">
        <w:t>(</w:t>
      </w:r>
      <w:r w:rsidR="00FD3E06" w:rsidRPr="008B12EC">
        <w:rPr>
          <w:i/>
        </w:rPr>
        <w:t>sic</w:t>
      </w:r>
      <w:r w:rsidR="008B12EC">
        <w:t>)</w:t>
      </w:r>
      <w:r w:rsidR="00FD3E06">
        <w:t xml:space="preserve"> </w:t>
      </w:r>
      <w:r w:rsidR="00F8052A">
        <w:t>você, porque nem tudo o que parece é igual, porque cada corpo e cada cabeça tem seu próprio destino, e precisa saber o que vai fazer bem ou não para você.</w:t>
      </w:r>
    </w:p>
    <w:p w:rsidR="004A413F" w:rsidRDefault="00F8052A" w:rsidP="00285B84">
      <w:pPr>
        <w:pStyle w:val="Citao"/>
      </w:pPr>
      <w:r>
        <w:t xml:space="preserve">Todas as ervas que pertencem aos orixás são boas, </w:t>
      </w:r>
      <w:r w:rsidR="00FD3E06">
        <w:t>m</w:t>
      </w:r>
      <w:r>
        <w:t>as</w:t>
      </w:r>
      <w:r w:rsidR="00FD3E06">
        <w:t>,</w:t>
      </w:r>
      <w:r>
        <w:t xml:space="preserve"> dependendo de seu orixá, você não pode tomar banho delas, por isso há necessidade sempre de procurar um sacerdote ou uma sacerdotisa para se consultar.</w:t>
      </w:r>
      <w:r w:rsidR="001C70F4">
        <w:t xml:space="preserve"> </w:t>
      </w:r>
      <w:r w:rsidR="004A413F" w:rsidRPr="005B1E7E">
        <w:t>(</w:t>
      </w:r>
      <w:r w:rsidR="00C05274">
        <w:t>PAI KABILA</w:t>
      </w:r>
      <w:r w:rsidR="004A413F">
        <w:t>, s/d</w:t>
      </w:r>
      <w:r w:rsidR="004A413F" w:rsidRPr="005B1E7E">
        <w:t xml:space="preserve">, p. </w:t>
      </w:r>
      <w:r w:rsidR="004A413F">
        <w:t>25).</w:t>
      </w:r>
    </w:p>
    <w:p w:rsidR="00C05274" w:rsidRDefault="00C05274" w:rsidP="00D742CF">
      <w:pPr>
        <w:widowControl w:val="0"/>
      </w:pPr>
    </w:p>
    <w:p w:rsidR="009E18E4" w:rsidRDefault="005B1E7E" w:rsidP="00D742CF">
      <w:pPr>
        <w:widowControl w:val="0"/>
      </w:pPr>
      <w:r w:rsidRPr="004A413F">
        <w:t>É</w:t>
      </w:r>
      <w:r w:rsidR="00FD3E06" w:rsidRPr="004A413F">
        <w:t xml:space="preserve"> </w:t>
      </w:r>
      <w:r w:rsidR="00D95129" w:rsidRPr="004A413F">
        <w:t>d</w:t>
      </w:r>
      <w:r w:rsidR="00D95129">
        <w:t xml:space="preserve">este </w:t>
      </w:r>
      <w:r w:rsidR="005917A2">
        <w:t>I</w:t>
      </w:r>
      <w:r w:rsidR="00D95129">
        <w:t>lê</w:t>
      </w:r>
      <w:r w:rsidR="009E18E4">
        <w:t xml:space="preserve"> </w:t>
      </w:r>
      <w:r w:rsidR="005917A2">
        <w:t xml:space="preserve">que </w:t>
      </w:r>
      <w:r w:rsidR="009E18E4">
        <w:t xml:space="preserve">descende a </w:t>
      </w:r>
      <w:r w:rsidR="00FE52F0">
        <w:t>Casa de Culto</w:t>
      </w:r>
      <w:r w:rsidR="009E18E4">
        <w:t xml:space="preserve"> aqui enfocada, c</w:t>
      </w:r>
      <w:r w:rsidR="005917A2">
        <w:t xml:space="preserve">uja </w:t>
      </w:r>
      <w:r w:rsidR="00FD593A">
        <w:t>estória</w:t>
      </w:r>
      <w:r w:rsidR="00EC7EC6">
        <w:t xml:space="preserve"> conta</w:t>
      </w:r>
      <w:r w:rsidR="005917A2">
        <w:t xml:space="preserve"> </w:t>
      </w:r>
      <w:r w:rsidR="00EC7EC6">
        <w:t>o próprio Pai Nivaldo, Baba Nino de Logunédè, seu sacerdote</w:t>
      </w:r>
      <w:r w:rsidR="00EC7EC6">
        <w:rPr>
          <w:rStyle w:val="Refdenotaderodap"/>
        </w:rPr>
        <w:footnoteReference w:id="59"/>
      </w:r>
      <w:r w:rsidR="009E18E4">
        <w:t>.</w:t>
      </w:r>
    </w:p>
    <w:p w:rsidR="009E18E4" w:rsidRDefault="009E18E4" w:rsidP="00D742CF">
      <w:pPr>
        <w:pStyle w:val="Ttulo3"/>
        <w:keepNext w:val="0"/>
        <w:keepLines w:val="0"/>
        <w:widowControl w:val="0"/>
        <w:rPr>
          <w:lang w:eastAsia="pt-BR"/>
        </w:rPr>
      </w:pPr>
    </w:p>
    <w:p w:rsidR="009E18E4" w:rsidRPr="00E77D3E" w:rsidRDefault="007F2CA0" w:rsidP="00D742CF">
      <w:pPr>
        <w:pStyle w:val="Ttulo3"/>
        <w:keepNext w:val="0"/>
        <w:keepLines w:val="0"/>
        <w:widowControl w:val="0"/>
      </w:pPr>
      <w:bookmarkStart w:id="35" w:name="_Toc509074295"/>
      <w:r>
        <w:t>3</w:t>
      </w:r>
      <w:r w:rsidR="0089686F" w:rsidRPr="00E77D3E">
        <w:t>.4</w:t>
      </w:r>
      <w:r w:rsidR="00303ED3" w:rsidRPr="00E77D3E">
        <w:t>.</w:t>
      </w:r>
      <w:r w:rsidR="009E18E4" w:rsidRPr="00E77D3E">
        <w:t xml:space="preserve">3 O Ilê Alaketu </w:t>
      </w:r>
      <w:r w:rsidR="00431020">
        <w:t>Asè</w:t>
      </w:r>
      <w:r w:rsidR="009E18E4" w:rsidRPr="00E77D3E">
        <w:t xml:space="preserve"> </w:t>
      </w:r>
      <w:r w:rsidR="00431020">
        <w:t>Omô</w:t>
      </w:r>
      <w:r w:rsidR="009E18E4" w:rsidRPr="00E77D3E">
        <w:t xml:space="preserve"> </w:t>
      </w:r>
      <w:r w:rsidR="000633EB">
        <w:t>Logunédè</w:t>
      </w:r>
      <w:r w:rsidR="009E18E4" w:rsidRPr="00E77D3E">
        <w:rPr>
          <w:vertAlign w:val="superscript"/>
        </w:rPr>
        <w:footnoteReference w:id="60"/>
      </w:r>
      <w:bookmarkEnd w:id="35"/>
    </w:p>
    <w:p w:rsidR="009E18E4" w:rsidRDefault="009E18E4" w:rsidP="00D742CF">
      <w:pPr>
        <w:widowControl w:val="0"/>
        <w:rPr>
          <w:lang w:eastAsia="pt-BR"/>
        </w:rPr>
      </w:pPr>
    </w:p>
    <w:p w:rsidR="0089686F" w:rsidRDefault="009E18E4" w:rsidP="00D742CF">
      <w:pPr>
        <w:widowControl w:val="0"/>
      </w:pPr>
      <w:r>
        <w:t>Segundo América de Souza</w:t>
      </w:r>
      <w:r w:rsidR="00AC4BA9">
        <w:t xml:space="preserve"> (</w:t>
      </w:r>
      <w:r w:rsidR="000A6D92">
        <w:t>Apêndice C</w:t>
      </w:r>
      <w:r w:rsidR="00AC4BA9">
        <w:t>.2.1)</w:t>
      </w:r>
      <w:r>
        <w:t xml:space="preserve">, </w:t>
      </w:r>
      <w:r w:rsidR="00FD3E06">
        <w:t xml:space="preserve">que ocupa o cargo de </w:t>
      </w:r>
      <w:r w:rsidR="00AA3771">
        <w:t>Iyá</w:t>
      </w:r>
      <w:r w:rsidR="00FD3E06">
        <w:t xml:space="preserve"> Dogan</w:t>
      </w:r>
      <w:r w:rsidR="00FD3E06">
        <w:rPr>
          <w:rStyle w:val="Refdenotaderodap"/>
        </w:rPr>
        <w:footnoteReference w:id="61"/>
      </w:r>
      <w:r w:rsidR="00FD3E06">
        <w:t xml:space="preserve"> do </w:t>
      </w:r>
      <w:r w:rsidR="00FD3E06" w:rsidRPr="00AC4BA9">
        <w:rPr>
          <w:i/>
        </w:rPr>
        <w:t>ilê</w:t>
      </w:r>
      <w:r w:rsidR="00FD3E06">
        <w:t xml:space="preserve"> aqui estudado, este</w:t>
      </w:r>
      <w:r>
        <w:t xml:space="preserve"> começou na Vila Fiore, zona norte de Sorocaba/SP, onde o sacerdote Nivaldo Bernardo </w:t>
      </w:r>
      <w:r w:rsidR="00624310">
        <w:t xml:space="preserve">de </w:t>
      </w:r>
      <w:r>
        <w:t xml:space="preserve">Moura, Nino de </w:t>
      </w:r>
      <w:r w:rsidR="000633EB">
        <w:t>Logunédè</w:t>
      </w:r>
      <w:r>
        <w:t xml:space="preserve">, comandava rituais na casa da finada Dona Lurdes. </w:t>
      </w:r>
    </w:p>
    <w:p w:rsidR="009E18E4" w:rsidRDefault="009E18E4" w:rsidP="00D742CF">
      <w:pPr>
        <w:widowControl w:val="0"/>
      </w:pPr>
      <w:r>
        <w:t xml:space="preserve">Após alguns anos de atividade ali, Baba Nino ganha, </w:t>
      </w:r>
      <w:r w:rsidR="00C05274">
        <w:t xml:space="preserve">em 1997 e </w:t>
      </w:r>
      <w:r w:rsidR="00624310">
        <w:t xml:space="preserve">no bairro Quintais do Imperador, também </w:t>
      </w:r>
      <w:r w:rsidR="008279FB">
        <w:t xml:space="preserve">em </w:t>
      </w:r>
      <w:r w:rsidR="00624310">
        <w:t xml:space="preserve">Sorocaba/SP, </w:t>
      </w:r>
      <w:r>
        <w:t xml:space="preserve">o terreno onde abriu o próprio templo, </w:t>
      </w:r>
      <w:r w:rsidR="00B261AE">
        <w:t xml:space="preserve">ainda </w:t>
      </w:r>
      <w:r>
        <w:lastRenderedPageBreak/>
        <w:t xml:space="preserve">hoje </w:t>
      </w:r>
      <w:r w:rsidR="00B261AE">
        <w:t xml:space="preserve">ali </w:t>
      </w:r>
      <w:r>
        <w:t>localizado.</w:t>
      </w:r>
    </w:p>
    <w:p w:rsidR="009E18E4" w:rsidRDefault="009E18E4" w:rsidP="00D742CF">
      <w:pPr>
        <w:widowControl w:val="0"/>
      </w:pPr>
      <w:r>
        <w:t xml:space="preserve">Baba Nino, no ano de 2015, completou 35 anos de consagração ao orixá </w:t>
      </w:r>
      <w:r w:rsidR="000633EB">
        <w:t>Logunédè</w:t>
      </w:r>
      <w:r>
        <w:t xml:space="preserve"> e, neste tempo todo e segundo a tradição </w:t>
      </w:r>
      <w:r w:rsidR="0030130B">
        <w:t>K</w:t>
      </w:r>
      <w:r w:rsidR="00C05274">
        <w:t xml:space="preserve">etu, </w:t>
      </w:r>
      <w:r w:rsidR="008279FB">
        <w:t>formou</w:t>
      </w:r>
      <w:r w:rsidR="00C05274">
        <w:t xml:space="preserve"> </w:t>
      </w:r>
      <w:r w:rsidR="008279FB">
        <w:t>l</w:t>
      </w:r>
      <w:r w:rsidR="00C05274">
        <w:t>ar</w:t>
      </w:r>
      <w:r w:rsidR="008279FB">
        <w:t>g</w:t>
      </w:r>
      <w:r w:rsidR="00C05274">
        <w:t>a descendência</w:t>
      </w:r>
      <w:r>
        <w:t>, assim considerad</w:t>
      </w:r>
      <w:r w:rsidR="00C05274">
        <w:t>a</w:t>
      </w:r>
      <w:r>
        <w:t xml:space="preserve"> do ponto </w:t>
      </w:r>
      <w:r w:rsidR="00FD3E06">
        <w:t>d</w:t>
      </w:r>
      <w:r>
        <w:t xml:space="preserve">e vista religioso, </w:t>
      </w:r>
      <w:r w:rsidR="00FD3E06">
        <w:t xml:space="preserve">ou seja: </w:t>
      </w:r>
      <w:r>
        <w:t>contad</w:t>
      </w:r>
      <w:r w:rsidR="00C05274">
        <w:t xml:space="preserve">a </w:t>
      </w:r>
      <w:r>
        <w:t>a partir da filiação e consagração ritua</w:t>
      </w:r>
      <w:r w:rsidR="00C05274">
        <w:t>is</w:t>
      </w:r>
      <w:r>
        <w:t>.</w:t>
      </w:r>
    </w:p>
    <w:p w:rsidR="000F7FCC" w:rsidRDefault="009E18E4" w:rsidP="00D742CF">
      <w:pPr>
        <w:widowControl w:val="0"/>
      </w:pPr>
      <w:r>
        <w:t xml:space="preserve">Como trajetória religiosa e de vida, conta ele que nasceu </w:t>
      </w:r>
      <w:r w:rsidR="0089686F">
        <w:t>em</w:t>
      </w:r>
      <w:r>
        <w:t xml:space="preserve"> 23 </w:t>
      </w:r>
      <w:r w:rsidR="000F7FCC" w:rsidRPr="004A413F">
        <w:t xml:space="preserve">de </w:t>
      </w:r>
      <w:r w:rsidRPr="004A413F">
        <w:t>jul</w:t>
      </w:r>
      <w:r w:rsidR="000F7FCC" w:rsidRPr="004A413F">
        <w:t>ho de</w:t>
      </w:r>
      <w:r w:rsidR="000F7FCC">
        <w:t xml:space="preserve"> </w:t>
      </w:r>
      <w:r>
        <w:t>1962, um dia frio, pleno inverno. Prossegue:</w:t>
      </w:r>
      <w:r w:rsidR="004A413F">
        <w:t xml:space="preserve"> “</w:t>
      </w:r>
      <w:r>
        <w:t>Meu pai, José Francisco, pedreiro de profissão, ficou incomensuravelmente feliz pelo primogênito varão</w:t>
      </w:r>
      <w:r w:rsidR="00FD3E06">
        <w:t>;</w:t>
      </w:r>
      <w:r>
        <w:t xml:space="preserve"> e minha mãe, Maria Benedita, numa terra de Marias, num tempo em que ostentar o nome Maria fazia a pessoa sentir-se abençoada (</w:t>
      </w:r>
      <w:r w:rsidRPr="00974ED1">
        <w:rPr>
          <w:i/>
        </w:rPr>
        <w:t>benedicta</w:t>
      </w:r>
      <w:r>
        <w:t>), feliz por dar à luz a um menino, tão ao gosto do pai</w:t>
      </w:r>
      <w:r w:rsidR="004A413F">
        <w:t>”.</w:t>
      </w:r>
    </w:p>
    <w:p w:rsidR="009E18E4" w:rsidRDefault="009E18E4" w:rsidP="00D742CF">
      <w:pPr>
        <w:widowControl w:val="0"/>
      </w:pPr>
      <w:r>
        <w:t>Quanto a</w:t>
      </w:r>
      <w:r w:rsidR="000D6992">
        <w:t xml:space="preserve"> este</w:t>
      </w:r>
      <w:r>
        <w:t>, descendente de negros, e à mãe, descendente de índios, in</w:t>
      </w:r>
      <w:r w:rsidR="00C05274">
        <w:t>form</w:t>
      </w:r>
      <w:r>
        <w:t>a ele que o histórico religioso era, pelo menos, não ortodoxo</w:t>
      </w:r>
      <w:r w:rsidR="00C05274">
        <w:t>: i</w:t>
      </w:r>
      <w:r>
        <w:t xml:space="preserve">sto porque, durante algum tempo, ambos frequentaram reuniões kardecistas, no tradicional centro sorocabano “Fé em Deus”. </w:t>
      </w:r>
    </w:p>
    <w:p w:rsidR="00AC4BA9" w:rsidRDefault="009E18E4" w:rsidP="00D742CF">
      <w:pPr>
        <w:widowControl w:val="0"/>
      </w:pPr>
      <w:r>
        <w:t>Mas, neste centro espírita, em que</w:t>
      </w:r>
      <w:r w:rsidR="004A413F">
        <w:t>, segundo ele, “</w:t>
      </w:r>
      <w:r>
        <w:t>os trabalhos eram sérios</w:t>
      </w:r>
      <w:r w:rsidR="004A413F">
        <w:t>”</w:t>
      </w:r>
      <w:r w:rsidR="00C05274">
        <w:rPr>
          <w:rStyle w:val="Refdenotaderodap"/>
        </w:rPr>
        <w:footnoteReference w:id="62"/>
      </w:r>
      <w:r w:rsidR="004A413F">
        <w:t xml:space="preserve"> e</w:t>
      </w:r>
      <w:r>
        <w:t xml:space="preserve"> aconteciam curas</w:t>
      </w:r>
      <w:r w:rsidR="004A413F">
        <w:t xml:space="preserve">, </w:t>
      </w:r>
      <w:r w:rsidR="008279FB">
        <w:t xml:space="preserve">o orientador da casa, </w:t>
      </w:r>
      <w:r w:rsidR="00BD71C5">
        <w:t>em uma das sessões</w:t>
      </w:r>
      <w:r w:rsidR="008279FB">
        <w:t xml:space="preserve"> e</w:t>
      </w:r>
      <w:r>
        <w:t xml:space="preserve"> ao abrir a reunião, comparou a forma como o fenômeno mediúnico acontecia na fé kardecista com o formato das possessões nos terreiros umban</w:t>
      </w:r>
      <w:r w:rsidR="002F6990">
        <w:t>d</w:t>
      </w:r>
      <w:r>
        <w:t>istas, depreciando estas porque, ali, os atabaques tocavam, charutos eram queimados e cachaça era ingerida para que as entidades se manifestassem; para ele, “</w:t>
      </w:r>
      <w:r w:rsidR="000F7FCC" w:rsidRPr="004A413F">
        <w:t xml:space="preserve">[...] </w:t>
      </w:r>
      <w:r w:rsidRPr="000E027D">
        <w:t>nada disso seria necessário para a manifestação das entidades espirituais”</w:t>
      </w:r>
      <w:r w:rsidR="00AC4BA9">
        <w:t>.</w:t>
      </w:r>
    </w:p>
    <w:p w:rsidR="000F7FCC" w:rsidRDefault="00AC4BA9" w:rsidP="00D742CF">
      <w:pPr>
        <w:widowControl w:val="0"/>
      </w:pPr>
      <w:r>
        <w:t>Ele</w:t>
      </w:r>
      <w:r w:rsidR="001D66EE">
        <w:t xml:space="preserve"> </w:t>
      </w:r>
      <w:r>
        <w:t>p</w:t>
      </w:r>
      <w:r w:rsidR="009E18E4">
        <w:t>rossegue</w:t>
      </w:r>
      <w:r>
        <w:t>, dizendo que,</w:t>
      </w:r>
      <w:r w:rsidR="004A413F">
        <w:t xml:space="preserve"> “</w:t>
      </w:r>
      <w:r w:rsidR="009E18E4">
        <w:t xml:space="preserve">Ao ouvir tal comentário, meu pai indignou-se: se tudo aquilo que acontecia no terreiro não era necessário, também não seria necessária aquela mesa, aquelas orações, </w:t>
      </w:r>
      <w:r w:rsidR="004A413F">
        <w:t>[...]</w:t>
      </w:r>
      <w:r w:rsidR="009E18E4">
        <w:t xml:space="preserve"> as pessoas </w:t>
      </w:r>
      <w:r w:rsidR="004A413F">
        <w:t xml:space="preserve">[...] </w:t>
      </w:r>
      <w:r w:rsidR="009E18E4">
        <w:t>alteradas – prestando-se ao papel da comunicação espiritual</w:t>
      </w:r>
      <w:r w:rsidR="004A413F">
        <w:t>”</w:t>
      </w:r>
      <w:r w:rsidR="009E18E4">
        <w:t xml:space="preserve">. Se o centro de umbanda estava errado por causa dos rituais, então o centro espírita também estava errado, </w:t>
      </w:r>
      <w:r w:rsidR="004A413F">
        <w:t>informa Baba Nino sobre o pensamento de seu pai, “</w:t>
      </w:r>
      <w:r w:rsidR="009E18E4">
        <w:t>pois que também fazia uso de rituais, mesmo negando is</w:t>
      </w:r>
      <w:r w:rsidR="00C05274">
        <w:t>t</w:t>
      </w:r>
      <w:r w:rsidR="009E18E4">
        <w:t>o!</w:t>
      </w:r>
      <w:r w:rsidR="00C05274">
        <w:t>”</w:t>
      </w:r>
    </w:p>
    <w:p w:rsidR="009E18E4" w:rsidRDefault="009E18E4" w:rsidP="00D742CF">
      <w:pPr>
        <w:widowControl w:val="0"/>
      </w:pPr>
      <w:r>
        <w:t>Conta ele que, diante dis</w:t>
      </w:r>
      <w:r w:rsidR="000F400D">
        <w:t>s</w:t>
      </w:r>
      <w:r>
        <w:t xml:space="preserve">o, o pai abandonou o </w:t>
      </w:r>
      <w:r w:rsidR="006E3793">
        <w:t>C</w:t>
      </w:r>
      <w:r>
        <w:t xml:space="preserve">entro, tão indignado ficou. </w:t>
      </w:r>
    </w:p>
    <w:p w:rsidR="009E18E4" w:rsidRDefault="009E18E4" w:rsidP="00D742CF">
      <w:pPr>
        <w:widowControl w:val="0"/>
      </w:pPr>
      <w:r>
        <w:t>A partir de então</w:t>
      </w:r>
      <w:r w:rsidR="00AC4BA9">
        <w:t>,</w:t>
      </w:r>
      <w:r>
        <w:t xml:space="preserve"> o casal voltou a frequentar um terreiro,</w:t>
      </w:r>
      <w:r w:rsidR="00D83B37">
        <w:t xml:space="preserve"> agora</w:t>
      </w:r>
      <w:r>
        <w:t xml:space="preserve"> de “umbanda branca”, posto que já haviam frequentado outro, de mesma linha, quando ainda namoravam. </w:t>
      </w:r>
    </w:p>
    <w:p w:rsidR="009E18E4" w:rsidRDefault="009E18E4" w:rsidP="00D742CF">
      <w:pPr>
        <w:widowControl w:val="0"/>
      </w:pPr>
      <w:r>
        <w:t>Talvez por is</w:t>
      </w:r>
      <w:r w:rsidR="000F400D">
        <w:t>s</w:t>
      </w:r>
      <w:r>
        <w:t>o</w:t>
      </w:r>
      <w:r w:rsidR="000F400D" w:rsidRPr="000F400D">
        <w:t xml:space="preserve"> </w:t>
      </w:r>
      <w:r w:rsidR="000F400D">
        <w:t>Baba Nino</w:t>
      </w:r>
      <w:r>
        <w:t>, aos onze ou doze anos</w:t>
      </w:r>
      <w:r w:rsidR="00BD71C5">
        <w:t xml:space="preserve"> </w:t>
      </w:r>
      <w:r w:rsidR="008279FB">
        <w:t xml:space="preserve">de idade </w:t>
      </w:r>
      <w:r w:rsidR="00BD71C5">
        <w:t>e</w:t>
      </w:r>
      <w:r>
        <w:t xml:space="preserve"> trabalhando numa loja de artigos religiosos que um de seus tios havia adquiri</w:t>
      </w:r>
      <w:r w:rsidR="006E3793">
        <w:t>do</w:t>
      </w:r>
      <w:r>
        <w:t xml:space="preserve">, conta que começou a se interessar pelo tal assunto “umbanda”. </w:t>
      </w:r>
    </w:p>
    <w:p w:rsidR="009E18E4" w:rsidRDefault="009E18E4" w:rsidP="00D742CF">
      <w:pPr>
        <w:widowControl w:val="0"/>
      </w:pPr>
      <w:r>
        <w:t>Como a esposa des</w:t>
      </w:r>
      <w:r w:rsidR="00BD71C5">
        <w:t>t</w:t>
      </w:r>
      <w:r>
        <w:t xml:space="preserve">e tio, irmã de sua mãe, desenvolvera sua mediunidade em </w:t>
      </w:r>
      <w:r>
        <w:lastRenderedPageBreak/>
        <w:t>um terreiro comandado por uma senhora, pernambucana, iniciada no chamado Xangô</w:t>
      </w:r>
      <w:r>
        <w:rPr>
          <w:rStyle w:val="Refdenotaderodap"/>
        </w:rPr>
        <w:footnoteReference w:id="63"/>
      </w:r>
      <w:r>
        <w:t xml:space="preserve">, Baba Nino resolveu acompanhar esta tia </w:t>
      </w:r>
      <w:r w:rsidR="008279FB">
        <w:t xml:space="preserve">em </w:t>
      </w:r>
      <w:r>
        <w:t>um des</w:t>
      </w:r>
      <w:r w:rsidR="000F400D">
        <w:t>t</w:t>
      </w:r>
      <w:r>
        <w:t>es “toques de nagô</w:t>
      </w:r>
      <w:r w:rsidRPr="004A413F">
        <w:t>”</w:t>
      </w:r>
      <w:r w:rsidR="008279FB">
        <w:t>, apenas por curiosidade</w:t>
      </w:r>
      <w:r w:rsidR="000F7FCC" w:rsidRPr="004A413F">
        <w:t>. F</w:t>
      </w:r>
      <w:r>
        <w:t xml:space="preserve">oi quando entrou em contato, </w:t>
      </w:r>
      <w:r w:rsidR="00D83B37">
        <w:t>“</w:t>
      </w:r>
      <w:r>
        <w:t>pela primeira vez na minha vida</w:t>
      </w:r>
      <w:r w:rsidR="00D83B37">
        <w:t>”</w:t>
      </w:r>
      <w:r>
        <w:t xml:space="preserve">, com os </w:t>
      </w:r>
      <w:r w:rsidR="00673312">
        <w:t>orixás</w:t>
      </w:r>
      <w:r>
        <w:t xml:space="preserve"> africanos. Sobre o fato, ele relata: </w:t>
      </w:r>
    </w:p>
    <w:p w:rsidR="004A413F" w:rsidRDefault="004A413F" w:rsidP="00D742CF">
      <w:pPr>
        <w:widowControl w:val="0"/>
      </w:pPr>
    </w:p>
    <w:p w:rsidR="000F7FCC" w:rsidRDefault="009E18E4" w:rsidP="00285B84">
      <w:pPr>
        <w:pStyle w:val="Citao"/>
      </w:pPr>
      <w:r>
        <w:t>Lembro-me de ficar extasiado vendo as danças, o colorido das roupas, a maneira vigorosa de orixás como Ogun, Sango e Oya se manifestarem, dançando e até cantando naquela língua estranha, os atabaques soando alto, o chão tremendo em alguns momentos. Nesse dia vi também Osun, manifestada, vestimenta ritual dourada, entrar no salão carregando uma quartinha de louça na cabeça, sem segurar, pois as mãos estavam ocupadas com uma boneca grande, também vestida de roupa de baiana, que ela embalava enquanto cantava e dançava. Aquela visão provocou em mim um abalo profundo: chorei, copiosamente, sem saber o motivo</w:t>
      </w:r>
      <w:r w:rsidR="00C648E1">
        <w:t>.</w:t>
      </w:r>
    </w:p>
    <w:p w:rsidR="009E18E4" w:rsidRDefault="009E18E4" w:rsidP="00D742CF">
      <w:pPr>
        <w:widowControl w:val="0"/>
      </w:pPr>
    </w:p>
    <w:p w:rsidR="001351C4" w:rsidRDefault="009E18E4" w:rsidP="00D742CF">
      <w:pPr>
        <w:widowControl w:val="0"/>
      </w:pPr>
      <w:r>
        <w:t xml:space="preserve">Ele </w:t>
      </w:r>
      <w:r w:rsidR="0089686F" w:rsidRPr="00AA7F09">
        <w:t>continua</w:t>
      </w:r>
      <w:r w:rsidRPr="00AA7F09">
        <w:t>: “Muitos anos depois, cheguei à conclusão de que essa ‘emoção forte’ foi por conta da ligação que existe entre Osun e meu próprio orixá, Oloógúnèd</w:t>
      </w:r>
      <w:r w:rsidR="000F400D">
        <w:t>è</w:t>
      </w:r>
      <w:r w:rsidRPr="00AA7F09">
        <w:t>”</w:t>
      </w:r>
      <w:r w:rsidR="00AA7F09" w:rsidRPr="00AA7F09">
        <w:t xml:space="preserve">. </w:t>
      </w:r>
    </w:p>
    <w:p w:rsidR="009E18E4" w:rsidRDefault="009E18E4" w:rsidP="00D742CF">
      <w:pPr>
        <w:widowControl w:val="0"/>
      </w:pPr>
      <w:r>
        <w:t xml:space="preserve">Ainda ele: </w:t>
      </w:r>
    </w:p>
    <w:p w:rsidR="00AA7F09" w:rsidRDefault="00AA7F09" w:rsidP="00D742CF">
      <w:pPr>
        <w:widowControl w:val="0"/>
      </w:pPr>
    </w:p>
    <w:p w:rsidR="00AA7F09" w:rsidRDefault="00AA7F09" w:rsidP="00285B84">
      <w:pPr>
        <w:pStyle w:val="Citao"/>
      </w:pPr>
      <w:r>
        <w:t xml:space="preserve">Voltando para casa </w:t>
      </w:r>
      <w:r w:rsidRPr="000F7FCC">
        <w:t>naquela noite, relatei à minha mãe todo o ocorrido, e manifestei meu desejo de acompanhar minha tia nos trabalhos daquela casa; enfim, frequentar aquele centro. Minha mãe ouviu pacientemente, e argumentou: “muito bem, você pode frequentar o centro se quiser, mas antes disso deve saber com o que está se metendo”. Disse isso e nos meses seguintes, me fez estudar Kardec. Li todos os livros básicos da doutrina espírita, e alguns de Chico Xavie</w:t>
      </w:r>
      <w:r>
        <w:t xml:space="preserve">r. </w:t>
      </w:r>
    </w:p>
    <w:p w:rsidR="00AA7F09" w:rsidRDefault="00AA7F09" w:rsidP="00D742CF">
      <w:pPr>
        <w:widowControl w:val="0"/>
      </w:pPr>
    </w:p>
    <w:p w:rsidR="009E18E4" w:rsidRDefault="009E18E4" w:rsidP="00D742CF">
      <w:pPr>
        <w:widowControl w:val="0"/>
      </w:pPr>
      <w:r>
        <w:t xml:space="preserve">Prosseguindo </w:t>
      </w:r>
      <w:r w:rsidR="00C648E1">
        <w:t>o</w:t>
      </w:r>
      <w:r>
        <w:t xml:space="preserve"> depoimento</w:t>
      </w:r>
      <w:r w:rsidR="00C648E1">
        <w:t>,</w:t>
      </w:r>
    </w:p>
    <w:p w:rsidR="00AA7F09" w:rsidRDefault="00AA7F09" w:rsidP="00D742CF">
      <w:pPr>
        <w:widowControl w:val="0"/>
      </w:pPr>
    </w:p>
    <w:p w:rsidR="006A7EA9" w:rsidRDefault="00AA7F09" w:rsidP="00285B84">
      <w:pPr>
        <w:pStyle w:val="citao0"/>
      </w:pPr>
      <w:r>
        <w:t>Algum tempo depois, a necessidade de uma prática religiosa se mostrou imperativa: eu cheguei à conclusão de que, para ser feliz, eu precisaria encontrar uma religião que me satisfizesse completamente. Mas eu queria uma religião antiga, no sentido que não tivesse sido “maculada” pelos interesses dos homens (como, nas aulas de história, eu havia aprendido que acontecera com a igreja católica). A escolha de uma religião tornou-se um projeto. Cheguei a frequentar reuniões de várias denominações religiosas ligadas ao catolicismo e protestantismo. Uma de minhas irmãs chegou a batizar-se na igreja Mórmon, mas eu não me decidia. Por fim, me interessei por uma – a doutrina Hare Krishna:...antiga....perfeita. Só havia um obstáculo - o único núcleo que eu tinha notícias ficava no Rio de Janeiro: totalmente inalcançável</w:t>
      </w:r>
      <w:r w:rsidR="006A7EA9">
        <w:t xml:space="preserve">. </w:t>
      </w:r>
    </w:p>
    <w:p w:rsidR="00C648E1" w:rsidRPr="00FF7F9E" w:rsidRDefault="00C648E1" w:rsidP="00285B84">
      <w:pPr>
        <w:pStyle w:val="citao0"/>
      </w:pPr>
    </w:p>
    <w:p w:rsidR="009E18E4" w:rsidRDefault="009E18E4" w:rsidP="00D742CF">
      <w:pPr>
        <w:widowControl w:val="0"/>
      </w:pPr>
      <w:r>
        <w:t xml:space="preserve">No momento seguinte, aos dezesseis para dezessete anos, ao ver o ritual do candomblé, aquela emoção “daquele meu primeiro contato anterior com Osun manifestada, </w:t>
      </w:r>
      <w:r>
        <w:lastRenderedPageBreak/>
        <w:t>voltou muito forte”</w:t>
      </w:r>
      <w:r w:rsidR="00BC0251">
        <w:t>, conta Baba Nino</w:t>
      </w:r>
      <w:r w:rsidR="0053584B">
        <w:t>:</w:t>
      </w:r>
      <w:r>
        <w:t xml:space="preserve"> “É quando conheci pai Kabila de O</w:t>
      </w:r>
      <w:r w:rsidR="0089686F">
        <w:t>x</w:t>
      </w:r>
      <w:r>
        <w:t>o</w:t>
      </w:r>
      <w:r w:rsidR="0089686F">
        <w:t>ssi</w:t>
      </w:r>
      <w:r>
        <w:t>, que viria a ser meu pai de santo”.</w:t>
      </w:r>
    </w:p>
    <w:p w:rsidR="009E18E4" w:rsidRDefault="009E18E4" w:rsidP="00D742CF">
      <w:pPr>
        <w:widowControl w:val="0"/>
      </w:pPr>
      <w:r>
        <w:t>Quanto ao aprendizado no candomblé, Baba Nino ensina:</w:t>
      </w:r>
    </w:p>
    <w:p w:rsidR="009E18E4" w:rsidRDefault="009E18E4" w:rsidP="00285B84">
      <w:pPr>
        <w:pStyle w:val="Citao"/>
      </w:pPr>
    </w:p>
    <w:p w:rsidR="000F7FCC" w:rsidRDefault="009E18E4" w:rsidP="00285B84">
      <w:pPr>
        <w:pStyle w:val="Citao"/>
      </w:pPr>
      <w:r w:rsidRPr="00D16FD0">
        <w:rPr>
          <w:rStyle w:val="CitaoChar"/>
        </w:rPr>
        <w:t>Quando você se inicia, percebe a complexidade que é apreender a religião onde a cultura e tradições são passadas de modo irregular, sem solução (aparente) de continuidade, alicerçada numa hierarquia rígida e extremamente autoritária, na qual tudo “não pode”, ou “não é a hora”, ou “você é muito novo, está querendo saber demais”; onde nada vem “por escrito”, é tudo gravado na memória, visual e auditiva......chega a ser frustrante, até mesmo assustador. Mas tudo isso me instigava</w:t>
      </w:r>
      <w:r w:rsidR="00C648E1">
        <w:rPr>
          <w:rStyle w:val="CitaoChar"/>
        </w:rPr>
        <w:t>.</w:t>
      </w:r>
    </w:p>
    <w:p w:rsidR="009E18E4" w:rsidRDefault="009E18E4" w:rsidP="00D742CF">
      <w:pPr>
        <w:widowControl w:val="0"/>
      </w:pPr>
    </w:p>
    <w:p w:rsidR="009E18E4" w:rsidRPr="00D16FD0" w:rsidRDefault="009E18E4" w:rsidP="00D742CF">
      <w:pPr>
        <w:widowControl w:val="0"/>
      </w:pPr>
      <w:r>
        <w:t>Como decorrência, ele conta que</w:t>
      </w:r>
    </w:p>
    <w:p w:rsidR="009E18E4" w:rsidRDefault="009E18E4" w:rsidP="00D742CF">
      <w:pPr>
        <w:widowControl w:val="0"/>
      </w:pPr>
    </w:p>
    <w:p w:rsidR="009E18E4" w:rsidRDefault="009E18E4" w:rsidP="00285B84">
      <w:pPr>
        <w:pStyle w:val="Citao"/>
      </w:pPr>
      <w:r>
        <w:t>Como jovem que eu era, também tinha um lado contestador e desafiador. Depois do meu primeiro ano de santo (o mais difícil, conforme a tradição), me interessei pelo jogo de búzios. Naquela época era voz corrente que jogar búzios só depois dos sete anos. Meu raciocínio foi simples: se eu começar a estudar agora, quando chegar nos sete anos, meu jogo será perfeito. E comecei a estudar. Com toda dificuldade de obter fontes de informação seguras (não havia internet, nem o Google...), fui juntando, ao longo de, pelo menos, três anos, materiais que serviram aos meus propósitos oraculares: apostilas, orientações verbais, receitas de ebó, métodos distintos de se olhar os búzios...enfim, todo um conjunto que me serviu e ainda serve.</w:t>
      </w:r>
      <w:r w:rsidR="006A7EA9">
        <w:t xml:space="preserve"> </w:t>
      </w:r>
    </w:p>
    <w:p w:rsidR="00C648E1" w:rsidRPr="00C648E1" w:rsidRDefault="00C648E1" w:rsidP="00C648E1">
      <w:pPr>
        <w:rPr>
          <w:lang w:eastAsia="pt-BR"/>
        </w:rPr>
      </w:pPr>
    </w:p>
    <w:p w:rsidR="009E18E4" w:rsidRDefault="009E18E4" w:rsidP="00D742CF">
      <w:pPr>
        <w:widowControl w:val="0"/>
      </w:pPr>
      <w:r>
        <w:t>“Assim começou meu contato com o Céu via méríndílógún</w:t>
      </w:r>
      <w:r w:rsidR="002F6990">
        <w:rPr>
          <w:rStyle w:val="Refdenotaderodap"/>
        </w:rPr>
        <w:footnoteReference w:id="64"/>
      </w:r>
      <w:r>
        <w:t>, um estudo continuado, para a vida toda: lá se vão 35 anos de estudo”, ele informa, o que dá alguma medida da complexidade da circulação e da apreensão dos mistérios do candomblé.</w:t>
      </w:r>
    </w:p>
    <w:p w:rsidR="009E18E4" w:rsidRDefault="009E18E4" w:rsidP="00D742CF">
      <w:pPr>
        <w:widowControl w:val="0"/>
      </w:pPr>
      <w:r>
        <w:t>Como complicador, ressalte-se que a filiação original de Baba Nino, bem como de seu pai-no-santo, Kabila, é de nação Efon; mas, por desentendimentos havidos entre este seu pai e o pai-no-santo dele, Oy</w:t>
      </w:r>
      <w:r w:rsidR="000F400D">
        <w:t>á N</w:t>
      </w:r>
      <w:r>
        <w:t>iké, filho querido de Mãe Meni</w:t>
      </w:r>
      <w:r w:rsidR="003A2209">
        <w:t>ni</w:t>
      </w:r>
      <w:r>
        <w:t>nha do Gantois, aconteceu a aproximação dele com o rito de nação Ketu, via Casa de Osumaré, com sede em Salvador/BA.</w:t>
      </w:r>
    </w:p>
    <w:p w:rsidR="00C648E1" w:rsidRDefault="009E18E4" w:rsidP="00D742CF">
      <w:pPr>
        <w:widowControl w:val="0"/>
      </w:pPr>
      <w:r>
        <w:t>Baba Nino conta</w:t>
      </w:r>
      <w:r w:rsidR="00D83B37">
        <w:t xml:space="preserve"> que,</w:t>
      </w:r>
      <w:r>
        <w:t xml:space="preserve"> mudando a nação, “</w:t>
      </w:r>
      <w:r w:rsidR="000F7FCC" w:rsidRPr="006A7EA9">
        <w:t xml:space="preserve">[...] </w:t>
      </w:r>
      <w:r>
        <w:t>mudaram as regras, as rezas, os costumes, as qualidades de santo; mudaram as tradições e todos mudamos com elas. Foi um choque”</w:t>
      </w:r>
      <w:r w:rsidR="006A7EA9">
        <w:t xml:space="preserve">. </w:t>
      </w:r>
    </w:p>
    <w:p w:rsidR="00C648E1" w:rsidRDefault="009E18E4" w:rsidP="00D742CF">
      <w:pPr>
        <w:widowControl w:val="0"/>
      </w:pPr>
      <w:r>
        <w:t>Nova dedicação à religiosidade que, embora assentada em conhecimentos prévios, tinha outr</w:t>
      </w:r>
      <w:r w:rsidR="00F54877">
        <w:t>o</w:t>
      </w:r>
      <w:r>
        <w:t xml:space="preserve"> matiz, a exigir a retomada da gana de aprender. “Mais uma etapa vencida”, diz ele, “graças à fé e à vontade dos céus”.</w:t>
      </w:r>
      <w:r w:rsidR="006A7EA9">
        <w:t xml:space="preserve"> </w:t>
      </w:r>
    </w:p>
    <w:p w:rsidR="009E18E4" w:rsidRDefault="009E18E4" w:rsidP="00D742CF">
      <w:pPr>
        <w:widowControl w:val="0"/>
      </w:pPr>
      <w:r>
        <w:t xml:space="preserve">Como futuro e prova de dedicação religiosa, Baba Nino, que é pedagogo atuante </w:t>
      </w:r>
      <w:r>
        <w:lastRenderedPageBreak/>
        <w:t>por formação e profissão, informa:</w:t>
      </w:r>
    </w:p>
    <w:p w:rsidR="009E18E4" w:rsidRDefault="009E18E4" w:rsidP="00D742CF">
      <w:pPr>
        <w:widowControl w:val="0"/>
      </w:pPr>
    </w:p>
    <w:p w:rsidR="00F54877" w:rsidRDefault="009E18E4" w:rsidP="00285B84">
      <w:pPr>
        <w:pStyle w:val="Citao"/>
      </w:pPr>
      <w:r>
        <w:t xml:space="preserve">A tradição religiosa manda que o fundador de uma casa de </w:t>
      </w:r>
      <w:r w:rsidR="00A0500B">
        <w:t>Asè</w:t>
      </w:r>
      <w:r>
        <w:t xml:space="preserve">, após sua morte, seja assentado como </w:t>
      </w:r>
      <w:r w:rsidRPr="00BD71C5">
        <w:t>égún</w:t>
      </w:r>
      <w:r>
        <w:rPr>
          <w:b/>
        </w:rPr>
        <w:t xml:space="preserve"> </w:t>
      </w:r>
      <w:r>
        <w:t xml:space="preserve">da casa que fundou, passando a ocupar lugar entre os ancestrais como </w:t>
      </w:r>
      <w:r>
        <w:rPr>
          <w:i/>
        </w:rPr>
        <w:t>responsável por ela na vida espiritual</w:t>
      </w:r>
      <w:r>
        <w:t xml:space="preserve">, assim como foi na vida material. É o destino que me cabe, aquele que escolhi quando resolvi que a felicidade das pessoas à minha volta é a minha felicidade, quando entendi que as pessoas podem e devem tornar-se melhores do que são; quando entendi que o Criador tem </w:t>
      </w:r>
      <w:r>
        <w:rPr>
          <w:i/>
        </w:rPr>
        <w:t>muitos nomes e muitas caras</w:t>
      </w:r>
      <w:r>
        <w:t>, e conhec</w:t>
      </w:r>
      <w:r w:rsidR="00A207C3">
        <w:t>ê</w:t>
      </w:r>
      <w:r>
        <w:t>-lo e principalmente honrá-lo é o que me completa verdadeiramente, é o que me faz feliz. E espero que continue sendo assim, por muito tempo. Eu digo frequentemente: “Òrìsà existe porque acreditamos nele; e enquanto acreditarmos, ele continuará existindo”. Enquanto existir a terra, e a água, e o fogo, e o ar que respiramos, a essência vital que chamamos Òrìsà permanecerá. E seus filhos também.</w:t>
      </w:r>
      <w:r w:rsidR="00F54877">
        <w:t xml:space="preserve"> (destaques no original).</w:t>
      </w:r>
      <w:r w:rsidR="000F7FCC">
        <w:t xml:space="preserve"> </w:t>
      </w:r>
    </w:p>
    <w:p w:rsidR="006A7EA9" w:rsidRPr="006A7EA9" w:rsidRDefault="006A7EA9" w:rsidP="00D742CF">
      <w:pPr>
        <w:widowControl w:val="0"/>
        <w:rPr>
          <w:lang w:eastAsia="pt-BR"/>
        </w:rPr>
      </w:pPr>
    </w:p>
    <w:p w:rsidR="00D83B37" w:rsidRDefault="004F75D0" w:rsidP="00D742CF">
      <w:pPr>
        <w:widowControl w:val="0"/>
      </w:pPr>
      <w:r>
        <w:t>Is</w:t>
      </w:r>
      <w:r w:rsidR="000F400D">
        <w:t>s</w:t>
      </w:r>
      <w:r>
        <w:t xml:space="preserve">o posto, </w:t>
      </w:r>
      <w:r w:rsidR="00F560AB">
        <w:t>parece ser</w:t>
      </w:r>
      <w:r>
        <w:t xml:space="preserve"> e</w:t>
      </w:r>
      <w:r w:rsidR="00D83B37">
        <w:t>s</w:t>
      </w:r>
      <w:r w:rsidR="000F400D">
        <w:t>s</w:t>
      </w:r>
      <w:r w:rsidR="00D83B37">
        <w:t xml:space="preserve">e o ponto </w:t>
      </w:r>
      <w:r w:rsidR="00F560AB">
        <w:t>prop</w:t>
      </w:r>
      <w:r w:rsidR="001351C4">
        <w:t>í</w:t>
      </w:r>
      <w:r w:rsidR="00F560AB">
        <w:t>cio</w:t>
      </w:r>
      <w:r w:rsidR="00D83B37">
        <w:t xml:space="preserve"> </w:t>
      </w:r>
      <w:r w:rsidR="000F400D">
        <w:t xml:space="preserve">para </w:t>
      </w:r>
      <w:r w:rsidR="00D83B37">
        <w:t>adentrar o campo da pesquisa, visto que tanto a religiosidade, o escopo, a historicidade do que virá a ser pesquisado, está acima explicitado.</w:t>
      </w:r>
      <w:r w:rsidR="00F560AB">
        <w:t xml:space="preserve"> Portanto, é</w:t>
      </w:r>
      <w:r w:rsidR="00D83B37">
        <w:t xml:space="preserve"> o que será feito, a partir do capítulo segui</w:t>
      </w:r>
      <w:r w:rsidR="000F400D">
        <w:t>nte</w:t>
      </w:r>
      <w:r w:rsidR="00D83B37">
        <w:t>.</w:t>
      </w:r>
    </w:p>
    <w:p w:rsidR="00D83B37" w:rsidRPr="00D83B37" w:rsidRDefault="00D83B37" w:rsidP="00D742CF">
      <w:pPr>
        <w:widowControl w:val="0"/>
        <w:ind w:firstLine="0"/>
      </w:pPr>
    </w:p>
    <w:p w:rsidR="00A12F68" w:rsidRDefault="004E1FEB" w:rsidP="00D742CF">
      <w:pPr>
        <w:pStyle w:val="Ttulo1"/>
      </w:pPr>
      <w:r>
        <w:br w:type="page"/>
      </w:r>
      <w:bookmarkStart w:id="36" w:name="_Toc509074296"/>
      <w:r w:rsidR="007F2CA0">
        <w:lastRenderedPageBreak/>
        <w:t>4</w:t>
      </w:r>
      <w:r w:rsidR="00A12F68" w:rsidRPr="00240C4F">
        <w:t xml:space="preserve"> </w:t>
      </w:r>
      <w:r w:rsidR="009C466E">
        <w:t>POR DENTRO DO ILÊ</w:t>
      </w:r>
      <w:bookmarkEnd w:id="36"/>
    </w:p>
    <w:p w:rsidR="00BF16BE" w:rsidRDefault="00BF16BE" w:rsidP="00D742CF">
      <w:pPr>
        <w:widowControl w:val="0"/>
        <w:spacing w:line="240" w:lineRule="auto"/>
        <w:jc w:val="right"/>
        <w:rPr>
          <w:iCs/>
          <w:color w:val="252525"/>
          <w:sz w:val="22"/>
          <w:szCs w:val="22"/>
          <w:shd w:val="clear" w:color="auto" w:fill="FFFFFF"/>
        </w:rPr>
      </w:pPr>
      <w:r w:rsidRPr="00BF16BE">
        <w:rPr>
          <w:iCs/>
          <w:color w:val="252525"/>
          <w:sz w:val="22"/>
          <w:szCs w:val="22"/>
          <w:shd w:val="clear" w:color="auto" w:fill="FFFFFF"/>
        </w:rPr>
        <w:t>O Candomblé é para mim muito interessante</w:t>
      </w:r>
    </w:p>
    <w:p w:rsidR="000306EF" w:rsidRDefault="00BF16BE" w:rsidP="00D742CF">
      <w:pPr>
        <w:widowControl w:val="0"/>
        <w:spacing w:line="240" w:lineRule="auto"/>
        <w:jc w:val="right"/>
        <w:rPr>
          <w:iCs/>
          <w:color w:val="252525"/>
          <w:sz w:val="22"/>
          <w:szCs w:val="22"/>
          <w:shd w:val="clear" w:color="auto" w:fill="FFFFFF"/>
        </w:rPr>
      </w:pPr>
      <w:r w:rsidRPr="00BF16BE">
        <w:rPr>
          <w:iCs/>
          <w:color w:val="252525"/>
          <w:sz w:val="22"/>
          <w:szCs w:val="22"/>
          <w:shd w:val="clear" w:color="auto" w:fill="FFFFFF"/>
        </w:rPr>
        <w:t xml:space="preserve"> por ser uma religião de exaltação </w:t>
      </w:r>
    </w:p>
    <w:p w:rsidR="00BF16BE" w:rsidRDefault="00BF16BE" w:rsidP="00D742CF">
      <w:pPr>
        <w:widowControl w:val="0"/>
        <w:spacing w:line="240" w:lineRule="auto"/>
        <w:jc w:val="right"/>
        <w:rPr>
          <w:iCs/>
          <w:color w:val="252525"/>
          <w:sz w:val="22"/>
          <w:szCs w:val="22"/>
          <w:shd w:val="clear" w:color="auto" w:fill="FFFFFF"/>
        </w:rPr>
      </w:pPr>
      <w:r w:rsidRPr="00BF16BE">
        <w:rPr>
          <w:iCs/>
          <w:color w:val="252525"/>
          <w:sz w:val="22"/>
          <w:szCs w:val="22"/>
          <w:shd w:val="clear" w:color="auto" w:fill="FFFFFF"/>
        </w:rPr>
        <w:t>à personalidade das pessoas.</w:t>
      </w:r>
    </w:p>
    <w:p w:rsidR="00BF16BE" w:rsidRDefault="00BF16BE" w:rsidP="00D742CF">
      <w:pPr>
        <w:widowControl w:val="0"/>
        <w:spacing w:line="240" w:lineRule="auto"/>
        <w:jc w:val="right"/>
        <w:rPr>
          <w:iCs/>
          <w:color w:val="252525"/>
          <w:sz w:val="22"/>
          <w:szCs w:val="22"/>
          <w:shd w:val="clear" w:color="auto" w:fill="FFFFFF"/>
        </w:rPr>
      </w:pPr>
      <w:r w:rsidRPr="00BF16BE">
        <w:rPr>
          <w:iCs/>
          <w:color w:val="252525"/>
          <w:sz w:val="22"/>
          <w:szCs w:val="22"/>
          <w:shd w:val="clear" w:color="auto" w:fill="FFFFFF"/>
        </w:rPr>
        <w:t xml:space="preserve"> Onde se pode ser verdadeiramente como se é, </w:t>
      </w:r>
    </w:p>
    <w:p w:rsidR="000F400D" w:rsidRDefault="00BF16BE" w:rsidP="00D742CF">
      <w:pPr>
        <w:widowControl w:val="0"/>
        <w:spacing w:line="240" w:lineRule="auto"/>
        <w:jc w:val="right"/>
        <w:rPr>
          <w:iCs/>
          <w:color w:val="252525"/>
          <w:sz w:val="22"/>
          <w:szCs w:val="22"/>
          <w:shd w:val="clear" w:color="auto" w:fill="FFFFFF"/>
        </w:rPr>
      </w:pPr>
      <w:r w:rsidRPr="00BF16BE">
        <w:rPr>
          <w:iCs/>
          <w:color w:val="252525"/>
          <w:sz w:val="22"/>
          <w:szCs w:val="22"/>
          <w:shd w:val="clear" w:color="auto" w:fill="FFFFFF"/>
        </w:rPr>
        <w:t>e não o que a sociedade pretende</w:t>
      </w:r>
    </w:p>
    <w:p w:rsidR="00BF16BE" w:rsidRDefault="00BF16BE" w:rsidP="00D742CF">
      <w:pPr>
        <w:widowControl w:val="0"/>
        <w:spacing w:line="240" w:lineRule="auto"/>
        <w:jc w:val="right"/>
        <w:rPr>
          <w:iCs/>
          <w:color w:val="252525"/>
          <w:sz w:val="22"/>
          <w:szCs w:val="22"/>
          <w:shd w:val="clear" w:color="auto" w:fill="FFFFFF"/>
        </w:rPr>
      </w:pPr>
      <w:r w:rsidRPr="00BF16BE">
        <w:rPr>
          <w:iCs/>
          <w:color w:val="252525"/>
          <w:sz w:val="22"/>
          <w:szCs w:val="22"/>
          <w:shd w:val="clear" w:color="auto" w:fill="FFFFFF"/>
        </w:rPr>
        <w:t>que o cidadão seja.</w:t>
      </w:r>
    </w:p>
    <w:p w:rsidR="00486AAA" w:rsidRDefault="00486AAA" w:rsidP="00D742CF">
      <w:pPr>
        <w:widowControl w:val="0"/>
        <w:spacing w:line="240" w:lineRule="auto"/>
        <w:jc w:val="right"/>
        <w:rPr>
          <w:iCs/>
          <w:color w:val="252525"/>
          <w:sz w:val="22"/>
          <w:szCs w:val="22"/>
          <w:shd w:val="clear" w:color="auto" w:fill="FFFFFF"/>
        </w:rPr>
      </w:pPr>
    </w:p>
    <w:p w:rsidR="00BF16BE" w:rsidRPr="00BF16BE" w:rsidRDefault="00BF16BE" w:rsidP="00D742CF">
      <w:pPr>
        <w:widowControl w:val="0"/>
        <w:spacing w:line="240" w:lineRule="auto"/>
        <w:jc w:val="right"/>
        <w:rPr>
          <w:sz w:val="22"/>
          <w:szCs w:val="22"/>
          <w:lang w:eastAsia="pt-BR"/>
        </w:rPr>
      </w:pPr>
      <w:r>
        <w:rPr>
          <w:iCs/>
          <w:color w:val="252525"/>
          <w:sz w:val="22"/>
          <w:szCs w:val="22"/>
          <w:shd w:val="clear" w:color="auto" w:fill="FFFFFF"/>
        </w:rPr>
        <w:t>(Pierre Verger)</w:t>
      </w:r>
    </w:p>
    <w:p w:rsidR="008248A1" w:rsidRPr="008248A1" w:rsidRDefault="008248A1" w:rsidP="00D742CF">
      <w:pPr>
        <w:widowControl w:val="0"/>
        <w:rPr>
          <w:lang w:eastAsia="pt-BR"/>
        </w:rPr>
      </w:pPr>
    </w:p>
    <w:p w:rsidR="002E6C38" w:rsidRDefault="004655B2" w:rsidP="00D742CF">
      <w:pPr>
        <w:widowControl w:val="0"/>
        <w:rPr>
          <w:lang w:eastAsia="pt-BR"/>
        </w:rPr>
      </w:pPr>
      <w:r>
        <w:rPr>
          <w:lang w:eastAsia="pt-BR"/>
        </w:rPr>
        <w:t>Nes</w:t>
      </w:r>
      <w:r w:rsidR="000306EF">
        <w:rPr>
          <w:lang w:eastAsia="pt-BR"/>
        </w:rPr>
        <w:t>t</w:t>
      </w:r>
      <w:r>
        <w:rPr>
          <w:lang w:eastAsia="pt-BR"/>
        </w:rPr>
        <w:t xml:space="preserve">e ponto, </w:t>
      </w:r>
      <w:r w:rsidR="00754AC0">
        <w:rPr>
          <w:lang w:eastAsia="pt-BR"/>
        </w:rPr>
        <w:t xml:space="preserve">talvez se </w:t>
      </w:r>
      <w:r w:rsidR="001D6BE9">
        <w:rPr>
          <w:lang w:eastAsia="pt-BR"/>
        </w:rPr>
        <w:t xml:space="preserve">mostre </w:t>
      </w:r>
      <w:r w:rsidR="0003177C">
        <w:rPr>
          <w:lang w:eastAsia="pt-BR"/>
        </w:rPr>
        <w:t>necessário</w:t>
      </w:r>
      <w:r w:rsidR="001D6BE9">
        <w:rPr>
          <w:lang w:eastAsia="pt-BR"/>
        </w:rPr>
        <w:t xml:space="preserve"> o </w:t>
      </w:r>
      <w:r w:rsidR="00754AC0">
        <w:rPr>
          <w:lang w:eastAsia="pt-BR"/>
        </w:rPr>
        <w:t>re</w:t>
      </w:r>
      <w:r>
        <w:rPr>
          <w:lang w:eastAsia="pt-BR"/>
        </w:rPr>
        <w:t>t</w:t>
      </w:r>
      <w:r w:rsidR="00754AC0">
        <w:rPr>
          <w:lang w:eastAsia="pt-BR"/>
        </w:rPr>
        <w:t>orn</w:t>
      </w:r>
      <w:r w:rsidR="001D6BE9">
        <w:rPr>
          <w:lang w:eastAsia="pt-BR"/>
        </w:rPr>
        <w:t>o</w:t>
      </w:r>
      <w:r>
        <w:rPr>
          <w:lang w:eastAsia="pt-BR"/>
        </w:rPr>
        <w:t xml:space="preserve"> ao tema principal da pesquisa: como se dá a </w:t>
      </w:r>
      <w:r w:rsidR="000F400D">
        <w:rPr>
          <w:lang w:eastAsia="pt-BR"/>
        </w:rPr>
        <w:t xml:space="preserve">produção, </w:t>
      </w:r>
      <w:r>
        <w:rPr>
          <w:lang w:eastAsia="pt-BR"/>
        </w:rPr>
        <w:t>tradição, circulação e manutenção dos saberes em ambiente religioso de matriz africana?</w:t>
      </w:r>
    </w:p>
    <w:p w:rsidR="002E6C38" w:rsidRDefault="002E6C38" w:rsidP="00D742CF">
      <w:pPr>
        <w:widowControl w:val="0"/>
        <w:rPr>
          <w:lang w:eastAsia="pt-BR"/>
        </w:rPr>
      </w:pPr>
      <w:r>
        <w:rPr>
          <w:lang w:eastAsia="pt-BR"/>
        </w:rPr>
        <w:t>Evidentemente, is</w:t>
      </w:r>
      <w:r w:rsidR="000F400D">
        <w:rPr>
          <w:lang w:eastAsia="pt-BR"/>
        </w:rPr>
        <w:t>s</w:t>
      </w:r>
      <w:r>
        <w:rPr>
          <w:lang w:eastAsia="pt-BR"/>
        </w:rPr>
        <w:t xml:space="preserve">o só pode ser conseguido se visitada a </w:t>
      </w:r>
      <w:r w:rsidR="00FE52F0">
        <w:rPr>
          <w:lang w:eastAsia="pt-BR"/>
        </w:rPr>
        <w:t>Casa de Culto</w:t>
      </w:r>
      <w:r>
        <w:rPr>
          <w:lang w:eastAsia="pt-BR"/>
        </w:rPr>
        <w:t xml:space="preserve"> estudada, observada sua movimentação, detectados seu</w:t>
      </w:r>
      <w:r w:rsidR="00F54877">
        <w:rPr>
          <w:lang w:eastAsia="pt-BR"/>
        </w:rPr>
        <w:t>s</w:t>
      </w:r>
      <w:r>
        <w:rPr>
          <w:lang w:eastAsia="pt-BR"/>
        </w:rPr>
        <w:t xml:space="preserve"> movimentos e costumes, acompanhados seus rituais e coletados os pertinentes </w:t>
      </w:r>
      <w:r w:rsidR="00C54802">
        <w:rPr>
          <w:lang w:eastAsia="pt-BR"/>
        </w:rPr>
        <w:t xml:space="preserve">apontamentos e </w:t>
      </w:r>
      <w:r>
        <w:rPr>
          <w:lang w:eastAsia="pt-BR"/>
        </w:rPr>
        <w:t>depoimentos.</w:t>
      </w:r>
    </w:p>
    <w:p w:rsidR="002E6C38" w:rsidRPr="002E6C38" w:rsidRDefault="002E6C38" w:rsidP="00D742CF">
      <w:pPr>
        <w:widowControl w:val="0"/>
        <w:rPr>
          <w:lang w:eastAsia="pt-BR"/>
        </w:rPr>
      </w:pPr>
      <w:r>
        <w:rPr>
          <w:lang w:eastAsia="pt-BR"/>
        </w:rPr>
        <w:t>Se assim é, cabe, aqui, dar os passos nesta direção</w:t>
      </w:r>
      <w:r w:rsidR="00E952D3">
        <w:rPr>
          <w:lang w:eastAsia="pt-BR"/>
        </w:rPr>
        <w:t>; portanto,</w:t>
      </w:r>
      <w:r>
        <w:rPr>
          <w:lang w:eastAsia="pt-BR"/>
        </w:rPr>
        <w:t xml:space="preserve"> vamos a eles.</w:t>
      </w:r>
    </w:p>
    <w:p w:rsidR="00DA1DB9" w:rsidRPr="00240C4F" w:rsidRDefault="00DA1DB9" w:rsidP="00D742CF">
      <w:pPr>
        <w:widowControl w:val="0"/>
        <w:suppressLineNumbers/>
      </w:pPr>
    </w:p>
    <w:p w:rsidR="002E6C38" w:rsidRDefault="007F2CA0" w:rsidP="00D742CF">
      <w:pPr>
        <w:pStyle w:val="Ttulo2"/>
      </w:pPr>
      <w:bookmarkStart w:id="37" w:name="_Toc509074297"/>
      <w:r>
        <w:t>4</w:t>
      </w:r>
      <w:r w:rsidR="00DA1DB9" w:rsidRPr="00240C4F">
        <w:t>.</w:t>
      </w:r>
      <w:r w:rsidR="002E6C38">
        <w:t>1</w:t>
      </w:r>
      <w:r w:rsidR="00DA1DB9" w:rsidRPr="00240C4F">
        <w:t xml:space="preserve"> </w:t>
      </w:r>
      <w:r w:rsidR="002E6C38">
        <w:t>Primeiras impressões</w:t>
      </w:r>
      <w:bookmarkEnd w:id="37"/>
    </w:p>
    <w:p w:rsidR="002E6C38" w:rsidRDefault="002E6C38" w:rsidP="00D742CF">
      <w:pPr>
        <w:widowControl w:val="0"/>
        <w:rPr>
          <w:lang w:eastAsia="pt-BR"/>
        </w:rPr>
      </w:pPr>
    </w:p>
    <w:p w:rsidR="0003177C" w:rsidRDefault="002E6C38" w:rsidP="00D742CF">
      <w:pPr>
        <w:widowControl w:val="0"/>
      </w:pPr>
      <w:r>
        <w:t xml:space="preserve">O primeiro impacto </w:t>
      </w:r>
      <w:r w:rsidR="0003177C">
        <w:t xml:space="preserve">que tem </w:t>
      </w:r>
      <w:r w:rsidR="000F400D">
        <w:t xml:space="preserve">o </w:t>
      </w:r>
      <w:r>
        <w:t>visitante novo</w:t>
      </w:r>
      <w:r w:rsidR="0003177C">
        <w:t>, aqui imaginado como síntese dos variados visitantes que visitam a Casa de Culto estudada</w:t>
      </w:r>
      <w:r>
        <w:t xml:space="preserve"> </w:t>
      </w:r>
      <w:r w:rsidR="0003177C">
        <w:t>é</w:t>
      </w:r>
      <w:r>
        <w:t xml:space="preserve"> o traje de todos </w:t>
      </w:r>
      <w:r w:rsidR="00EB0BC6">
        <w:t>os presentes</w:t>
      </w:r>
      <w:r w:rsidR="0003177C">
        <w:t>; isto porque,</w:t>
      </w:r>
      <w:r>
        <w:t xml:space="preserve"> além das roupas brancas dos homens, também as mulheres vestem impecável branco</w:t>
      </w:r>
      <w:r w:rsidR="0003177C">
        <w:t xml:space="preserve"> porque, para as religiões de matriz africana, </w:t>
      </w:r>
      <w:r w:rsidR="000F400D">
        <w:t>est</w:t>
      </w:r>
      <w:r w:rsidR="0003177C">
        <w:t xml:space="preserve">a cor significa, além da pureza, o respeito a Oxalá, considerado o maior dos </w:t>
      </w:r>
      <w:r w:rsidR="00673312">
        <w:t>orixás</w:t>
      </w:r>
      <w:r w:rsidR="0003177C">
        <w:t>. Is</w:t>
      </w:r>
      <w:r w:rsidR="000F400D">
        <w:t>s</w:t>
      </w:r>
      <w:r w:rsidR="0003177C">
        <w:t>o, não só por ter sido, segundo conta a mitologia, o primeiro orixá a ser criado mas, também, por ser o criador de toda a natureza viva.</w:t>
      </w:r>
    </w:p>
    <w:p w:rsidR="002E6C38" w:rsidRDefault="0003177C" w:rsidP="00D742CF">
      <w:pPr>
        <w:widowControl w:val="0"/>
        <w:rPr>
          <w:lang w:eastAsia="pt-BR"/>
        </w:rPr>
      </w:pPr>
      <w:r>
        <w:rPr>
          <w:lang w:eastAsia="pt-BR"/>
        </w:rPr>
        <w:t>Quanto às mulheres, exibem</w:t>
      </w:r>
      <w:r w:rsidR="00C54802">
        <w:rPr>
          <w:lang w:eastAsia="pt-BR"/>
        </w:rPr>
        <w:t xml:space="preserve"> amplas saias, às vezes engomadas, rodadas</w:t>
      </w:r>
      <w:r w:rsidR="002E6C38">
        <w:rPr>
          <w:lang w:eastAsia="pt-BR"/>
        </w:rPr>
        <w:t xml:space="preserve">; mas trazem, à altura do peito, um pano amarrado, que constantemente reajustam, já que </w:t>
      </w:r>
      <w:r w:rsidR="008248A1">
        <w:rPr>
          <w:lang w:eastAsia="pt-BR"/>
        </w:rPr>
        <w:t xml:space="preserve">tal pano </w:t>
      </w:r>
      <w:r w:rsidR="002E6C38">
        <w:rPr>
          <w:lang w:eastAsia="pt-BR"/>
        </w:rPr>
        <w:t xml:space="preserve">está </w:t>
      </w:r>
      <w:r w:rsidR="00C54802">
        <w:rPr>
          <w:lang w:eastAsia="pt-BR"/>
        </w:rPr>
        <w:t xml:space="preserve">ali </w:t>
      </w:r>
      <w:r w:rsidR="002E6C38">
        <w:rPr>
          <w:lang w:eastAsia="pt-BR"/>
        </w:rPr>
        <w:t>preso</w:t>
      </w:r>
      <w:r w:rsidR="00C54802">
        <w:rPr>
          <w:lang w:eastAsia="pt-BR"/>
        </w:rPr>
        <w:t>,</w:t>
      </w:r>
      <w:r w:rsidR="002E6C38">
        <w:rPr>
          <w:lang w:eastAsia="pt-BR"/>
        </w:rPr>
        <w:t xml:space="preserve"> apenas, </w:t>
      </w:r>
      <w:r w:rsidR="00C54802">
        <w:rPr>
          <w:lang w:eastAsia="pt-BR"/>
        </w:rPr>
        <w:t>pel</w:t>
      </w:r>
      <w:r w:rsidR="002E6C38">
        <w:rPr>
          <w:lang w:eastAsia="pt-BR"/>
        </w:rPr>
        <w:t>a pressão que o próprio ajuste em torno do corpo exerce</w:t>
      </w:r>
      <w:r w:rsidR="00C54802">
        <w:rPr>
          <w:lang w:eastAsia="pt-BR"/>
        </w:rPr>
        <w:t xml:space="preserve"> sobre ele.</w:t>
      </w:r>
    </w:p>
    <w:p w:rsidR="00A36016" w:rsidRPr="00896501" w:rsidRDefault="00A36016" w:rsidP="00D742CF">
      <w:pPr>
        <w:widowControl w:val="0"/>
        <w:rPr>
          <w:lang w:eastAsia="pt-BR"/>
        </w:rPr>
      </w:pPr>
      <w:r>
        <w:rPr>
          <w:lang w:eastAsia="pt-BR"/>
        </w:rPr>
        <w:t>No entorno</w:t>
      </w:r>
      <w:r w:rsidR="00C2686A">
        <w:rPr>
          <w:lang w:eastAsia="pt-BR"/>
        </w:rPr>
        <w:t xml:space="preserve"> do local</w:t>
      </w:r>
      <w:r>
        <w:rPr>
          <w:lang w:eastAsia="pt-BR"/>
        </w:rPr>
        <w:t xml:space="preserve">, árvores circundadas por panos </w:t>
      </w:r>
      <w:r w:rsidR="00C54802">
        <w:rPr>
          <w:lang w:eastAsia="pt-BR"/>
        </w:rPr>
        <w:t xml:space="preserve">também </w:t>
      </w:r>
      <w:r>
        <w:rPr>
          <w:lang w:eastAsia="pt-BR"/>
        </w:rPr>
        <w:t xml:space="preserve">brancos, parecem </w:t>
      </w:r>
      <w:r w:rsidRPr="00896501">
        <w:rPr>
          <w:lang w:eastAsia="pt-BR"/>
        </w:rPr>
        <w:t>vestidas</w:t>
      </w:r>
      <w:r w:rsidR="00B20705" w:rsidRPr="00896501">
        <w:rPr>
          <w:lang w:eastAsia="pt-BR"/>
        </w:rPr>
        <w:t>. L</w:t>
      </w:r>
      <w:r w:rsidRPr="00896501">
        <w:rPr>
          <w:lang w:eastAsia="pt-BR"/>
        </w:rPr>
        <w:t xml:space="preserve">ogo à frente de quem entra, um largo espaço arredondado, todo enfeitado com bandeirolas e </w:t>
      </w:r>
      <w:r w:rsidR="00EB0BC6" w:rsidRPr="00896501">
        <w:rPr>
          <w:lang w:eastAsia="pt-BR"/>
        </w:rPr>
        <w:t>tecid</w:t>
      </w:r>
      <w:r w:rsidRPr="00896501">
        <w:rPr>
          <w:lang w:eastAsia="pt-BR"/>
        </w:rPr>
        <w:t xml:space="preserve">os </w:t>
      </w:r>
      <w:r w:rsidR="00EB0BC6" w:rsidRPr="00896501">
        <w:rPr>
          <w:lang w:eastAsia="pt-BR"/>
        </w:rPr>
        <w:t>finos, a colorir o ambiente</w:t>
      </w:r>
      <w:r w:rsidRPr="00896501">
        <w:rPr>
          <w:lang w:eastAsia="pt-BR"/>
        </w:rPr>
        <w:t>; no centro</w:t>
      </w:r>
      <w:r w:rsidR="00EB0BC6" w:rsidRPr="00896501">
        <w:rPr>
          <w:lang w:eastAsia="pt-BR"/>
        </w:rPr>
        <w:t xml:space="preserve"> deste espaço</w:t>
      </w:r>
      <w:r w:rsidRPr="00896501">
        <w:rPr>
          <w:lang w:eastAsia="pt-BR"/>
        </w:rPr>
        <w:t>, um grande tronco</w:t>
      </w:r>
      <w:r w:rsidR="00EB0BC6" w:rsidRPr="00896501">
        <w:rPr>
          <w:lang w:eastAsia="pt-BR"/>
        </w:rPr>
        <w:t xml:space="preserve"> em que se enrolam</w:t>
      </w:r>
      <w:r w:rsidRPr="00896501">
        <w:rPr>
          <w:lang w:eastAsia="pt-BR"/>
        </w:rPr>
        <w:t xml:space="preserve"> outros panos coloridos</w:t>
      </w:r>
      <w:r w:rsidR="00EB0BC6" w:rsidRPr="00896501">
        <w:rPr>
          <w:lang w:eastAsia="pt-BR"/>
        </w:rPr>
        <w:t>,</w:t>
      </w:r>
      <w:r w:rsidRPr="00896501">
        <w:rPr>
          <w:lang w:eastAsia="pt-BR"/>
        </w:rPr>
        <w:t xml:space="preserve"> d</w:t>
      </w:r>
      <w:r w:rsidR="00EB0BC6" w:rsidRPr="00896501">
        <w:rPr>
          <w:lang w:eastAsia="pt-BR"/>
        </w:rPr>
        <w:t>ando</w:t>
      </w:r>
      <w:r w:rsidRPr="00896501">
        <w:rPr>
          <w:lang w:eastAsia="pt-BR"/>
        </w:rPr>
        <w:t xml:space="preserve"> ar festivo ao </w:t>
      </w:r>
      <w:r w:rsidR="00EB0BC6" w:rsidRPr="00896501">
        <w:rPr>
          <w:lang w:eastAsia="pt-BR"/>
        </w:rPr>
        <w:t>local sagrado</w:t>
      </w:r>
      <w:r w:rsidR="00B20705" w:rsidRPr="00896501">
        <w:rPr>
          <w:lang w:eastAsia="pt-BR"/>
        </w:rPr>
        <w:t>. N</w:t>
      </w:r>
      <w:r w:rsidRPr="00896501">
        <w:rPr>
          <w:lang w:eastAsia="pt-BR"/>
        </w:rPr>
        <w:t>o umbral de todas as portas, acima das entradas, folhas desfiadas de palmeira, como a lhes d</w:t>
      </w:r>
      <w:r w:rsidR="00B07550" w:rsidRPr="00896501">
        <w:rPr>
          <w:lang w:eastAsia="pt-BR"/>
        </w:rPr>
        <w:t>a</w:t>
      </w:r>
      <w:r w:rsidRPr="00896501">
        <w:rPr>
          <w:lang w:eastAsia="pt-BR"/>
        </w:rPr>
        <w:t>r proteção.</w:t>
      </w:r>
    </w:p>
    <w:p w:rsidR="007552EB" w:rsidRDefault="002E6C38" w:rsidP="00D742CF">
      <w:pPr>
        <w:widowControl w:val="0"/>
        <w:rPr>
          <w:lang w:eastAsia="pt-BR"/>
        </w:rPr>
      </w:pPr>
      <w:r w:rsidRPr="00896501">
        <w:rPr>
          <w:lang w:eastAsia="pt-BR"/>
        </w:rPr>
        <w:t xml:space="preserve">Outro ponto de atenção é a </w:t>
      </w:r>
      <w:r w:rsidR="00883830">
        <w:rPr>
          <w:lang w:eastAsia="pt-BR"/>
        </w:rPr>
        <w:t>quantia</w:t>
      </w:r>
      <w:r w:rsidRPr="00896501">
        <w:rPr>
          <w:lang w:eastAsia="pt-BR"/>
        </w:rPr>
        <w:t xml:space="preserve"> de colares</w:t>
      </w:r>
      <w:r w:rsidR="007552EB" w:rsidRPr="00896501">
        <w:rPr>
          <w:lang w:eastAsia="pt-BR"/>
        </w:rPr>
        <w:t xml:space="preserve"> derramados sobre todos os pescoços, tanto de homens quanto de mulheres:</w:t>
      </w:r>
      <w:r w:rsidRPr="00896501">
        <w:rPr>
          <w:lang w:eastAsia="pt-BR"/>
        </w:rPr>
        <w:t xml:space="preserve"> </w:t>
      </w:r>
      <w:r w:rsidR="0034071D">
        <w:t xml:space="preserve">conforme se verá mais adiante </w:t>
      </w:r>
      <w:r w:rsidR="000F400D">
        <w:t>n</w:t>
      </w:r>
      <w:r w:rsidR="0034071D">
        <w:t xml:space="preserve">o quadro 7, </w:t>
      </w:r>
      <w:r w:rsidRPr="00896501">
        <w:rPr>
          <w:lang w:eastAsia="pt-BR"/>
        </w:rPr>
        <w:t>alguns</w:t>
      </w:r>
      <w:r w:rsidR="007552EB" w:rsidRPr="00896501">
        <w:rPr>
          <w:lang w:eastAsia="pt-BR"/>
        </w:rPr>
        <w:t xml:space="preserve"> são</w:t>
      </w:r>
      <w:r w:rsidRPr="00896501">
        <w:rPr>
          <w:lang w:eastAsia="pt-BR"/>
        </w:rPr>
        <w:t xml:space="preserve"> de palha</w:t>
      </w:r>
      <w:r w:rsidR="00B07550" w:rsidRPr="00896501">
        <w:rPr>
          <w:lang w:eastAsia="pt-BR"/>
        </w:rPr>
        <w:t>;</w:t>
      </w:r>
      <w:r w:rsidRPr="00896501">
        <w:rPr>
          <w:lang w:eastAsia="pt-BR"/>
        </w:rPr>
        <w:t xml:space="preserve"> outros</w:t>
      </w:r>
      <w:r w:rsidR="00B07550" w:rsidRPr="00896501">
        <w:rPr>
          <w:lang w:eastAsia="pt-BR"/>
        </w:rPr>
        <w:t>,</w:t>
      </w:r>
      <w:r w:rsidRPr="00896501">
        <w:rPr>
          <w:lang w:eastAsia="pt-BR"/>
        </w:rPr>
        <w:t xml:space="preserve"> de búzios</w:t>
      </w:r>
      <w:r w:rsidR="00C2686A">
        <w:rPr>
          <w:lang w:eastAsia="pt-BR"/>
        </w:rPr>
        <w:t>;</w:t>
      </w:r>
      <w:r w:rsidRPr="00896501">
        <w:rPr>
          <w:lang w:eastAsia="pt-BR"/>
        </w:rPr>
        <w:t xml:space="preserve"> ou de miçangas</w:t>
      </w:r>
      <w:r w:rsidR="00B20705" w:rsidRPr="00896501">
        <w:rPr>
          <w:lang w:eastAsia="pt-BR"/>
        </w:rPr>
        <w:t>. H</w:t>
      </w:r>
      <w:r w:rsidR="00B07550" w:rsidRPr="00896501">
        <w:rPr>
          <w:lang w:eastAsia="pt-BR"/>
        </w:rPr>
        <w:t>á</w:t>
      </w:r>
      <w:r w:rsidR="007552EB" w:rsidRPr="00896501">
        <w:rPr>
          <w:lang w:eastAsia="pt-BR"/>
        </w:rPr>
        <w:t xml:space="preserve">, ainda, </w:t>
      </w:r>
      <w:r w:rsidR="00B07550" w:rsidRPr="00896501">
        <w:rPr>
          <w:lang w:eastAsia="pt-BR"/>
        </w:rPr>
        <w:t xml:space="preserve">os </w:t>
      </w:r>
      <w:r w:rsidRPr="00896501">
        <w:rPr>
          <w:lang w:eastAsia="pt-BR"/>
        </w:rPr>
        <w:t>de pedras</w:t>
      </w:r>
      <w:r w:rsidR="00B07550" w:rsidRPr="00896501">
        <w:rPr>
          <w:lang w:eastAsia="pt-BR"/>
        </w:rPr>
        <w:t xml:space="preserve">, quase </w:t>
      </w:r>
      <w:r w:rsidR="00B07550" w:rsidRPr="00896501">
        <w:rPr>
          <w:lang w:eastAsia="pt-BR"/>
        </w:rPr>
        <w:lastRenderedPageBreak/>
        <w:t>transparentes</w:t>
      </w:r>
      <w:r w:rsidR="00323C4A" w:rsidRPr="00896501">
        <w:rPr>
          <w:lang w:eastAsia="pt-BR"/>
        </w:rPr>
        <w:t>;</w:t>
      </w:r>
      <w:r w:rsidR="00B07550" w:rsidRPr="00896501">
        <w:rPr>
          <w:lang w:eastAsia="pt-BR"/>
        </w:rPr>
        <w:t xml:space="preserve"> são</w:t>
      </w:r>
      <w:r w:rsidR="007552EB" w:rsidRPr="00896501">
        <w:rPr>
          <w:lang w:eastAsia="pt-BR"/>
        </w:rPr>
        <w:t xml:space="preserve"> </w:t>
      </w:r>
      <w:r w:rsidRPr="00896501">
        <w:rPr>
          <w:lang w:eastAsia="pt-BR"/>
        </w:rPr>
        <w:t>brancos, bicolores, multicor</w:t>
      </w:r>
      <w:r>
        <w:rPr>
          <w:lang w:eastAsia="pt-BR"/>
        </w:rPr>
        <w:t>es, de diversas grossuras e comprimentos</w:t>
      </w:r>
      <w:r w:rsidR="007552EB">
        <w:rPr>
          <w:lang w:eastAsia="pt-BR"/>
        </w:rPr>
        <w:t>.</w:t>
      </w:r>
    </w:p>
    <w:p w:rsidR="007E1B8E" w:rsidRDefault="007552EB" w:rsidP="00D742CF">
      <w:pPr>
        <w:widowControl w:val="0"/>
        <w:rPr>
          <w:lang w:eastAsia="pt-BR"/>
        </w:rPr>
      </w:pPr>
      <w:r>
        <w:rPr>
          <w:lang w:eastAsia="pt-BR"/>
        </w:rPr>
        <w:t>Nota-se, ainda, que</w:t>
      </w:r>
      <w:r w:rsidR="00435E31">
        <w:rPr>
          <w:lang w:eastAsia="pt-BR"/>
        </w:rPr>
        <w:t xml:space="preserve"> </w:t>
      </w:r>
      <w:r w:rsidR="00C846C3">
        <w:rPr>
          <w:lang w:eastAsia="pt-BR"/>
        </w:rPr>
        <w:t xml:space="preserve">quase </w:t>
      </w:r>
      <w:r w:rsidR="00435E31">
        <w:rPr>
          <w:lang w:eastAsia="pt-BR"/>
        </w:rPr>
        <w:t xml:space="preserve">todas as mulheres cobrem </w:t>
      </w:r>
      <w:r w:rsidR="00C54802">
        <w:rPr>
          <w:lang w:eastAsia="pt-BR"/>
        </w:rPr>
        <w:t xml:space="preserve">a cabeça </w:t>
      </w:r>
      <w:r w:rsidR="00435E31">
        <w:rPr>
          <w:lang w:eastAsia="pt-BR"/>
        </w:rPr>
        <w:t xml:space="preserve">com </w:t>
      </w:r>
      <w:r w:rsidR="00C54802">
        <w:rPr>
          <w:lang w:eastAsia="pt-BR"/>
        </w:rPr>
        <w:t>pano</w:t>
      </w:r>
      <w:r w:rsidR="00435E31">
        <w:rPr>
          <w:lang w:eastAsia="pt-BR"/>
        </w:rPr>
        <w:t>s brancos</w:t>
      </w:r>
      <w:r w:rsidR="00C54802">
        <w:rPr>
          <w:lang w:eastAsia="pt-BR"/>
        </w:rPr>
        <w:t xml:space="preserve"> </w:t>
      </w:r>
      <w:r w:rsidR="007E1B8E">
        <w:rPr>
          <w:lang w:eastAsia="pt-BR"/>
        </w:rPr>
        <w:t>en</w:t>
      </w:r>
      <w:r w:rsidR="00B07550">
        <w:rPr>
          <w:lang w:eastAsia="pt-BR"/>
        </w:rPr>
        <w:t>r</w:t>
      </w:r>
      <w:r w:rsidR="007E1B8E">
        <w:rPr>
          <w:lang w:eastAsia="pt-BR"/>
        </w:rPr>
        <w:t>ol</w:t>
      </w:r>
      <w:r w:rsidR="00C54802">
        <w:rPr>
          <w:lang w:eastAsia="pt-BR"/>
        </w:rPr>
        <w:t>ados como turbantes</w:t>
      </w:r>
      <w:r w:rsidR="003A229D">
        <w:rPr>
          <w:lang w:eastAsia="pt-BR"/>
        </w:rPr>
        <w:t>;</w:t>
      </w:r>
      <w:r w:rsidR="007E1B8E">
        <w:rPr>
          <w:lang w:eastAsia="pt-BR"/>
        </w:rPr>
        <w:t xml:space="preserve"> não há qualquer nó ou presilha neles; </w:t>
      </w:r>
      <w:r w:rsidR="00435E31">
        <w:rPr>
          <w:lang w:eastAsia="pt-BR"/>
        </w:rPr>
        <w:t>às vezes</w:t>
      </w:r>
      <w:r w:rsidR="00F54877">
        <w:rPr>
          <w:lang w:eastAsia="pt-BR"/>
        </w:rPr>
        <w:t>,</w:t>
      </w:r>
      <w:r w:rsidR="00435E31">
        <w:rPr>
          <w:lang w:eastAsia="pt-BR"/>
        </w:rPr>
        <w:t xml:space="preserve"> o alto da cabeça </w:t>
      </w:r>
      <w:r w:rsidR="007E1B8E">
        <w:rPr>
          <w:lang w:eastAsia="pt-BR"/>
        </w:rPr>
        <w:t>está</w:t>
      </w:r>
      <w:r w:rsidR="00435E31">
        <w:rPr>
          <w:lang w:eastAsia="pt-BR"/>
        </w:rPr>
        <w:t xml:space="preserve"> descoberto. </w:t>
      </w:r>
    </w:p>
    <w:p w:rsidR="002E6C38" w:rsidRDefault="002E6C38" w:rsidP="00D742CF">
      <w:pPr>
        <w:widowControl w:val="0"/>
        <w:rPr>
          <w:lang w:eastAsia="pt-BR"/>
        </w:rPr>
      </w:pPr>
      <w:r>
        <w:rPr>
          <w:lang w:eastAsia="pt-BR"/>
        </w:rPr>
        <w:t xml:space="preserve">Ainda observando ao longe, percebe-se que </w:t>
      </w:r>
      <w:r w:rsidR="00C54802">
        <w:rPr>
          <w:lang w:eastAsia="pt-BR"/>
        </w:rPr>
        <w:t xml:space="preserve">diversas pessoas </w:t>
      </w:r>
      <w:r w:rsidR="00807F44">
        <w:rPr>
          <w:lang w:eastAsia="pt-BR"/>
        </w:rPr>
        <w:t>não escondem nem disfarçam</w:t>
      </w:r>
      <w:r>
        <w:rPr>
          <w:lang w:eastAsia="pt-BR"/>
        </w:rPr>
        <w:t xml:space="preserve"> sua homossexualidade</w:t>
      </w:r>
      <w:r w:rsidR="00323C4A">
        <w:rPr>
          <w:lang w:eastAsia="pt-BR"/>
        </w:rPr>
        <w:t>; isto,</w:t>
      </w:r>
      <w:r>
        <w:rPr>
          <w:lang w:eastAsia="pt-BR"/>
        </w:rPr>
        <w:t xml:space="preserve"> sem qualquer constrangimento</w:t>
      </w:r>
      <w:r w:rsidR="003A229D">
        <w:rPr>
          <w:lang w:eastAsia="pt-BR"/>
        </w:rPr>
        <w:t>: a</w:t>
      </w:r>
      <w:r>
        <w:rPr>
          <w:lang w:eastAsia="pt-BR"/>
        </w:rPr>
        <w:t xml:space="preserve">gem em conjunto </w:t>
      </w:r>
      <w:r w:rsidR="008248A1">
        <w:rPr>
          <w:lang w:eastAsia="pt-BR"/>
        </w:rPr>
        <w:t xml:space="preserve">e colaborativamente </w:t>
      </w:r>
      <w:r>
        <w:rPr>
          <w:lang w:eastAsia="pt-BR"/>
        </w:rPr>
        <w:t xml:space="preserve">com aqueles cuja heterossexualidade é, também, bastante evidente, sem que tais aderências </w:t>
      </w:r>
      <w:r w:rsidR="00C54802">
        <w:rPr>
          <w:lang w:eastAsia="pt-BR"/>
        </w:rPr>
        <w:t xml:space="preserve">sexuais </w:t>
      </w:r>
      <w:r>
        <w:rPr>
          <w:lang w:eastAsia="pt-BR"/>
        </w:rPr>
        <w:t xml:space="preserve">causem qualquer </w:t>
      </w:r>
      <w:r w:rsidR="00B07550">
        <w:rPr>
          <w:lang w:eastAsia="pt-BR"/>
        </w:rPr>
        <w:t>estranheza</w:t>
      </w:r>
      <w:r>
        <w:rPr>
          <w:lang w:eastAsia="pt-BR"/>
        </w:rPr>
        <w:t xml:space="preserve"> entre eles.</w:t>
      </w:r>
    </w:p>
    <w:p w:rsidR="006A7EA9" w:rsidRDefault="006A7EA9" w:rsidP="00D742CF">
      <w:pPr>
        <w:widowControl w:val="0"/>
        <w:rPr>
          <w:lang w:eastAsia="pt-BR"/>
        </w:rPr>
      </w:pPr>
      <w:r>
        <w:rPr>
          <w:lang w:eastAsia="pt-BR"/>
        </w:rPr>
        <w:t>Um susto: ao contrário do esperado, a maioria dos fiéis é composta por brancos</w:t>
      </w:r>
      <w:r w:rsidR="006448E1">
        <w:rPr>
          <w:lang w:eastAsia="pt-BR"/>
        </w:rPr>
        <w:t>.</w:t>
      </w:r>
      <w:r>
        <w:rPr>
          <w:lang w:eastAsia="pt-BR"/>
        </w:rPr>
        <w:t xml:space="preserve"> Alguns, muito loiros, até</w:t>
      </w:r>
      <w:r w:rsidR="006448E1">
        <w:rPr>
          <w:lang w:eastAsia="pt-BR"/>
        </w:rPr>
        <w:t>.</w:t>
      </w:r>
    </w:p>
    <w:p w:rsidR="002E6C38" w:rsidRDefault="00C54802" w:rsidP="00D742CF">
      <w:pPr>
        <w:widowControl w:val="0"/>
        <w:rPr>
          <w:lang w:eastAsia="pt-BR"/>
        </w:rPr>
      </w:pPr>
      <w:r>
        <w:rPr>
          <w:lang w:eastAsia="pt-BR"/>
        </w:rPr>
        <w:t>Algumas pessoas</w:t>
      </w:r>
      <w:r w:rsidR="002E6C38">
        <w:rPr>
          <w:lang w:eastAsia="pt-BR"/>
        </w:rPr>
        <w:t xml:space="preserve"> carregam</w:t>
      </w:r>
      <w:r>
        <w:rPr>
          <w:lang w:eastAsia="pt-BR"/>
        </w:rPr>
        <w:t>, desfiam</w:t>
      </w:r>
      <w:r w:rsidR="00B07550">
        <w:rPr>
          <w:lang w:eastAsia="pt-BR"/>
        </w:rPr>
        <w:t>, rasgam</w:t>
      </w:r>
      <w:r>
        <w:rPr>
          <w:lang w:eastAsia="pt-BR"/>
        </w:rPr>
        <w:t xml:space="preserve"> ou maceram</w:t>
      </w:r>
      <w:r w:rsidR="002E6C38">
        <w:rPr>
          <w:lang w:eastAsia="pt-BR"/>
        </w:rPr>
        <w:t xml:space="preserve"> </w:t>
      </w:r>
      <w:r>
        <w:rPr>
          <w:lang w:eastAsia="pt-BR"/>
        </w:rPr>
        <w:t xml:space="preserve">folhas; outras, </w:t>
      </w:r>
      <w:r w:rsidR="00B07550">
        <w:rPr>
          <w:lang w:eastAsia="pt-BR"/>
        </w:rPr>
        <w:t>trans</w:t>
      </w:r>
      <w:r>
        <w:rPr>
          <w:lang w:eastAsia="pt-BR"/>
        </w:rPr>
        <w:t xml:space="preserve">portam </w:t>
      </w:r>
      <w:r w:rsidR="00435E31">
        <w:rPr>
          <w:lang w:eastAsia="pt-BR"/>
        </w:rPr>
        <w:t>gamelas, potes, esteiras... vez por outra</w:t>
      </w:r>
      <w:r>
        <w:rPr>
          <w:lang w:eastAsia="pt-BR"/>
        </w:rPr>
        <w:t>, passa</w:t>
      </w:r>
      <w:r w:rsidR="00435E31">
        <w:rPr>
          <w:lang w:eastAsia="pt-BR"/>
        </w:rPr>
        <w:t xml:space="preserve"> alguma gaiola, onde galos, galinhas, angolas</w:t>
      </w:r>
      <w:r w:rsidR="00FC1A74">
        <w:rPr>
          <w:lang w:eastAsia="pt-BR"/>
        </w:rPr>
        <w:t xml:space="preserve"> ou</w:t>
      </w:r>
      <w:r w:rsidR="00435E31">
        <w:rPr>
          <w:lang w:eastAsia="pt-BR"/>
        </w:rPr>
        <w:t xml:space="preserve"> </w:t>
      </w:r>
      <w:r w:rsidR="00754AC0">
        <w:rPr>
          <w:lang w:eastAsia="pt-BR"/>
        </w:rPr>
        <w:t xml:space="preserve">pombas, </w:t>
      </w:r>
      <w:r w:rsidR="00435E31">
        <w:rPr>
          <w:lang w:eastAsia="pt-BR"/>
        </w:rPr>
        <w:t xml:space="preserve">olham, meio assustadas, </w:t>
      </w:r>
      <w:r w:rsidR="00B07550">
        <w:rPr>
          <w:lang w:eastAsia="pt-BR"/>
        </w:rPr>
        <w:t xml:space="preserve">todo o entorno e </w:t>
      </w:r>
      <w:r w:rsidR="00435E31">
        <w:rPr>
          <w:lang w:eastAsia="pt-BR"/>
        </w:rPr>
        <w:t>seus carregadores.</w:t>
      </w:r>
    </w:p>
    <w:p w:rsidR="00435E31" w:rsidRDefault="00435E31" w:rsidP="00D742CF">
      <w:pPr>
        <w:widowControl w:val="0"/>
        <w:rPr>
          <w:lang w:eastAsia="pt-BR"/>
        </w:rPr>
      </w:pPr>
      <w:r>
        <w:rPr>
          <w:lang w:eastAsia="pt-BR"/>
        </w:rPr>
        <w:t>Há quem cante em estranho idioma; há quem, apenas, converse; há quem chame por alguém, pedindo algum objeto</w:t>
      </w:r>
      <w:r w:rsidR="00C846C3">
        <w:rPr>
          <w:lang w:eastAsia="pt-BR"/>
        </w:rPr>
        <w:t>,</w:t>
      </w:r>
      <w:r>
        <w:rPr>
          <w:lang w:eastAsia="pt-BR"/>
        </w:rPr>
        <w:t xml:space="preserve"> cujo nome não soa conhecido:</w:t>
      </w:r>
    </w:p>
    <w:p w:rsidR="00435E31" w:rsidRDefault="00435E31" w:rsidP="00D742CF">
      <w:pPr>
        <w:widowControl w:val="0"/>
        <w:rPr>
          <w:lang w:eastAsia="pt-BR"/>
        </w:rPr>
      </w:pPr>
      <w:r>
        <w:rPr>
          <w:lang w:eastAsia="pt-BR"/>
        </w:rPr>
        <w:t xml:space="preserve">- Que é da quartinha? Onde está o </w:t>
      </w:r>
      <w:r w:rsidRPr="00B54998">
        <w:rPr>
          <w:i/>
          <w:lang w:eastAsia="pt-BR"/>
        </w:rPr>
        <w:t>obi</w:t>
      </w:r>
      <w:r w:rsidR="00896501">
        <w:rPr>
          <w:rStyle w:val="Refdenotaderodap"/>
          <w:lang w:eastAsia="pt-BR"/>
        </w:rPr>
        <w:footnoteReference w:id="65"/>
      </w:r>
      <w:r>
        <w:rPr>
          <w:lang w:eastAsia="pt-BR"/>
        </w:rPr>
        <w:t xml:space="preserve">? </w:t>
      </w:r>
      <w:r w:rsidR="004672ED">
        <w:rPr>
          <w:lang w:eastAsia="pt-BR"/>
        </w:rPr>
        <w:t xml:space="preserve">Vamos começar o </w:t>
      </w:r>
      <w:r w:rsidR="004672ED" w:rsidRPr="00B54998">
        <w:rPr>
          <w:i/>
          <w:lang w:eastAsia="pt-BR"/>
        </w:rPr>
        <w:t>ebó</w:t>
      </w:r>
      <w:r w:rsidR="00896501" w:rsidRPr="00896501">
        <w:rPr>
          <w:rStyle w:val="Refdenotaderodap"/>
          <w:lang w:eastAsia="pt-BR"/>
        </w:rPr>
        <w:t xml:space="preserve"> </w:t>
      </w:r>
      <w:r w:rsidR="00896501">
        <w:rPr>
          <w:rStyle w:val="Refdenotaderodap"/>
          <w:lang w:eastAsia="pt-BR"/>
        </w:rPr>
        <w:footnoteReference w:id="66"/>
      </w:r>
      <w:r w:rsidR="006448E1">
        <w:rPr>
          <w:lang w:eastAsia="pt-BR"/>
        </w:rPr>
        <w:t>.</w:t>
      </w:r>
    </w:p>
    <w:p w:rsidR="00435E31" w:rsidRDefault="00435E31" w:rsidP="00D742CF">
      <w:pPr>
        <w:widowControl w:val="0"/>
        <w:rPr>
          <w:lang w:eastAsia="pt-BR"/>
        </w:rPr>
      </w:pPr>
      <w:r>
        <w:rPr>
          <w:lang w:eastAsia="pt-BR"/>
        </w:rPr>
        <w:t>Um carro encosta</w:t>
      </w:r>
      <w:r w:rsidR="00323C4A">
        <w:rPr>
          <w:lang w:eastAsia="pt-BR"/>
        </w:rPr>
        <w:t>:</w:t>
      </w:r>
      <w:r>
        <w:rPr>
          <w:lang w:eastAsia="pt-BR"/>
        </w:rPr>
        <w:t xml:space="preserve"> dele</w:t>
      </w:r>
      <w:r w:rsidR="0089686F">
        <w:rPr>
          <w:lang w:eastAsia="pt-BR"/>
        </w:rPr>
        <w:t>,</w:t>
      </w:r>
      <w:r>
        <w:rPr>
          <w:lang w:eastAsia="pt-BR"/>
        </w:rPr>
        <w:t xml:space="preserve"> descem mais alguns adeptos</w:t>
      </w:r>
      <w:r w:rsidR="008248A1">
        <w:rPr>
          <w:lang w:eastAsia="pt-BR"/>
        </w:rPr>
        <w:t>.</w:t>
      </w:r>
    </w:p>
    <w:p w:rsidR="00435E31" w:rsidRDefault="00435E31" w:rsidP="00D742CF">
      <w:pPr>
        <w:widowControl w:val="0"/>
        <w:rPr>
          <w:lang w:eastAsia="pt-BR"/>
        </w:rPr>
      </w:pPr>
      <w:r>
        <w:rPr>
          <w:lang w:eastAsia="pt-BR"/>
        </w:rPr>
        <w:t xml:space="preserve">- </w:t>
      </w:r>
      <w:r w:rsidRPr="00B54998">
        <w:rPr>
          <w:i/>
          <w:lang w:eastAsia="pt-BR"/>
        </w:rPr>
        <w:t>Mutumbá</w:t>
      </w:r>
      <w:r w:rsidR="00896501">
        <w:rPr>
          <w:rStyle w:val="Refdenotaderodap"/>
          <w:lang w:eastAsia="pt-BR"/>
        </w:rPr>
        <w:footnoteReference w:id="67"/>
      </w:r>
      <w:r>
        <w:rPr>
          <w:lang w:eastAsia="pt-BR"/>
        </w:rPr>
        <w:t xml:space="preserve"> – diz </w:t>
      </w:r>
      <w:r w:rsidR="00B07550">
        <w:rPr>
          <w:lang w:eastAsia="pt-BR"/>
        </w:rPr>
        <w:t>algué</w:t>
      </w:r>
      <w:r>
        <w:rPr>
          <w:lang w:eastAsia="pt-BR"/>
        </w:rPr>
        <w:t>m que chega</w:t>
      </w:r>
      <w:r w:rsidR="003D23E0">
        <w:rPr>
          <w:lang w:eastAsia="pt-BR"/>
        </w:rPr>
        <w:t>.</w:t>
      </w:r>
    </w:p>
    <w:p w:rsidR="00435E31" w:rsidRDefault="00435E31" w:rsidP="00D742CF">
      <w:pPr>
        <w:widowControl w:val="0"/>
        <w:rPr>
          <w:lang w:eastAsia="pt-BR"/>
        </w:rPr>
      </w:pPr>
      <w:r>
        <w:rPr>
          <w:lang w:eastAsia="pt-BR"/>
        </w:rPr>
        <w:t xml:space="preserve">- </w:t>
      </w:r>
      <w:r w:rsidRPr="00B54998">
        <w:rPr>
          <w:i/>
          <w:lang w:eastAsia="pt-BR"/>
        </w:rPr>
        <w:t>Mutumbá</w:t>
      </w:r>
      <w:r>
        <w:rPr>
          <w:lang w:eastAsia="pt-BR"/>
        </w:rPr>
        <w:t xml:space="preserve"> e </w:t>
      </w:r>
      <w:r w:rsidR="00A0500B" w:rsidRPr="00B54998">
        <w:rPr>
          <w:i/>
          <w:lang w:eastAsia="pt-BR"/>
        </w:rPr>
        <w:t>asè</w:t>
      </w:r>
      <w:r>
        <w:rPr>
          <w:lang w:eastAsia="pt-BR"/>
        </w:rPr>
        <w:t xml:space="preserve"> – responde alguém que já lá estava, chamando </w:t>
      </w:r>
      <w:r w:rsidR="000F6DAF">
        <w:rPr>
          <w:lang w:eastAsia="pt-BR"/>
        </w:rPr>
        <w:t xml:space="preserve">de pai, mãe ou irmão, </w:t>
      </w:r>
      <w:r>
        <w:rPr>
          <w:lang w:eastAsia="pt-BR"/>
        </w:rPr>
        <w:t xml:space="preserve">o </w:t>
      </w:r>
      <w:r w:rsidR="00F54877">
        <w:rPr>
          <w:lang w:eastAsia="pt-BR"/>
        </w:rPr>
        <w:t>recém-chegado</w:t>
      </w:r>
      <w:r>
        <w:rPr>
          <w:lang w:eastAsia="pt-BR"/>
        </w:rPr>
        <w:t>.</w:t>
      </w:r>
    </w:p>
    <w:p w:rsidR="00435E31" w:rsidRDefault="00435E31" w:rsidP="00D742CF">
      <w:pPr>
        <w:widowControl w:val="0"/>
        <w:rPr>
          <w:lang w:eastAsia="pt-BR"/>
        </w:rPr>
      </w:pPr>
      <w:r>
        <w:rPr>
          <w:lang w:eastAsia="pt-BR"/>
        </w:rPr>
        <w:t>Beijam-se</w:t>
      </w:r>
      <w:r w:rsidR="008248A1">
        <w:rPr>
          <w:lang w:eastAsia="pt-BR"/>
        </w:rPr>
        <w:t>,</w:t>
      </w:r>
      <w:r>
        <w:rPr>
          <w:lang w:eastAsia="pt-BR"/>
        </w:rPr>
        <w:t xml:space="preserve"> mutuamente</w:t>
      </w:r>
      <w:r w:rsidR="008248A1">
        <w:rPr>
          <w:lang w:eastAsia="pt-BR"/>
        </w:rPr>
        <w:t>, ambas</w:t>
      </w:r>
      <w:r>
        <w:rPr>
          <w:lang w:eastAsia="pt-BR"/>
        </w:rPr>
        <w:t xml:space="preserve"> as mãos. Depois, abraçam</w:t>
      </w:r>
      <w:r w:rsidR="00F54877">
        <w:rPr>
          <w:lang w:eastAsia="pt-BR"/>
        </w:rPr>
        <w:t>-se</w:t>
      </w:r>
      <w:r>
        <w:rPr>
          <w:lang w:eastAsia="pt-BR"/>
        </w:rPr>
        <w:t xml:space="preserve">. </w:t>
      </w:r>
      <w:r w:rsidR="00B54998">
        <w:rPr>
          <w:lang w:eastAsia="pt-BR"/>
        </w:rPr>
        <w:t>A partir do recém-chegado, o</w:t>
      </w:r>
      <w:r>
        <w:rPr>
          <w:lang w:eastAsia="pt-BR"/>
        </w:rPr>
        <w:t xml:space="preserve"> rito se repete com todos </w:t>
      </w:r>
      <w:r w:rsidRPr="00896501">
        <w:rPr>
          <w:lang w:eastAsia="pt-BR"/>
        </w:rPr>
        <w:t>que</w:t>
      </w:r>
      <w:r w:rsidR="008248A1" w:rsidRPr="00896501">
        <w:rPr>
          <w:lang w:eastAsia="pt-BR"/>
        </w:rPr>
        <w:t>,</w:t>
      </w:r>
      <w:r w:rsidRPr="00896501">
        <w:rPr>
          <w:lang w:eastAsia="pt-BR"/>
        </w:rPr>
        <w:t xml:space="preserve"> ali</w:t>
      </w:r>
      <w:r w:rsidR="008248A1" w:rsidRPr="00896501">
        <w:rPr>
          <w:lang w:eastAsia="pt-BR"/>
        </w:rPr>
        <w:t>,</w:t>
      </w:r>
      <w:r>
        <w:rPr>
          <w:lang w:eastAsia="pt-BR"/>
        </w:rPr>
        <w:t xml:space="preserve"> </w:t>
      </w:r>
      <w:r w:rsidR="00323C4A">
        <w:rPr>
          <w:lang w:eastAsia="pt-BR"/>
        </w:rPr>
        <w:t xml:space="preserve">se </w:t>
      </w:r>
      <w:r w:rsidR="00B07550">
        <w:rPr>
          <w:lang w:eastAsia="pt-BR"/>
        </w:rPr>
        <w:t>encontram; e</w:t>
      </w:r>
      <w:r>
        <w:rPr>
          <w:lang w:eastAsia="pt-BR"/>
        </w:rPr>
        <w:t>ntre es</w:t>
      </w:r>
      <w:r w:rsidR="000F6DAF">
        <w:rPr>
          <w:lang w:eastAsia="pt-BR"/>
        </w:rPr>
        <w:t>t</w:t>
      </w:r>
      <w:r>
        <w:rPr>
          <w:lang w:eastAsia="pt-BR"/>
        </w:rPr>
        <w:t>es, alguns se prostram</w:t>
      </w:r>
      <w:r w:rsidR="008248A1">
        <w:rPr>
          <w:lang w:eastAsia="pt-BR"/>
        </w:rPr>
        <w:t xml:space="preserve"> e meneiam</w:t>
      </w:r>
      <w:r>
        <w:rPr>
          <w:lang w:eastAsia="pt-BR"/>
        </w:rPr>
        <w:t xml:space="preserve"> </w:t>
      </w:r>
      <w:r w:rsidR="008248A1">
        <w:rPr>
          <w:lang w:eastAsia="pt-BR"/>
        </w:rPr>
        <w:t xml:space="preserve">o corpo </w:t>
      </w:r>
      <w:r>
        <w:rPr>
          <w:lang w:eastAsia="pt-BR"/>
        </w:rPr>
        <w:t>aos pés d</w:t>
      </w:r>
      <w:r w:rsidR="00F54877">
        <w:rPr>
          <w:lang w:eastAsia="pt-BR"/>
        </w:rPr>
        <w:t>aquele</w:t>
      </w:r>
      <w:r>
        <w:rPr>
          <w:lang w:eastAsia="pt-BR"/>
        </w:rPr>
        <w:t xml:space="preserve"> que, por sua vez, </w:t>
      </w:r>
      <w:r w:rsidR="008248A1">
        <w:rPr>
          <w:lang w:eastAsia="pt-BR"/>
        </w:rPr>
        <w:t xml:space="preserve">também </w:t>
      </w:r>
      <w:r>
        <w:rPr>
          <w:lang w:eastAsia="pt-BR"/>
        </w:rPr>
        <w:t>se prostra</w:t>
      </w:r>
      <w:r w:rsidR="008248A1">
        <w:rPr>
          <w:lang w:eastAsia="pt-BR"/>
        </w:rPr>
        <w:t xml:space="preserve"> e meneia o corpo</w:t>
      </w:r>
      <w:r>
        <w:rPr>
          <w:lang w:eastAsia="pt-BR"/>
        </w:rPr>
        <w:t xml:space="preserve"> aos pés de alguns mais antigos da casa.</w:t>
      </w:r>
    </w:p>
    <w:p w:rsidR="00435E31" w:rsidRDefault="00435E31" w:rsidP="00D742CF">
      <w:pPr>
        <w:widowControl w:val="0"/>
        <w:rPr>
          <w:lang w:eastAsia="pt-BR"/>
        </w:rPr>
      </w:pPr>
      <w:r>
        <w:rPr>
          <w:lang w:eastAsia="pt-BR"/>
        </w:rPr>
        <w:t>- Bença</w:t>
      </w:r>
      <w:r w:rsidR="00FC1A74">
        <w:rPr>
          <w:lang w:eastAsia="pt-BR"/>
        </w:rPr>
        <w:t>,</w:t>
      </w:r>
      <w:r>
        <w:rPr>
          <w:lang w:eastAsia="pt-BR"/>
        </w:rPr>
        <w:t xml:space="preserve"> minha mãe</w:t>
      </w:r>
      <w:r w:rsidR="006448E1">
        <w:rPr>
          <w:lang w:eastAsia="pt-BR"/>
        </w:rPr>
        <w:t>;</w:t>
      </w:r>
      <w:r>
        <w:rPr>
          <w:lang w:eastAsia="pt-BR"/>
        </w:rPr>
        <w:t xml:space="preserve"> </w:t>
      </w:r>
      <w:r w:rsidR="006448E1">
        <w:rPr>
          <w:lang w:eastAsia="pt-BR"/>
        </w:rPr>
        <w:t>b</w:t>
      </w:r>
      <w:r>
        <w:rPr>
          <w:lang w:eastAsia="pt-BR"/>
        </w:rPr>
        <w:t>ença</w:t>
      </w:r>
      <w:r w:rsidR="00FC1A74">
        <w:rPr>
          <w:lang w:eastAsia="pt-BR"/>
        </w:rPr>
        <w:t>,</w:t>
      </w:r>
      <w:r>
        <w:rPr>
          <w:lang w:eastAsia="pt-BR"/>
        </w:rPr>
        <w:t xml:space="preserve"> meus mais velhos</w:t>
      </w:r>
      <w:r w:rsidR="006448E1">
        <w:rPr>
          <w:lang w:eastAsia="pt-BR"/>
        </w:rPr>
        <w:t>; b</w:t>
      </w:r>
      <w:r>
        <w:rPr>
          <w:lang w:eastAsia="pt-BR"/>
        </w:rPr>
        <w:t>ença</w:t>
      </w:r>
      <w:r w:rsidR="00FC1A74">
        <w:rPr>
          <w:lang w:eastAsia="pt-BR"/>
        </w:rPr>
        <w:t>,</w:t>
      </w:r>
      <w:r>
        <w:rPr>
          <w:lang w:eastAsia="pt-BR"/>
        </w:rPr>
        <w:t xml:space="preserve"> mais novos – diz </w:t>
      </w:r>
      <w:r w:rsidR="00F54877">
        <w:rPr>
          <w:lang w:eastAsia="pt-BR"/>
        </w:rPr>
        <w:t>ele</w:t>
      </w:r>
      <w:r>
        <w:rPr>
          <w:lang w:eastAsia="pt-BR"/>
        </w:rPr>
        <w:t>, juntando as mãos, palmas p</w:t>
      </w:r>
      <w:r w:rsidR="00F54877">
        <w:rPr>
          <w:lang w:eastAsia="pt-BR"/>
        </w:rPr>
        <w:t>a</w:t>
      </w:r>
      <w:r>
        <w:rPr>
          <w:lang w:eastAsia="pt-BR"/>
        </w:rPr>
        <w:t xml:space="preserve">ra cima, corpo </w:t>
      </w:r>
      <w:r w:rsidR="00B07550">
        <w:rPr>
          <w:lang w:eastAsia="pt-BR"/>
        </w:rPr>
        <w:t xml:space="preserve">levemente </w:t>
      </w:r>
      <w:r>
        <w:rPr>
          <w:lang w:eastAsia="pt-BR"/>
        </w:rPr>
        <w:t xml:space="preserve">curvado em sinal de respeito, </w:t>
      </w:r>
      <w:r w:rsidR="00147BFA">
        <w:rPr>
          <w:lang w:eastAsia="pt-BR"/>
        </w:rPr>
        <w:t>diante de alguns grupos que, por ali, estão formados.</w:t>
      </w:r>
    </w:p>
    <w:p w:rsidR="00FA5200" w:rsidRDefault="00FA5200" w:rsidP="00D742CF">
      <w:pPr>
        <w:widowControl w:val="0"/>
        <w:rPr>
          <w:lang w:eastAsia="pt-BR"/>
        </w:rPr>
      </w:pPr>
      <w:r>
        <w:rPr>
          <w:lang w:eastAsia="pt-BR"/>
        </w:rPr>
        <w:t>Final de tarde</w:t>
      </w:r>
      <w:r w:rsidR="00147BFA">
        <w:rPr>
          <w:lang w:eastAsia="pt-BR"/>
        </w:rPr>
        <w:t>;</w:t>
      </w:r>
      <w:r>
        <w:rPr>
          <w:lang w:eastAsia="pt-BR"/>
        </w:rPr>
        <w:t xml:space="preserve"> o visitante percebe que longas filas se formam nas portas dos banheiros, </w:t>
      </w:r>
      <w:r w:rsidR="00147BFA">
        <w:rPr>
          <w:lang w:eastAsia="pt-BR"/>
        </w:rPr>
        <w:t>d</w:t>
      </w:r>
      <w:r>
        <w:rPr>
          <w:lang w:eastAsia="pt-BR"/>
        </w:rPr>
        <w:t xml:space="preserve">e </w:t>
      </w:r>
      <w:r w:rsidR="00147BFA">
        <w:rPr>
          <w:lang w:eastAsia="pt-BR"/>
        </w:rPr>
        <w:t xml:space="preserve">onde </w:t>
      </w:r>
      <w:r>
        <w:rPr>
          <w:lang w:eastAsia="pt-BR"/>
        </w:rPr>
        <w:t>todos</w:t>
      </w:r>
      <w:r w:rsidR="00147BFA">
        <w:rPr>
          <w:lang w:eastAsia="pt-BR"/>
        </w:rPr>
        <w:t>, após o banho,</w:t>
      </w:r>
      <w:r>
        <w:rPr>
          <w:lang w:eastAsia="pt-BR"/>
        </w:rPr>
        <w:t xml:space="preserve"> saem para se vestir com roupas adequadas </w:t>
      </w:r>
      <w:r w:rsidR="00147BFA">
        <w:rPr>
          <w:lang w:eastAsia="pt-BR"/>
        </w:rPr>
        <w:t>à</w:t>
      </w:r>
      <w:r>
        <w:rPr>
          <w:lang w:eastAsia="pt-BR"/>
        </w:rPr>
        <w:t xml:space="preserve"> festa </w:t>
      </w:r>
      <w:r w:rsidR="00147BFA">
        <w:rPr>
          <w:lang w:eastAsia="pt-BR"/>
        </w:rPr>
        <w:t>que</w:t>
      </w:r>
      <w:r>
        <w:rPr>
          <w:lang w:eastAsia="pt-BR"/>
        </w:rPr>
        <w:t xml:space="preserve"> se aproxima: embora o branco predomine, roupas mais coloridas também são fartamente </w:t>
      </w:r>
      <w:r>
        <w:rPr>
          <w:lang w:eastAsia="pt-BR"/>
        </w:rPr>
        <w:lastRenderedPageBreak/>
        <w:t>encontradas; não só entre as mulheres.</w:t>
      </w:r>
    </w:p>
    <w:p w:rsidR="00B974A4" w:rsidRDefault="00FA5200" w:rsidP="00D742CF">
      <w:pPr>
        <w:widowControl w:val="0"/>
        <w:rPr>
          <w:lang w:eastAsia="pt-BR"/>
        </w:rPr>
      </w:pPr>
      <w:r>
        <w:rPr>
          <w:lang w:eastAsia="pt-BR"/>
        </w:rPr>
        <w:t>Um tanto quanto mais tarde, novos visitantes entram n</w:t>
      </w:r>
      <w:r w:rsidR="00147BFA">
        <w:rPr>
          <w:lang w:eastAsia="pt-BR"/>
        </w:rPr>
        <w:t xml:space="preserve">a </w:t>
      </w:r>
      <w:r w:rsidR="00B54998">
        <w:rPr>
          <w:lang w:eastAsia="pt-BR"/>
        </w:rPr>
        <w:t>C</w:t>
      </w:r>
      <w:r w:rsidR="00147BFA">
        <w:rPr>
          <w:lang w:eastAsia="pt-BR"/>
        </w:rPr>
        <w:t>asa</w:t>
      </w:r>
      <w:r>
        <w:rPr>
          <w:lang w:eastAsia="pt-BR"/>
        </w:rPr>
        <w:t xml:space="preserve"> e vão se </w:t>
      </w:r>
      <w:r w:rsidRPr="00896501">
        <w:rPr>
          <w:lang w:eastAsia="pt-BR"/>
        </w:rPr>
        <w:t>acomodando</w:t>
      </w:r>
      <w:r w:rsidR="00B20705" w:rsidRPr="00896501">
        <w:rPr>
          <w:lang w:eastAsia="pt-BR"/>
        </w:rPr>
        <w:t>. M</w:t>
      </w:r>
      <w:r w:rsidRPr="00896501">
        <w:rPr>
          <w:lang w:eastAsia="pt-BR"/>
        </w:rPr>
        <w:t>uita</w:t>
      </w:r>
      <w:r>
        <w:rPr>
          <w:lang w:eastAsia="pt-BR"/>
        </w:rPr>
        <w:t xml:space="preserve"> gente já não tem lugar para sentar</w:t>
      </w:r>
      <w:r w:rsidR="00147BFA">
        <w:rPr>
          <w:lang w:eastAsia="pt-BR"/>
        </w:rPr>
        <w:t>-se</w:t>
      </w:r>
      <w:r>
        <w:rPr>
          <w:lang w:eastAsia="pt-BR"/>
        </w:rPr>
        <w:t xml:space="preserve"> quando os tambores começam a tocar, </w:t>
      </w:r>
      <w:r w:rsidR="00147BFA">
        <w:rPr>
          <w:lang w:eastAsia="pt-BR"/>
        </w:rPr>
        <w:t>in</w:t>
      </w:r>
      <w:r w:rsidR="009853DF">
        <w:rPr>
          <w:lang w:eastAsia="pt-BR"/>
        </w:rPr>
        <w:t>i</w:t>
      </w:r>
      <w:r w:rsidR="00147BFA">
        <w:rPr>
          <w:lang w:eastAsia="pt-BR"/>
        </w:rPr>
        <w:t>ciando</w:t>
      </w:r>
      <w:r>
        <w:rPr>
          <w:lang w:eastAsia="pt-BR"/>
        </w:rPr>
        <w:t xml:space="preserve"> a</w:t>
      </w:r>
      <w:r w:rsidR="00147BFA">
        <w:rPr>
          <w:lang w:eastAsia="pt-BR"/>
        </w:rPr>
        <w:t>s</w:t>
      </w:r>
      <w:r>
        <w:rPr>
          <w:lang w:eastAsia="pt-BR"/>
        </w:rPr>
        <w:t xml:space="preserve"> reza</w:t>
      </w:r>
      <w:r w:rsidR="00147BFA">
        <w:rPr>
          <w:lang w:eastAsia="pt-BR"/>
        </w:rPr>
        <w:t>s sagrad</w:t>
      </w:r>
      <w:r>
        <w:rPr>
          <w:lang w:eastAsia="pt-BR"/>
        </w:rPr>
        <w:t>a</w:t>
      </w:r>
      <w:r w:rsidR="00147BFA">
        <w:rPr>
          <w:lang w:eastAsia="pt-BR"/>
        </w:rPr>
        <w:t>s</w:t>
      </w:r>
      <w:r w:rsidR="001A5AB9">
        <w:rPr>
          <w:lang w:eastAsia="pt-BR"/>
        </w:rPr>
        <w:t xml:space="preserve"> que</w:t>
      </w:r>
      <w:r w:rsidR="00147BFA">
        <w:rPr>
          <w:lang w:eastAsia="pt-BR"/>
        </w:rPr>
        <w:t>, cantadas e</w:t>
      </w:r>
      <w:r w:rsidR="00B974A4">
        <w:rPr>
          <w:lang w:eastAsia="pt-BR"/>
        </w:rPr>
        <w:t xml:space="preserve">m </w:t>
      </w:r>
      <w:r w:rsidR="00B31EA6">
        <w:rPr>
          <w:lang w:eastAsia="pt-BR"/>
        </w:rPr>
        <w:t>yorubá</w:t>
      </w:r>
      <w:r w:rsidR="008E0520">
        <w:rPr>
          <w:lang w:eastAsia="pt-BR"/>
        </w:rPr>
        <w:t xml:space="preserve">, </w:t>
      </w:r>
      <w:r w:rsidR="00147BFA">
        <w:rPr>
          <w:lang w:eastAsia="pt-BR"/>
        </w:rPr>
        <w:t>s</w:t>
      </w:r>
      <w:r w:rsidR="008E0520">
        <w:rPr>
          <w:lang w:eastAsia="pt-BR"/>
        </w:rPr>
        <w:t xml:space="preserve">e </w:t>
      </w:r>
      <w:r w:rsidR="00147BFA">
        <w:rPr>
          <w:lang w:eastAsia="pt-BR"/>
        </w:rPr>
        <w:t>assemelham a</w:t>
      </w:r>
      <w:r w:rsidR="00B974A4">
        <w:rPr>
          <w:lang w:eastAsia="pt-BR"/>
        </w:rPr>
        <w:t xml:space="preserve"> ladainhas, visto que os versos se repetem</w:t>
      </w:r>
      <w:r w:rsidR="00147BFA">
        <w:rPr>
          <w:lang w:eastAsia="pt-BR"/>
        </w:rPr>
        <w:t>;</w:t>
      </w:r>
      <w:r w:rsidR="00B974A4">
        <w:rPr>
          <w:lang w:eastAsia="pt-BR"/>
        </w:rPr>
        <w:t xml:space="preserve"> </w:t>
      </w:r>
      <w:r w:rsidR="00147BFA">
        <w:rPr>
          <w:lang w:eastAsia="pt-BR"/>
        </w:rPr>
        <w:t>nes</w:t>
      </w:r>
      <w:r w:rsidR="00B54998">
        <w:rPr>
          <w:lang w:eastAsia="pt-BR"/>
        </w:rPr>
        <w:t>s</w:t>
      </w:r>
      <w:r w:rsidR="00147BFA">
        <w:rPr>
          <w:lang w:eastAsia="pt-BR"/>
        </w:rPr>
        <w:t xml:space="preserve">a ou naquela </w:t>
      </w:r>
      <w:r w:rsidR="00B974A4">
        <w:rPr>
          <w:lang w:eastAsia="pt-BR"/>
        </w:rPr>
        <w:t>r</w:t>
      </w:r>
      <w:r w:rsidR="00147BFA">
        <w:rPr>
          <w:lang w:eastAsia="pt-BR"/>
        </w:rPr>
        <w:t>ez</w:t>
      </w:r>
      <w:r w:rsidR="00B974A4">
        <w:rPr>
          <w:lang w:eastAsia="pt-BR"/>
        </w:rPr>
        <w:t xml:space="preserve">a, </w:t>
      </w:r>
      <w:r w:rsidR="008E0520">
        <w:rPr>
          <w:lang w:eastAsia="pt-BR"/>
        </w:rPr>
        <w:t xml:space="preserve">um dos </w:t>
      </w:r>
      <w:r w:rsidR="00B974A4">
        <w:rPr>
          <w:lang w:eastAsia="pt-BR"/>
        </w:rPr>
        <w:t>percussionista</w:t>
      </w:r>
      <w:r w:rsidR="008E0520">
        <w:rPr>
          <w:lang w:eastAsia="pt-BR"/>
        </w:rPr>
        <w:t>s,</w:t>
      </w:r>
      <w:r w:rsidR="00B974A4">
        <w:rPr>
          <w:lang w:eastAsia="pt-BR"/>
        </w:rPr>
        <w:t xml:space="preserve"> </w:t>
      </w:r>
      <w:r w:rsidR="00B07550">
        <w:rPr>
          <w:lang w:eastAsia="pt-BR"/>
        </w:rPr>
        <w:t xml:space="preserve">que parece ser o principal, </w:t>
      </w:r>
      <w:r w:rsidR="00B974A4">
        <w:rPr>
          <w:lang w:eastAsia="pt-BR"/>
        </w:rPr>
        <w:t>canta um vers</w:t>
      </w:r>
      <w:r w:rsidR="008E0520">
        <w:rPr>
          <w:lang w:eastAsia="pt-BR"/>
        </w:rPr>
        <w:t>o e</w:t>
      </w:r>
      <w:r w:rsidR="00B974A4">
        <w:rPr>
          <w:lang w:eastAsia="pt-BR"/>
        </w:rPr>
        <w:t xml:space="preserve"> todos o respondem</w:t>
      </w:r>
      <w:r w:rsidR="00147BFA">
        <w:rPr>
          <w:lang w:eastAsia="pt-BR"/>
        </w:rPr>
        <w:t xml:space="preserve">; por vezes, </w:t>
      </w:r>
      <w:r w:rsidR="00B974A4">
        <w:rPr>
          <w:lang w:eastAsia="pt-BR"/>
        </w:rPr>
        <w:t>a</w:t>
      </w:r>
      <w:r w:rsidR="008E0520">
        <w:rPr>
          <w:lang w:eastAsia="pt-BR"/>
        </w:rPr>
        <w:t>companhando a</w:t>
      </w:r>
      <w:r w:rsidR="00B974A4">
        <w:rPr>
          <w:lang w:eastAsia="pt-BR"/>
        </w:rPr>
        <w:t xml:space="preserve"> resposta</w:t>
      </w:r>
      <w:r w:rsidR="00147BFA">
        <w:rPr>
          <w:lang w:eastAsia="pt-BR"/>
        </w:rPr>
        <w:t xml:space="preserve"> </w:t>
      </w:r>
      <w:r w:rsidR="008E0520">
        <w:rPr>
          <w:lang w:eastAsia="pt-BR"/>
        </w:rPr>
        <w:t>co</w:t>
      </w:r>
      <w:r w:rsidR="00147BFA">
        <w:rPr>
          <w:lang w:eastAsia="pt-BR"/>
        </w:rPr>
        <w:t xml:space="preserve">m </w:t>
      </w:r>
      <w:r w:rsidR="00B974A4">
        <w:rPr>
          <w:lang w:eastAsia="pt-BR"/>
        </w:rPr>
        <w:t>gestos rituais.</w:t>
      </w:r>
    </w:p>
    <w:p w:rsidR="00297FE1" w:rsidRDefault="00FA5200" w:rsidP="00D742CF">
      <w:pPr>
        <w:widowControl w:val="0"/>
        <w:rPr>
          <w:lang w:eastAsia="pt-BR"/>
        </w:rPr>
      </w:pPr>
      <w:r>
        <w:rPr>
          <w:lang w:eastAsia="pt-BR"/>
        </w:rPr>
        <w:t>Fiéis entram no espaço central: todos,</w:t>
      </w:r>
      <w:r w:rsidR="00E37E1C">
        <w:rPr>
          <w:lang w:eastAsia="pt-BR"/>
        </w:rPr>
        <w:t xml:space="preserve"> </w:t>
      </w:r>
      <w:r w:rsidR="00B07550">
        <w:rPr>
          <w:lang w:eastAsia="pt-BR"/>
        </w:rPr>
        <w:t>festi</w:t>
      </w:r>
      <w:r w:rsidR="00E37E1C">
        <w:rPr>
          <w:lang w:eastAsia="pt-BR"/>
        </w:rPr>
        <w:t>v</w:t>
      </w:r>
      <w:r w:rsidR="00B07550">
        <w:rPr>
          <w:lang w:eastAsia="pt-BR"/>
        </w:rPr>
        <w:t xml:space="preserve">amente vestidos, </w:t>
      </w:r>
      <w:r>
        <w:rPr>
          <w:lang w:eastAsia="pt-BR"/>
        </w:rPr>
        <w:t xml:space="preserve">prostram-se em direção à entrada do </w:t>
      </w:r>
      <w:r w:rsidR="00B07550">
        <w:rPr>
          <w:lang w:eastAsia="pt-BR"/>
        </w:rPr>
        <w:t>espaço sagrado</w:t>
      </w:r>
      <w:r>
        <w:rPr>
          <w:lang w:eastAsia="pt-BR"/>
        </w:rPr>
        <w:t xml:space="preserve"> e, deitados</w:t>
      </w:r>
      <w:r w:rsidR="003A229D">
        <w:rPr>
          <w:lang w:eastAsia="pt-BR"/>
        </w:rPr>
        <w:t xml:space="preserve">, </w:t>
      </w:r>
      <w:r w:rsidR="00A602A8">
        <w:rPr>
          <w:lang w:eastAsia="pt-BR"/>
        </w:rPr>
        <w:t>d</w:t>
      </w:r>
      <w:r w:rsidR="003A229D">
        <w:rPr>
          <w:lang w:eastAsia="pt-BR"/>
        </w:rPr>
        <w:t>e frente,</w:t>
      </w:r>
      <w:r>
        <w:rPr>
          <w:lang w:eastAsia="pt-BR"/>
        </w:rPr>
        <w:t xml:space="preserve"> no chão, meneiam o corpo em sinal de respeito</w:t>
      </w:r>
      <w:r w:rsidR="00E37E1C">
        <w:rPr>
          <w:lang w:eastAsia="pt-BR"/>
        </w:rPr>
        <w:t>;</w:t>
      </w:r>
      <w:r>
        <w:rPr>
          <w:lang w:eastAsia="pt-BR"/>
        </w:rPr>
        <w:t xml:space="preserve"> </w:t>
      </w:r>
      <w:r w:rsidR="00E37E1C">
        <w:rPr>
          <w:lang w:eastAsia="pt-BR"/>
        </w:rPr>
        <w:t>is</w:t>
      </w:r>
      <w:r w:rsidR="00B54998">
        <w:rPr>
          <w:lang w:eastAsia="pt-BR"/>
        </w:rPr>
        <w:t>s</w:t>
      </w:r>
      <w:r w:rsidR="00E37E1C">
        <w:rPr>
          <w:lang w:eastAsia="pt-BR"/>
        </w:rPr>
        <w:t xml:space="preserve">o, </w:t>
      </w:r>
      <w:r>
        <w:rPr>
          <w:lang w:eastAsia="pt-BR"/>
        </w:rPr>
        <w:t>cada um ao modo que lhe foi ensinado, em função do orixá a que são filiados</w:t>
      </w:r>
      <w:r w:rsidR="00297FE1">
        <w:rPr>
          <w:lang w:eastAsia="pt-BR"/>
        </w:rPr>
        <w:t>; o</w:t>
      </w:r>
      <w:r>
        <w:rPr>
          <w:lang w:eastAsia="pt-BR"/>
        </w:rPr>
        <w:t xml:space="preserve"> </w:t>
      </w:r>
      <w:r w:rsidR="00147BFA">
        <w:rPr>
          <w:lang w:eastAsia="pt-BR"/>
        </w:rPr>
        <w:t xml:space="preserve">mesmo </w:t>
      </w:r>
      <w:r>
        <w:rPr>
          <w:lang w:eastAsia="pt-BR"/>
        </w:rPr>
        <w:t xml:space="preserve">gesto </w:t>
      </w:r>
      <w:r w:rsidR="00147BFA">
        <w:rPr>
          <w:lang w:eastAsia="pt-BR"/>
        </w:rPr>
        <w:t>é repetido frente</w:t>
      </w:r>
      <w:r>
        <w:rPr>
          <w:lang w:eastAsia="pt-BR"/>
        </w:rPr>
        <w:t xml:space="preserve"> </w:t>
      </w:r>
      <w:r w:rsidR="00147BFA">
        <w:rPr>
          <w:lang w:eastAsia="pt-BR"/>
        </w:rPr>
        <w:t>a</w:t>
      </w:r>
      <w:r>
        <w:rPr>
          <w:lang w:eastAsia="pt-BR"/>
        </w:rPr>
        <w:t xml:space="preserve">o grande tronco </w:t>
      </w:r>
      <w:r w:rsidR="00297FE1">
        <w:rPr>
          <w:lang w:eastAsia="pt-BR"/>
        </w:rPr>
        <w:t xml:space="preserve">que, </w:t>
      </w:r>
      <w:r>
        <w:rPr>
          <w:lang w:eastAsia="pt-BR"/>
        </w:rPr>
        <w:t>colocado no centro d</w:t>
      </w:r>
      <w:r w:rsidR="00B07550">
        <w:rPr>
          <w:lang w:eastAsia="pt-BR"/>
        </w:rPr>
        <w:t>aquele</w:t>
      </w:r>
      <w:r>
        <w:rPr>
          <w:lang w:eastAsia="pt-BR"/>
        </w:rPr>
        <w:t xml:space="preserve"> espaço, </w:t>
      </w:r>
      <w:r w:rsidR="00127DCE">
        <w:rPr>
          <w:lang w:eastAsia="pt-BR"/>
        </w:rPr>
        <w:t xml:space="preserve">o sustenta, </w:t>
      </w:r>
      <w:r w:rsidR="00A602A8">
        <w:rPr>
          <w:lang w:eastAsia="pt-BR"/>
        </w:rPr>
        <w:t>ritualmente</w:t>
      </w:r>
      <w:r w:rsidR="00B54998">
        <w:rPr>
          <w:lang w:eastAsia="pt-BR"/>
        </w:rPr>
        <w:t>.</w:t>
      </w:r>
    </w:p>
    <w:p w:rsidR="00FA5200" w:rsidRDefault="00297FE1" w:rsidP="00D742CF">
      <w:pPr>
        <w:widowControl w:val="0"/>
        <w:rPr>
          <w:lang w:eastAsia="pt-BR"/>
        </w:rPr>
      </w:pPr>
      <w:r w:rsidRPr="00896501">
        <w:rPr>
          <w:lang w:eastAsia="pt-BR"/>
        </w:rPr>
        <w:t>D</w:t>
      </w:r>
      <w:r w:rsidR="00FA5200" w:rsidRPr="00896501">
        <w:rPr>
          <w:lang w:eastAsia="pt-BR"/>
        </w:rPr>
        <w:t>epois, dançando</w:t>
      </w:r>
      <w:r w:rsidR="00B974A4">
        <w:rPr>
          <w:lang w:eastAsia="pt-BR"/>
        </w:rPr>
        <w:t xml:space="preserve"> em roda e</w:t>
      </w:r>
      <w:r w:rsidR="00A602A8">
        <w:rPr>
          <w:lang w:eastAsia="pt-BR"/>
        </w:rPr>
        <w:t>m</w:t>
      </w:r>
      <w:r w:rsidR="00B974A4">
        <w:rPr>
          <w:lang w:eastAsia="pt-BR"/>
        </w:rPr>
        <w:t xml:space="preserve"> sentido anti-horário</w:t>
      </w:r>
      <w:r w:rsidR="00527DE4">
        <w:rPr>
          <w:rStyle w:val="Refdenotaderodap"/>
          <w:lang w:eastAsia="pt-BR"/>
        </w:rPr>
        <w:footnoteReference w:id="68"/>
      </w:r>
      <w:r w:rsidR="00FA5200">
        <w:rPr>
          <w:lang w:eastAsia="pt-BR"/>
        </w:rPr>
        <w:t xml:space="preserve">, </w:t>
      </w:r>
      <w:r>
        <w:rPr>
          <w:lang w:eastAsia="pt-BR"/>
        </w:rPr>
        <w:t xml:space="preserve">os fiéis </w:t>
      </w:r>
      <w:r w:rsidR="00FA5200">
        <w:rPr>
          <w:lang w:eastAsia="pt-BR"/>
        </w:rPr>
        <w:t>vão até os tambores: novamente se prost</w:t>
      </w:r>
      <w:r>
        <w:rPr>
          <w:lang w:eastAsia="pt-BR"/>
        </w:rPr>
        <w:t>r</w:t>
      </w:r>
      <w:r w:rsidR="00FA5200">
        <w:rPr>
          <w:lang w:eastAsia="pt-BR"/>
        </w:rPr>
        <w:t xml:space="preserve">am em sinal de respeito, o que se repete </w:t>
      </w:r>
      <w:r>
        <w:rPr>
          <w:lang w:eastAsia="pt-BR"/>
        </w:rPr>
        <w:t xml:space="preserve">aos pés do sacerdote </w:t>
      </w:r>
      <w:r w:rsidR="00FA5200">
        <w:rPr>
          <w:lang w:eastAsia="pt-BR"/>
        </w:rPr>
        <w:t>qu</w:t>
      </w:r>
      <w:r>
        <w:rPr>
          <w:lang w:eastAsia="pt-BR"/>
        </w:rPr>
        <w:t>e</w:t>
      </w:r>
      <w:r w:rsidR="00FA5200">
        <w:rPr>
          <w:lang w:eastAsia="pt-BR"/>
        </w:rPr>
        <w:t>, enfim, adentra o espaço, cantando</w:t>
      </w:r>
      <w:r w:rsidR="00B974A4">
        <w:rPr>
          <w:lang w:eastAsia="pt-BR"/>
        </w:rPr>
        <w:t xml:space="preserve"> e tocando</w:t>
      </w:r>
      <w:r>
        <w:rPr>
          <w:lang w:eastAsia="pt-BR"/>
        </w:rPr>
        <w:t>, ininterruptamente,</w:t>
      </w:r>
      <w:r w:rsidR="00B974A4">
        <w:rPr>
          <w:lang w:eastAsia="pt-BR"/>
        </w:rPr>
        <w:t xml:space="preserve"> </w:t>
      </w:r>
      <w:r w:rsidR="00FA5200">
        <w:rPr>
          <w:lang w:eastAsia="pt-BR"/>
        </w:rPr>
        <w:t>um tipo de sineta prateada</w:t>
      </w:r>
      <w:r>
        <w:rPr>
          <w:lang w:eastAsia="pt-BR"/>
        </w:rPr>
        <w:t xml:space="preserve"> que,</w:t>
      </w:r>
      <w:r w:rsidR="00FA5200">
        <w:rPr>
          <w:lang w:eastAsia="pt-BR"/>
        </w:rPr>
        <w:t xml:space="preserve"> composta por três</w:t>
      </w:r>
      <w:r w:rsidR="00B974A4">
        <w:rPr>
          <w:lang w:eastAsia="pt-BR"/>
        </w:rPr>
        <w:t xml:space="preserve"> campânulas, </w:t>
      </w:r>
      <w:r>
        <w:rPr>
          <w:lang w:eastAsia="pt-BR"/>
        </w:rPr>
        <w:t xml:space="preserve">faz a comunicação com os </w:t>
      </w:r>
      <w:r w:rsidR="00673312">
        <w:rPr>
          <w:lang w:eastAsia="pt-BR"/>
        </w:rPr>
        <w:t>orixás</w:t>
      </w:r>
      <w:r w:rsidR="00B974A4">
        <w:rPr>
          <w:lang w:eastAsia="pt-BR"/>
        </w:rPr>
        <w:t>.</w:t>
      </w:r>
    </w:p>
    <w:p w:rsidR="00B974A4" w:rsidRDefault="00A602A8" w:rsidP="00D742CF">
      <w:pPr>
        <w:widowControl w:val="0"/>
        <w:rPr>
          <w:lang w:eastAsia="pt-BR"/>
        </w:rPr>
      </w:pPr>
      <w:r>
        <w:rPr>
          <w:lang w:eastAsia="pt-BR"/>
        </w:rPr>
        <w:t>Um tanto quanto mais tarde, a</w:t>
      </w:r>
      <w:r w:rsidR="00D313E5">
        <w:rPr>
          <w:lang w:eastAsia="pt-BR"/>
        </w:rPr>
        <w:t>lguns fiéis entram em transe</w:t>
      </w:r>
      <w:r w:rsidR="00417BCE">
        <w:rPr>
          <w:rStyle w:val="Refdenotaderodap"/>
          <w:lang w:eastAsia="pt-BR"/>
        </w:rPr>
        <w:footnoteReference w:id="69"/>
      </w:r>
      <w:r w:rsidR="00417BCE">
        <w:rPr>
          <w:lang w:eastAsia="pt-BR"/>
        </w:rPr>
        <w:t>, incorporando</w:t>
      </w:r>
      <w:r w:rsidR="00127DCE" w:rsidRPr="00127DCE">
        <w:rPr>
          <w:lang w:eastAsia="pt-BR"/>
        </w:rPr>
        <w:t xml:space="preserve"> </w:t>
      </w:r>
      <w:r w:rsidR="00127DCE">
        <w:rPr>
          <w:lang w:eastAsia="pt-BR"/>
        </w:rPr>
        <w:t>entes divinizados</w:t>
      </w:r>
      <w:r w:rsidR="00417BCE">
        <w:rPr>
          <w:lang w:eastAsia="pt-BR"/>
        </w:rPr>
        <w:t>, cada um em acordo à sua afinidade sagrada</w:t>
      </w:r>
      <w:r w:rsidR="00E37E1C">
        <w:rPr>
          <w:lang w:eastAsia="pt-BR"/>
        </w:rPr>
        <w:t xml:space="preserve">; </w:t>
      </w:r>
      <w:r w:rsidR="00D313E5">
        <w:rPr>
          <w:lang w:eastAsia="pt-BR"/>
        </w:rPr>
        <w:t>mulheres que</w:t>
      </w:r>
      <w:r w:rsidRPr="00A602A8">
        <w:rPr>
          <w:lang w:eastAsia="pt-BR"/>
        </w:rPr>
        <w:t xml:space="preserve"> </w:t>
      </w:r>
      <w:r>
        <w:rPr>
          <w:lang w:eastAsia="pt-BR"/>
        </w:rPr>
        <w:t>lá estão, aparente</w:t>
      </w:r>
      <w:r w:rsidR="00C2686A">
        <w:rPr>
          <w:lang w:eastAsia="pt-BR"/>
        </w:rPr>
        <w:t>mente</w:t>
      </w:r>
      <w:r w:rsidR="00D313E5">
        <w:rPr>
          <w:lang w:eastAsia="pt-BR"/>
        </w:rPr>
        <w:t xml:space="preserve"> para atendê-los</w:t>
      </w:r>
      <w:r w:rsidR="00E37E1C">
        <w:rPr>
          <w:lang w:eastAsia="pt-BR"/>
        </w:rPr>
        <w:t>,</w:t>
      </w:r>
      <w:r w:rsidR="003A229D">
        <w:rPr>
          <w:lang w:eastAsia="pt-BR"/>
        </w:rPr>
        <w:t xml:space="preserve"> </w:t>
      </w:r>
      <w:r w:rsidR="00E37E1C">
        <w:rPr>
          <w:lang w:eastAsia="pt-BR"/>
        </w:rPr>
        <w:t>retiram óculos, brincos, pulseiras, destes fiéis</w:t>
      </w:r>
      <w:r w:rsidR="00D313E5">
        <w:rPr>
          <w:lang w:eastAsia="pt-BR"/>
        </w:rPr>
        <w:t xml:space="preserve">; </w:t>
      </w:r>
      <w:r w:rsidR="00E37E1C">
        <w:rPr>
          <w:lang w:eastAsia="pt-BR"/>
        </w:rPr>
        <w:t>passam tais objetos para que alguém os guarde; em seguida amarram, fortemente, um pano, aberto, no entorno do tronco d</w:t>
      </w:r>
      <w:r w:rsidR="00C2686A">
        <w:rPr>
          <w:lang w:eastAsia="pt-BR"/>
        </w:rPr>
        <w:t>o</w:t>
      </w:r>
      <w:r w:rsidR="00E37E1C">
        <w:rPr>
          <w:lang w:eastAsia="pt-BR"/>
        </w:rPr>
        <w:t xml:space="preserve"> fiel incorporado</w:t>
      </w:r>
      <w:r w:rsidR="00B54998">
        <w:rPr>
          <w:lang w:eastAsia="pt-BR"/>
        </w:rPr>
        <w:t>, entre os quais</w:t>
      </w:r>
      <w:r>
        <w:rPr>
          <w:lang w:eastAsia="pt-BR"/>
        </w:rPr>
        <w:t xml:space="preserve"> alguns </w:t>
      </w:r>
      <w:r w:rsidR="00E37E1C">
        <w:rPr>
          <w:lang w:eastAsia="pt-BR"/>
        </w:rPr>
        <w:t xml:space="preserve">são logo retirados do ambiente sagrado; </w:t>
      </w:r>
      <w:r w:rsidR="00D313E5">
        <w:rPr>
          <w:lang w:eastAsia="pt-BR"/>
        </w:rPr>
        <w:t xml:space="preserve">outros, mesmo em transe, lá </w:t>
      </w:r>
      <w:r w:rsidR="00297FE1">
        <w:rPr>
          <w:lang w:eastAsia="pt-BR"/>
        </w:rPr>
        <w:t>permanecem</w:t>
      </w:r>
      <w:r w:rsidR="00C2686A">
        <w:rPr>
          <w:lang w:eastAsia="pt-BR"/>
        </w:rPr>
        <w:t>;</w:t>
      </w:r>
      <w:r w:rsidR="00D313E5">
        <w:rPr>
          <w:lang w:eastAsia="pt-BR"/>
        </w:rPr>
        <w:t xml:space="preserve"> e dançam, e dançam, e dançam</w:t>
      </w:r>
      <w:r w:rsidR="00297FE1">
        <w:rPr>
          <w:lang w:eastAsia="pt-BR"/>
        </w:rPr>
        <w:t>... mas</w:t>
      </w:r>
      <w:r w:rsidR="00D313E5">
        <w:rPr>
          <w:lang w:eastAsia="pt-BR"/>
        </w:rPr>
        <w:t xml:space="preserve">, mesmo freneticamente dançando, </w:t>
      </w:r>
      <w:r w:rsidR="00B54998">
        <w:rPr>
          <w:lang w:eastAsia="pt-BR"/>
        </w:rPr>
        <w:t>comumente</w:t>
      </w:r>
      <w:r w:rsidR="00D313E5">
        <w:rPr>
          <w:lang w:eastAsia="pt-BR"/>
        </w:rPr>
        <w:t xml:space="preserve"> de olhos fechados, estranhament</w:t>
      </w:r>
      <w:r w:rsidR="00297FE1">
        <w:rPr>
          <w:lang w:eastAsia="pt-BR"/>
        </w:rPr>
        <w:t>e</w:t>
      </w:r>
      <w:r w:rsidR="00D313E5">
        <w:rPr>
          <w:lang w:eastAsia="pt-BR"/>
        </w:rPr>
        <w:t xml:space="preserve"> não se </w:t>
      </w:r>
      <w:r w:rsidR="00297FE1">
        <w:rPr>
          <w:lang w:eastAsia="pt-BR"/>
        </w:rPr>
        <w:t xml:space="preserve">colidem, não se </w:t>
      </w:r>
      <w:r w:rsidR="00D313E5">
        <w:rPr>
          <w:lang w:eastAsia="pt-BR"/>
        </w:rPr>
        <w:t>batem</w:t>
      </w:r>
      <w:r w:rsidR="00297FE1">
        <w:rPr>
          <w:lang w:eastAsia="pt-BR"/>
        </w:rPr>
        <w:t>:</w:t>
      </w:r>
      <w:r w:rsidR="00D313E5">
        <w:rPr>
          <w:lang w:eastAsia="pt-BR"/>
        </w:rPr>
        <w:t xml:space="preserve"> não acontece nenhum </w:t>
      </w:r>
      <w:r w:rsidR="00C846C3">
        <w:rPr>
          <w:lang w:eastAsia="pt-BR"/>
        </w:rPr>
        <w:t>in</w:t>
      </w:r>
      <w:r w:rsidR="00D313E5">
        <w:rPr>
          <w:lang w:eastAsia="pt-BR"/>
        </w:rPr>
        <w:t>cidente.</w:t>
      </w:r>
    </w:p>
    <w:p w:rsidR="00D313E5" w:rsidRDefault="00D313E5" w:rsidP="00D742CF">
      <w:pPr>
        <w:widowControl w:val="0"/>
        <w:rPr>
          <w:lang w:eastAsia="pt-BR"/>
        </w:rPr>
      </w:pPr>
      <w:r>
        <w:rPr>
          <w:lang w:eastAsia="pt-BR"/>
        </w:rPr>
        <w:t xml:space="preserve">Algum tempo depois, o sacerdote </w:t>
      </w:r>
      <w:r w:rsidR="00297FE1">
        <w:rPr>
          <w:lang w:eastAsia="pt-BR"/>
        </w:rPr>
        <w:t>interrompe</w:t>
      </w:r>
      <w:r>
        <w:rPr>
          <w:lang w:eastAsia="pt-BR"/>
        </w:rPr>
        <w:t xml:space="preserve"> a atividade, especialmente para dar </w:t>
      </w:r>
      <w:r w:rsidR="00486AAA">
        <w:rPr>
          <w:lang w:eastAsia="pt-BR"/>
        </w:rPr>
        <w:t>boas-vindas</w:t>
      </w:r>
      <w:r>
        <w:rPr>
          <w:lang w:eastAsia="pt-BR"/>
        </w:rPr>
        <w:t xml:space="preserve"> a todos os presentes</w:t>
      </w:r>
      <w:r w:rsidR="00A602A8">
        <w:rPr>
          <w:lang w:eastAsia="pt-BR"/>
        </w:rPr>
        <w:t>; ele</w:t>
      </w:r>
      <w:r>
        <w:rPr>
          <w:lang w:eastAsia="pt-BR"/>
        </w:rPr>
        <w:t xml:space="preserve"> afirma que o espaço onde se encontram – o </w:t>
      </w:r>
      <w:r w:rsidRPr="00910574">
        <w:rPr>
          <w:i/>
          <w:lang w:eastAsia="pt-BR"/>
        </w:rPr>
        <w:t>ilê</w:t>
      </w:r>
      <w:r>
        <w:rPr>
          <w:lang w:eastAsia="pt-BR"/>
        </w:rPr>
        <w:t xml:space="preserve"> – </w:t>
      </w:r>
      <w:r w:rsidR="00297FE1">
        <w:rPr>
          <w:lang w:eastAsia="pt-BR"/>
        </w:rPr>
        <w:t xml:space="preserve">é sagrado, e </w:t>
      </w:r>
      <w:r>
        <w:rPr>
          <w:lang w:eastAsia="pt-BR"/>
        </w:rPr>
        <w:t xml:space="preserve">não pertence a </w:t>
      </w:r>
      <w:r w:rsidR="00FD593A">
        <w:rPr>
          <w:lang w:eastAsia="pt-BR"/>
        </w:rPr>
        <w:t>ninguém</w:t>
      </w:r>
      <w:r>
        <w:rPr>
          <w:lang w:eastAsia="pt-BR"/>
        </w:rPr>
        <w:t xml:space="preserve">: apenas aos </w:t>
      </w:r>
      <w:r w:rsidR="00673312">
        <w:rPr>
          <w:lang w:eastAsia="pt-BR"/>
        </w:rPr>
        <w:t>orixás</w:t>
      </w:r>
      <w:r>
        <w:rPr>
          <w:lang w:eastAsia="pt-BR"/>
        </w:rPr>
        <w:t>.</w:t>
      </w:r>
    </w:p>
    <w:p w:rsidR="00D313E5" w:rsidRDefault="00D313E5" w:rsidP="00D742CF">
      <w:pPr>
        <w:widowControl w:val="0"/>
        <w:rPr>
          <w:lang w:eastAsia="pt-BR"/>
        </w:rPr>
      </w:pPr>
      <w:r>
        <w:rPr>
          <w:lang w:eastAsia="pt-BR"/>
        </w:rPr>
        <w:t>Prosseguem as danças e cantorias</w:t>
      </w:r>
      <w:r w:rsidR="00417BCE">
        <w:rPr>
          <w:lang w:eastAsia="pt-BR"/>
        </w:rPr>
        <w:t>. L</w:t>
      </w:r>
      <w:r>
        <w:rPr>
          <w:lang w:eastAsia="pt-BR"/>
        </w:rPr>
        <w:t>ogo, logo, alguns daqueles fiéis</w:t>
      </w:r>
      <w:r w:rsidR="00127DCE">
        <w:rPr>
          <w:lang w:eastAsia="pt-BR"/>
        </w:rPr>
        <w:t>,</w:t>
      </w:r>
      <w:r>
        <w:rPr>
          <w:lang w:eastAsia="pt-BR"/>
        </w:rPr>
        <w:t xml:space="preserve"> que</w:t>
      </w:r>
      <w:r w:rsidR="00127DCE" w:rsidRPr="00127DCE">
        <w:rPr>
          <w:lang w:eastAsia="pt-BR"/>
        </w:rPr>
        <w:t xml:space="preserve"> </w:t>
      </w:r>
      <w:r w:rsidR="00127DCE">
        <w:rPr>
          <w:lang w:eastAsia="pt-BR"/>
        </w:rPr>
        <w:t>foram recolhidos</w:t>
      </w:r>
      <w:r>
        <w:rPr>
          <w:lang w:eastAsia="pt-BR"/>
        </w:rPr>
        <w:t xml:space="preserve"> em transe, voltam à cena, roupas trocadas</w:t>
      </w:r>
      <w:r w:rsidR="00DC3F26">
        <w:rPr>
          <w:lang w:eastAsia="pt-BR"/>
        </w:rPr>
        <w:t>, portan</w:t>
      </w:r>
      <w:r w:rsidR="003A229D">
        <w:rPr>
          <w:lang w:eastAsia="pt-BR"/>
        </w:rPr>
        <w:t>d</w:t>
      </w:r>
      <w:r w:rsidR="00DC3F26">
        <w:rPr>
          <w:lang w:eastAsia="pt-BR"/>
        </w:rPr>
        <w:t xml:space="preserve">o objetos </w:t>
      </w:r>
      <w:r w:rsidR="00E37E1C">
        <w:rPr>
          <w:lang w:eastAsia="pt-BR"/>
        </w:rPr>
        <w:t xml:space="preserve">e símbolos </w:t>
      </w:r>
      <w:r w:rsidR="00DC3F26">
        <w:rPr>
          <w:lang w:eastAsia="pt-BR"/>
        </w:rPr>
        <w:t xml:space="preserve">que </w:t>
      </w:r>
      <w:r w:rsidR="00E37E1C">
        <w:rPr>
          <w:lang w:eastAsia="pt-BR"/>
        </w:rPr>
        <w:t>r</w:t>
      </w:r>
      <w:r w:rsidR="00DC3F26">
        <w:rPr>
          <w:lang w:eastAsia="pt-BR"/>
        </w:rPr>
        <w:t>em</w:t>
      </w:r>
      <w:r w:rsidR="00E37E1C">
        <w:rPr>
          <w:lang w:eastAsia="pt-BR"/>
        </w:rPr>
        <w:t xml:space="preserve">etem </w:t>
      </w:r>
      <w:r w:rsidR="00E37E1C">
        <w:rPr>
          <w:lang w:eastAsia="pt-BR"/>
        </w:rPr>
        <w:lastRenderedPageBreak/>
        <w:t>à</w:t>
      </w:r>
      <w:r w:rsidR="00DC3F26">
        <w:rPr>
          <w:lang w:eastAsia="pt-BR"/>
        </w:rPr>
        <w:t xml:space="preserve">s lendas e </w:t>
      </w:r>
      <w:r w:rsidR="00E37E1C">
        <w:rPr>
          <w:lang w:eastAsia="pt-BR"/>
        </w:rPr>
        <w:t>à</w:t>
      </w:r>
      <w:r w:rsidR="00DC3F26">
        <w:rPr>
          <w:lang w:eastAsia="pt-BR"/>
        </w:rPr>
        <w:t>s ferramentas</w:t>
      </w:r>
      <w:r w:rsidR="003A229D">
        <w:rPr>
          <w:rStyle w:val="Refdenotaderodap"/>
          <w:lang w:eastAsia="pt-BR"/>
        </w:rPr>
        <w:footnoteReference w:id="70"/>
      </w:r>
      <w:r w:rsidR="00DC3F26">
        <w:rPr>
          <w:lang w:eastAsia="pt-BR"/>
        </w:rPr>
        <w:t xml:space="preserve"> do</w:t>
      </w:r>
      <w:r w:rsidR="00297FE1">
        <w:rPr>
          <w:lang w:eastAsia="pt-BR"/>
        </w:rPr>
        <w:t xml:space="preserve"> </w:t>
      </w:r>
      <w:r w:rsidR="00FF7012">
        <w:rPr>
          <w:lang w:eastAsia="pt-BR"/>
        </w:rPr>
        <w:t>orixá</w:t>
      </w:r>
      <w:r w:rsidR="00297FE1">
        <w:rPr>
          <w:lang w:eastAsia="pt-BR"/>
        </w:rPr>
        <w:t xml:space="preserve"> a que se filiam</w:t>
      </w:r>
      <w:r w:rsidR="00E37E1C">
        <w:rPr>
          <w:lang w:eastAsia="pt-BR"/>
        </w:rPr>
        <w:t xml:space="preserve">; </w:t>
      </w:r>
      <w:r w:rsidR="00372292">
        <w:rPr>
          <w:lang w:eastAsia="pt-BR"/>
        </w:rPr>
        <w:t>ao incessante e contagiante som dos tambores, todos</w:t>
      </w:r>
      <w:r w:rsidR="00E37E1C">
        <w:rPr>
          <w:lang w:eastAsia="pt-BR"/>
        </w:rPr>
        <w:t xml:space="preserve"> </w:t>
      </w:r>
      <w:r w:rsidR="00DC3F26">
        <w:rPr>
          <w:lang w:eastAsia="pt-BR"/>
        </w:rPr>
        <w:t>dançam</w:t>
      </w:r>
      <w:r w:rsidR="00372292">
        <w:rPr>
          <w:lang w:eastAsia="pt-BR"/>
        </w:rPr>
        <w:t>;</w:t>
      </w:r>
      <w:r w:rsidR="00DC3F26">
        <w:rPr>
          <w:lang w:eastAsia="pt-BR"/>
        </w:rPr>
        <w:t xml:space="preserve"> de olhos fechados; vez por outra</w:t>
      </w:r>
      <w:r w:rsidR="00372292">
        <w:rPr>
          <w:lang w:eastAsia="pt-BR"/>
        </w:rPr>
        <w:t>, alguns</w:t>
      </w:r>
      <w:r w:rsidR="00DC3F26">
        <w:rPr>
          <w:lang w:eastAsia="pt-BR"/>
        </w:rPr>
        <w:t xml:space="preserve"> soltam estranhos</w:t>
      </w:r>
      <w:r w:rsidR="0034071D">
        <w:rPr>
          <w:lang w:eastAsia="pt-BR"/>
        </w:rPr>
        <w:t xml:space="preserve"> </w:t>
      </w:r>
      <w:r w:rsidR="0034071D">
        <w:rPr>
          <w:i/>
          <w:lang w:eastAsia="pt-BR"/>
        </w:rPr>
        <w:t>ilás</w:t>
      </w:r>
      <w:r w:rsidR="0034071D">
        <w:rPr>
          <w:lang w:eastAsia="pt-BR"/>
        </w:rPr>
        <w:t>, ou seja:</w:t>
      </w:r>
      <w:r w:rsidR="00DC3F26">
        <w:rPr>
          <w:lang w:eastAsia="pt-BR"/>
        </w:rPr>
        <w:t xml:space="preserve"> </w:t>
      </w:r>
      <w:r w:rsidR="00127DCE">
        <w:rPr>
          <w:lang w:eastAsia="pt-BR"/>
        </w:rPr>
        <w:t>grit</w:t>
      </w:r>
      <w:r w:rsidR="00DC3F26">
        <w:rPr>
          <w:lang w:eastAsia="pt-BR"/>
        </w:rPr>
        <w:t xml:space="preserve">os sagrados, </w:t>
      </w:r>
      <w:r w:rsidR="00372292">
        <w:rPr>
          <w:lang w:eastAsia="pt-BR"/>
        </w:rPr>
        <w:t xml:space="preserve">que </w:t>
      </w:r>
      <w:r w:rsidR="00DC3F26">
        <w:rPr>
          <w:lang w:eastAsia="pt-BR"/>
        </w:rPr>
        <w:t>identificam a presença do orixá incorporado.</w:t>
      </w:r>
    </w:p>
    <w:p w:rsidR="00DC3F26" w:rsidRDefault="00DC3F26" w:rsidP="00D742CF">
      <w:pPr>
        <w:widowControl w:val="0"/>
        <w:rPr>
          <w:lang w:eastAsia="pt-BR"/>
        </w:rPr>
      </w:pPr>
      <w:r>
        <w:rPr>
          <w:lang w:eastAsia="pt-BR"/>
        </w:rPr>
        <w:t>Três ou quatro horas depois do início das c</w:t>
      </w:r>
      <w:r w:rsidR="00372292">
        <w:rPr>
          <w:lang w:eastAsia="pt-BR"/>
        </w:rPr>
        <w:t>eleb</w:t>
      </w:r>
      <w:r>
        <w:rPr>
          <w:lang w:eastAsia="pt-BR"/>
        </w:rPr>
        <w:t>rações, alguns fiéis trazem</w:t>
      </w:r>
      <w:r w:rsidR="00127DCE" w:rsidRPr="00127DCE">
        <w:rPr>
          <w:lang w:eastAsia="pt-BR"/>
        </w:rPr>
        <w:t xml:space="preserve"> </w:t>
      </w:r>
      <w:r w:rsidR="00127DCE">
        <w:rPr>
          <w:lang w:eastAsia="pt-BR"/>
        </w:rPr>
        <w:t>copos de plástico</w:t>
      </w:r>
      <w:r>
        <w:rPr>
          <w:lang w:eastAsia="pt-BR"/>
        </w:rPr>
        <w:t xml:space="preserve">, para </w:t>
      </w:r>
      <w:r w:rsidR="00297FE1">
        <w:rPr>
          <w:lang w:eastAsia="pt-BR"/>
        </w:rPr>
        <w:t xml:space="preserve">a </w:t>
      </w:r>
      <w:r>
        <w:rPr>
          <w:lang w:eastAsia="pt-BR"/>
        </w:rPr>
        <w:t>plateia; a seguir, outros vêm com garrafas de refrigerante, logo seguidos por que</w:t>
      </w:r>
      <w:r w:rsidR="00372292">
        <w:rPr>
          <w:lang w:eastAsia="pt-BR"/>
        </w:rPr>
        <w:t>m</w:t>
      </w:r>
      <w:r>
        <w:rPr>
          <w:lang w:eastAsia="pt-BR"/>
        </w:rPr>
        <w:t xml:space="preserve"> carrega bandejas com pratos servidos: arroz, feijão, macarrão, carne, saladas, dependendo da festa, são distribu</w:t>
      </w:r>
      <w:r w:rsidR="00297FE1">
        <w:rPr>
          <w:lang w:eastAsia="pt-BR"/>
        </w:rPr>
        <w:t>ídos entre todos os presentes</w:t>
      </w:r>
      <w:r w:rsidR="00127DCE">
        <w:rPr>
          <w:lang w:eastAsia="pt-BR"/>
        </w:rPr>
        <w:t>:</w:t>
      </w:r>
      <w:r w:rsidR="00297FE1">
        <w:rPr>
          <w:lang w:eastAsia="pt-BR"/>
        </w:rPr>
        <w:t xml:space="preserve"> é</w:t>
      </w:r>
      <w:r>
        <w:rPr>
          <w:lang w:eastAsia="pt-BR"/>
        </w:rPr>
        <w:t xml:space="preserve"> a comensalidade, onde a comida profana, </w:t>
      </w:r>
      <w:r w:rsidR="00297FE1">
        <w:rPr>
          <w:lang w:eastAsia="pt-BR"/>
        </w:rPr>
        <w:t xml:space="preserve">sacralizada e </w:t>
      </w:r>
      <w:r>
        <w:rPr>
          <w:lang w:eastAsia="pt-BR"/>
        </w:rPr>
        <w:t xml:space="preserve">distribuída entre todos, representa a hospitalidade com que os </w:t>
      </w:r>
      <w:r w:rsidR="00673312">
        <w:rPr>
          <w:lang w:eastAsia="pt-BR"/>
        </w:rPr>
        <w:t>orixás</w:t>
      </w:r>
      <w:r>
        <w:rPr>
          <w:lang w:eastAsia="pt-BR"/>
        </w:rPr>
        <w:t xml:space="preserve"> </w:t>
      </w:r>
      <w:r w:rsidR="00FD593A">
        <w:rPr>
          <w:lang w:eastAsia="pt-BR"/>
        </w:rPr>
        <w:t>festejados</w:t>
      </w:r>
      <w:r w:rsidR="002C266E">
        <w:rPr>
          <w:lang w:eastAsia="pt-BR"/>
        </w:rPr>
        <w:t xml:space="preserve"> </w:t>
      </w:r>
      <w:r>
        <w:rPr>
          <w:lang w:eastAsia="pt-BR"/>
        </w:rPr>
        <w:t>recebem que</w:t>
      </w:r>
      <w:r w:rsidR="00372292">
        <w:rPr>
          <w:lang w:eastAsia="pt-BR"/>
        </w:rPr>
        <w:t>m</w:t>
      </w:r>
      <w:r>
        <w:rPr>
          <w:lang w:eastAsia="pt-BR"/>
        </w:rPr>
        <w:t xml:space="preserve"> ve</w:t>
      </w:r>
      <w:r w:rsidR="00372292">
        <w:rPr>
          <w:lang w:eastAsia="pt-BR"/>
        </w:rPr>
        <w:t>io</w:t>
      </w:r>
      <w:r>
        <w:rPr>
          <w:lang w:eastAsia="pt-BR"/>
        </w:rPr>
        <w:t xml:space="preserve"> à sua celebração, partilhando, com </w:t>
      </w:r>
      <w:r w:rsidR="00372292">
        <w:rPr>
          <w:lang w:eastAsia="pt-BR"/>
        </w:rPr>
        <w:t>todo</w:t>
      </w:r>
      <w:r>
        <w:rPr>
          <w:lang w:eastAsia="pt-BR"/>
        </w:rPr>
        <w:t xml:space="preserve">s, </w:t>
      </w:r>
      <w:r w:rsidR="00372292">
        <w:rPr>
          <w:lang w:eastAsia="pt-BR"/>
        </w:rPr>
        <w:t>o</w:t>
      </w:r>
      <w:r>
        <w:rPr>
          <w:lang w:eastAsia="pt-BR"/>
        </w:rPr>
        <w:t xml:space="preserve"> alimento que</w:t>
      </w:r>
      <w:r w:rsidR="00E3357B">
        <w:rPr>
          <w:lang w:eastAsia="pt-BR"/>
        </w:rPr>
        <w:t xml:space="preserve"> traz, consigo</w:t>
      </w:r>
      <w:r>
        <w:rPr>
          <w:lang w:eastAsia="pt-BR"/>
        </w:rPr>
        <w:t xml:space="preserve">, a essência que o </w:t>
      </w:r>
      <w:r w:rsidR="00E3357B">
        <w:rPr>
          <w:lang w:eastAsia="pt-BR"/>
        </w:rPr>
        <w:t>maravilhoso</w:t>
      </w:r>
      <w:r>
        <w:rPr>
          <w:lang w:eastAsia="pt-BR"/>
        </w:rPr>
        <w:t xml:space="preserve"> lhe confere.</w:t>
      </w:r>
    </w:p>
    <w:p w:rsidR="008D74F5" w:rsidRDefault="00DC3F26" w:rsidP="00D742CF">
      <w:pPr>
        <w:widowControl w:val="0"/>
        <w:rPr>
          <w:lang w:eastAsia="pt-BR"/>
        </w:rPr>
      </w:pPr>
      <w:r>
        <w:rPr>
          <w:lang w:eastAsia="pt-BR"/>
        </w:rPr>
        <w:t>Terminada a celebração, lá se vão</w:t>
      </w:r>
      <w:r w:rsidR="00E3357B" w:rsidRPr="00E3357B">
        <w:rPr>
          <w:lang w:eastAsia="pt-BR"/>
        </w:rPr>
        <w:t xml:space="preserve"> </w:t>
      </w:r>
      <w:r w:rsidR="00E3357B">
        <w:rPr>
          <w:lang w:eastAsia="pt-BR"/>
        </w:rPr>
        <w:t>os visitantes</w:t>
      </w:r>
      <w:r w:rsidR="00297FE1">
        <w:rPr>
          <w:lang w:eastAsia="pt-BR"/>
        </w:rPr>
        <w:t>, maravilhados e alimentados</w:t>
      </w:r>
      <w:r>
        <w:rPr>
          <w:lang w:eastAsia="pt-BR"/>
        </w:rPr>
        <w:t>; via de regra, sem compreender a simbologia que lhes foi apresentada; nem mesmo, quais os entes sagrados que lá est</w:t>
      </w:r>
      <w:r w:rsidR="00297FE1">
        <w:rPr>
          <w:lang w:eastAsia="pt-BR"/>
        </w:rPr>
        <w:t>i</w:t>
      </w:r>
      <w:r>
        <w:rPr>
          <w:lang w:eastAsia="pt-BR"/>
        </w:rPr>
        <w:t>v</w:t>
      </w:r>
      <w:r w:rsidR="00297FE1">
        <w:rPr>
          <w:lang w:eastAsia="pt-BR"/>
        </w:rPr>
        <w:t>er</w:t>
      </w:r>
      <w:r>
        <w:rPr>
          <w:lang w:eastAsia="pt-BR"/>
        </w:rPr>
        <w:t>am presentes</w:t>
      </w:r>
      <w:r w:rsidR="0062759B">
        <w:rPr>
          <w:lang w:eastAsia="pt-BR"/>
        </w:rPr>
        <w:t xml:space="preserve">. </w:t>
      </w:r>
    </w:p>
    <w:p w:rsidR="0062759B" w:rsidRDefault="0062759B" w:rsidP="00D742CF">
      <w:pPr>
        <w:widowControl w:val="0"/>
        <w:rPr>
          <w:lang w:eastAsia="pt-BR"/>
        </w:rPr>
      </w:pPr>
      <w:r>
        <w:rPr>
          <w:lang w:eastAsia="pt-BR"/>
        </w:rPr>
        <w:t>Portanto, talvez caiba esclarecer, aqui e a seguir, o que o visitante viu</w:t>
      </w:r>
      <w:r w:rsidR="00A602A8">
        <w:rPr>
          <w:lang w:eastAsia="pt-BR"/>
        </w:rPr>
        <w:t>,</w:t>
      </w:r>
      <w:r>
        <w:rPr>
          <w:lang w:eastAsia="pt-BR"/>
        </w:rPr>
        <w:t xml:space="preserve"> mas não conseguiu compreender. Inclusive, a qual </w:t>
      </w:r>
      <w:r w:rsidR="00910574">
        <w:rPr>
          <w:lang w:eastAsia="pt-BR"/>
        </w:rPr>
        <w:t>parte da extensa celebração,</w:t>
      </w:r>
      <w:r>
        <w:rPr>
          <w:lang w:eastAsia="pt-BR"/>
        </w:rPr>
        <w:t xml:space="preserve"> ele compareceu</w:t>
      </w:r>
      <w:r w:rsidR="00DC3F26">
        <w:rPr>
          <w:lang w:eastAsia="pt-BR"/>
        </w:rPr>
        <w:t>.</w:t>
      </w:r>
    </w:p>
    <w:p w:rsidR="002B3847" w:rsidRPr="002B3847" w:rsidRDefault="0062759B" w:rsidP="00D742CF">
      <w:pPr>
        <w:widowControl w:val="0"/>
        <w:rPr>
          <w:lang w:eastAsia="pt-BR"/>
        </w:rPr>
      </w:pPr>
      <w:r w:rsidRPr="002B3847">
        <w:rPr>
          <w:lang w:eastAsia="pt-BR"/>
        </w:rPr>
        <w:t xml:space="preserve"> </w:t>
      </w:r>
    </w:p>
    <w:p w:rsidR="00273869" w:rsidRPr="009853DF" w:rsidRDefault="007F2CA0" w:rsidP="00D742CF">
      <w:pPr>
        <w:pStyle w:val="Ttulo2"/>
        <w:rPr>
          <w:rStyle w:val="Ttulo2Char"/>
          <w:b/>
          <w:bCs/>
          <w:shd w:val="clear" w:color="auto" w:fill="auto"/>
        </w:rPr>
      </w:pPr>
      <w:bookmarkStart w:id="38" w:name="_Toc509074298"/>
      <w:r>
        <w:t>4</w:t>
      </w:r>
      <w:r w:rsidR="002B3847">
        <w:t>.</w:t>
      </w:r>
      <w:r w:rsidR="005D0B74">
        <w:t>2</w:t>
      </w:r>
      <w:r w:rsidR="002B3847">
        <w:t xml:space="preserve"> </w:t>
      </w:r>
      <w:r w:rsidR="00273869" w:rsidRPr="009853DF">
        <w:rPr>
          <w:rStyle w:val="Ttulo2Char"/>
          <w:b/>
          <w:bCs/>
          <w:shd w:val="clear" w:color="auto" w:fill="auto"/>
        </w:rPr>
        <w:t xml:space="preserve">O sagrado e os saberes africanos no ritual do </w:t>
      </w:r>
      <w:r w:rsidR="00AB35C2">
        <w:rPr>
          <w:rStyle w:val="Ttulo2Char"/>
          <w:b/>
          <w:bCs/>
          <w:shd w:val="clear" w:color="auto" w:fill="auto"/>
        </w:rPr>
        <w:t>c</w:t>
      </w:r>
      <w:r w:rsidR="00273869" w:rsidRPr="009853DF">
        <w:rPr>
          <w:rStyle w:val="Ttulo2Char"/>
          <w:b/>
          <w:bCs/>
          <w:shd w:val="clear" w:color="auto" w:fill="auto"/>
        </w:rPr>
        <w:t>andomblé</w:t>
      </w:r>
      <w:bookmarkEnd w:id="38"/>
      <w:r w:rsidR="00273869" w:rsidRPr="009853DF">
        <w:rPr>
          <w:rStyle w:val="Ttulo2Char"/>
          <w:b/>
          <w:bCs/>
          <w:shd w:val="clear" w:color="auto" w:fill="auto"/>
        </w:rPr>
        <w:t xml:space="preserve"> </w:t>
      </w:r>
    </w:p>
    <w:p w:rsidR="00273869" w:rsidRPr="003F798A" w:rsidRDefault="00273869" w:rsidP="00D742CF">
      <w:pPr>
        <w:widowControl w:val="0"/>
        <w:rPr>
          <w:lang w:eastAsia="pt-BR"/>
        </w:rPr>
      </w:pPr>
    </w:p>
    <w:p w:rsidR="00273869" w:rsidRDefault="00273869" w:rsidP="00D742CF">
      <w:pPr>
        <w:widowControl w:val="0"/>
      </w:pPr>
      <w:r>
        <w:t>Os saberes do candomblé são especialmente expostos nas atividades de consagração, ou seja: nas “festas de santo”.</w:t>
      </w:r>
    </w:p>
    <w:p w:rsidR="00862081" w:rsidRDefault="00273869" w:rsidP="00D742CF">
      <w:pPr>
        <w:widowControl w:val="0"/>
      </w:pPr>
      <w:r>
        <w:t xml:space="preserve">Estas, na </w:t>
      </w:r>
      <w:r w:rsidR="00FE52F0">
        <w:t>Casa de Culto</w:t>
      </w:r>
      <w:r>
        <w:t xml:space="preserve"> aqui estudada, </w:t>
      </w:r>
      <w:r w:rsidR="00420519">
        <w:t xml:space="preserve">comumente </w:t>
      </w:r>
      <w:r>
        <w:t>acontecem seis vezes durante o ano, estendendo-se entre janeiro e novembro</w:t>
      </w:r>
      <w:r w:rsidR="00417BCE">
        <w:t>. C</w:t>
      </w:r>
      <w:r>
        <w:t>aracterizam</w:t>
      </w:r>
      <w:r w:rsidR="008D74F5">
        <w:t>-se</w:t>
      </w:r>
      <w:r>
        <w:t xml:space="preserve"> por centrar-se, cada uma, em determinado orixá </w:t>
      </w:r>
      <w:r w:rsidR="00B71A12">
        <w:t>e naqueles</w:t>
      </w:r>
      <w:r w:rsidR="00862081">
        <w:t xml:space="preserve"> que lhe são ritualmente</w:t>
      </w:r>
      <w:r>
        <w:t xml:space="preserve"> </w:t>
      </w:r>
      <w:r w:rsidRPr="002E7618">
        <w:t xml:space="preserve">associados. </w:t>
      </w:r>
    </w:p>
    <w:p w:rsidR="00273869" w:rsidRDefault="00273869" w:rsidP="00D742CF">
      <w:pPr>
        <w:widowControl w:val="0"/>
      </w:pPr>
      <w:r w:rsidRPr="002E7618">
        <w:t>Isto</w:t>
      </w:r>
      <w:r>
        <w:t xml:space="preserve"> é: embora</w:t>
      </w:r>
      <w:r w:rsidR="00420519" w:rsidRPr="00420519">
        <w:t xml:space="preserve"> </w:t>
      </w:r>
      <w:r w:rsidR="00420519">
        <w:t>cada orixá tenha</w:t>
      </w:r>
      <w:r>
        <w:t xml:space="preserve">, tradicionalmente, sua celebração em separado, </w:t>
      </w:r>
      <w:r w:rsidR="00420519">
        <w:t xml:space="preserve">é comum, </w:t>
      </w:r>
      <w:r>
        <w:t xml:space="preserve">por questões de praticidade, </w:t>
      </w:r>
      <w:r w:rsidR="008D74F5">
        <w:t xml:space="preserve">como </w:t>
      </w:r>
      <w:r>
        <w:t xml:space="preserve">neste caso específico, a concentração de </w:t>
      </w:r>
      <w:r w:rsidR="00FF7012">
        <w:t>orixá</w:t>
      </w:r>
      <w:r w:rsidR="00420519">
        <w:t>s</w:t>
      </w:r>
      <w:r>
        <w:t>; mas esta, apenas se aprovada pela consulta aos oráculos sagrados</w:t>
      </w:r>
      <w:r w:rsidR="008D74F5">
        <w:t xml:space="preserve">, que confirmam a compatibilidade entre os </w:t>
      </w:r>
      <w:r w:rsidR="00673312">
        <w:t>orixás</w:t>
      </w:r>
      <w:r w:rsidR="008D74F5">
        <w:t xml:space="preserve"> que serão celebrados</w:t>
      </w:r>
      <w:r>
        <w:t>.</w:t>
      </w:r>
    </w:p>
    <w:p w:rsidR="00273869" w:rsidRDefault="00273869" w:rsidP="00D742CF">
      <w:pPr>
        <w:widowControl w:val="0"/>
      </w:pPr>
      <w:r>
        <w:t xml:space="preserve">Na </w:t>
      </w:r>
      <w:r w:rsidR="00A87746">
        <w:t>Casa</w:t>
      </w:r>
      <w:r>
        <w:t xml:space="preserve"> estudada, as </w:t>
      </w:r>
      <w:r w:rsidR="008D74F5">
        <w:t>festividad</w:t>
      </w:r>
      <w:r>
        <w:t xml:space="preserve">es ocorrem na seguinte ordem: </w:t>
      </w:r>
    </w:p>
    <w:p w:rsidR="00273869" w:rsidRDefault="00273869" w:rsidP="00D742CF">
      <w:pPr>
        <w:widowControl w:val="0"/>
        <w:ind w:left="1560" w:hanging="142"/>
      </w:pPr>
      <w:r>
        <w:t xml:space="preserve">. o ano litúrgico tem início com Oxalá e os </w:t>
      </w:r>
      <w:r w:rsidR="00673312">
        <w:t>orixás</w:t>
      </w:r>
      <w:r>
        <w:t xml:space="preserve"> brancos, celebrando a criação do Cosmos e do ser humano; </w:t>
      </w:r>
    </w:p>
    <w:p w:rsidR="00273869" w:rsidRDefault="00273869" w:rsidP="00D742CF">
      <w:pPr>
        <w:widowControl w:val="0"/>
        <w:ind w:left="1560" w:hanging="142"/>
      </w:pPr>
      <w:r>
        <w:t>. a seguir</w:t>
      </w:r>
      <w:r w:rsidR="002C266E">
        <w:t>,</w:t>
      </w:r>
      <w:r>
        <w:t xml:space="preserve"> vêm </w:t>
      </w:r>
      <w:r w:rsidR="003B5EC4">
        <w:t>Ogun</w:t>
      </w:r>
      <w:r>
        <w:t xml:space="preserve"> e </w:t>
      </w:r>
      <w:r w:rsidR="00201C3C">
        <w:t>Oxossi</w:t>
      </w:r>
      <w:r>
        <w:t xml:space="preserve">, </w:t>
      </w:r>
      <w:r w:rsidR="00673312">
        <w:t>orixás</w:t>
      </w:r>
      <w:r>
        <w:t xml:space="preserve"> responsáveis pelos primórdios da </w:t>
      </w:r>
      <w:r>
        <w:lastRenderedPageBreak/>
        <w:t>sociabilização, com o desenvolvimento das atividades extrativistas</w:t>
      </w:r>
      <w:r w:rsidR="00A41DA4">
        <w:t>,</w:t>
      </w:r>
      <w:r>
        <w:t xml:space="preserve"> </w:t>
      </w:r>
      <w:r w:rsidR="00A41DA4">
        <w:t>d</w:t>
      </w:r>
      <w:r>
        <w:t>e caça</w:t>
      </w:r>
      <w:r w:rsidR="00A41DA4">
        <w:t xml:space="preserve"> e metalurgia, fatores que propiciaram</w:t>
      </w:r>
      <w:r w:rsidR="00420519">
        <w:t>, aos humanos,</w:t>
      </w:r>
      <w:r w:rsidR="00A41DA4">
        <w:t xml:space="preserve"> a sedentarização, a agricultura, e os primórdios da tecnologia</w:t>
      </w:r>
      <w:r>
        <w:t xml:space="preserve">; </w:t>
      </w:r>
    </w:p>
    <w:p w:rsidR="00273869" w:rsidRDefault="00896501" w:rsidP="00D742CF">
      <w:pPr>
        <w:widowControl w:val="0"/>
        <w:ind w:left="1560" w:hanging="142"/>
      </w:pPr>
      <w:r>
        <w:t>. quanto a X</w:t>
      </w:r>
      <w:r w:rsidR="00273869">
        <w:t>angô</w:t>
      </w:r>
      <w:r w:rsidR="00273869" w:rsidRPr="00E303A4">
        <w:t xml:space="preserve"> e a Fam</w:t>
      </w:r>
      <w:r w:rsidR="00273869">
        <w:t>í</w:t>
      </w:r>
      <w:r w:rsidR="00273869" w:rsidRPr="00E303A4">
        <w:t>lia Real de Oyó</w:t>
      </w:r>
      <w:r w:rsidR="00597087">
        <w:t xml:space="preserve">, antiga e tradicional capital administrativa do povo </w:t>
      </w:r>
      <w:r w:rsidR="00B31EA6">
        <w:t>yorubá</w:t>
      </w:r>
      <w:r w:rsidR="008D74F5">
        <w:t>,</w:t>
      </w:r>
      <w:r w:rsidR="00273869" w:rsidRPr="00E303A4">
        <w:t xml:space="preserve"> ressaltam</w:t>
      </w:r>
      <w:r w:rsidR="00273869">
        <w:t xml:space="preserve">, </w:t>
      </w:r>
      <w:r w:rsidR="006F65E4">
        <w:t>na sequência</w:t>
      </w:r>
      <w:r w:rsidR="00273869">
        <w:t>,</w:t>
      </w:r>
      <w:r w:rsidR="00273869" w:rsidRPr="00E303A4">
        <w:t xml:space="preserve"> o estabelecimento das cidades </w:t>
      </w:r>
      <w:r w:rsidR="00273869">
        <w:t>e das</w:t>
      </w:r>
      <w:r w:rsidR="00273869" w:rsidRPr="00E303A4">
        <w:t xml:space="preserve"> leis, </w:t>
      </w:r>
      <w:r w:rsidR="006F65E4">
        <w:t xml:space="preserve">que impõem </w:t>
      </w:r>
      <w:r w:rsidR="00273869" w:rsidRPr="00E303A4">
        <w:t xml:space="preserve">direitos e deveres comuns, ou seja: o momento </w:t>
      </w:r>
      <w:r w:rsidR="00C2686A">
        <w:t xml:space="preserve">em que se forma </w:t>
      </w:r>
      <w:r w:rsidR="00273869" w:rsidRPr="00E303A4">
        <w:t xml:space="preserve">a civilização </w:t>
      </w:r>
      <w:r w:rsidR="00273869">
        <w:t xml:space="preserve">organizada </w:t>
      </w:r>
      <w:r w:rsidR="00273869" w:rsidRPr="00E303A4">
        <w:t>propriamente dita</w:t>
      </w:r>
      <w:r w:rsidR="00273869">
        <w:t xml:space="preserve">; </w:t>
      </w:r>
    </w:p>
    <w:p w:rsidR="00273869" w:rsidRDefault="00273869" w:rsidP="00D742CF">
      <w:pPr>
        <w:widowControl w:val="0"/>
        <w:ind w:left="1560" w:hanging="142"/>
        <w:rPr>
          <w:color w:val="C00000"/>
        </w:rPr>
      </w:pPr>
      <w:r>
        <w:t xml:space="preserve">. prossegue-se com </w:t>
      </w:r>
      <w:r w:rsidRPr="00E303A4">
        <w:t>Obaluway</w:t>
      </w:r>
      <w:r w:rsidR="00C61A0A">
        <w:t>ê</w:t>
      </w:r>
      <w:r w:rsidRPr="00E303A4">
        <w:t xml:space="preserve"> e as Divindades da Terra</w:t>
      </w:r>
      <w:r>
        <w:t>, que apontam</w:t>
      </w:r>
      <w:r w:rsidR="00862081">
        <w:t xml:space="preserve"> para</w:t>
      </w:r>
      <w:r>
        <w:t xml:space="preserve"> </w:t>
      </w:r>
      <w:r w:rsidRPr="00E303A4">
        <w:t xml:space="preserve">o </w:t>
      </w:r>
      <w:r>
        <w:t xml:space="preserve">inevitável </w:t>
      </w:r>
      <w:r w:rsidRPr="00E303A4">
        <w:t xml:space="preserve">declínio da civilização e da vida, </w:t>
      </w:r>
      <w:r>
        <w:t xml:space="preserve">com </w:t>
      </w:r>
      <w:r w:rsidRPr="00E303A4">
        <w:t>a decadência e a velhice</w:t>
      </w:r>
      <w:r>
        <w:t xml:space="preserve">, o que produz o retorno da matéria </w:t>
      </w:r>
      <w:r w:rsidR="00C3445D">
        <w:t xml:space="preserve">viva </w:t>
      </w:r>
      <w:r>
        <w:t>à natureza</w:t>
      </w:r>
      <w:r w:rsidR="00C3445D">
        <w:t xml:space="preserve"> ampla</w:t>
      </w:r>
      <w:r w:rsidRPr="00E303A4">
        <w:t>;</w:t>
      </w:r>
      <w:r>
        <w:rPr>
          <w:color w:val="C00000"/>
        </w:rPr>
        <w:t xml:space="preserve"> </w:t>
      </w:r>
    </w:p>
    <w:p w:rsidR="00273869" w:rsidRDefault="00273869" w:rsidP="00D742CF">
      <w:pPr>
        <w:widowControl w:val="0"/>
        <w:ind w:left="1560" w:hanging="142"/>
      </w:pPr>
      <w:r>
        <w:rPr>
          <w:color w:val="C00000"/>
        </w:rPr>
        <w:t xml:space="preserve">. </w:t>
      </w:r>
      <w:r w:rsidRPr="00E303A4">
        <w:t>finalmente</w:t>
      </w:r>
      <w:r>
        <w:t>, as</w:t>
      </w:r>
      <w:r w:rsidRPr="00E303A4">
        <w:t xml:space="preserve"> divindades femininas das águas,</w:t>
      </w:r>
      <w:r>
        <w:t xml:space="preserve"> </w:t>
      </w:r>
      <w:r w:rsidRPr="00E303A4">
        <w:t xml:space="preserve">as </w:t>
      </w:r>
      <w:r>
        <w:t>I</w:t>
      </w:r>
      <w:r w:rsidR="0073065A">
        <w:t>y</w:t>
      </w:r>
      <w:r>
        <w:t>abás</w:t>
      </w:r>
      <w:r w:rsidRPr="00E303A4">
        <w:t xml:space="preserve">, representam o retorno “ao útero”, </w:t>
      </w:r>
      <w:r>
        <w:t xml:space="preserve">o que possibilita </w:t>
      </w:r>
      <w:r w:rsidRPr="00E303A4">
        <w:t>a renovação</w:t>
      </w:r>
      <w:r>
        <w:t xml:space="preserve"> e</w:t>
      </w:r>
      <w:r w:rsidRPr="00E303A4">
        <w:t xml:space="preserve"> o renascimento</w:t>
      </w:r>
      <w:r>
        <w:t>;</w:t>
      </w:r>
    </w:p>
    <w:p w:rsidR="00273869" w:rsidRDefault="00273869" w:rsidP="00D742CF">
      <w:pPr>
        <w:widowControl w:val="0"/>
        <w:ind w:left="1560" w:hanging="142"/>
      </w:pPr>
      <w:r>
        <w:t>. intermediando tudo vem, entre o período das comemorações às I</w:t>
      </w:r>
      <w:r w:rsidR="0073065A">
        <w:t>y</w:t>
      </w:r>
      <w:r>
        <w:t xml:space="preserve">abás e o reinício do ciclo com os </w:t>
      </w:r>
      <w:r w:rsidR="00673312">
        <w:t>orixás</w:t>
      </w:r>
      <w:r>
        <w:t xml:space="preserve"> brancos, a cerimônia à ancestralidade; é quando se cultua os antepassados, cujos ensinamentos, desenvolvidos quando em vida e transmitidos à descendência geração a geração, norteiam todo o fazer social</w:t>
      </w:r>
      <w:r w:rsidR="008D74F5">
        <w:t>,</w:t>
      </w:r>
      <w:r>
        <w:t xml:space="preserve"> ritual</w:t>
      </w:r>
      <w:r w:rsidR="008D74F5">
        <w:t xml:space="preserve"> e sagrado</w:t>
      </w:r>
      <w:r>
        <w:t>.</w:t>
      </w:r>
    </w:p>
    <w:p w:rsidR="00273869" w:rsidRDefault="00273869" w:rsidP="00D742CF">
      <w:pPr>
        <w:widowControl w:val="0"/>
      </w:pPr>
      <w:r>
        <w:t xml:space="preserve">Note-se que </w:t>
      </w:r>
      <w:r w:rsidR="00726C4B">
        <w:t xml:space="preserve">a sequência litúrgica </w:t>
      </w:r>
      <w:r>
        <w:t>acima não é universalmente rígid</w:t>
      </w:r>
      <w:r w:rsidR="00C61A0A">
        <w:t>a</w:t>
      </w:r>
      <w:r w:rsidR="00AA6BA1">
        <w:t>:</w:t>
      </w:r>
      <w:r>
        <w:t xml:space="preserve"> há </w:t>
      </w:r>
      <w:r w:rsidR="00A87746">
        <w:t>Casa</w:t>
      </w:r>
      <w:r>
        <w:t>s que celebram</w:t>
      </w:r>
      <w:r w:rsidR="00862081">
        <w:t xml:space="preserve">, por </w:t>
      </w:r>
      <w:r w:rsidR="001D66EE">
        <w:t xml:space="preserve">exemplo, </w:t>
      </w:r>
      <w:r w:rsidR="003B5EC4">
        <w:t>Ogun</w:t>
      </w:r>
      <w:r>
        <w:t xml:space="preserve"> e </w:t>
      </w:r>
      <w:r w:rsidR="00201C3C">
        <w:t>Oxossi</w:t>
      </w:r>
      <w:r w:rsidR="00862081">
        <w:t xml:space="preserve"> </w:t>
      </w:r>
      <w:r>
        <w:t xml:space="preserve">em festas </w:t>
      </w:r>
      <w:r w:rsidRPr="00896501">
        <w:t>separadas</w:t>
      </w:r>
      <w:r w:rsidR="002B665B" w:rsidRPr="00896501">
        <w:t>. T</w:t>
      </w:r>
      <w:r w:rsidRPr="00896501">
        <w:t>ambém</w:t>
      </w:r>
      <w:r>
        <w:t xml:space="preserve"> a celebração aos</w:t>
      </w:r>
      <w:r w:rsidR="00A41DA4">
        <w:t xml:space="preserve"> </w:t>
      </w:r>
      <w:r w:rsidR="00673312">
        <w:t>orixás</w:t>
      </w:r>
      <w:r>
        <w:t xml:space="preserve"> crianças, os Ibeji, ocorrem</w:t>
      </w:r>
      <w:r w:rsidR="00697A3D">
        <w:t xml:space="preserve"> em separado</w:t>
      </w:r>
      <w:r>
        <w:t xml:space="preserve"> em muitas </w:t>
      </w:r>
      <w:r w:rsidR="00A87746">
        <w:t>Casa</w:t>
      </w:r>
      <w:r>
        <w:t>s, embora não na comunidade ora estudada</w:t>
      </w:r>
      <w:r w:rsidR="00697A3D">
        <w:t xml:space="preserve">, onde </w:t>
      </w:r>
      <w:r w:rsidR="00862081">
        <w:t xml:space="preserve">comumente </w:t>
      </w:r>
      <w:r w:rsidR="00697A3D">
        <w:t>são comemorados nas homenagens à família real de Oyó.</w:t>
      </w:r>
    </w:p>
    <w:p w:rsidR="00273869" w:rsidRDefault="00273869" w:rsidP="00D742CF">
      <w:pPr>
        <w:widowControl w:val="0"/>
      </w:pPr>
      <w:r>
        <w:t xml:space="preserve">Mas o que importa é caracterizar que, em cada </w:t>
      </w:r>
      <w:r w:rsidR="00862081">
        <w:t>celebração</w:t>
      </w:r>
      <w:r>
        <w:t>, todo o ritual está centrado no ente sagrado a ser celebrado</w:t>
      </w:r>
      <w:r w:rsidR="00C3445D">
        <w:t xml:space="preserve">, </w:t>
      </w:r>
      <w:r w:rsidR="00417BCE">
        <w:t>s</w:t>
      </w:r>
      <w:r w:rsidR="00C3445D">
        <w:t>e</w:t>
      </w:r>
      <w:r w:rsidR="00417BCE">
        <w:t>ndo que</w:t>
      </w:r>
      <w:r w:rsidR="00C3445D">
        <w:t xml:space="preserve"> todos os conhecimentos necessários a </w:t>
      </w:r>
      <w:r w:rsidR="00417BCE">
        <w:t>is</w:t>
      </w:r>
      <w:r w:rsidR="00C3445D">
        <w:t>to estão disponíveis</w:t>
      </w:r>
      <w:r>
        <w:t>; is</w:t>
      </w:r>
      <w:r w:rsidR="00862081">
        <w:t>s</w:t>
      </w:r>
      <w:r>
        <w:t xml:space="preserve">o, até porque, para o candomblé, o ritual justifica, sustenta e eterniza, por tradição, os saberes que possibilitam </w:t>
      </w:r>
      <w:r w:rsidRPr="00A1545D">
        <w:t>a vida</w:t>
      </w:r>
      <w:r w:rsidR="00417BCE">
        <w:t>. O</w:t>
      </w:r>
      <w:r w:rsidRPr="00A1545D">
        <w:t>u</w:t>
      </w:r>
      <w:r>
        <w:t>,</w:t>
      </w:r>
      <w:r w:rsidRPr="00A1545D">
        <w:t xml:space="preserve"> mais </w:t>
      </w:r>
      <w:r w:rsidR="008D74F5">
        <w:t>ampl</w:t>
      </w:r>
      <w:r w:rsidRPr="00A1545D">
        <w:t>amente</w:t>
      </w:r>
      <w:r w:rsidR="00862081">
        <w:t>:</w:t>
      </w:r>
      <w:r w:rsidRPr="00A1545D">
        <w:t xml:space="preserve"> a vida </w:t>
      </w:r>
      <w:r>
        <w:t>em</w:t>
      </w:r>
      <w:r w:rsidRPr="00A1545D">
        <w:t xml:space="preserve"> comunidade.</w:t>
      </w:r>
    </w:p>
    <w:p w:rsidR="00273869" w:rsidRDefault="009853DF" w:rsidP="00D742CF">
      <w:pPr>
        <w:widowControl w:val="0"/>
      </w:pPr>
      <w:r>
        <w:t>Terminado o ciclo, reto</w:t>
      </w:r>
      <w:r w:rsidR="008D74F5">
        <w:t>rn</w:t>
      </w:r>
      <w:r>
        <w:t>a-se</w:t>
      </w:r>
      <w:r w:rsidR="0063779B">
        <w:t xml:space="preserve"> </w:t>
      </w:r>
      <w:r w:rsidR="008D74F5">
        <w:t>a</w:t>
      </w:r>
      <w:r w:rsidR="0063779B">
        <w:t>o</w:t>
      </w:r>
      <w:r w:rsidR="008D74F5">
        <w:t xml:space="preserve"> </w:t>
      </w:r>
      <w:r>
        <w:t>c</w:t>
      </w:r>
      <w:r w:rsidR="008D74F5">
        <w:t>omeç</w:t>
      </w:r>
      <w:r>
        <w:t xml:space="preserve">o, reiniciado com </w:t>
      </w:r>
      <w:r w:rsidR="00C3445D">
        <w:t>nov</w:t>
      </w:r>
      <w:r>
        <w:t>as celebrações a Oxal</w:t>
      </w:r>
      <w:r w:rsidR="00C3445D">
        <w:t>á</w:t>
      </w:r>
      <w:r w:rsidR="0063779B">
        <w:t>; r</w:t>
      </w:r>
      <w:r w:rsidR="00273869">
        <w:t>essalte-se que, p</w:t>
      </w:r>
      <w:r w:rsidR="0063779B">
        <w:t xml:space="preserve">or </w:t>
      </w:r>
      <w:r w:rsidR="00273869">
        <w:t>e</w:t>
      </w:r>
      <w:r w:rsidR="0063779B">
        <w:t>st</w:t>
      </w:r>
      <w:r w:rsidR="00273869">
        <w:t>a retomada, os aprendizados absorvidos em um ciclo sustentam a aquisição de novos saberes n</w:t>
      </w:r>
      <w:r w:rsidR="00AA6BA1">
        <w:t>a</w:t>
      </w:r>
      <w:r w:rsidR="00273869">
        <w:t xml:space="preserve"> execução seguinte, caracterizando</w:t>
      </w:r>
      <w:r w:rsidR="00A006A6">
        <w:t>, conforme já mencionado,</w:t>
      </w:r>
      <w:r w:rsidR="00273869">
        <w:t xml:space="preserve"> o ensino em </w:t>
      </w:r>
      <w:r w:rsidR="002D445F">
        <w:t>camadas</w:t>
      </w:r>
      <w:r w:rsidR="00A41DA4">
        <w:t>;</w:t>
      </w:r>
      <w:r w:rsidR="002D445F">
        <w:t xml:space="preserve"> ou em </w:t>
      </w:r>
      <w:r w:rsidR="00273869">
        <w:t>espiral.</w:t>
      </w:r>
    </w:p>
    <w:p w:rsidR="00273869" w:rsidRDefault="008D74F5" w:rsidP="00D742CF">
      <w:pPr>
        <w:widowControl w:val="0"/>
      </w:pPr>
      <w:r>
        <w:t>É perceptível, quando o olhar se volta à o</w:t>
      </w:r>
      <w:r w:rsidR="00273869">
        <w:t>peracional</w:t>
      </w:r>
      <w:r>
        <w:t>ização do culto</w:t>
      </w:r>
      <w:r w:rsidR="00273869">
        <w:t>, a divisão de tarefas entre os fiéis, quer por posto, quer por longevidade ritual; mas o intuito, o objetivo final é, sempre, preparar o ambiente, os participantes e a celebração, d</w:t>
      </w:r>
      <w:r>
        <w:t xml:space="preserve">o modo mais </w:t>
      </w:r>
      <w:r w:rsidR="00273869">
        <w:t>complet</w:t>
      </w:r>
      <w:r>
        <w:t>o</w:t>
      </w:r>
      <w:r w:rsidR="00273869">
        <w:t xml:space="preserve"> e mais isento de erros possível.</w:t>
      </w:r>
    </w:p>
    <w:p w:rsidR="00273869" w:rsidRDefault="00273869" w:rsidP="00D742CF">
      <w:pPr>
        <w:widowControl w:val="0"/>
      </w:pPr>
      <w:r>
        <w:t xml:space="preserve">Cabe, portanto, descrever, sucinta e concentradamente, no que se compõem os </w:t>
      </w:r>
      <w:r>
        <w:lastRenderedPageBreak/>
        <w:t xml:space="preserve">rituais de celebração aos </w:t>
      </w:r>
      <w:r w:rsidR="00673312">
        <w:t>orixás</w:t>
      </w:r>
      <w:r>
        <w:t xml:space="preserve">. </w:t>
      </w:r>
    </w:p>
    <w:p w:rsidR="000D7B57" w:rsidRDefault="000D7B57" w:rsidP="00D742CF">
      <w:pPr>
        <w:widowControl w:val="0"/>
      </w:pPr>
      <w:r>
        <w:t>Porém, necessário se faz ressalvar que, como em qualquer outra celebração, leiga</w:t>
      </w:r>
      <w:r w:rsidR="00ED65B2">
        <w:t xml:space="preserve"> ou</w:t>
      </w:r>
      <w:r>
        <w:t xml:space="preserve"> não,</w:t>
      </w:r>
      <w:r w:rsidR="00273869">
        <w:t xml:space="preserve"> </w:t>
      </w:r>
      <w:r w:rsidR="00ED65B2">
        <w:t xml:space="preserve">tais rituais podem </w:t>
      </w:r>
      <w:r w:rsidR="00273869">
        <w:t>ser subdivididos em três fases:</w:t>
      </w:r>
      <w:r>
        <w:t xml:space="preserve"> preparação, execução, rearrumação</w:t>
      </w:r>
      <w:r w:rsidR="00ED65B2">
        <w:t>; i</w:t>
      </w:r>
      <w:r>
        <w:t>s</w:t>
      </w:r>
      <w:r w:rsidR="00862081">
        <w:t>s</w:t>
      </w:r>
      <w:r>
        <w:t>o posto, é de se considerar que, em se tratan</w:t>
      </w:r>
      <w:r w:rsidR="00ED65B2">
        <w:t>d</w:t>
      </w:r>
      <w:r>
        <w:t xml:space="preserve">o de ambiente religioso, </w:t>
      </w:r>
      <w:r w:rsidR="00ED65B2">
        <w:t>embora a fase de execução prime</w:t>
      </w:r>
      <w:r>
        <w:t xml:space="preserve"> </w:t>
      </w:r>
      <w:r w:rsidR="00ED65B2">
        <w:t xml:space="preserve">pela </w:t>
      </w:r>
      <w:r>
        <w:t>abert</w:t>
      </w:r>
      <w:r w:rsidR="00ED65B2">
        <w:t>ur</w:t>
      </w:r>
      <w:r>
        <w:t xml:space="preserve">a </w:t>
      </w:r>
      <w:r w:rsidR="00ED65B2">
        <w:t xml:space="preserve">incondicional </w:t>
      </w:r>
      <w:r>
        <w:t>ao</w:t>
      </w:r>
      <w:r w:rsidR="00A41DA4">
        <w:t xml:space="preserve"> desejado</w:t>
      </w:r>
      <w:r>
        <w:t xml:space="preserve"> público</w:t>
      </w:r>
      <w:r w:rsidR="00ED65B2">
        <w:t xml:space="preserve"> em geral</w:t>
      </w:r>
      <w:r>
        <w:t xml:space="preserve">, </w:t>
      </w:r>
      <w:r w:rsidR="00A41DA4">
        <w:t xml:space="preserve">as </w:t>
      </w:r>
      <w:r w:rsidR="000856BD">
        <w:t>outras fases</w:t>
      </w:r>
      <w:r w:rsidR="00ED65B2">
        <w:t xml:space="preserve"> não o são</w:t>
      </w:r>
      <w:r>
        <w:t xml:space="preserve">, como </w:t>
      </w:r>
      <w:r w:rsidR="00ED65B2">
        <w:t>as</w:t>
      </w:r>
      <w:r>
        <w:t xml:space="preserve"> aqui denominadas “esotéricas”</w:t>
      </w:r>
      <w:r w:rsidR="00ED65B2">
        <w:t>.</w:t>
      </w:r>
    </w:p>
    <w:p w:rsidR="00273869" w:rsidRDefault="00273869" w:rsidP="00D742CF">
      <w:pPr>
        <w:pStyle w:val="Ttulo3"/>
        <w:keepNext w:val="0"/>
        <w:keepLines w:val="0"/>
        <w:widowControl w:val="0"/>
      </w:pPr>
    </w:p>
    <w:p w:rsidR="00273869" w:rsidRPr="00E77D3E" w:rsidRDefault="007F2CA0" w:rsidP="00D742CF">
      <w:pPr>
        <w:pStyle w:val="Ttulo3"/>
        <w:keepNext w:val="0"/>
        <w:keepLines w:val="0"/>
        <w:widowControl w:val="0"/>
        <w:rPr>
          <w:rFonts w:eastAsia="Calibri"/>
        </w:rPr>
      </w:pPr>
      <w:bookmarkStart w:id="39" w:name="_Toc509074299"/>
      <w:r>
        <w:t>4</w:t>
      </w:r>
      <w:r w:rsidR="00273869" w:rsidRPr="00E77D3E">
        <w:t>.2.1 Primeira fase esotéric</w:t>
      </w:r>
      <w:r w:rsidR="00A37F04" w:rsidRPr="00E77D3E">
        <w:t>a</w:t>
      </w:r>
      <w:r w:rsidR="00417BCE">
        <w:rPr>
          <w:rStyle w:val="Refdenotaderodap"/>
        </w:rPr>
        <w:footnoteReference w:id="71"/>
      </w:r>
      <w:bookmarkEnd w:id="39"/>
    </w:p>
    <w:p w:rsidR="00273869" w:rsidRPr="003F798A" w:rsidRDefault="00273869" w:rsidP="00D742CF">
      <w:pPr>
        <w:widowControl w:val="0"/>
      </w:pPr>
    </w:p>
    <w:p w:rsidR="00273869" w:rsidRDefault="00273869" w:rsidP="00D742CF">
      <w:pPr>
        <w:widowControl w:val="0"/>
      </w:pPr>
      <w:r>
        <w:t>Como fase preparatória para o ritual, é reservada aos iniciados. Nela, há a purificação daqueles que se filiam ao</w:t>
      </w:r>
      <w:r w:rsidR="00D60357">
        <w:t>s</w:t>
      </w:r>
      <w:r>
        <w:t xml:space="preserve"> </w:t>
      </w:r>
      <w:r w:rsidR="00673312">
        <w:t>orixás</w:t>
      </w:r>
      <w:r>
        <w:t xml:space="preserve"> </w:t>
      </w:r>
      <w:r w:rsidR="00D60357">
        <w:t>que</w:t>
      </w:r>
      <w:r>
        <w:t xml:space="preserve"> ser</w:t>
      </w:r>
      <w:r w:rsidR="00D60357">
        <w:t>ão</w:t>
      </w:r>
      <w:r>
        <w:t xml:space="preserve"> celebrado</w:t>
      </w:r>
      <w:r w:rsidR="00D60357">
        <w:t>s</w:t>
      </w:r>
      <w:r>
        <w:t>, bem como a limpeza dos quartos</w:t>
      </w:r>
      <w:r w:rsidR="006F65E4">
        <w:t>,</w:t>
      </w:r>
      <w:r>
        <w:t xml:space="preserve"> </w:t>
      </w:r>
      <w:r w:rsidR="006F65E4">
        <w:t xml:space="preserve">de todo o ambiente </w:t>
      </w:r>
      <w:r w:rsidR="00185293">
        <w:t xml:space="preserve">sagrado </w:t>
      </w:r>
      <w:r>
        <w:t xml:space="preserve">e dos símbolos deste </w:t>
      </w:r>
      <w:r w:rsidR="00673312">
        <w:t>orixás</w:t>
      </w:r>
      <w:r>
        <w:t>, além da preparação e entrega de oferendas rituais.</w:t>
      </w:r>
    </w:p>
    <w:p w:rsidR="00273869" w:rsidRDefault="00273869" w:rsidP="00D742CF">
      <w:pPr>
        <w:widowControl w:val="0"/>
      </w:pPr>
      <w:r>
        <w:t>Para estas atividades, são produzidos diversos itens consagrados: acaçás, bolas de água</w:t>
      </w:r>
      <w:r w:rsidR="00185293">
        <w:t>, de mel</w:t>
      </w:r>
      <w:r>
        <w:t xml:space="preserve"> e de dendê, feijão fradinho, torrado ou não, folhas diversas, algumas delas específicas d</w:t>
      </w:r>
      <w:r w:rsidR="00D60357">
        <w:t>e cada</w:t>
      </w:r>
      <w:r>
        <w:t xml:space="preserve"> orixá c</w:t>
      </w:r>
      <w:r w:rsidR="00862081">
        <w:t>omemo</w:t>
      </w:r>
      <w:r>
        <w:t>rado; também há que se preparar banhos rituais, inclusive para a lavagem de peças e símbolos representativos d</w:t>
      </w:r>
      <w:r w:rsidR="002D445F">
        <w:t>aquele</w:t>
      </w:r>
      <w:r w:rsidR="00D60357">
        <w:t>s</w:t>
      </w:r>
      <w:r w:rsidR="0062759B">
        <w:t xml:space="preserve"> </w:t>
      </w:r>
      <w:r w:rsidR="00673312">
        <w:t>orixás</w:t>
      </w:r>
      <w:r w:rsidR="0062759B">
        <w:t>,</w:t>
      </w:r>
      <w:r w:rsidR="0062759B">
        <w:rPr>
          <w:rStyle w:val="Refdecomentrio"/>
        </w:rPr>
        <w:t xml:space="preserve"> </w:t>
      </w:r>
      <w:r w:rsidR="0062759B" w:rsidRPr="0062759B">
        <w:t xml:space="preserve">além de </w:t>
      </w:r>
      <w:r w:rsidR="00110081">
        <w:t>procedimento</w:t>
      </w:r>
      <w:r w:rsidR="00185293">
        <w:t>s que</w:t>
      </w:r>
      <w:r>
        <w:t xml:space="preserve"> prote</w:t>
      </w:r>
      <w:r w:rsidR="00185293">
        <w:t>gem e purificam</w:t>
      </w:r>
      <w:r>
        <w:t xml:space="preserve"> os fiéis.</w:t>
      </w:r>
      <w:r w:rsidR="00A41DA4">
        <w:t xml:space="preserve"> E a Casa.</w:t>
      </w:r>
    </w:p>
    <w:p w:rsidR="00273869" w:rsidRDefault="00273869" w:rsidP="00D742CF">
      <w:pPr>
        <w:widowControl w:val="0"/>
      </w:pPr>
      <w:r>
        <w:t>As roupas são rituais, também. Há as mais simples, sempre brancas e sem qualquer exigência maior que não esta cor, o que admite a diversidade de modelos; são as chamadas “roupas de ração”, que são usadas</w:t>
      </w:r>
      <w:r w:rsidRPr="00041361">
        <w:t xml:space="preserve"> tanto por mulheres quanto </w:t>
      </w:r>
      <w:r>
        <w:t xml:space="preserve">por </w:t>
      </w:r>
      <w:r w:rsidRPr="00041361">
        <w:t xml:space="preserve">homens, qualquer que seja </w:t>
      </w:r>
      <w:r>
        <w:t>o</w:t>
      </w:r>
      <w:r w:rsidRPr="00041361">
        <w:t xml:space="preserve"> cargo ou função. </w:t>
      </w:r>
    </w:p>
    <w:p w:rsidR="00273869" w:rsidRDefault="00273869" w:rsidP="00D742CF">
      <w:pPr>
        <w:widowControl w:val="0"/>
      </w:pPr>
      <w:r>
        <w:t>P</w:t>
      </w:r>
      <w:r w:rsidR="00A41DA4">
        <w:t>ara p</w:t>
      </w:r>
      <w:r>
        <w:t>rossegui</w:t>
      </w:r>
      <w:r w:rsidR="00A41DA4">
        <w:t xml:space="preserve">r, é imprescindível informar que </w:t>
      </w:r>
      <w:r>
        <w:t xml:space="preserve">todos os lugares na </w:t>
      </w:r>
      <w:r w:rsidR="00FE52F0">
        <w:t>Casa de Culto</w:t>
      </w:r>
      <w:r>
        <w:t xml:space="preserve">, </w:t>
      </w:r>
      <w:r w:rsidR="00896501">
        <w:t xml:space="preserve">mesmo o terreno que </w:t>
      </w:r>
      <w:r w:rsidR="00BB3BAA">
        <w:t xml:space="preserve">a </w:t>
      </w:r>
      <w:r w:rsidR="00896501">
        <w:t xml:space="preserve">circunda, assim como as árvores que ali estão, além, obviamente, dos quartos consagrados aos </w:t>
      </w:r>
      <w:r w:rsidR="00673312">
        <w:t>orixás</w:t>
      </w:r>
      <w:r w:rsidR="00896501">
        <w:t xml:space="preserve">, à consagração dos fiéis e o salão onde as celebrações acontecem, </w:t>
      </w:r>
      <w:r>
        <w:t>são sagrado</w:t>
      </w:r>
      <w:r w:rsidRPr="00896501">
        <w:t>s</w:t>
      </w:r>
      <w:r w:rsidR="00BB3BAA">
        <w:t>; porém</w:t>
      </w:r>
      <w:r>
        <w:t>, há lugares que, por mais sagrados ainda, não são franqueados a todos os fiéis, exig</w:t>
      </w:r>
      <w:r w:rsidR="00BB3BAA">
        <w:t>indo</w:t>
      </w:r>
      <w:r>
        <w:t xml:space="preserve"> postura</w:t>
      </w:r>
      <w:r w:rsidR="00BB3BAA">
        <w:t>s</w:t>
      </w:r>
      <w:r>
        <w:t>, vestimenta</w:t>
      </w:r>
      <w:r w:rsidR="00BB3BAA">
        <w:t>s</w:t>
      </w:r>
      <w:r>
        <w:t xml:space="preserve"> e comportamentos adequados; </w:t>
      </w:r>
      <w:r w:rsidR="00BB3BAA">
        <w:t>ali</w:t>
      </w:r>
      <w:r>
        <w:t xml:space="preserve">, só é possível entrar </w:t>
      </w:r>
      <w:r w:rsidRPr="00896501">
        <w:t>descalço</w:t>
      </w:r>
      <w:r w:rsidR="00BB3BAA">
        <w:t>; a</w:t>
      </w:r>
      <w:r w:rsidRPr="00896501">
        <w:t>l</w:t>
      </w:r>
      <w:r>
        <w:t>ém dis</w:t>
      </w:r>
      <w:r w:rsidR="00D60357">
        <w:t>s</w:t>
      </w:r>
      <w:r>
        <w:t>o, a franquia a tanto leva em conta funções específicas, cargos e longevidade ritual.</w:t>
      </w:r>
    </w:p>
    <w:p w:rsidR="00862081" w:rsidRDefault="00862081" w:rsidP="00D742CF">
      <w:pPr>
        <w:widowControl w:val="0"/>
      </w:pPr>
      <w:r>
        <w:t>Este o ponto a que Queiroz (2015, p. 87) se refere, quando informa:</w:t>
      </w:r>
    </w:p>
    <w:p w:rsidR="00862081" w:rsidRDefault="00862081" w:rsidP="00D742CF">
      <w:pPr>
        <w:widowControl w:val="0"/>
      </w:pPr>
    </w:p>
    <w:p w:rsidR="00862081" w:rsidRDefault="00862081" w:rsidP="00285B84">
      <w:pPr>
        <w:pStyle w:val="citao0"/>
      </w:pPr>
      <w:r>
        <w:t xml:space="preserve">Alguns conhecimentos rituais no candomblé são secretos, não só para as pessoas que não pertencem a casa (terreiro), mas também para os filhos da casa que estão na base da hierarquia, que ainda não estão preparados para alguns processos. </w:t>
      </w:r>
      <w:r w:rsidR="00A82229">
        <w:t>[</w:t>
      </w:r>
      <w:r w:rsidR="00285732">
        <w:t>I</w:t>
      </w:r>
      <w:r w:rsidR="00A82229">
        <w:t xml:space="preserve">sto </w:t>
      </w:r>
      <w:r w:rsidR="001D66EE">
        <w:t>porque]</w:t>
      </w:r>
      <w:r w:rsidR="00A82229">
        <w:t xml:space="preserve"> </w:t>
      </w:r>
      <w:r>
        <w:t>O aprendizado é transmitido ao longo do tempo, nos processos iniciáticos, na oralidade, no olhar.</w:t>
      </w:r>
    </w:p>
    <w:p w:rsidR="00862081" w:rsidRDefault="00862081" w:rsidP="00D742CF">
      <w:pPr>
        <w:widowControl w:val="0"/>
      </w:pPr>
    </w:p>
    <w:p w:rsidR="00273869" w:rsidRDefault="00273869" w:rsidP="00D742CF">
      <w:pPr>
        <w:widowControl w:val="0"/>
      </w:pPr>
      <w:r>
        <w:t>Cabe explica</w:t>
      </w:r>
      <w:r w:rsidR="00F254A9">
        <w:t>r</w:t>
      </w:r>
      <w:r>
        <w:t xml:space="preserve"> que</w:t>
      </w:r>
      <w:r w:rsidR="00285732">
        <w:t>, no candomblé,</w:t>
      </w:r>
      <w:r>
        <w:t xml:space="preserve"> longevidade</w:t>
      </w:r>
      <w:r w:rsidR="00285732">
        <w:t xml:space="preserve"> aponta </w:t>
      </w:r>
      <w:r>
        <w:t xml:space="preserve">tanto </w:t>
      </w:r>
      <w:r w:rsidR="00285732">
        <w:t xml:space="preserve">para </w:t>
      </w:r>
      <w:r>
        <w:t>a</w:t>
      </w:r>
      <w:r w:rsidR="00F254A9">
        <w:t>quela</w:t>
      </w:r>
      <w:r>
        <w:t xml:space="preserve"> natural, </w:t>
      </w:r>
      <w:r w:rsidR="00F254A9">
        <w:t xml:space="preserve">contada a partir do nascimento, </w:t>
      </w:r>
      <w:r>
        <w:t xml:space="preserve">quanto </w:t>
      </w:r>
      <w:r w:rsidR="00285732">
        <w:t xml:space="preserve">para </w:t>
      </w:r>
      <w:r>
        <w:t>a que se refere ao tempo de filiação religiosa, con</w:t>
      </w:r>
      <w:r w:rsidR="00F254A9">
        <w:t>sider</w:t>
      </w:r>
      <w:r>
        <w:t xml:space="preserve">ada a partir da data em que ocorreu </w:t>
      </w:r>
      <w:r w:rsidR="00F254A9">
        <w:t>o</w:t>
      </w:r>
      <w:r>
        <w:t xml:space="preserve"> ritual específico </w:t>
      </w:r>
      <w:r w:rsidR="00D60357">
        <w:t>de iniciação</w:t>
      </w:r>
      <w:r w:rsidR="00285732">
        <w:t>;</w:t>
      </w:r>
      <w:r w:rsidR="00F254A9">
        <w:t xml:space="preserve"> </w:t>
      </w:r>
      <w:r w:rsidR="00285732">
        <w:t xml:space="preserve">isto, de tal forma que </w:t>
      </w:r>
      <w:r>
        <w:t>as palavras “velho” e “mais velho” funcionam como títulos hierárquicos de respeitabilidade, refugando o sentido social de “incapacitado” e “ultrapassado” que a</w:t>
      </w:r>
      <w:r w:rsidR="00F254A9">
        <w:t xml:space="preserve"> sociedade externa lhes confere</w:t>
      </w:r>
      <w:r w:rsidR="005A4746">
        <w:t>;</w:t>
      </w:r>
      <w:r w:rsidR="00F254A9">
        <w:t xml:space="preserve"> p</w:t>
      </w:r>
      <w:r>
        <w:t>ara o candomblé, é voz corrente: “antiguidade é posto”</w:t>
      </w:r>
      <w:r w:rsidR="00985195">
        <w:t>; “longevidade é cargo”</w:t>
      </w:r>
      <w:r>
        <w:t>.</w:t>
      </w:r>
    </w:p>
    <w:p w:rsidR="00CD1956" w:rsidRDefault="00273869" w:rsidP="00D742CF">
      <w:pPr>
        <w:widowControl w:val="0"/>
      </w:pPr>
      <w:r>
        <w:t>Voltando ao tema: as funções são distribuídas, em geral, de forma a que tudo fique, o tempo todo, sob a supervisão dos mais experientes</w:t>
      </w:r>
      <w:r w:rsidR="005A4746">
        <w:t>;</w:t>
      </w:r>
      <w:r>
        <w:t xml:space="preserve"> assim sendo, </w:t>
      </w:r>
      <w:r w:rsidR="00185293" w:rsidRPr="000856BD">
        <w:rPr>
          <w:i/>
        </w:rPr>
        <w:t>e</w:t>
      </w:r>
      <w:r w:rsidR="00AE391C" w:rsidRPr="000856BD">
        <w:rPr>
          <w:i/>
        </w:rPr>
        <w:t>kédji</w:t>
      </w:r>
      <w:r w:rsidRPr="000856BD">
        <w:rPr>
          <w:i/>
        </w:rPr>
        <w:t>s</w:t>
      </w:r>
      <w:r>
        <w:t xml:space="preserve">, por exemplo, encarregam-se da cozinha, tanto sagrada quanto profana, </w:t>
      </w:r>
      <w:r w:rsidRPr="00110081">
        <w:t xml:space="preserve">enquanto </w:t>
      </w:r>
      <w:r w:rsidR="00847647" w:rsidRPr="000856BD">
        <w:rPr>
          <w:i/>
        </w:rPr>
        <w:t>ogan</w:t>
      </w:r>
      <w:r w:rsidRPr="000856BD">
        <w:rPr>
          <w:i/>
        </w:rPr>
        <w:t>s</w:t>
      </w:r>
      <w:r>
        <w:t xml:space="preserve"> cuidam dos trabalhos de força</w:t>
      </w:r>
      <w:r w:rsidR="00CD1956">
        <w:t>, coleta de folhas, preparação de objetos rituais e manutenção da ordem e organização do templo e da festa.</w:t>
      </w:r>
    </w:p>
    <w:p w:rsidR="005A4746" w:rsidRDefault="00273869" w:rsidP="00D742CF">
      <w:pPr>
        <w:widowControl w:val="0"/>
      </w:pPr>
      <w:r>
        <w:t>Ressalte-se que</w:t>
      </w:r>
      <w:r w:rsidR="003602FD">
        <w:t xml:space="preserve">, </w:t>
      </w:r>
      <w:r w:rsidR="00FD593A">
        <w:t>e</w:t>
      </w:r>
      <w:r w:rsidR="003602FD">
        <w:t>m muitos momentos,</w:t>
      </w:r>
      <w:r>
        <w:t xml:space="preserve"> o</w:t>
      </w:r>
      <w:r w:rsidR="003602FD">
        <w:t>s</w:t>
      </w:r>
      <w:r>
        <w:t xml:space="preserve"> rit</w:t>
      </w:r>
      <w:r w:rsidR="003602FD">
        <w:t>os</w:t>
      </w:r>
      <w:r>
        <w:t xml:space="preserve"> </w:t>
      </w:r>
      <w:r w:rsidR="003602FD">
        <w:t>são</w:t>
      </w:r>
      <w:r w:rsidR="00FD593A">
        <w:t xml:space="preserve"> acompanhados</w:t>
      </w:r>
      <w:r>
        <w:t xml:space="preserve"> por cânticos laudatórios, que equivalem às</w:t>
      </w:r>
      <w:r w:rsidR="00CD1956">
        <w:t xml:space="preserve"> invocações, rezas e orações</w:t>
      </w:r>
      <w:r w:rsidR="003D223B">
        <w:rPr>
          <w:rStyle w:val="Refdenotaderodap"/>
        </w:rPr>
        <w:footnoteReference w:id="72"/>
      </w:r>
      <w:r>
        <w:t xml:space="preserve">; e que, normalmente, estes cânticos são em </w:t>
      </w:r>
      <w:r w:rsidR="00B31EA6">
        <w:t>yorubá</w:t>
      </w:r>
      <w:r>
        <w:t xml:space="preserve">, o que induz os participantes a aprendê-lo, mesmo que antes de saber o que significam as palavras </w:t>
      </w:r>
      <w:r w:rsidRPr="003D223B">
        <w:t>pronunciadas</w:t>
      </w:r>
      <w:r w:rsidR="002B665B" w:rsidRPr="003D223B">
        <w:t xml:space="preserve">. </w:t>
      </w:r>
    </w:p>
    <w:p w:rsidR="00273869" w:rsidRDefault="002B665B" w:rsidP="00D742CF">
      <w:pPr>
        <w:widowControl w:val="0"/>
      </w:pPr>
      <w:r w:rsidRPr="003D223B">
        <w:t>H</w:t>
      </w:r>
      <w:r w:rsidR="00273869" w:rsidRPr="003D223B">
        <w:t>á,</w:t>
      </w:r>
      <w:r w:rsidR="00273869">
        <w:t xml:space="preserve"> ainda, o acompanhamento de palmas, sempre com ritmo marcado</w:t>
      </w:r>
      <w:r w:rsidR="00527DE4">
        <w:t>. M</w:t>
      </w:r>
      <w:r w:rsidR="00273869">
        <w:t>as</w:t>
      </w:r>
      <w:r w:rsidR="00527DE4">
        <w:t xml:space="preserve"> is</w:t>
      </w:r>
      <w:r w:rsidR="00DA78A5">
        <w:t>s</w:t>
      </w:r>
      <w:r w:rsidR="00527DE4">
        <w:t>o</w:t>
      </w:r>
      <w:r w:rsidR="00273869">
        <w:t>, apenas nos momentos em que são cabíveis. Porém, nestes momentos, são exigíveis, até porque atuam como instrumento que, além de ritual, é mnemônico.</w:t>
      </w:r>
    </w:p>
    <w:p w:rsidR="00985195" w:rsidRDefault="00273869" w:rsidP="00D742CF">
      <w:pPr>
        <w:widowControl w:val="0"/>
      </w:pPr>
      <w:r>
        <w:t>Também há outras simbologias: os co</w:t>
      </w:r>
      <w:r w:rsidR="00985195">
        <w:t>la</w:t>
      </w:r>
      <w:r>
        <w:t>r</w:t>
      </w:r>
      <w:r w:rsidR="00985195">
        <w:t>e</w:t>
      </w:r>
      <w:r>
        <w:t>s</w:t>
      </w:r>
      <w:r w:rsidR="003602FD">
        <w:t>,</w:t>
      </w:r>
      <w:r>
        <w:t xml:space="preserve"> que podem indicar posições e situações, tanto pela forma como são colocados </w:t>
      </w:r>
      <w:r w:rsidR="00185293">
        <w:t>quanto</w:t>
      </w:r>
      <w:r>
        <w:t xml:space="preserve"> por sua grossura, cor, quantidade, variedade</w:t>
      </w:r>
      <w:r w:rsidR="005A4746">
        <w:t xml:space="preserve">, material </w:t>
      </w:r>
      <w:r w:rsidR="00285732">
        <w:t>utilizado em sua confecção</w:t>
      </w:r>
      <w:r>
        <w:t>; como complicador, posições e situações rituais</w:t>
      </w:r>
      <w:r w:rsidR="00285732">
        <w:t xml:space="preserve"> são</w:t>
      </w:r>
      <w:r>
        <w:t xml:space="preserve">, por vezes, apenas </w:t>
      </w:r>
      <w:r w:rsidRPr="003D223B">
        <w:t>passageiras.</w:t>
      </w:r>
      <w:r w:rsidR="00185293" w:rsidRPr="003D223B">
        <w:t xml:space="preserve"> </w:t>
      </w:r>
    </w:p>
    <w:p w:rsidR="00185293" w:rsidRDefault="00185293" w:rsidP="00D742CF">
      <w:pPr>
        <w:widowControl w:val="0"/>
      </w:pPr>
      <w:r w:rsidRPr="003D223B">
        <w:t>Neste ponto</w:t>
      </w:r>
      <w:r w:rsidR="00C24012">
        <w:t>,</w:t>
      </w:r>
      <w:r w:rsidRPr="003D223B">
        <w:t xml:space="preserve"> parece </w:t>
      </w:r>
      <w:r w:rsidR="00C24012">
        <w:t>oportuno</w:t>
      </w:r>
      <w:r w:rsidRPr="003D223B">
        <w:t xml:space="preserve"> </w:t>
      </w:r>
      <w:r w:rsidR="003602FD" w:rsidRPr="003D223B">
        <w:t xml:space="preserve">rever </w:t>
      </w:r>
      <w:r w:rsidRPr="003D223B">
        <w:t>o registro de Verger (1991, p.</w:t>
      </w:r>
      <w:r w:rsidR="00527DE4">
        <w:t xml:space="preserve"> </w:t>
      </w:r>
      <w:r w:rsidRPr="003D223B">
        <w:t>30), que opina</w:t>
      </w:r>
      <w:r w:rsidR="005A4746">
        <w:t>:</w:t>
      </w:r>
      <w:r w:rsidRPr="003D223B">
        <w:t xml:space="preserve"> “</w:t>
      </w:r>
      <w:r w:rsidR="002B665B" w:rsidRPr="003D223B">
        <w:t xml:space="preserve">[...] </w:t>
      </w:r>
      <w:r w:rsidRPr="003D223B">
        <w:t>os terreiros</w:t>
      </w:r>
      <w:r w:rsidRPr="004565EB">
        <w:t xml:space="preserve"> de candomblé são os últimos lugares onde as regras de bom-tom reinam ainda soberanamente”</w:t>
      </w:r>
      <w:r>
        <w:t xml:space="preserve">. </w:t>
      </w:r>
    </w:p>
    <w:p w:rsidR="00273869" w:rsidRDefault="00273869" w:rsidP="00D742CF">
      <w:pPr>
        <w:widowControl w:val="0"/>
      </w:pPr>
    </w:p>
    <w:p w:rsidR="00273869" w:rsidRPr="00E77D3E" w:rsidRDefault="007F2CA0" w:rsidP="00D742CF">
      <w:pPr>
        <w:pStyle w:val="Ttulo3"/>
        <w:keepNext w:val="0"/>
        <w:keepLines w:val="0"/>
        <w:widowControl w:val="0"/>
      </w:pPr>
      <w:bookmarkStart w:id="40" w:name="_Toc509074300"/>
      <w:r>
        <w:lastRenderedPageBreak/>
        <w:t>4</w:t>
      </w:r>
      <w:r w:rsidR="00273869" w:rsidRPr="00E77D3E">
        <w:t>.2.2 Fase exotérica</w:t>
      </w:r>
      <w:bookmarkEnd w:id="40"/>
    </w:p>
    <w:p w:rsidR="00273869" w:rsidRPr="003F798A" w:rsidRDefault="00273869" w:rsidP="00D742CF">
      <w:pPr>
        <w:widowControl w:val="0"/>
      </w:pPr>
    </w:p>
    <w:p w:rsidR="00273869" w:rsidRDefault="00273869" w:rsidP="00D742CF">
      <w:pPr>
        <w:widowControl w:val="0"/>
      </w:pPr>
      <w:r>
        <w:t>Pronto o ritual acima que, em certos casos, pode durar, até mesmo, uma semana</w:t>
      </w:r>
      <w:r w:rsidR="005A4746">
        <w:t xml:space="preserve"> ou mais</w:t>
      </w:r>
      <w:r>
        <w:t>, passa-se à fase pública</w:t>
      </w:r>
      <w:r w:rsidR="00F254A9">
        <w:t>, que é aquela em que esteve o visitante hipotético apresentado n</w:t>
      </w:r>
      <w:r w:rsidR="00285732">
        <w:t>este capítulo</w:t>
      </w:r>
      <w:r>
        <w:t>.</w:t>
      </w:r>
    </w:p>
    <w:p w:rsidR="00273869" w:rsidRDefault="00273869" w:rsidP="00D742CF">
      <w:pPr>
        <w:widowControl w:val="0"/>
      </w:pPr>
      <w:r>
        <w:t>Nes</w:t>
      </w:r>
      <w:r w:rsidR="00DA78A5">
        <w:t>s</w:t>
      </w:r>
      <w:r>
        <w:t xml:space="preserve">a, a divisão de tarefas se apresenta alterada: enquanto alguns filiados, especialmente mulheres, cuidam da cozinha, agora </w:t>
      </w:r>
      <w:r w:rsidR="00F84CA9">
        <w:t>ba</w:t>
      </w:r>
      <w:r>
        <w:t>s</w:t>
      </w:r>
      <w:r w:rsidR="00F84CA9">
        <w:t>icamente</w:t>
      </w:r>
      <w:r>
        <w:t xml:space="preserve"> profana, outros, especialmente homens, zelam para que o ambiente se mostre acolhedor e aconchegante aos visitantes.</w:t>
      </w:r>
    </w:p>
    <w:p w:rsidR="00273869" w:rsidRDefault="00273869" w:rsidP="00D742CF">
      <w:pPr>
        <w:widowControl w:val="0"/>
      </w:pPr>
      <w:r>
        <w:t xml:space="preserve">As vestimentas devem indicar o zelo dos fiéis para com o sagrado; portanto, embora o branco </w:t>
      </w:r>
      <w:r w:rsidR="00F84CA9">
        <w:t xml:space="preserve">prevaleça nas roupas, </w:t>
      </w:r>
      <w:r w:rsidR="00285732">
        <w:t xml:space="preserve">também são utilizadas </w:t>
      </w:r>
      <w:r w:rsidR="00F84CA9">
        <w:t xml:space="preserve">as cores dos </w:t>
      </w:r>
      <w:r w:rsidR="00673312">
        <w:t>orixás</w:t>
      </w:r>
      <w:r>
        <w:t xml:space="preserve"> e outras que demonstram, apenas, o </w:t>
      </w:r>
      <w:r w:rsidR="00F84CA9">
        <w:t>respeito, louvação</w:t>
      </w:r>
      <w:r>
        <w:t xml:space="preserve"> e a dedicação do fiel à sua </w:t>
      </w:r>
      <w:r w:rsidR="00285732">
        <w:t>crença</w:t>
      </w:r>
      <w:r>
        <w:t>.</w:t>
      </w:r>
    </w:p>
    <w:p w:rsidR="00273869" w:rsidRDefault="003602FD" w:rsidP="00D742CF">
      <w:pPr>
        <w:widowControl w:val="0"/>
      </w:pPr>
      <w:r>
        <w:t>Iniciando a celebração</w:t>
      </w:r>
      <w:r w:rsidR="00273869">
        <w:t xml:space="preserve">, </w:t>
      </w:r>
      <w:r>
        <w:t>os</w:t>
      </w:r>
      <w:r w:rsidR="00DC7FA3">
        <w:t xml:space="preserve"> adepto</w:t>
      </w:r>
      <w:r>
        <w:t>s</w:t>
      </w:r>
      <w:r w:rsidR="00273869">
        <w:t xml:space="preserve"> que intermediam a presença dos </w:t>
      </w:r>
      <w:r w:rsidR="00673312">
        <w:t>orixás</w:t>
      </w:r>
      <w:r w:rsidR="00273869">
        <w:t xml:space="preserve"> dispõem-se em roda, que irá girar em sentido anti-horário; esta roda, denominada </w:t>
      </w:r>
      <w:r w:rsidR="00273869" w:rsidRPr="00DA6A25">
        <w:rPr>
          <w:i/>
        </w:rPr>
        <w:t>xirê</w:t>
      </w:r>
      <w:r w:rsidR="00273869">
        <w:t>, é formada levando-se em conta a filiação sagrada do fiel e, dentro des</w:t>
      </w:r>
      <w:r w:rsidR="002D445F">
        <w:t>s</w:t>
      </w:r>
      <w:r w:rsidR="00273869">
        <w:t xml:space="preserve">a, a longevidade ritual. </w:t>
      </w:r>
    </w:p>
    <w:p w:rsidR="00273869" w:rsidRDefault="00273869" w:rsidP="00D742CF">
      <w:pPr>
        <w:widowControl w:val="0"/>
      </w:pPr>
      <w:r>
        <w:t xml:space="preserve">Como regra, a roda se inicia com os </w:t>
      </w:r>
      <w:r w:rsidR="00D022AE">
        <w:t>a</w:t>
      </w:r>
      <w:r>
        <w:t xml:space="preserve">filhados de </w:t>
      </w:r>
      <w:r w:rsidR="003B5EC4">
        <w:t>Ogun</w:t>
      </w:r>
      <w:r w:rsidR="005A4746">
        <w:rPr>
          <w:rStyle w:val="Refdenotaderodap"/>
        </w:rPr>
        <w:footnoteReference w:id="73"/>
      </w:r>
      <w:r>
        <w:t xml:space="preserve">, </w:t>
      </w:r>
      <w:r w:rsidR="001D66EE">
        <w:t>terminando</w:t>
      </w:r>
      <w:r>
        <w:t xml:space="preserve"> com os de Oxalá; porém, como o formato é a roda, os “filhos” de </w:t>
      </w:r>
      <w:r w:rsidR="003B5EC4">
        <w:t>Ogun</w:t>
      </w:r>
      <w:r>
        <w:t xml:space="preserve"> acabam, na prática, ficando atrás dos </w:t>
      </w:r>
      <w:r w:rsidR="00F84CA9">
        <w:t>“</w:t>
      </w:r>
      <w:r>
        <w:t>filhos</w:t>
      </w:r>
      <w:r w:rsidR="00F84CA9">
        <w:t>”</w:t>
      </w:r>
      <w:r>
        <w:t xml:space="preserve"> de Oxalá</w:t>
      </w:r>
      <w:r w:rsidR="00201282">
        <w:t>; porém, c</w:t>
      </w:r>
      <w:r>
        <w:t>omo complicador, neófitos podem não reconhecer, n</w:t>
      </w:r>
      <w:r w:rsidR="003602FD">
        <w:t>o</w:t>
      </w:r>
      <w:r>
        <w:t xml:space="preserve"> </w:t>
      </w:r>
      <w:r w:rsidR="003602FD">
        <w:rPr>
          <w:i/>
        </w:rPr>
        <w:t>xirê</w:t>
      </w:r>
      <w:r>
        <w:t>, seu lugar</w:t>
      </w:r>
      <w:r w:rsidR="00F84CA9">
        <w:t xml:space="preserve"> exato;</w:t>
      </w:r>
      <w:r>
        <w:t xml:space="preserve"> exceto se, nel</w:t>
      </w:r>
      <w:r w:rsidR="00A82229">
        <w:t>e</w:t>
      </w:r>
      <w:r>
        <w:t>, e</w:t>
      </w:r>
      <w:r w:rsidR="002D445F">
        <w:t>s</w:t>
      </w:r>
      <w:r>
        <w:t>t</w:t>
      </w:r>
      <w:r w:rsidR="002D445F">
        <w:t>ive</w:t>
      </w:r>
      <w:r>
        <w:t xml:space="preserve">rem seus “irmãos de santo”, </w:t>
      </w:r>
      <w:r w:rsidR="00DA78A5">
        <w:t xml:space="preserve">quando </w:t>
      </w:r>
      <w:r>
        <w:t>permanece</w:t>
      </w:r>
      <w:r w:rsidR="00DA78A5">
        <w:t>m</w:t>
      </w:r>
      <w:r>
        <w:t xml:space="preserve"> junto a eles; nes</w:t>
      </w:r>
      <w:r w:rsidR="00DA78A5">
        <w:t>t</w:t>
      </w:r>
      <w:r>
        <w:t xml:space="preserve">e ponto e entre outras diversas funções, mulheres com cargo de </w:t>
      </w:r>
      <w:r w:rsidR="00F84CA9" w:rsidRPr="000856BD">
        <w:rPr>
          <w:i/>
        </w:rPr>
        <w:t>e</w:t>
      </w:r>
      <w:r w:rsidR="00AE391C" w:rsidRPr="000856BD">
        <w:rPr>
          <w:i/>
        </w:rPr>
        <w:t>kédji</w:t>
      </w:r>
      <w:r w:rsidRPr="003602FD">
        <w:t xml:space="preserve"> </w:t>
      </w:r>
      <w:r>
        <w:t>lá estarão para rearrumar a roda.</w:t>
      </w:r>
    </w:p>
    <w:p w:rsidR="00A82229" w:rsidRDefault="00847647" w:rsidP="00D742CF">
      <w:pPr>
        <w:widowControl w:val="0"/>
      </w:pPr>
      <w:r w:rsidRPr="000856BD">
        <w:rPr>
          <w:i/>
        </w:rPr>
        <w:t>Ogan</w:t>
      </w:r>
      <w:r w:rsidR="00273869" w:rsidRPr="000856BD">
        <w:rPr>
          <w:i/>
        </w:rPr>
        <w:t>s alabês</w:t>
      </w:r>
      <w:r w:rsidR="00273869">
        <w:t xml:space="preserve">, ou seja, instrumentistas, dedicam-se a produzir os cantos laudatórios, que equivalem às rezas em outras religiões. Esta função é de extrema complexidade, já que </w:t>
      </w:r>
      <w:r w:rsidR="00DC7FA3">
        <w:t xml:space="preserve">o ritmo tocado </w:t>
      </w:r>
      <w:r w:rsidR="00273869">
        <w:t>nem sempre</w:t>
      </w:r>
      <w:r w:rsidR="00DC7FA3" w:rsidRPr="00DC7FA3">
        <w:t xml:space="preserve"> </w:t>
      </w:r>
      <w:r w:rsidR="00DC7FA3">
        <w:t>é o mesmo</w:t>
      </w:r>
      <w:r w:rsidR="00273869">
        <w:t xml:space="preserve"> para o mesmo orixá, exigindo, por vezes e por exemplo, a utilização de varetas para a percussão</w:t>
      </w:r>
      <w:r w:rsidR="00DA78A5">
        <w:t>;</w:t>
      </w:r>
      <w:r w:rsidR="00273869">
        <w:t xml:space="preserve"> o que pode ser inadmissível na reza seguinte</w:t>
      </w:r>
      <w:r w:rsidR="00DC7FA3">
        <w:t>;</w:t>
      </w:r>
      <w:r w:rsidR="005A4746">
        <w:t xml:space="preserve"> inclusive</w:t>
      </w:r>
      <w:r w:rsidR="00DC7FA3">
        <w:t>,</w:t>
      </w:r>
      <w:r w:rsidR="005A4746">
        <w:t xml:space="preserve"> para o mesmo orixá</w:t>
      </w:r>
      <w:r w:rsidR="00273869">
        <w:t>.</w:t>
      </w:r>
      <w:r w:rsidR="00E45DBC">
        <w:t xml:space="preserve"> </w:t>
      </w:r>
    </w:p>
    <w:p w:rsidR="00273869" w:rsidRDefault="00273869" w:rsidP="00D742CF">
      <w:pPr>
        <w:widowControl w:val="0"/>
      </w:pPr>
      <w:r>
        <w:t>Tudo is</w:t>
      </w:r>
      <w:r w:rsidR="00DA78A5">
        <w:t>s</w:t>
      </w:r>
      <w:r>
        <w:t xml:space="preserve">o a exigir o canto em </w:t>
      </w:r>
      <w:r w:rsidR="00B31EA6">
        <w:t>yorubá</w:t>
      </w:r>
      <w:r>
        <w:t>, no que todos os fiéis deverão acompanhar; em alguns casos, inclusive no gestual correto.</w:t>
      </w:r>
    </w:p>
    <w:p w:rsidR="00273869" w:rsidRDefault="00273869" w:rsidP="00D742CF">
      <w:pPr>
        <w:widowControl w:val="0"/>
      </w:pPr>
      <w:r>
        <w:t xml:space="preserve">Incorporados os </w:t>
      </w:r>
      <w:r w:rsidR="00673312">
        <w:t>orixás</w:t>
      </w:r>
      <w:r>
        <w:t xml:space="preserve">, há que se cuidar para que sua permanência entre os humanos se </w:t>
      </w:r>
      <w:r w:rsidR="00ED1249">
        <w:t>torne a mais agradável possível.</w:t>
      </w:r>
      <w:r>
        <w:t xml:space="preserve"> </w:t>
      </w:r>
      <w:r w:rsidR="00ED1249">
        <w:t>P</w:t>
      </w:r>
      <w:r>
        <w:t xml:space="preserve">ara tanto, as </w:t>
      </w:r>
      <w:r w:rsidR="00F84CA9" w:rsidRPr="00DA78A5">
        <w:rPr>
          <w:i/>
        </w:rPr>
        <w:t>e</w:t>
      </w:r>
      <w:r w:rsidR="00AE391C" w:rsidRPr="00DA78A5">
        <w:rPr>
          <w:i/>
        </w:rPr>
        <w:t>kédji</w:t>
      </w:r>
      <w:r w:rsidRPr="00DA78A5">
        <w:rPr>
          <w:i/>
        </w:rPr>
        <w:t>s</w:t>
      </w:r>
      <w:r>
        <w:t xml:space="preserve"> dedicam a máxima atenção a tudo, visto que lhes cabe</w:t>
      </w:r>
      <w:r w:rsidR="002D445F">
        <w:t>, entre outras funções,</w:t>
      </w:r>
      <w:r>
        <w:t xml:space="preserve"> rearrumar a vestimenta do orixá incorporado ao fiel, a quem devem manter o conforto, assim como, no momento correto, </w:t>
      </w:r>
      <w:r w:rsidR="009D47BA">
        <w:t>enxugar-lhe</w:t>
      </w:r>
      <w:r w:rsidR="00F84CA9">
        <w:t>s</w:t>
      </w:r>
      <w:r w:rsidR="009D47BA">
        <w:t xml:space="preserve"> o suor</w:t>
      </w:r>
      <w:r w:rsidR="005A4746">
        <w:t xml:space="preserve"> </w:t>
      </w:r>
      <w:r w:rsidR="009D47BA">
        <w:t>o</w:t>
      </w:r>
      <w:r w:rsidR="005A4746">
        <w:t>u</w:t>
      </w:r>
      <w:r w:rsidR="009D47BA">
        <w:t xml:space="preserve"> </w:t>
      </w:r>
      <w:r>
        <w:t>“acordar” este fiel</w:t>
      </w:r>
      <w:r w:rsidR="005A4746">
        <w:t>; ou, ainda,</w:t>
      </w:r>
      <w:r>
        <w:t xml:space="preserve"> recolhê-lo para a preparação do orixá que irá participar, </w:t>
      </w:r>
      <w:r>
        <w:lastRenderedPageBreak/>
        <w:t>dançando, do momento seguinte</w:t>
      </w:r>
      <w:r w:rsidR="00F84CA9">
        <w:t xml:space="preserve"> </w:t>
      </w:r>
      <w:r>
        <w:t>da mesma f</w:t>
      </w:r>
      <w:r w:rsidR="005A4746">
        <w:t>unção</w:t>
      </w:r>
      <w:r>
        <w:t>.</w:t>
      </w:r>
    </w:p>
    <w:p w:rsidR="00273869" w:rsidRDefault="00273869" w:rsidP="00D742CF">
      <w:pPr>
        <w:widowControl w:val="0"/>
      </w:pPr>
      <w:r>
        <w:t xml:space="preserve">Cabe ressaltar que maior será a festa, no sentido de mais efetiva a celebração, quanto maior o público </w:t>
      </w:r>
      <w:r w:rsidRPr="003D223B">
        <w:t>presente</w:t>
      </w:r>
      <w:r w:rsidR="002B665B" w:rsidRPr="003D223B">
        <w:t>. R</w:t>
      </w:r>
      <w:r w:rsidRPr="003D223B">
        <w:t>itualmente</w:t>
      </w:r>
      <w:r>
        <w:t>, crê-se que o orixá festejado sentir-se-á mais considerado e respeitado quanto maior a quantidade de pessoas que o vierem celebrar.</w:t>
      </w:r>
    </w:p>
    <w:p w:rsidR="00273869" w:rsidRDefault="00273869" w:rsidP="00D742CF">
      <w:pPr>
        <w:widowControl w:val="0"/>
      </w:pPr>
      <w:r>
        <w:t xml:space="preserve">No momento oportuno, há que se servir a todo o público presente, que se espera extenso, refeição especialmente preparada para tanto que, embora profana, está sacralizada a partir do momento em que </w:t>
      </w:r>
      <w:r w:rsidR="009D47BA">
        <w:t>faz</w:t>
      </w:r>
      <w:r>
        <w:t xml:space="preserve"> parte integrante do ritual</w:t>
      </w:r>
      <w:r w:rsidR="00DC7FA3">
        <w:t>; i</w:t>
      </w:r>
      <w:r>
        <w:t>sto porque é ela o símbolo máximo d</w:t>
      </w:r>
      <w:r w:rsidR="00DA78A5">
        <w:t>e</w:t>
      </w:r>
      <w:r>
        <w:t xml:space="preserve"> acolhimento</w:t>
      </w:r>
      <w:r w:rsidR="00ED65B2">
        <w:t xml:space="preserve"> e partilha</w:t>
      </w:r>
      <w:r>
        <w:t>, qual seja: a comensalidade; que é vista como o convite e a permissão</w:t>
      </w:r>
      <w:r w:rsidR="00DC7FA3">
        <w:t xml:space="preserve"> do orixá homenageado concedida ao público</w:t>
      </w:r>
      <w:r>
        <w:t xml:space="preserve"> para </w:t>
      </w:r>
      <w:r w:rsidR="00DA78A5">
        <w:t>dividi</w:t>
      </w:r>
      <w:r>
        <w:t>r, consigo, o alimento da festa; consequentemente, a introjeção de seu poder</w:t>
      </w:r>
      <w:r w:rsidR="00C24012">
        <w:t xml:space="preserve"> e proteção</w:t>
      </w:r>
      <w:r>
        <w:t>.</w:t>
      </w:r>
    </w:p>
    <w:p w:rsidR="00273869" w:rsidRDefault="00273869" w:rsidP="00D742CF">
      <w:pPr>
        <w:widowControl w:val="0"/>
      </w:pPr>
    </w:p>
    <w:p w:rsidR="00273869" w:rsidRPr="00E77D3E" w:rsidRDefault="007F2CA0" w:rsidP="00D742CF">
      <w:pPr>
        <w:pStyle w:val="Ttulo3"/>
        <w:keepNext w:val="0"/>
        <w:keepLines w:val="0"/>
        <w:widowControl w:val="0"/>
      </w:pPr>
      <w:bookmarkStart w:id="41" w:name="_Toc509074301"/>
      <w:r>
        <w:t>4</w:t>
      </w:r>
      <w:r w:rsidR="00273869" w:rsidRPr="00E77D3E">
        <w:t>.2.3 Segunda fase esotérica</w:t>
      </w:r>
      <w:bookmarkEnd w:id="41"/>
    </w:p>
    <w:p w:rsidR="00273869" w:rsidRPr="003F798A" w:rsidRDefault="00273869" w:rsidP="00D742CF">
      <w:pPr>
        <w:widowControl w:val="0"/>
      </w:pPr>
    </w:p>
    <w:p w:rsidR="00273869" w:rsidRDefault="00273869" w:rsidP="00D742CF">
      <w:pPr>
        <w:widowControl w:val="0"/>
      </w:pPr>
      <w:r>
        <w:t>O pós-festa exige muito dos fiéis: de</w:t>
      </w:r>
      <w:r w:rsidR="00201282">
        <w:t>ve-se</w:t>
      </w:r>
      <w:r>
        <w:t xml:space="preserve"> deixar a </w:t>
      </w:r>
      <w:r w:rsidR="00A82229">
        <w:t>C</w:t>
      </w:r>
      <w:r>
        <w:t>asa em ordem, limpando e guardando tudo o que foi utilizado na fase anterior</w:t>
      </w:r>
      <w:r w:rsidR="00201282">
        <w:t>; is</w:t>
      </w:r>
      <w:r w:rsidR="00DA78A5">
        <w:t>s</w:t>
      </w:r>
      <w:r w:rsidR="00201282">
        <w:t>o,</w:t>
      </w:r>
      <w:r>
        <w:t xml:space="preserve"> no dia seguinte à celebração, inclui</w:t>
      </w:r>
      <w:r w:rsidR="006E1D38">
        <w:t>ndo</w:t>
      </w:r>
      <w:r w:rsidR="00DA78A5">
        <w:t xml:space="preserve">-se aí </w:t>
      </w:r>
      <w:r>
        <w:t xml:space="preserve">a lavagem de louças, </w:t>
      </w:r>
      <w:r w:rsidR="00DA78A5">
        <w:t xml:space="preserve">de </w:t>
      </w:r>
      <w:r>
        <w:t>cadeiras</w:t>
      </w:r>
      <w:r w:rsidR="00201282">
        <w:t xml:space="preserve"> e</w:t>
      </w:r>
      <w:r>
        <w:t xml:space="preserve"> </w:t>
      </w:r>
      <w:r w:rsidR="00DA2033">
        <w:t>d</w:t>
      </w:r>
      <w:r>
        <w:t xml:space="preserve">o salão onde </w:t>
      </w:r>
      <w:r w:rsidR="00EF6225">
        <w:t>a</w:t>
      </w:r>
      <w:r w:rsidR="00201282">
        <w:t xml:space="preserve"> comemoração</w:t>
      </w:r>
      <w:r w:rsidR="00EF6225">
        <w:t xml:space="preserve"> ocorreu, etc., et</w:t>
      </w:r>
      <w:r w:rsidR="00E77D3E">
        <w:t>c</w:t>
      </w:r>
      <w:r w:rsidR="00EF6225" w:rsidRPr="00EF6225">
        <w:rPr>
          <w:color w:val="FF0000"/>
        </w:rPr>
        <w:t>.</w:t>
      </w:r>
    </w:p>
    <w:p w:rsidR="00273869" w:rsidRDefault="00273869" w:rsidP="00D742CF">
      <w:pPr>
        <w:widowControl w:val="0"/>
      </w:pPr>
      <w:r>
        <w:t>Há, ainda, a entrega d</w:t>
      </w:r>
      <w:r w:rsidR="00DA78A5">
        <w:t>e</w:t>
      </w:r>
      <w:r>
        <w:t xml:space="preserve"> oferendas, que exige conhecimento dos </w:t>
      </w:r>
      <w:r w:rsidR="00C24012">
        <w:t xml:space="preserve">rituais pertinentes e dos </w:t>
      </w:r>
      <w:r>
        <w:t>locais onde cada item será colocado</w:t>
      </w:r>
      <w:r w:rsidR="00DA78A5">
        <w:t>;</w:t>
      </w:r>
      <w:r>
        <w:t xml:space="preserve"> o que só se torna possível quando as características do poder do orixá junto à natureza são fartamente conhecidas.</w:t>
      </w:r>
    </w:p>
    <w:p w:rsidR="00273869" w:rsidRDefault="00273869" w:rsidP="00D742CF">
      <w:pPr>
        <w:widowControl w:val="0"/>
      </w:pPr>
      <w:r>
        <w:t xml:space="preserve">Por fim, há o ato final: a reza das folhas, o </w:t>
      </w:r>
      <w:r>
        <w:rPr>
          <w:i/>
        </w:rPr>
        <w:t>sasaiyn</w:t>
      </w:r>
      <w:r w:rsidRPr="002759FB">
        <w:t xml:space="preserve">, </w:t>
      </w:r>
      <w:r>
        <w:t>ritual específico de Osaiyn, o orixá dos remédios</w:t>
      </w:r>
      <w:r w:rsidR="009C3009">
        <w:t xml:space="preserve">, </w:t>
      </w:r>
      <w:r w:rsidR="008C0BF8">
        <w:t>que</w:t>
      </w:r>
      <w:r>
        <w:t xml:space="preserve"> </w:t>
      </w:r>
      <w:r w:rsidR="008C0BF8">
        <w:t>vis</w:t>
      </w:r>
      <w:r w:rsidR="003D223B">
        <w:t xml:space="preserve">a </w:t>
      </w:r>
      <w:r>
        <w:t xml:space="preserve">pedir, a este orixá, </w:t>
      </w:r>
      <w:r w:rsidR="00CA563E">
        <w:t xml:space="preserve">a liberação do </w:t>
      </w:r>
      <w:r w:rsidR="00E45DBC">
        <w:t xml:space="preserve">mágico </w:t>
      </w:r>
      <w:r w:rsidR="00CA563E">
        <w:t>poder d</w:t>
      </w:r>
      <w:r w:rsidR="00E45DBC">
        <w:t>o</w:t>
      </w:r>
      <w:r w:rsidR="00CA563E">
        <w:t xml:space="preserve">s </w:t>
      </w:r>
      <w:r w:rsidR="00E45DBC">
        <w:t>vegetai</w:t>
      </w:r>
      <w:r w:rsidR="00CA563E">
        <w:t>s.</w:t>
      </w:r>
      <w:r>
        <w:t xml:space="preserve"> </w:t>
      </w:r>
    </w:p>
    <w:p w:rsidR="00273869" w:rsidRPr="0031137E" w:rsidRDefault="00CA563E" w:rsidP="00D742CF">
      <w:pPr>
        <w:widowControl w:val="0"/>
        <w:rPr>
          <w:color w:val="C00000"/>
        </w:rPr>
      </w:pPr>
      <w:r>
        <w:t>Ressalte-se</w:t>
      </w:r>
      <w:r w:rsidR="00E45DBC">
        <w:t>:</w:t>
      </w:r>
      <w:r>
        <w:t xml:space="preserve"> a sagração d</w:t>
      </w:r>
      <w:r w:rsidR="00E45DBC">
        <w:t>as</w:t>
      </w:r>
      <w:r>
        <w:t xml:space="preserve"> folhas</w:t>
      </w:r>
      <w:r w:rsidR="00273869">
        <w:t xml:space="preserve"> se estende da iniciação ritual à consagração de contas e objetos, passando pelos processos de </w:t>
      </w:r>
      <w:r w:rsidR="009C3009">
        <w:t xml:space="preserve">purificação e </w:t>
      </w:r>
      <w:r w:rsidR="00273869">
        <w:t>oferenda e chegando à finalização das obrigações que envolvem toda a comunidade, tais como as festas públicas, como acima mencionado</w:t>
      </w:r>
      <w:r w:rsidR="00C85E98">
        <w:t>; is</w:t>
      </w:r>
      <w:r w:rsidR="00523125">
        <w:t>s</w:t>
      </w:r>
      <w:r w:rsidR="00C85E98">
        <w:t>o porque</w:t>
      </w:r>
      <w:r w:rsidR="00273869">
        <w:t>, sendo a fé de matriz africana essencialmente voltada à natureza, deve ser demonstrada</w:t>
      </w:r>
      <w:r w:rsidR="007E02A2" w:rsidRPr="007E02A2">
        <w:t xml:space="preserve"> </w:t>
      </w:r>
      <w:r w:rsidR="00E45DBC">
        <w:t>a</w:t>
      </w:r>
      <w:r w:rsidR="00FD593A">
        <w:t xml:space="preserve"> O</w:t>
      </w:r>
      <w:r>
        <w:t xml:space="preserve">saiyn, orixá que </w:t>
      </w:r>
      <w:r w:rsidR="00C85E98">
        <w:t>liber</w:t>
      </w:r>
      <w:r>
        <w:t xml:space="preserve">a o poder </w:t>
      </w:r>
      <w:r w:rsidR="00C85E98">
        <w:t>sagrado que</w:t>
      </w:r>
      <w:r>
        <w:t xml:space="preserve"> </w:t>
      </w:r>
      <w:r w:rsidR="00C85E98">
        <w:t>aqu</w:t>
      </w:r>
      <w:r>
        <w:t>e</w:t>
      </w:r>
      <w:r w:rsidR="00C85E98">
        <w:t>l</w:t>
      </w:r>
      <w:r>
        <w:t>a cont</w:t>
      </w:r>
      <w:r w:rsidR="00C85E98">
        <w:t>é</w:t>
      </w:r>
      <w:r>
        <w:t>m.</w:t>
      </w:r>
    </w:p>
    <w:p w:rsidR="00273869" w:rsidRDefault="00CA563E" w:rsidP="00D742CF">
      <w:pPr>
        <w:widowControl w:val="0"/>
      </w:pPr>
      <w:r>
        <w:t>Descrita a essência dos rituais</w:t>
      </w:r>
      <w:r w:rsidR="00273869">
        <w:t xml:space="preserve">, </w:t>
      </w:r>
      <w:r w:rsidR="00201282">
        <w:t>talvez se deva</w:t>
      </w:r>
      <w:r w:rsidR="00273869">
        <w:t xml:space="preserve"> apresentar alguns dos principais pontos que devem ser aprendidos, apreendidos e respeitados, no exercício do candomblé.</w:t>
      </w:r>
    </w:p>
    <w:p w:rsidR="00273869" w:rsidRDefault="00273869" w:rsidP="00D742CF">
      <w:pPr>
        <w:pStyle w:val="Ttulo2"/>
      </w:pPr>
    </w:p>
    <w:p w:rsidR="001502CA" w:rsidRDefault="007F2CA0" w:rsidP="00D742CF">
      <w:pPr>
        <w:pStyle w:val="Ttulo2"/>
      </w:pPr>
      <w:bookmarkStart w:id="42" w:name="_Toc509074302"/>
      <w:r>
        <w:t>4</w:t>
      </w:r>
      <w:r w:rsidR="00C0137F">
        <w:t>.</w:t>
      </w:r>
      <w:r w:rsidR="00273869">
        <w:t>3</w:t>
      </w:r>
      <w:r w:rsidR="001502CA">
        <w:t xml:space="preserve"> Hierarquias</w:t>
      </w:r>
      <w:r w:rsidR="00D001BA">
        <w:t>,</w:t>
      </w:r>
      <w:r w:rsidR="001502CA">
        <w:t xml:space="preserve"> cargos</w:t>
      </w:r>
      <w:r w:rsidR="00D001BA">
        <w:t xml:space="preserve"> e um pouco da simbologia</w:t>
      </w:r>
      <w:bookmarkEnd w:id="42"/>
    </w:p>
    <w:p w:rsidR="00D001BA" w:rsidRDefault="00D001BA" w:rsidP="00D742CF">
      <w:pPr>
        <w:widowControl w:val="0"/>
        <w:rPr>
          <w:lang w:eastAsia="pt-BR"/>
        </w:rPr>
      </w:pPr>
    </w:p>
    <w:p w:rsidR="00D001BA" w:rsidRDefault="00D001BA" w:rsidP="00D742CF">
      <w:pPr>
        <w:widowControl w:val="0"/>
        <w:rPr>
          <w:lang w:eastAsia="pt-BR"/>
        </w:rPr>
      </w:pPr>
      <w:r>
        <w:rPr>
          <w:lang w:eastAsia="pt-BR"/>
        </w:rPr>
        <w:t xml:space="preserve">Em linhas gerais, pode-se </w:t>
      </w:r>
      <w:r w:rsidR="00291B16">
        <w:rPr>
          <w:lang w:eastAsia="pt-BR"/>
        </w:rPr>
        <w:t>exemplificar partes</w:t>
      </w:r>
      <w:r>
        <w:rPr>
          <w:lang w:eastAsia="pt-BR"/>
        </w:rPr>
        <w:t xml:space="preserve"> </w:t>
      </w:r>
      <w:r w:rsidR="00291B16">
        <w:rPr>
          <w:lang w:eastAsia="pt-BR"/>
        </w:rPr>
        <w:t>d</w:t>
      </w:r>
      <w:r w:rsidR="007E02A2">
        <w:rPr>
          <w:lang w:eastAsia="pt-BR"/>
        </w:rPr>
        <w:t>o</w:t>
      </w:r>
      <w:r>
        <w:rPr>
          <w:lang w:eastAsia="pt-BR"/>
        </w:rPr>
        <w:t xml:space="preserve"> quadro hierárquico abrangendo o </w:t>
      </w:r>
      <w:r w:rsidR="00201282">
        <w:rPr>
          <w:lang w:eastAsia="pt-BR"/>
        </w:rPr>
        <w:t>“</w:t>
      </w:r>
      <w:r>
        <w:rPr>
          <w:lang w:eastAsia="pt-BR"/>
        </w:rPr>
        <w:t>povo de santo</w:t>
      </w:r>
      <w:r w:rsidR="00201282">
        <w:rPr>
          <w:lang w:eastAsia="pt-BR"/>
        </w:rPr>
        <w:t>”</w:t>
      </w:r>
      <w:r w:rsidR="00712A83">
        <w:rPr>
          <w:lang w:eastAsia="pt-BR"/>
        </w:rPr>
        <w:t xml:space="preserve"> -</w:t>
      </w:r>
      <w:r>
        <w:rPr>
          <w:lang w:eastAsia="pt-BR"/>
        </w:rPr>
        <w:t xml:space="preserve"> conforme se autodenominam os praticantes do candomblé</w:t>
      </w:r>
      <w:r w:rsidR="00712A83">
        <w:rPr>
          <w:lang w:eastAsia="pt-BR"/>
        </w:rPr>
        <w:t xml:space="preserve"> </w:t>
      </w:r>
      <w:r w:rsidR="00914251">
        <w:rPr>
          <w:lang w:eastAsia="pt-BR"/>
        </w:rPr>
        <w:t>–</w:t>
      </w:r>
      <w:r>
        <w:rPr>
          <w:lang w:eastAsia="pt-BR"/>
        </w:rPr>
        <w:t xml:space="preserve"> seguindo</w:t>
      </w:r>
      <w:r w:rsidR="00914251">
        <w:rPr>
          <w:lang w:eastAsia="pt-BR"/>
        </w:rPr>
        <w:t>-se</w:t>
      </w:r>
      <w:r>
        <w:rPr>
          <w:lang w:eastAsia="pt-BR"/>
        </w:rPr>
        <w:t xml:space="preserve"> o critério da longevidade</w:t>
      </w:r>
      <w:r w:rsidR="00323C4A">
        <w:rPr>
          <w:lang w:eastAsia="pt-BR"/>
        </w:rPr>
        <w:t xml:space="preserve"> </w:t>
      </w:r>
      <w:r w:rsidR="00323C4A" w:rsidRPr="003D223B">
        <w:rPr>
          <w:lang w:eastAsia="pt-BR"/>
        </w:rPr>
        <w:t>ritual</w:t>
      </w:r>
      <w:r w:rsidR="00201282">
        <w:rPr>
          <w:lang w:eastAsia="pt-BR"/>
        </w:rPr>
        <w:t>,</w:t>
      </w:r>
      <w:r w:rsidR="000E2219">
        <w:rPr>
          <w:lang w:eastAsia="pt-BR"/>
        </w:rPr>
        <w:t xml:space="preserve"> </w:t>
      </w:r>
      <w:r w:rsidR="00273869">
        <w:rPr>
          <w:lang w:eastAsia="pt-BR"/>
        </w:rPr>
        <w:t>preferencialmente</w:t>
      </w:r>
      <w:r w:rsidR="00323C4A">
        <w:rPr>
          <w:lang w:eastAsia="pt-BR"/>
        </w:rPr>
        <w:t xml:space="preserve"> em ordem ascendente</w:t>
      </w:r>
      <w:r>
        <w:rPr>
          <w:lang w:eastAsia="pt-BR"/>
        </w:rPr>
        <w:t xml:space="preserve">, fator de grande </w:t>
      </w:r>
      <w:r>
        <w:rPr>
          <w:lang w:eastAsia="pt-BR"/>
        </w:rPr>
        <w:lastRenderedPageBreak/>
        <w:t>influência na imposição do respeito social nas comunidades religiosas deste viés.</w:t>
      </w:r>
      <w:r w:rsidR="00372292">
        <w:rPr>
          <w:lang w:eastAsia="pt-BR"/>
        </w:rPr>
        <w:t xml:space="preserve"> </w:t>
      </w:r>
      <w:r>
        <w:rPr>
          <w:lang w:eastAsia="pt-BR"/>
        </w:rPr>
        <w:t>Vamos a ele.</w:t>
      </w:r>
    </w:p>
    <w:p w:rsidR="00CA563E" w:rsidRDefault="00CA563E" w:rsidP="00D742CF">
      <w:pPr>
        <w:pStyle w:val="Legenda"/>
        <w:widowControl w:val="0"/>
        <w:ind w:firstLine="0"/>
        <w:jc w:val="center"/>
        <w:rPr>
          <w:i w:val="0"/>
          <w:color w:val="auto"/>
          <w:sz w:val="22"/>
          <w:szCs w:val="22"/>
        </w:rPr>
      </w:pPr>
    </w:p>
    <w:p w:rsidR="00D001BA" w:rsidRPr="008A76D9" w:rsidRDefault="008A76D9" w:rsidP="00D742CF">
      <w:pPr>
        <w:pStyle w:val="Legenda"/>
        <w:widowControl w:val="0"/>
        <w:spacing w:after="120"/>
        <w:ind w:firstLine="0"/>
        <w:jc w:val="center"/>
        <w:rPr>
          <w:i w:val="0"/>
          <w:color w:val="auto"/>
          <w:sz w:val="22"/>
          <w:szCs w:val="22"/>
          <w:lang w:eastAsia="pt-BR"/>
        </w:rPr>
      </w:pPr>
      <w:bookmarkStart w:id="43" w:name="_Toc509073900"/>
      <w:r w:rsidRPr="008A76D9">
        <w:rPr>
          <w:i w:val="0"/>
          <w:color w:val="auto"/>
          <w:sz w:val="22"/>
          <w:szCs w:val="22"/>
        </w:rPr>
        <w:t xml:space="preserve">Quadro </w:t>
      </w:r>
      <w:r w:rsidR="00977FD5">
        <w:rPr>
          <w:i w:val="0"/>
          <w:color w:val="auto"/>
          <w:sz w:val="22"/>
          <w:szCs w:val="22"/>
        </w:rPr>
        <w:t xml:space="preserve">  </w:t>
      </w:r>
      <w:r w:rsidRPr="008A76D9">
        <w:rPr>
          <w:i w:val="0"/>
          <w:color w:val="auto"/>
          <w:sz w:val="22"/>
          <w:szCs w:val="22"/>
        </w:rPr>
        <w:fldChar w:fldCharType="begin"/>
      </w:r>
      <w:r w:rsidRPr="008A76D9">
        <w:rPr>
          <w:i w:val="0"/>
          <w:color w:val="auto"/>
          <w:sz w:val="22"/>
          <w:szCs w:val="22"/>
        </w:rPr>
        <w:instrText xml:space="preserve"> SEQ Quadro \* ARABIC </w:instrText>
      </w:r>
      <w:r w:rsidRPr="008A76D9">
        <w:rPr>
          <w:i w:val="0"/>
          <w:color w:val="auto"/>
          <w:sz w:val="22"/>
          <w:szCs w:val="22"/>
        </w:rPr>
        <w:fldChar w:fldCharType="separate"/>
      </w:r>
      <w:r w:rsidR="006A7E9C">
        <w:rPr>
          <w:i w:val="0"/>
          <w:noProof/>
          <w:color w:val="auto"/>
          <w:sz w:val="22"/>
          <w:szCs w:val="22"/>
        </w:rPr>
        <w:t>4</w:t>
      </w:r>
      <w:r w:rsidRPr="008A76D9">
        <w:rPr>
          <w:i w:val="0"/>
          <w:color w:val="auto"/>
          <w:sz w:val="22"/>
          <w:szCs w:val="22"/>
        </w:rPr>
        <w:fldChar w:fldCharType="end"/>
      </w:r>
      <w:r w:rsidRPr="008A76D9">
        <w:rPr>
          <w:i w:val="0"/>
          <w:color w:val="auto"/>
          <w:sz w:val="22"/>
          <w:szCs w:val="22"/>
        </w:rPr>
        <w:t xml:space="preserve"> </w:t>
      </w:r>
      <w:r w:rsidR="00201282">
        <w:rPr>
          <w:i w:val="0"/>
          <w:color w:val="auto"/>
          <w:sz w:val="22"/>
          <w:szCs w:val="22"/>
        </w:rPr>
        <w:t>–</w:t>
      </w:r>
      <w:r w:rsidRPr="008A76D9">
        <w:rPr>
          <w:i w:val="0"/>
          <w:color w:val="auto"/>
          <w:sz w:val="22"/>
          <w:szCs w:val="22"/>
        </w:rPr>
        <w:t xml:space="preserve"> Hierarquia</w:t>
      </w:r>
      <w:r w:rsidR="00201282">
        <w:rPr>
          <w:i w:val="0"/>
          <w:color w:val="auto"/>
          <w:sz w:val="22"/>
          <w:szCs w:val="22"/>
        </w:rPr>
        <w:t>,</w:t>
      </w:r>
      <w:r w:rsidRPr="008A76D9">
        <w:rPr>
          <w:i w:val="0"/>
          <w:color w:val="auto"/>
          <w:sz w:val="22"/>
          <w:szCs w:val="22"/>
        </w:rPr>
        <w:t xml:space="preserve"> segundo a longevidade religiosa</w:t>
      </w:r>
      <w:bookmarkEnd w:id="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6798"/>
      </w:tblGrid>
      <w:tr w:rsidR="00D001BA" w:rsidRPr="001734F8" w:rsidTr="0058445B">
        <w:tc>
          <w:tcPr>
            <w:tcW w:w="2263" w:type="dxa"/>
          </w:tcPr>
          <w:p w:rsidR="00D001BA" w:rsidRPr="001734F8" w:rsidRDefault="00D001BA" w:rsidP="00D742CF">
            <w:pPr>
              <w:widowControl w:val="0"/>
              <w:spacing w:before="120" w:line="240" w:lineRule="auto"/>
              <w:ind w:firstLine="0"/>
              <w:jc w:val="center"/>
              <w:rPr>
                <w:b/>
                <w:sz w:val="22"/>
                <w:szCs w:val="22"/>
              </w:rPr>
            </w:pPr>
            <w:r w:rsidRPr="001734F8">
              <w:rPr>
                <w:b/>
                <w:sz w:val="22"/>
                <w:szCs w:val="22"/>
              </w:rPr>
              <w:t>Denominação</w:t>
            </w:r>
          </w:p>
        </w:tc>
        <w:tc>
          <w:tcPr>
            <w:tcW w:w="6798" w:type="dxa"/>
          </w:tcPr>
          <w:p w:rsidR="00D001BA" w:rsidRPr="001734F8" w:rsidRDefault="00D001BA" w:rsidP="00D742CF">
            <w:pPr>
              <w:widowControl w:val="0"/>
              <w:spacing w:before="120" w:line="240" w:lineRule="auto"/>
              <w:ind w:firstLine="0"/>
              <w:jc w:val="center"/>
              <w:rPr>
                <w:b/>
                <w:sz w:val="22"/>
                <w:szCs w:val="22"/>
              </w:rPr>
            </w:pPr>
            <w:r w:rsidRPr="001734F8">
              <w:rPr>
                <w:b/>
                <w:sz w:val="22"/>
                <w:szCs w:val="22"/>
              </w:rPr>
              <w:t>Significado</w:t>
            </w:r>
          </w:p>
        </w:tc>
      </w:tr>
      <w:tr w:rsidR="00D001BA" w:rsidRPr="001734F8" w:rsidTr="0058445B">
        <w:tc>
          <w:tcPr>
            <w:tcW w:w="2263" w:type="dxa"/>
            <w:vAlign w:val="center"/>
          </w:tcPr>
          <w:p w:rsidR="00D001BA" w:rsidRPr="001734F8" w:rsidRDefault="00865AC1" w:rsidP="00D742CF">
            <w:pPr>
              <w:widowControl w:val="0"/>
              <w:spacing w:before="120" w:after="120" w:line="240" w:lineRule="auto"/>
              <w:ind w:firstLine="0"/>
              <w:jc w:val="left"/>
              <w:rPr>
                <w:sz w:val="22"/>
                <w:szCs w:val="22"/>
              </w:rPr>
            </w:pPr>
            <w:r>
              <w:rPr>
                <w:sz w:val="22"/>
                <w:szCs w:val="22"/>
              </w:rPr>
              <w:t>Abiyán</w:t>
            </w:r>
          </w:p>
        </w:tc>
        <w:tc>
          <w:tcPr>
            <w:tcW w:w="6798" w:type="dxa"/>
            <w:vAlign w:val="center"/>
          </w:tcPr>
          <w:p w:rsidR="00D001BA" w:rsidRPr="001734F8" w:rsidRDefault="00D001BA" w:rsidP="00D742CF">
            <w:pPr>
              <w:widowControl w:val="0"/>
              <w:spacing w:before="120" w:after="120" w:line="240" w:lineRule="auto"/>
              <w:ind w:firstLine="0"/>
              <w:jc w:val="left"/>
              <w:rPr>
                <w:sz w:val="22"/>
                <w:szCs w:val="22"/>
              </w:rPr>
            </w:pPr>
            <w:r w:rsidRPr="001734F8">
              <w:rPr>
                <w:sz w:val="22"/>
                <w:szCs w:val="22"/>
              </w:rPr>
              <w:t>Noviço</w:t>
            </w:r>
            <w:r w:rsidR="007E02A2" w:rsidRPr="001734F8">
              <w:rPr>
                <w:sz w:val="22"/>
                <w:szCs w:val="22"/>
              </w:rPr>
              <w:t>;</w:t>
            </w:r>
            <w:r w:rsidRPr="001734F8">
              <w:rPr>
                <w:sz w:val="22"/>
                <w:szCs w:val="22"/>
              </w:rPr>
              <w:t xml:space="preserve"> primeiro degrau da hierarquia. </w:t>
            </w:r>
          </w:p>
        </w:tc>
      </w:tr>
      <w:tr w:rsidR="00D001BA" w:rsidRPr="001734F8" w:rsidTr="0058445B">
        <w:tc>
          <w:tcPr>
            <w:tcW w:w="2263" w:type="dxa"/>
            <w:vAlign w:val="center"/>
          </w:tcPr>
          <w:p w:rsidR="00D001BA" w:rsidRPr="001734F8" w:rsidRDefault="00E76810" w:rsidP="00D742CF">
            <w:pPr>
              <w:widowControl w:val="0"/>
              <w:spacing w:after="120" w:line="240" w:lineRule="auto"/>
              <w:ind w:firstLine="0"/>
              <w:jc w:val="left"/>
              <w:rPr>
                <w:sz w:val="22"/>
                <w:szCs w:val="22"/>
              </w:rPr>
            </w:pPr>
            <w:r>
              <w:rPr>
                <w:sz w:val="22"/>
                <w:szCs w:val="22"/>
              </w:rPr>
              <w:t>Ìyáwó</w:t>
            </w:r>
          </w:p>
        </w:tc>
        <w:tc>
          <w:tcPr>
            <w:tcW w:w="6798" w:type="dxa"/>
            <w:vAlign w:val="center"/>
          </w:tcPr>
          <w:p w:rsidR="00D001BA" w:rsidRPr="001734F8" w:rsidRDefault="007E02A2" w:rsidP="00D742CF">
            <w:pPr>
              <w:widowControl w:val="0"/>
              <w:spacing w:after="120" w:line="240" w:lineRule="auto"/>
              <w:ind w:firstLine="0"/>
              <w:jc w:val="left"/>
              <w:rPr>
                <w:sz w:val="22"/>
                <w:szCs w:val="22"/>
              </w:rPr>
            </w:pPr>
            <w:r w:rsidRPr="001734F8">
              <w:rPr>
                <w:sz w:val="22"/>
                <w:szCs w:val="22"/>
              </w:rPr>
              <w:t>“</w:t>
            </w:r>
            <w:r w:rsidR="00D001BA" w:rsidRPr="001734F8">
              <w:rPr>
                <w:sz w:val="22"/>
                <w:szCs w:val="22"/>
              </w:rPr>
              <w:t>Filho-de-santo</w:t>
            </w:r>
            <w:r w:rsidRPr="001734F8">
              <w:rPr>
                <w:sz w:val="22"/>
                <w:szCs w:val="22"/>
              </w:rPr>
              <w:t>”;</w:t>
            </w:r>
            <w:r w:rsidR="00D001BA" w:rsidRPr="001734F8">
              <w:rPr>
                <w:sz w:val="22"/>
                <w:szCs w:val="22"/>
              </w:rPr>
              <w:t xml:space="preserve"> segundo degrau na hierarquia. </w:t>
            </w:r>
          </w:p>
        </w:tc>
      </w:tr>
      <w:tr w:rsidR="00D001BA" w:rsidRPr="001734F8" w:rsidTr="0058445B">
        <w:tc>
          <w:tcPr>
            <w:tcW w:w="2263"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Ebomi</w:t>
            </w:r>
          </w:p>
        </w:tc>
        <w:tc>
          <w:tcPr>
            <w:tcW w:w="6798"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 xml:space="preserve">Terceiro grau. </w:t>
            </w:r>
            <w:r w:rsidR="00E76810">
              <w:rPr>
                <w:sz w:val="22"/>
                <w:szCs w:val="22"/>
              </w:rPr>
              <w:t>Ìyáwó</w:t>
            </w:r>
            <w:r w:rsidRPr="001734F8">
              <w:rPr>
                <w:sz w:val="22"/>
                <w:szCs w:val="22"/>
              </w:rPr>
              <w:t xml:space="preserve"> que cumpriu as obrigações de sete anos.</w:t>
            </w:r>
          </w:p>
        </w:tc>
      </w:tr>
      <w:tr w:rsidR="00D001BA" w:rsidRPr="001734F8" w:rsidTr="0058445B">
        <w:tc>
          <w:tcPr>
            <w:tcW w:w="2263"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I</w:t>
            </w:r>
            <w:r w:rsidR="00E76810">
              <w:rPr>
                <w:sz w:val="22"/>
                <w:szCs w:val="22"/>
              </w:rPr>
              <w:t>y</w:t>
            </w:r>
            <w:r w:rsidR="001D66EE">
              <w:rPr>
                <w:sz w:val="22"/>
                <w:szCs w:val="22"/>
              </w:rPr>
              <w:t>á</w:t>
            </w:r>
            <w:r w:rsidR="00201282">
              <w:rPr>
                <w:sz w:val="22"/>
                <w:szCs w:val="22"/>
              </w:rPr>
              <w:t xml:space="preserve"> </w:t>
            </w:r>
            <w:r w:rsidRPr="001734F8">
              <w:rPr>
                <w:sz w:val="22"/>
                <w:szCs w:val="22"/>
              </w:rPr>
              <w:t>bassê</w:t>
            </w:r>
          </w:p>
        </w:tc>
        <w:tc>
          <w:tcPr>
            <w:tcW w:w="6798"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Quarto degrau</w:t>
            </w:r>
            <w:r w:rsidR="0058445B">
              <w:rPr>
                <w:sz w:val="22"/>
                <w:szCs w:val="22"/>
              </w:rPr>
              <w:t>,</w:t>
            </w:r>
            <w:r w:rsidRPr="001734F8">
              <w:rPr>
                <w:sz w:val="22"/>
                <w:szCs w:val="22"/>
              </w:rPr>
              <w:t xml:space="preserve"> </w:t>
            </w:r>
            <w:r w:rsidR="007E02A2" w:rsidRPr="001734F8">
              <w:rPr>
                <w:sz w:val="22"/>
                <w:szCs w:val="22"/>
              </w:rPr>
              <w:t>feminino.</w:t>
            </w:r>
            <w:r w:rsidR="009C3009" w:rsidRPr="001734F8">
              <w:rPr>
                <w:sz w:val="22"/>
                <w:szCs w:val="22"/>
              </w:rPr>
              <w:t xml:space="preserve"> </w:t>
            </w:r>
            <w:r w:rsidRPr="001734F8">
              <w:rPr>
                <w:sz w:val="22"/>
                <w:szCs w:val="22"/>
              </w:rPr>
              <w:t>É</w:t>
            </w:r>
            <w:r w:rsidR="007E02A2" w:rsidRPr="001734F8">
              <w:rPr>
                <w:sz w:val="22"/>
                <w:szCs w:val="22"/>
              </w:rPr>
              <w:t xml:space="preserve"> </w:t>
            </w:r>
            <w:r w:rsidRPr="001734F8">
              <w:rPr>
                <w:sz w:val="22"/>
                <w:szCs w:val="22"/>
              </w:rPr>
              <w:t xml:space="preserve">responsável pela cozinha do </w:t>
            </w:r>
            <w:r w:rsidR="007E02A2" w:rsidRPr="001734F8">
              <w:rPr>
                <w:sz w:val="22"/>
                <w:szCs w:val="22"/>
              </w:rPr>
              <w:t>ilê</w:t>
            </w:r>
            <w:r w:rsidR="00914251" w:rsidRPr="001734F8">
              <w:rPr>
                <w:sz w:val="22"/>
                <w:szCs w:val="22"/>
              </w:rPr>
              <w:t>.</w:t>
            </w:r>
          </w:p>
        </w:tc>
      </w:tr>
      <w:tr w:rsidR="00801450" w:rsidRPr="001734F8" w:rsidTr="0058445B">
        <w:tc>
          <w:tcPr>
            <w:tcW w:w="2263" w:type="dxa"/>
            <w:tcBorders>
              <w:top w:val="single" w:sz="4" w:space="0" w:color="auto"/>
              <w:left w:val="single" w:sz="4" w:space="0" w:color="auto"/>
              <w:bottom w:val="single" w:sz="4" w:space="0" w:color="auto"/>
              <w:right w:val="single" w:sz="4" w:space="0" w:color="auto"/>
            </w:tcBorders>
            <w:vAlign w:val="center"/>
          </w:tcPr>
          <w:p w:rsidR="00801450" w:rsidRPr="001734F8" w:rsidRDefault="00801450" w:rsidP="00D742CF">
            <w:pPr>
              <w:widowControl w:val="0"/>
              <w:spacing w:after="120" w:line="240" w:lineRule="auto"/>
              <w:ind w:firstLine="0"/>
              <w:jc w:val="left"/>
              <w:rPr>
                <w:sz w:val="22"/>
                <w:szCs w:val="22"/>
              </w:rPr>
            </w:pPr>
            <w:r w:rsidRPr="001734F8">
              <w:rPr>
                <w:sz w:val="22"/>
                <w:szCs w:val="22"/>
              </w:rPr>
              <w:t>Oju bonan</w:t>
            </w:r>
          </w:p>
        </w:tc>
        <w:tc>
          <w:tcPr>
            <w:tcW w:w="6798" w:type="dxa"/>
            <w:tcBorders>
              <w:top w:val="single" w:sz="4" w:space="0" w:color="auto"/>
              <w:left w:val="single" w:sz="4" w:space="0" w:color="auto"/>
              <w:bottom w:val="single" w:sz="4" w:space="0" w:color="auto"/>
              <w:right w:val="single" w:sz="4" w:space="0" w:color="auto"/>
            </w:tcBorders>
            <w:vAlign w:val="center"/>
          </w:tcPr>
          <w:p w:rsidR="00801450" w:rsidRPr="001734F8" w:rsidRDefault="00801450" w:rsidP="00D742CF">
            <w:pPr>
              <w:widowControl w:val="0"/>
              <w:spacing w:after="120" w:line="240" w:lineRule="auto"/>
              <w:ind w:firstLine="0"/>
              <w:jc w:val="left"/>
              <w:rPr>
                <w:sz w:val="22"/>
                <w:szCs w:val="22"/>
              </w:rPr>
            </w:pPr>
            <w:r w:rsidRPr="001734F8">
              <w:rPr>
                <w:sz w:val="22"/>
                <w:szCs w:val="22"/>
              </w:rPr>
              <w:t xml:space="preserve">Também quarto degrau. Cuida das e dos </w:t>
            </w:r>
            <w:r>
              <w:rPr>
                <w:sz w:val="22"/>
                <w:szCs w:val="22"/>
              </w:rPr>
              <w:t>ìyáwó</w:t>
            </w:r>
            <w:r w:rsidRPr="001734F8">
              <w:rPr>
                <w:sz w:val="22"/>
                <w:szCs w:val="22"/>
              </w:rPr>
              <w:t>s durante a iniciação.</w:t>
            </w:r>
          </w:p>
        </w:tc>
      </w:tr>
      <w:tr w:rsidR="00801450" w:rsidRPr="001734F8" w:rsidTr="0058445B">
        <w:tc>
          <w:tcPr>
            <w:tcW w:w="2263" w:type="dxa"/>
            <w:tcBorders>
              <w:top w:val="single" w:sz="4" w:space="0" w:color="auto"/>
              <w:left w:val="single" w:sz="4" w:space="0" w:color="auto"/>
              <w:bottom w:val="single" w:sz="4" w:space="0" w:color="auto"/>
              <w:right w:val="single" w:sz="4" w:space="0" w:color="auto"/>
            </w:tcBorders>
            <w:vAlign w:val="center"/>
          </w:tcPr>
          <w:p w:rsidR="00801450" w:rsidRPr="001734F8" w:rsidRDefault="00801450" w:rsidP="00D742CF">
            <w:pPr>
              <w:widowControl w:val="0"/>
              <w:spacing w:after="120" w:line="240" w:lineRule="auto"/>
              <w:ind w:firstLine="0"/>
              <w:jc w:val="left"/>
              <w:rPr>
                <w:sz w:val="22"/>
                <w:szCs w:val="22"/>
              </w:rPr>
            </w:pPr>
            <w:r w:rsidRPr="001734F8">
              <w:rPr>
                <w:sz w:val="22"/>
                <w:szCs w:val="22"/>
              </w:rPr>
              <w:t>Bab</w:t>
            </w:r>
            <w:r>
              <w:rPr>
                <w:sz w:val="22"/>
                <w:szCs w:val="22"/>
              </w:rPr>
              <w:t>alasè/Iy</w:t>
            </w:r>
            <w:r w:rsidRPr="001734F8">
              <w:rPr>
                <w:sz w:val="22"/>
                <w:szCs w:val="22"/>
              </w:rPr>
              <w:t>al</w:t>
            </w:r>
            <w:r>
              <w:rPr>
                <w:sz w:val="22"/>
                <w:szCs w:val="22"/>
              </w:rPr>
              <w:t>asè</w:t>
            </w:r>
          </w:p>
        </w:tc>
        <w:tc>
          <w:tcPr>
            <w:tcW w:w="6798" w:type="dxa"/>
            <w:tcBorders>
              <w:top w:val="single" w:sz="4" w:space="0" w:color="auto"/>
              <w:left w:val="single" w:sz="4" w:space="0" w:color="auto"/>
              <w:bottom w:val="single" w:sz="4" w:space="0" w:color="auto"/>
              <w:right w:val="single" w:sz="4" w:space="0" w:color="auto"/>
            </w:tcBorders>
            <w:vAlign w:val="center"/>
          </w:tcPr>
          <w:p w:rsidR="00801450" w:rsidRPr="001734F8" w:rsidRDefault="00801450" w:rsidP="00D742CF">
            <w:pPr>
              <w:widowControl w:val="0"/>
              <w:spacing w:after="120" w:line="240" w:lineRule="auto"/>
              <w:ind w:firstLine="0"/>
              <w:jc w:val="left"/>
              <w:rPr>
                <w:sz w:val="22"/>
                <w:szCs w:val="22"/>
              </w:rPr>
            </w:pPr>
            <w:r w:rsidRPr="001734F8">
              <w:rPr>
                <w:sz w:val="22"/>
                <w:szCs w:val="22"/>
              </w:rPr>
              <w:t xml:space="preserve">Quinto degrau. Zela pelas oferendas e objetos de culto. </w:t>
            </w:r>
          </w:p>
        </w:tc>
      </w:tr>
      <w:tr w:rsidR="00D001BA" w:rsidRPr="001734F8" w:rsidTr="0058445B">
        <w:tc>
          <w:tcPr>
            <w:tcW w:w="2263"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Bab</w:t>
            </w:r>
            <w:r w:rsidR="00E45DBC">
              <w:rPr>
                <w:sz w:val="22"/>
                <w:szCs w:val="22"/>
              </w:rPr>
              <w:t>akekerè/</w:t>
            </w:r>
            <w:r w:rsidRPr="001734F8">
              <w:rPr>
                <w:sz w:val="22"/>
                <w:szCs w:val="22"/>
              </w:rPr>
              <w:t>I</w:t>
            </w:r>
            <w:r w:rsidR="000E2219">
              <w:rPr>
                <w:sz w:val="22"/>
                <w:szCs w:val="22"/>
              </w:rPr>
              <w:t>y</w:t>
            </w:r>
            <w:r w:rsidRPr="001734F8">
              <w:rPr>
                <w:sz w:val="22"/>
                <w:szCs w:val="22"/>
              </w:rPr>
              <w:t>ake</w:t>
            </w:r>
            <w:r w:rsidR="00B14554" w:rsidRPr="001734F8">
              <w:rPr>
                <w:sz w:val="22"/>
                <w:szCs w:val="22"/>
              </w:rPr>
              <w:t>k</w:t>
            </w:r>
            <w:r w:rsidRPr="001734F8">
              <w:rPr>
                <w:sz w:val="22"/>
                <w:szCs w:val="22"/>
              </w:rPr>
              <w:t>er</w:t>
            </w:r>
            <w:r w:rsidR="00B31204">
              <w:rPr>
                <w:sz w:val="22"/>
                <w:szCs w:val="22"/>
              </w:rPr>
              <w:t>è</w:t>
            </w:r>
          </w:p>
        </w:tc>
        <w:tc>
          <w:tcPr>
            <w:tcW w:w="6798"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S</w:t>
            </w:r>
            <w:r w:rsidR="003C4028" w:rsidRPr="001734F8">
              <w:rPr>
                <w:sz w:val="22"/>
                <w:szCs w:val="22"/>
              </w:rPr>
              <w:t>exto degrau. Pai ou mãe-pequena;</w:t>
            </w:r>
            <w:r w:rsidRPr="001734F8">
              <w:rPr>
                <w:sz w:val="22"/>
                <w:szCs w:val="22"/>
              </w:rPr>
              <w:t xml:space="preserve"> auxilia no comando do terreiro.</w:t>
            </w:r>
          </w:p>
        </w:tc>
      </w:tr>
      <w:tr w:rsidR="00D001BA" w:rsidRPr="001734F8" w:rsidTr="0058445B">
        <w:tc>
          <w:tcPr>
            <w:tcW w:w="2263"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Bab</w:t>
            </w:r>
            <w:r w:rsidR="00B31204">
              <w:rPr>
                <w:sz w:val="22"/>
                <w:szCs w:val="22"/>
              </w:rPr>
              <w:t>a</w:t>
            </w:r>
            <w:r w:rsidR="00E45DBC">
              <w:rPr>
                <w:sz w:val="22"/>
                <w:szCs w:val="22"/>
              </w:rPr>
              <w:t>lorixá/</w:t>
            </w:r>
            <w:r w:rsidR="00A0500B">
              <w:rPr>
                <w:sz w:val="22"/>
                <w:szCs w:val="22"/>
              </w:rPr>
              <w:t>Iyalorixá</w:t>
            </w:r>
          </w:p>
        </w:tc>
        <w:tc>
          <w:tcPr>
            <w:tcW w:w="6798" w:type="dxa"/>
            <w:vAlign w:val="center"/>
          </w:tcPr>
          <w:p w:rsidR="00D001BA" w:rsidRPr="001734F8" w:rsidRDefault="00D001BA" w:rsidP="00D742CF">
            <w:pPr>
              <w:widowControl w:val="0"/>
              <w:spacing w:after="120" w:line="240" w:lineRule="auto"/>
              <w:ind w:firstLine="0"/>
              <w:jc w:val="left"/>
              <w:rPr>
                <w:sz w:val="22"/>
                <w:szCs w:val="22"/>
              </w:rPr>
            </w:pPr>
            <w:r w:rsidRPr="001734F8">
              <w:rPr>
                <w:sz w:val="22"/>
                <w:szCs w:val="22"/>
              </w:rPr>
              <w:t>Pai</w:t>
            </w:r>
            <w:r w:rsidR="009C3009" w:rsidRPr="001734F8">
              <w:rPr>
                <w:sz w:val="22"/>
                <w:szCs w:val="22"/>
              </w:rPr>
              <w:t xml:space="preserve"> ou m</w:t>
            </w:r>
            <w:r w:rsidRPr="001734F8">
              <w:rPr>
                <w:sz w:val="22"/>
                <w:szCs w:val="22"/>
              </w:rPr>
              <w:t>ãe-</w:t>
            </w:r>
            <w:r w:rsidR="009C3009" w:rsidRPr="001734F8">
              <w:rPr>
                <w:sz w:val="22"/>
                <w:szCs w:val="22"/>
              </w:rPr>
              <w:t>no</w:t>
            </w:r>
            <w:r w:rsidRPr="001734F8">
              <w:rPr>
                <w:sz w:val="22"/>
                <w:szCs w:val="22"/>
              </w:rPr>
              <w:t>-Santo</w:t>
            </w:r>
            <w:r w:rsidR="00E45DBC">
              <w:rPr>
                <w:sz w:val="22"/>
                <w:szCs w:val="22"/>
              </w:rPr>
              <w:t>. C</w:t>
            </w:r>
            <w:r w:rsidRPr="001734F8">
              <w:rPr>
                <w:sz w:val="22"/>
                <w:szCs w:val="22"/>
              </w:rPr>
              <w:t>hefe do terreiro. Último degrau da hierarquia.</w:t>
            </w:r>
          </w:p>
        </w:tc>
      </w:tr>
    </w:tbl>
    <w:p w:rsidR="006B633A" w:rsidRPr="003D223B" w:rsidRDefault="00B14554" w:rsidP="00D742CF">
      <w:pPr>
        <w:widowControl w:val="0"/>
        <w:spacing w:before="120"/>
        <w:ind w:firstLine="0"/>
        <w:jc w:val="right"/>
        <w:rPr>
          <w:sz w:val="22"/>
          <w:szCs w:val="22"/>
        </w:rPr>
      </w:pPr>
      <w:r w:rsidRPr="003D223B">
        <w:rPr>
          <w:b/>
          <w:sz w:val="22"/>
          <w:szCs w:val="22"/>
        </w:rPr>
        <w:t>Fonte</w:t>
      </w:r>
      <w:r w:rsidRPr="003D223B">
        <w:rPr>
          <w:sz w:val="22"/>
          <w:szCs w:val="22"/>
        </w:rPr>
        <w:t xml:space="preserve">: </w:t>
      </w:r>
      <w:r w:rsidR="006B227A">
        <w:rPr>
          <w:sz w:val="22"/>
          <w:szCs w:val="22"/>
          <w:lang w:eastAsia="pt-BR"/>
        </w:rPr>
        <w:t>elaboração própria do pesquisador</w:t>
      </w:r>
      <w:r w:rsidRPr="003D223B">
        <w:rPr>
          <w:sz w:val="22"/>
          <w:szCs w:val="22"/>
        </w:rPr>
        <w:t>.</w:t>
      </w:r>
    </w:p>
    <w:p w:rsidR="00712A83" w:rsidRDefault="00712A83" w:rsidP="00D742CF">
      <w:pPr>
        <w:widowControl w:val="0"/>
      </w:pPr>
    </w:p>
    <w:p w:rsidR="006B633A" w:rsidRDefault="00E45DBC" w:rsidP="00D742CF">
      <w:pPr>
        <w:widowControl w:val="0"/>
      </w:pPr>
      <w:r>
        <w:t>O</w:t>
      </w:r>
      <w:r w:rsidR="006B633A">
        <w:t>utra classificaç</w:t>
      </w:r>
      <w:r>
        <w:t>ão</w:t>
      </w:r>
      <w:r w:rsidR="006B633A">
        <w:t xml:space="preserve">, </w:t>
      </w:r>
      <w:r>
        <w:t>considerando</w:t>
      </w:r>
      <w:r w:rsidR="006B633A">
        <w:t xml:space="preserve"> </w:t>
      </w:r>
      <w:r w:rsidR="00201282">
        <w:t>alguns d</w:t>
      </w:r>
      <w:r w:rsidR="006B633A">
        <w:t>os cargos e responsabilidades:</w:t>
      </w:r>
    </w:p>
    <w:p w:rsidR="00712A83" w:rsidRDefault="00712A83" w:rsidP="00D742CF">
      <w:pPr>
        <w:widowControl w:val="0"/>
      </w:pPr>
    </w:p>
    <w:p w:rsidR="006E1D38" w:rsidRPr="006E1D38" w:rsidRDefault="006E1D38" w:rsidP="00D742CF">
      <w:pPr>
        <w:pStyle w:val="Legenda"/>
        <w:widowControl w:val="0"/>
        <w:spacing w:after="120"/>
        <w:ind w:firstLine="0"/>
        <w:jc w:val="center"/>
        <w:rPr>
          <w:i w:val="0"/>
          <w:color w:val="auto"/>
          <w:sz w:val="22"/>
          <w:szCs w:val="22"/>
        </w:rPr>
      </w:pPr>
      <w:bookmarkStart w:id="44" w:name="_Toc509073901"/>
      <w:r w:rsidRPr="006E1D38">
        <w:rPr>
          <w:i w:val="0"/>
          <w:color w:val="auto"/>
          <w:sz w:val="22"/>
          <w:szCs w:val="22"/>
        </w:rPr>
        <w:t xml:space="preserve">Quadro </w:t>
      </w:r>
      <w:r w:rsidR="00977FD5">
        <w:rPr>
          <w:i w:val="0"/>
          <w:color w:val="auto"/>
          <w:sz w:val="22"/>
          <w:szCs w:val="22"/>
        </w:rPr>
        <w:t xml:space="preserve">  </w:t>
      </w:r>
      <w:r w:rsidRPr="006E1D38">
        <w:rPr>
          <w:i w:val="0"/>
          <w:color w:val="auto"/>
          <w:sz w:val="22"/>
          <w:szCs w:val="22"/>
        </w:rPr>
        <w:fldChar w:fldCharType="begin"/>
      </w:r>
      <w:r w:rsidRPr="006E1D38">
        <w:rPr>
          <w:i w:val="0"/>
          <w:color w:val="auto"/>
          <w:sz w:val="22"/>
          <w:szCs w:val="22"/>
        </w:rPr>
        <w:instrText xml:space="preserve"> SEQ Quadro \* ARABIC </w:instrText>
      </w:r>
      <w:r w:rsidRPr="006E1D38">
        <w:rPr>
          <w:i w:val="0"/>
          <w:color w:val="auto"/>
          <w:sz w:val="22"/>
          <w:szCs w:val="22"/>
        </w:rPr>
        <w:fldChar w:fldCharType="separate"/>
      </w:r>
      <w:r w:rsidR="006A7E9C">
        <w:rPr>
          <w:i w:val="0"/>
          <w:noProof/>
          <w:color w:val="auto"/>
          <w:sz w:val="22"/>
          <w:szCs w:val="22"/>
        </w:rPr>
        <w:t>5</w:t>
      </w:r>
      <w:r w:rsidRPr="006E1D38">
        <w:rPr>
          <w:i w:val="0"/>
          <w:color w:val="auto"/>
          <w:sz w:val="22"/>
          <w:szCs w:val="22"/>
        </w:rPr>
        <w:fldChar w:fldCharType="end"/>
      </w:r>
      <w:r w:rsidRPr="006E1D38">
        <w:rPr>
          <w:i w:val="0"/>
          <w:color w:val="auto"/>
          <w:sz w:val="22"/>
          <w:szCs w:val="22"/>
        </w:rPr>
        <w:t xml:space="preserve"> - Cargos rituais</w:t>
      </w:r>
      <w:bookmarkEnd w:id="4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7932"/>
      </w:tblGrid>
      <w:tr w:rsidR="006B633A" w:rsidRPr="001734F8" w:rsidTr="00E45DBC">
        <w:tc>
          <w:tcPr>
            <w:tcW w:w="1129" w:type="dxa"/>
          </w:tcPr>
          <w:p w:rsidR="006B633A" w:rsidRPr="001734F8" w:rsidRDefault="006B633A" w:rsidP="00D742CF">
            <w:pPr>
              <w:widowControl w:val="0"/>
              <w:spacing w:before="120" w:line="240" w:lineRule="auto"/>
              <w:ind w:firstLine="0"/>
              <w:jc w:val="center"/>
              <w:rPr>
                <w:b/>
                <w:sz w:val="22"/>
                <w:szCs w:val="22"/>
              </w:rPr>
            </w:pPr>
            <w:r w:rsidRPr="001734F8">
              <w:rPr>
                <w:b/>
                <w:sz w:val="22"/>
                <w:szCs w:val="22"/>
              </w:rPr>
              <w:t>Cargo</w:t>
            </w:r>
          </w:p>
        </w:tc>
        <w:tc>
          <w:tcPr>
            <w:tcW w:w="7932" w:type="dxa"/>
          </w:tcPr>
          <w:p w:rsidR="006B633A" w:rsidRPr="001734F8" w:rsidRDefault="00712A83" w:rsidP="00D742CF">
            <w:pPr>
              <w:widowControl w:val="0"/>
              <w:spacing w:before="120" w:line="240" w:lineRule="auto"/>
              <w:ind w:firstLine="0"/>
              <w:jc w:val="center"/>
              <w:rPr>
                <w:b/>
                <w:sz w:val="22"/>
                <w:szCs w:val="22"/>
              </w:rPr>
            </w:pPr>
            <w:r w:rsidRPr="001734F8">
              <w:rPr>
                <w:b/>
                <w:sz w:val="22"/>
                <w:szCs w:val="22"/>
              </w:rPr>
              <w:t>Distribuição de cargos: r</w:t>
            </w:r>
            <w:r w:rsidR="006B633A" w:rsidRPr="001734F8">
              <w:rPr>
                <w:b/>
                <w:sz w:val="22"/>
                <w:szCs w:val="22"/>
              </w:rPr>
              <w:t>esponsabilidade / função</w:t>
            </w:r>
          </w:p>
        </w:tc>
      </w:tr>
      <w:tr w:rsidR="00D001BA" w:rsidRPr="001734F8" w:rsidTr="00E45DBC">
        <w:tc>
          <w:tcPr>
            <w:tcW w:w="1129"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Ogan</w:t>
            </w:r>
          </w:p>
        </w:tc>
        <w:tc>
          <w:tcPr>
            <w:tcW w:w="7932" w:type="dxa"/>
            <w:vAlign w:val="center"/>
          </w:tcPr>
          <w:p w:rsidR="00D001BA" w:rsidRPr="001734F8" w:rsidRDefault="00E45DBC" w:rsidP="00D742CF">
            <w:pPr>
              <w:widowControl w:val="0"/>
              <w:spacing w:after="120" w:line="240" w:lineRule="auto"/>
              <w:ind w:firstLine="0"/>
              <w:rPr>
                <w:sz w:val="22"/>
                <w:szCs w:val="22"/>
              </w:rPr>
            </w:pPr>
            <w:r>
              <w:rPr>
                <w:sz w:val="22"/>
                <w:szCs w:val="22"/>
              </w:rPr>
              <w:t>A</w:t>
            </w:r>
            <w:r w:rsidR="00D001BA" w:rsidRPr="001734F8">
              <w:rPr>
                <w:sz w:val="22"/>
                <w:szCs w:val="22"/>
              </w:rPr>
              <w:t>xogun</w:t>
            </w:r>
            <w:r w:rsidR="007B7BB9" w:rsidRPr="001734F8">
              <w:rPr>
                <w:sz w:val="22"/>
                <w:szCs w:val="22"/>
              </w:rPr>
              <w:t>,</w:t>
            </w:r>
            <w:r w:rsidR="00D001BA" w:rsidRPr="001734F8">
              <w:rPr>
                <w:sz w:val="22"/>
                <w:szCs w:val="22"/>
              </w:rPr>
              <w:t xml:space="preserve"> </w:t>
            </w:r>
            <w:r w:rsidR="00BA4095" w:rsidRPr="001734F8">
              <w:rPr>
                <w:sz w:val="22"/>
                <w:szCs w:val="22"/>
              </w:rPr>
              <w:t>a</w:t>
            </w:r>
            <w:r w:rsidR="00D001BA" w:rsidRPr="001734F8">
              <w:rPr>
                <w:sz w:val="22"/>
                <w:szCs w:val="22"/>
              </w:rPr>
              <w:t>labê</w:t>
            </w:r>
            <w:r w:rsidR="00BA4095" w:rsidRPr="001734F8">
              <w:rPr>
                <w:sz w:val="22"/>
                <w:szCs w:val="22"/>
              </w:rPr>
              <w:t xml:space="preserve">, </w:t>
            </w:r>
            <w:r w:rsidR="00FA56E1" w:rsidRPr="001734F8">
              <w:rPr>
                <w:sz w:val="22"/>
                <w:szCs w:val="22"/>
              </w:rPr>
              <w:t>ou outra subdenominação</w:t>
            </w:r>
            <w:r w:rsidR="00273869" w:rsidRPr="001734F8">
              <w:rPr>
                <w:sz w:val="22"/>
                <w:szCs w:val="22"/>
              </w:rPr>
              <w:t>,</w:t>
            </w:r>
            <w:r w:rsidR="007B7BB9" w:rsidRPr="001734F8">
              <w:rPr>
                <w:sz w:val="22"/>
                <w:szCs w:val="22"/>
              </w:rPr>
              <w:t xml:space="preserve"> </w:t>
            </w:r>
            <w:r w:rsidR="00D001BA" w:rsidRPr="001734F8">
              <w:rPr>
                <w:sz w:val="22"/>
                <w:szCs w:val="22"/>
              </w:rPr>
              <w:t>depende</w:t>
            </w:r>
            <w:r w:rsidR="007B7BB9" w:rsidRPr="001734F8">
              <w:rPr>
                <w:sz w:val="22"/>
                <w:szCs w:val="22"/>
              </w:rPr>
              <w:t xml:space="preserve">ndo </w:t>
            </w:r>
            <w:r w:rsidR="00D001BA" w:rsidRPr="001734F8">
              <w:rPr>
                <w:sz w:val="22"/>
                <w:szCs w:val="22"/>
              </w:rPr>
              <w:t>de sua tarefa</w:t>
            </w:r>
            <w:r w:rsidR="007E02A2" w:rsidRPr="001734F8">
              <w:rPr>
                <w:sz w:val="22"/>
                <w:szCs w:val="22"/>
              </w:rPr>
              <w:t xml:space="preserve"> específica</w:t>
            </w:r>
            <w:r w:rsidR="00D001BA" w:rsidRPr="001734F8">
              <w:rPr>
                <w:sz w:val="22"/>
                <w:szCs w:val="22"/>
              </w:rPr>
              <w:t>.</w:t>
            </w:r>
          </w:p>
        </w:tc>
      </w:tr>
      <w:tr w:rsidR="00D001BA" w:rsidRPr="001734F8" w:rsidTr="00E45DBC">
        <w:tc>
          <w:tcPr>
            <w:tcW w:w="1129" w:type="dxa"/>
          </w:tcPr>
          <w:p w:rsidR="00D001BA" w:rsidRPr="001734F8" w:rsidRDefault="00D001BA" w:rsidP="00D742CF">
            <w:pPr>
              <w:widowControl w:val="0"/>
              <w:spacing w:after="120" w:line="240" w:lineRule="auto"/>
              <w:ind w:firstLine="0"/>
              <w:rPr>
                <w:sz w:val="22"/>
                <w:szCs w:val="22"/>
              </w:rPr>
            </w:pPr>
            <w:r w:rsidRPr="001734F8">
              <w:rPr>
                <w:sz w:val="22"/>
                <w:szCs w:val="22"/>
              </w:rPr>
              <w:t>Axogun</w:t>
            </w:r>
          </w:p>
        </w:tc>
        <w:tc>
          <w:tcPr>
            <w:tcW w:w="7932"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Ogan responsável pel</w:t>
            </w:r>
            <w:r w:rsidR="00914251" w:rsidRPr="001734F8">
              <w:rPr>
                <w:sz w:val="22"/>
                <w:szCs w:val="22"/>
              </w:rPr>
              <w:t>a</w:t>
            </w:r>
            <w:r w:rsidRPr="001734F8">
              <w:rPr>
                <w:sz w:val="22"/>
                <w:szCs w:val="22"/>
              </w:rPr>
              <w:t xml:space="preserve"> o</w:t>
            </w:r>
            <w:r w:rsidR="00914251" w:rsidRPr="001734F8">
              <w:rPr>
                <w:sz w:val="22"/>
                <w:szCs w:val="22"/>
              </w:rPr>
              <w:t>ferenda</w:t>
            </w:r>
            <w:r w:rsidRPr="001734F8">
              <w:rPr>
                <w:sz w:val="22"/>
                <w:szCs w:val="22"/>
              </w:rPr>
              <w:t xml:space="preserve"> de animais </w:t>
            </w:r>
            <w:r w:rsidR="00914251" w:rsidRPr="001734F8">
              <w:rPr>
                <w:sz w:val="22"/>
                <w:szCs w:val="22"/>
              </w:rPr>
              <w:t>sacr</w:t>
            </w:r>
            <w:r w:rsidRPr="001734F8">
              <w:rPr>
                <w:sz w:val="22"/>
                <w:szCs w:val="22"/>
              </w:rPr>
              <w:t>a</w:t>
            </w:r>
            <w:r w:rsidR="00914251" w:rsidRPr="001734F8">
              <w:rPr>
                <w:sz w:val="22"/>
                <w:szCs w:val="22"/>
              </w:rPr>
              <w:t>liza</w:t>
            </w:r>
            <w:r w:rsidRPr="001734F8">
              <w:rPr>
                <w:sz w:val="22"/>
                <w:szCs w:val="22"/>
              </w:rPr>
              <w:t xml:space="preserve">dos. </w:t>
            </w:r>
          </w:p>
        </w:tc>
      </w:tr>
      <w:tr w:rsidR="00D001BA" w:rsidRPr="001734F8" w:rsidTr="00E45DBC">
        <w:tc>
          <w:tcPr>
            <w:tcW w:w="1129" w:type="dxa"/>
            <w:tcBorders>
              <w:bottom w:val="single" w:sz="4" w:space="0" w:color="auto"/>
            </w:tcBorders>
            <w:vAlign w:val="center"/>
          </w:tcPr>
          <w:p w:rsidR="00D001BA" w:rsidRPr="001734F8" w:rsidRDefault="00D001BA" w:rsidP="00D742CF">
            <w:pPr>
              <w:widowControl w:val="0"/>
              <w:spacing w:after="120" w:line="240" w:lineRule="auto"/>
              <w:ind w:firstLine="0"/>
              <w:rPr>
                <w:sz w:val="22"/>
                <w:szCs w:val="22"/>
              </w:rPr>
            </w:pPr>
            <w:r w:rsidRPr="001734F8">
              <w:rPr>
                <w:sz w:val="22"/>
                <w:szCs w:val="22"/>
              </w:rPr>
              <w:t>Ekéd</w:t>
            </w:r>
            <w:r w:rsidR="00FA56E1" w:rsidRPr="001734F8">
              <w:rPr>
                <w:sz w:val="22"/>
                <w:szCs w:val="22"/>
              </w:rPr>
              <w:t>ji</w:t>
            </w:r>
          </w:p>
        </w:tc>
        <w:tc>
          <w:tcPr>
            <w:tcW w:w="7932" w:type="dxa"/>
            <w:tcBorders>
              <w:bottom w:val="single" w:sz="4" w:space="0" w:color="auto"/>
            </w:tcBorders>
            <w:vAlign w:val="center"/>
          </w:tcPr>
          <w:p w:rsidR="00D001BA" w:rsidRPr="001734F8" w:rsidRDefault="00D001BA" w:rsidP="00D742CF">
            <w:pPr>
              <w:widowControl w:val="0"/>
              <w:spacing w:after="120" w:line="240" w:lineRule="auto"/>
              <w:ind w:firstLine="0"/>
              <w:rPr>
                <w:sz w:val="22"/>
                <w:szCs w:val="22"/>
              </w:rPr>
            </w:pPr>
            <w:r w:rsidRPr="001734F8">
              <w:rPr>
                <w:sz w:val="22"/>
                <w:szCs w:val="22"/>
              </w:rPr>
              <w:t xml:space="preserve">Cargo </w:t>
            </w:r>
            <w:r w:rsidR="00914251" w:rsidRPr="001734F8">
              <w:rPr>
                <w:sz w:val="22"/>
                <w:szCs w:val="22"/>
              </w:rPr>
              <w:t xml:space="preserve">feminino </w:t>
            </w:r>
            <w:r w:rsidRPr="001734F8">
              <w:rPr>
                <w:sz w:val="22"/>
                <w:szCs w:val="22"/>
              </w:rPr>
              <w:t xml:space="preserve">paralelo ao de </w:t>
            </w:r>
            <w:r w:rsidR="00273869" w:rsidRPr="001734F8">
              <w:rPr>
                <w:sz w:val="22"/>
                <w:szCs w:val="22"/>
              </w:rPr>
              <w:t>o</w:t>
            </w:r>
            <w:r w:rsidRPr="001734F8">
              <w:rPr>
                <w:sz w:val="22"/>
                <w:szCs w:val="22"/>
              </w:rPr>
              <w:t>gan</w:t>
            </w:r>
            <w:r w:rsidR="00273869" w:rsidRPr="001734F8">
              <w:rPr>
                <w:sz w:val="22"/>
                <w:szCs w:val="22"/>
              </w:rPr>
              <w:t>;</w:t>
            </w:r>
            <w:r w:rsidRPr="001734F8">
              <w:rPr>
                <w:sz w:val="22"/>
                <w:szCs w:val="22"/>
              </w:rPr>
              <w:t xml:space="preserve"> cuida dos </w:t>
            </w:r>
            <w:r w:rsidR="00673312">
              <w:rPr>
                <w:sz w:val="22"/>
                <w:szCs w:val="22"/>
              </w:rPr>
              <w:t>orixás</w:t>
            </w:r>
            <w:r w:rsidRPr="001734F8">
              <w:rPr>
                <w:sz w:val="22"/>
                <w:szCs w:val="22"/>
              </w:rPr>
              <w:t xml:space="preserve"> em transe e de seus rituais.</w:t>
            </w:r>
          </w:p>
        </w:tc>
      </w:tr>
      <w:tr w:rsidR="00D001BA" w:rsidRPr="001734F8" w:rsidTr="00E45DBC">
        <w:tc>
          <w:tcPr>
            <w:tcW w:w="1129" w:type="dxa"/>
            <w:tcBorders>
              <w:bottom w:val="single" w:sz="4" w:space="0" w:color="auto"/>
            </w:tcBorders>
          </w:tcPr>
          <w:p w:rsidR="00D001BA" w:rsidRPr="001734F8" w:rsidRDefault="00D001BA" w:rsidP="00D742CF">
            <w:pPr>
              <w:widowControl w:val="0"/>
              <w:spacing w:after="120" w:line="240" w:lineRule="auto"/>
              <w:ind w:firstLine="0"/>
              <w:rPr>
                <w:sz w:val="22"/>
                <w:szCs w:val="22"/>
              </w:rPr>
            </w:pPr>
            <w:r w:rsidRPr="001734F8">
              <w:rPr>
                <w:sz w:val="22"/>
                <w:szCs w:val="22"/>
              </w:rPr>
              <w:t>I</w:t>
            </w:r>
            <w:r w:rsidR="000E2219">
              <w:rPr>
                <w:sz w:val="22"/>
                <w:szCs w:val="22"/>
              </w:rPr>
              <w:t>y</w:t>
            </w:r>
            <w:r w:rsidRPr="001734F8">
              <w:rPr>
                <w:sz w:val="22"/>
                <w:szCs w:val="22"/>
              </w:rPr>
              <w:t>á</w:t>
            </w:r>
            <w:r w:rsidR="00A30AF3" w:rsidRPr="001734F8">
              <w:rPr>
                <w:sz w:val="22"/>
                <w:szCs w:val="22"/>
              </w:rPr>
              <w:t xml:space="preserve"> </w:t>
            </w:r>
            <w:r w:rsidRPr="001734F8">
              <w:rPr>
                <w:sz w:val="22"/>
                <w:szCs w:val="22"/>
              </w:rPr>
              <w:t>Efun</w:t>
            </w:r>
          </w:p>
        </w:tc>
        <w:tc>
          <w:tcPr>
            <w:tcW w:w="7932" w:type="dxa"/>
            <w:tcBorders>
              <w:bottom w:val="single" w:sz="4" w:space="0" w:color="auto"/>
            </w:tcBorders>
            <w:vAlign w:val="center"/>
          </w:tcPr>
          <w:p w:rsidR="00D001BA" w:rsidRPr="001734F8" w:rsidRDefault="00D001BA" w:rsidP="00D742CF">
            <w:pPr>
              <w:widowControl w:val="0"/>
              <w:spacing w:after="120" w:line="240" w:lineRule="auto"/>
              <w:ind w:firstLine="0"/>
              <w:rPr>
                <w:sz w:val="22"/>
                <w:szCs w:val="22"/>
              </w:rPr>
            </w:pPr>
            <w:r w:rsidRPr="001734F8">
              <w:rPr>
                <w:sz w:val="22"/>
                <w:szCs w:val="22"/>
              </w:rPr>
              <w:t>Especialista encarregada das pinturas corporais durante o período de iniciação</w:t>
            </w:r>
            <w:r w:rsidR="00A30AF3" w:rsidRPr="001734F8">
              <w:rPr>
                <w:sz w:val="22"/>
                <w:szCs w:val="22"/>
              </w:rPr>
              <w:t>.</w:t>
            </w:r>
          </w:p>
        </w:tc>
      </w:tr>
      <w:tr w:rsidR="00D001BA" w:rsidRPr="001734F8" w:rsidTr="00E45DBC">
        <w:tc>
          <w:tcPr>
            <w:tcW w:w="1129" w:type="dxa"/>
            <w:tcBorders>
              <w:bottom w:val="single" w:sz="4" w:space="0" w:color="auto"/>
            </w:tcBorders>
            <w:vAlign w:val="center"/>
          </w:tcPr>
          <w:p w:rsidR="00D001BA" w:rsidRPr="001734F8" w:rsidRDefault="00D001BA" w:rsidP="00D742CF">
            <w:pPr>
              <w:widowControl w:val="0"/>
              <w:spacing w:after="120" w:line="240" w:lineRule="auto"/>
              <w:ind w:firstLine="0"/>
              <w:rPr>
                <w:sz w:val="22"/>
                <w:szCs w:val="22"/>
              </w:rPr>
            </w:pPr>
            <w:r w:rsidRPr="001734F8">
              <w:rPr>
                <w:sz w:val="22"/>
                <w:szCs w:val="22"/>
              </w:rPr>
              <w:t>I</w:t>
            </w:r>
            <w:r w:rsidR="000E2219">
              <w:rPr>
                <w:sz w:val="22"/>
                <w:szCs w:val="22"/>
              </w:rPr>
              <w:t>y</w:t>
            </w:r>
            <w:r w:rsidRPr="001734F8">
              <w:rPr>
                <w:sz w:val="22"/>
                <w:szCs w:val="22"/>
              </w:rPr>
              <w:t>á Egbé</w:t>
            </w:r>
          </w:p>
        </w:tc>
        <w:tc>
          <w:tcPr>
            <w:tcW w:w="7932" w:type="dxa"/>
            <w:tcBorders>
              <w:bottom w:val="single" w:sz="4" w:space="0" w:color="auto"/>
            </w:tcBorders>
            <w:vAlign w:val="center"/>
          </w:tcPr>
          <w:p w:rsidR="00D001BA" w:rsidRPr="001734F8" w:rsidRDefault="00D001BA" w:rsidP="00D742CF">
            <w:pPr>
              <w:widowControl w:val="0"/>
              <w:spacing w:after="120" w:line="240" w:lineRule="auto"/>
              <w:ind w:firstLine="0"/>
              <w:rPr>
                <w:sz w:val="22"/>
                <w:szCs w:val="22"/>
              </w:rPr>
            </w:pPr>
            <w:r w:rsidRPr="001734F8">
              <w:rPr>
                <w:sz w:val="22"/>
                <w:szCs w:val="22"/>
              </w:rPr>
              <w:t xml:space="preserve">Título </w:t>
            </w:r>
            <w:r w:rsidR="00273869" w:rsidRPr="001734F8">
              <w:rPr>
                <w:sz w:val="22"/>
                <w:szCs w:val="22"/>
              </w:rPr>
              <w:t>que,</w:t>
            </w:r>
            <w:r w:rsidRPr="001734F8">
              <w:rPr>
                <w:sz w:val="22"/>
                <w:szCs w:val="22"/>
              </w:rPr>
              <w:t xml:space="preserve"> na hierarquia do terreiro</w:t>
            </w:r>
            <w:r w:rsidR="00273869" w:rsidRPr="001734F8">
              <w:rPr>
                <w:sz w:val="22"/>
                <w:szCs w:val="22"/>
              </w:rPr>
              <w:t xml:space="preserve">, </w:t>
            </w:r>
            <w:r w:rsidRPr="001734F8">
              <w:rPr>
                <w:sz w:val="22"/>
                <w:szCs w:val="22"/>
              </w:rPr>
              <w:t>s</w:t>
            </w:r>
            <w:r w:rsidR="00273869" w:rsidRPr="001734F8">
              <w:rPr>
                <w:sz w:val="22"/>
                <w:szCs w:val="22"/>
              </w:rPr>
              <w:t>ignific</w:t>
            </w:r>
            <w:r w:rsidRPr="001734F8">
              <w:rPr>
                <w:sz w:val="22"/>
                <w:szCs w:val="22"/>
              </w:rPr>
              <w:t>a “Mãe da comunidade”.</w:t>
            </w:r>
          </w:p>
        </w:tc>
      </w:tr>
    </w:tbl>
    <w:p w:rsidR="006B227A" w:rsidRDefault="00F14B54" w:rsidP="006B227A">
      <w:pPr>
        <w:widowControl w:val="0"/>
        <w:spacing w:before="120"/>
        <w:ind w:firstLine="0"/>
        <w:jc w:val="right"/>
      </w:pPr>
      <w:r w:rsidRPr="003D223B">
        <w:rPr>
          <w:b/>
          <w:sz w:val="22"/>
          <w:szCs w:val="22"/>
        </w:rPr>
        <w:t>Fonte</w:t>
      </w:r>
      <w:r w:rsidRPr="003D223B">
        <w:rPr>
          <w:sz w:val="22"/>
          <w:szCs w:val="22"/>
        </w:rPr>
        <w:t xml:space="preserve">: </w:t>
      </w:r>
      <w:r w:rsidR="006B227A">
        <w:rPr>
          <w:sz w:val="22"/>
          <w:szCs w:val="22"/>
          <w:lang w:eastAsia="pt-BR"/>
        </w:rPr>
        <w:t>elaboração própria do pesquisador</w:t>
      </w:r>
      <w:r w:rsidR="006B227A">
        <w:t xml:space="preserve"> </w:t>
      </w:r>
    </w:p>
    <w:p w:rsidR="006B227A" w:rsidRDefault="006B227A" w:rsidP="006B227A">
      <w:pPr>
        <w:widowControl w:val="0"/>
        <w:spacing w:before="120"/>
        <w:ind w:firstLine="0"/>
        <w:jc w:val="right"/>
      </w:pPr>
    </w:p>
    <w:p w:rsidR="00ED1249" w:rsidRPr="00712A83" w:rsidRDefault="00ED1249" w:rsidP="006B227A">
      <w:pPr>
        <w:rPr>
          <w:sz w:val="22"/>
          <w:szCs w:val="22"/>
        </w:rPr>
      </w:pPr>
      <w:r>
        <w:t>Há, ainda, a simbologia das cores: cada orixá carrega as suas próprias, o que se reflete na composição dos colares</w:t>
      </w:r>
      <w:r w:rsidRPr="00721FD5">
        <w:t xml:space="preserve"> </w:t>
      </w:r>
      <w:r>
        <w:t>de seus afilhados.</w:t>
      </w:r>
    </w:p>
    <w:p w:rsidR="00ED1249" w:rsidRPr="00D001BA" w:rsidRDefault="00ED1249" w:rsidP="00D742CF">
      <w:pPr>
        <w:widowControl w:val="0"/>
        <w:rPr>
          <w:lang w:eastAsia="pt-B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3544"/>
      </w:tblGrid>
      <w:tr w:rsidR="00ED1249" w:rsidRPr="001734F8" w:rsidTr="0098102C">
        <w:trPr>
          <w:jc w:val="center"/>
        </w:trPr>
        <w:tc>
          <w:tcPr>
            <w:tcW w:w="6379" w:type="dxa"/>
            <w:gridSpan w:val="2"/>
            <w:tcBorders>
              <w:top w:val="nil"/>
              <w:left w:val="nil"/>
              <w:bottom w:val="nil"/>
              <w:right w:val="nil"/>
            </w:tcBorders>
          </w:tcPr>
          <w:p w:rsidR="00ED1249" w:rsidRPr="004221C2" w:rsidRDefault="004221C2" w:rsidP="00D742CF">
            <w:pPr>
              <w:pStyle w:val="Legenda"/>
              <w:widowControl w:val="0"/>
              <w:spacing w:after="120"/>
              <w:ind w:firstLine="0"/>
              <w:jc w:val="center"/>
              <w:rPr>
                <w:i w:val="0"/>
                <w:color w:val="auto"/>
                <w:sz w:val="22"/>
                <w:szCs w:val="22"/>
              </w:rPr>
            </w:pPr>
            <w:bookmarkStart w:id="45" w:name="_Toc509073902"/>
            <w:r w:rsidRPr="004221C2">
              <w:rPr>
                <w:i w:val="0"/>
                <w:color w:val="auto"/>
                <w:sz w:val="22"/>
                <w:szCs w:val="22"/>
              </w:rPr>
              <w:t>Quadro</w:t>
            </w:r>
            <w:r w:rsidR="00977FD5">
              <w:rPr>
                <w:i w:val="0"/>
                <w:color w:val="auto"/>
                <w:sz w:val="22"/>
                <w:szCs w:val="22"/>
              </w:rPr>
              <w:t xml:space="preserve">  </w:t>
            </w:r>
            <w:r w:rsidRPr="004221C2">
              <w:rPr>
                <w:i w:val="0"/>
                <w:color w:val="auto"/>
                <w:sz w:val="22"/>
                <w:szCs w:val="22"/>
              </w:rPr>
              <w:t xml:space="preserve"> </w:t>
            </w:r>
            <w:r w:rsidRPr="004221C2">
              <w:rPr>
                <w:i w:val="0"/>
                <w:color w:val="auto"/>
                <w:sz w:val="22"/>
                <w:szCs w:val="22"/>
              </w:rPr>
              <w:fldChar w:fldCharType="begin"/>
            </w:r>
            <w:r w:rsidRPr="004221C2">
              <w:rPr>
                <w:i w:val="0"/>
                <w:color w:val="auto"/>
                <w:sz w:val="22"/>
                <w:szCs w:val="22"/>
              </w:rPr>
              <w:instrText xml:space="preserve"> SEQ Quadro \* ARABIC </w:instrText>
            </w:r>
            <w:r w:rsidRPr="004221C2">
              <w:rPr>
                <w:i w:val="0"/>
                <w:color w:val="auto"/>
                <w:sz w:val="22"/>
                <w:szCs w:val="22"/>
              </w:rPr>
              <w:fldChar w:fldCharType="separate"/>
            </w:r>
            <w:r w:rsidR="006A7E9C">
              <w:rPr>
                <w:i w:val="0"/>
                <w:noProof/>
                <w:color w:val="auto"/>
                <w:sz w:val="22"/>
                <w:szCs w:val="22"/>
              </w:rPr>
              <w:t>6</w:t>
            </w:r>
            <w:r w:rsidRPr="004221C2">
              <w:rPr>
                <w:i w:val="0"/>
                <w:color w:val="auto"/>
                <w:sz w:val="22"/>
                <w:szCs w:val="22"/>
              </w:rPr>
              <w:fldChar w:fldCharType="end"/>
            </w:r>
            <w:r w:rsidR="00E94DB2">
              <w:rPr>
                <w:i w:val="0"/>
                <w:color w:val="auto"/>
                <w:sz w:val="22"/>
                <w:szCs w:val="22"/>
              </w:rPr>
              <w:t xml:space="preserve"> </w:t>
            </w:r>
            <w:r w:rsidRPr="004221C2">
              <w:rPr>
                <w:i w:val="0"/>
                <w:color w:val="auto"/>
                <w:sz w:val="22"/>
                <w:szCs w:val="22"/>
              </w:rPr>
              <w:t xml:space="preserve">- As cores dos </w:t>
            </w:r>
            <w:r w:rsidR="00673312">
              <w:rPr>
                <w:i w:val="0"/>
                <w:color w:val="auto"/>
                <w:sz w:val="22"/>
                <w:szCs w:val="22"/>
              </w:rPr>
              <w:t>orixás</w:t>
            </w:r>
            <w:bookmarkEnd w:id="45"/>
          </w:p>
        </w:tc>
      </w:tr>
      <w:tr w:rsidR="00ED1249" w:rsidRPr="001734F8" w:rsidTr="0098102C">
        <w:trPr>
          <w:jc w:val="center"/>
        </w:trPr>
        <w:tc>
          <w:tcPr>
            <w:tcW w:w="2835" w:type="dxa"/>
            <w:tcBorders>
              <w:top w:val="single" w:sz="4" w:space="0" w:color="auto"/>
            </w:tcBorders>
          </w:tcPr>
          <w:p w:rsidR="00ED1249" w:rsidRPr="001734F8" w:rsidRDefault="00ED1249" w:rsidP="00D742CF">
            <w:pPr>
              <w:widowControl w:val="0"/>
              <w:spacing w:before="120" w:line="240" w:lineRule="auto"/>
              <w:ind w:firstLine="0"/>
              <w:jc w:val="center"/>
              <w:rPr>
                <w:b/>
                <w:sz w:val="22"/>
                <w:szCs w:val="22"/>
              </w:rPr>
            </w:pPr>
            <w:r w:rsidRPr="001734F8">
              <w:rPr>
                <w:b/>
                <w:sz w:val="22"/>
                <w:szCs w:val="22"/>
              </w:rPr>
              <w:t>Cor</w:t>
            </w:r>
          </w:p>
        </w:tc>
        <w:tc>
          <w:tcPr>
            <w:tcW w:w="3544" w:type="dxa"/>
            <w:tcBorders>
              <w:top w:val="single" w:sz="4" w:space="0" w:color="auto"/>
            </w:tcBorders>
          </w:tcPr>
          <w:p w:rsidR="00ED1249" w:rsidRPr="001734F8" w:rsidRDefault="00ED1249" w:rsidP="00D742CF">
            <w:pPr>
              <w:widowControl w:val="0"/>
              <w:spacing w:before="120" w:line="240" w:lineRule="auto"/>
              <w:ind w:firstLine="0"/>
              <w:jc w:val="center"/>
              <w:rPr>
                <w:b/>
                <w:sz w:val="22"/>
                <w:szCs w:val="22"/>
              </w:rPr>
            </w:pPr>
            <w:r w:rsidRPr="001734F8">
              <w:rPr>
                <w:b/>
                <w:sz w:val="22"/>
                <w:szCs w:val="22"/>
              </w:rPr>
              <w:t>Orixá</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Branco</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Oxalá</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Azul</w:t>
            </w:r>
          </w:p>
        </w:tc>
        <w:tc>
          <w:tcPr>
            <w:tcW w:w="3544" w:type="dxa"/>
            <w:vAlign w:val="center"/>
          </w:tcPr>
          <w:p w:rsidR="00ED1249" w:rsidRPr="001734F8" w:rsidRDefault="003B5EC4" w:rsidP="00D742CF">
            <w:pPr>
              <w:widowControl w:val="0"/>
              <w:spacing w:after="120" w:line="240" w:lineRule="auto"/>
              <w:ind w:firstLine="0"/>
              <w:rPr>
                <w:sz w:val="22"/>
                <w:szCs w:val="22"/>
              </w:rPr>
            </w:pPr>
            <w:r>
              <w:rPr>
                <w:sz w:val="22"/>
                <w:szCs w:val="22"/>
              </w:rPr>
              <w:t>Ogun</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Verde</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Oxossi</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Amarelo</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Oxum</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lastRenderedPageBreak/>
              <w:t>Amarelo e verde</w:t>
            </w:r>
          </w:p>
        </w:tc>
        <w:tc>
          <w:tcPr>
            <w:tcW w:w="3544" w:type="dxa"/>
            <w:vAlign w:val="center"/>
          </w:tcPr>
          <w:p w:rsidR="00ED1249" w:rsidRPr="001734F8" w:rsidRDefault="000633EB" w:rsidP="00D742CF">
            <w:pPr>
              <w:widowControl w:val="0"/>
              <w:spacing w:after="120" w:line="240" w:lineRule="auto"/>
              <w:ind w:firstLine="0"/>
              <w:rPr>
                <w:sz w:val="22"/>
                <w:szCs w:val="22"/>
              </w:rPr>
            </w:pPr>
            <w:r>
              <w:rPr>
                <w:sz w:val="22"/>
                <w:szCs w:val="22"/>
              </w:rPr>
              <w:t>Logunédè</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Azul claro</w:t>
            </w:r>
          </w:p>
        </w:tc>
        <w:tc>
          <w:tcPr>
            <w:tcW w:w="3544" w:type="dxa"/>
            <w:vAlign w:val="center"/>
          </w:tcPr>
          <w:p w:rsidR="00ED1249" w:rsidRPr="001734F8" w:rsidRDefault="00981C75" w:rsidP="00D742CF">
            <w:pPr>
              <w:widowControl w:val="0"/>
              <w:spacing w:after="120" w:line="240" w:lineRule="auto"/>
              <w:ind w:firstLine="0"/>
              <w:rPr>
                <w:sz w:val="22"/>
                <w:szCs w:val="22"/>
              </w:rPr>
            </w:pPr>
            <w:r>
              <w:rPr>
                <w:sz w:val="22"/>
                <w:szCs w:val="22"/>
              </w:rPr>
              <w:t>Iyemonjá</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Vermelho e branco</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Xangô e Iansã</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Marron</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Omolu / Obalu</w:t>
            </w:r>
            <w:r w:rsidR="00303765">
              <w:rPr>
                <w:sz w:val="22"/>
                <w:szCs w:val="22"/>
              </w:rPr>
              <w:t>w</w:t>
            </w:r>
            <w:r w:rsidRPr="001734F8">
              <w:rPr>
                <w:sz w:val="22"/>
                <w:szCs w:val="22"/>
              </w:rPr>
              <w:t>a</w:t>
            </w:r>
            <w:r w:rsidR="00303765">
              <w:rPr>
                <w:sz w:val="22"/>
                <w:szCs w:val="22"/>
              </w:rPr>
              <w:t>y</w:t>
            </w:r>
            <w:r w:rsidRPr="001734F8">
              <w:rPr>
                <w:sz w:val="22"/>
                <w:szCs w:val="22"/>
              </w:rPr>
              <w:t>ê</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Multicor</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Oxumarê</w:t>
            </w:r>
          </w:p>
        </w:tc>
      </w:tr>
      <w:tr w:rsidR="00ED1249" w:rsidRPr="001734F8" w:rsidTr="0098102C">
        <w:trPr>
          <w:jc w:val="center"/>
        </w:trPr>
        <w:tc>
          <w:tcPr>
            <w:tcW w:w="2835"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Vermelho e preto</w:t>
            </w:r>
          </w:p>
        </w:tc>
        <w:tc>
          <w:tcPr>
            <w:tcW w:w="3544" w:type="dxa"/>
            <w:vAlign w:val="center"/>
          </w:tcPr>
          <w:p w:rsidR="00ED1249" w:rsidRPr="001734F8" w:rsidRDefault="00ED1249" w:rsidP="00D742CF">
            <w:pPr>
              <w:widowControl w:val="0"/>
              <w:spacing w:after="120" w:line="240" w:lineRule="auto"/>
              <w:ind w:firstLine="0"/>
              <w:rPr>
                <w:sz w:val="22"/>
                <w:szCs w:val="22"/>
              </w:rPr>
            </w:pPr>
            <w:r w:rsidRPr="001734F8">
              <w:rPr>
                <w:sz w:val="22"/>
                <w:szCs w:val="22"/>
              </w:rPr>
              <w:t>Exu</w:t>
            </w:r>
          </w:p>
        </w:tc>
      </w:tr>
    </w:tbl>
    <w:p w:rsidR="00ED1249" w:rsidRPr="00B635A2" w:rsidRDefault="00712C4F" w:rsidP="006B227A">
      <w:pPr>
        <w:widowControl w:val="0"/>
        <w:spacing w:before="120"/>
        <w:ind w:firstLine="2977"/>
        <w:jc w:val="left"/>
        <w:rPr>
          <w:sz w:val="22"/>
          <w:szCs w:val="22"/>
        </w:rPr>
      </w:pPr>
      <w:r>
        <w:rPr>
          <w:b/>
          <w:sz w:val="22"/>
          <w:szCs w:val="22"/>
        </w:rPr>
        <w:t xml:space="preserve">                   </w:t>
      </w:r>
      <w:r w:rsidR="00ED1249" w:rsidRPr="00B635A2">
        <w:rPr>
          <w:b/>
          <w:sz w:val="22"/>
          <w:szCs w:val="22"/>
        </w:rPr>
        <w:t>Fonte</w:t>
      </w:r>
      <w:r w:rsidR="006B227A" w:rsidRPr="006B227A">
        <w:rPr>
          <w:sz w:val="22"/>
          <w:szCs w:val="22"/>
          <w:lang w:eastAsia="pt-BR"/>
        </w:rPr>
        <w:t xml:space="preserve"> </w:t>
      </w:r>
      <w:r w:rsidR="006B227A">
        <w:rPr>
          <w:sz w:val="22"/>
          <w:szCs w:val="22"/>
          <w:lang w:eastAsia="pt-BR"/>
        </w:rPr>
        <w:t>elaboração própria do pesquisador</w:t>
      </w:r>
      <w:r w:rsidR="00ED1249" w:rsidRPr="00B635A2">
        <w:rPr>
          <w:sz w:val="22"/>
          <w:szCs w:val="22"/>
        </w:rPr>
        <w:t>.</w:t>
      </w:r>
    </w:p>
    <w:p w:rsidR="00A31EFB" w:rsidRDefault="00A31EFB" w:rsidP="00D742CF">
      <w:pPr>
        <w:widowControl w:val="0"/>
      </w:pPr>
    </w:p>
    <w:p w:rsidR="00ED1249" w:rsidRDefault="00ED1249" w:rsidP="00D742CF">
      <w:pPr>
        <w:widowControl w:val="0"/>
      </w:pPr>
      <w:r>
        <w:t>Não basta</w:t>
      </w:r>
      <w:r w:rsidR="00310E5D">
        <w:t>ss</w:t>
      </w:r>
      <w:r>
        <w:t xml:space="preserve">e, também os colares têm sua simbologia, </w:t>
      </w:r>
      <w:r w:rsidR="00C91B1A">
        <w:t xml:space="preserve">que se </w:t>
      </w:r>
      <w:r>
        <w:t xml:space="preserve">vincula, inclusive, à longevidade ritual de quem os porta, conforme </w:t>
      </w:r>
      <w:r w:rsidR="00310E5D">
        <w:t>se exempli</w:t>
      </w:r>
      <w:r w:rsidR="001D66EE">
        <w:t>fi</w:t>
      </w:r>
      <w:r w:rsidR="00310E5D">
        <w:t xml:space="preserve">ca, </w:t>
      </w:r>
      <w:r w:rsidR="001D66EE">
        <w:t>sucintamente</w:t>
      </w:r>
      <w:r w:rsidR="00310E5D">
        <w:t xml:space="preserve">, no </w:t>
      </w:r>
      <w:r>
        <w:t>quadro abaixo:</w:t>
      </w:r>
    </w:p>
    <w:p w:rsidR="00ED1249" w:rsidRDefault="00ED1249" w:rsidP="00D742CF">
      <w:pPr>
        <w:widowControl w:val="0"/>
      </w:pPr>
    </w:p>
    <w:p w:rsidR="004221C2" w:rsidRPr="004221C2" w:rsidRDefault="004221C2" w:rsidP="00D742CF">
      <w:pPr>
        <w:pStyle w:val="Legenda"/>
        <w:widowControl w:val="0"/>
        <w:spacing w:after="120"/>
        <w:ind w:firstLine="0"/>
        <w:jc w:val="center"/>
        <w:rPr>
          <w:i w:val="0"/>
          <w:color w:val="auto"/>
          <w:sz w:val="22"/>
          <w:szCs w:val="22"/>
        </w:rPr>
      </w:pPr>
      <w:bookmarkStart w:id="46" w:name="_Toc509073903"/>
      <w:r w:rsidRPr="004221C2">
        <w:rPr>
          <w:i w:val="0"/>
          <w:color w:val="auto"/>
          <w:sz w:val="22"/>
          <w:szCs w:val="22"/>
        </w:rPr>
        <w:t>Quadro</w:t>
      </w:r>
      <w:r w:rsidR="00977FD5">
        <w:rPr>
          <w:i w:val="0"/>
          <w:color w:val="auto"/>
          <w:sz w:val="22"/>
          <w:szCs w:val="22"/>
        </w:rPr>
        <w:t xml:space="preserve">  </w:t>
      </w:r>
      <w:r w:rsidRPr="004221C2">
        <w:rPr>
          <w:i w:val="0"/>
          <w:color w:val="auto"/>
          <w:sz w:val="22"/>
          <w:szCs w:val="22"/>
        </w:rPr>
        <w:t xml:space="preserve"> </w:t>
      </w:r>
      <w:r w:rsidRPr="004221C2">
        <w:rPr>
          <w:i w:val="0"/>
          <w:color w:val="auto"/>
          <w:sz w:val="22"/>
          <w:szCs w:val="22"/>
        </w:rPr>
        <w:fldChar w:fldCharType="begin"/>
      </w:r>
      <w:r w:rsidRPr="004221C2">
        <w:rPr>
          <w:i w:val="0"/>
          <w:color w:val="auto"/>
          <w:sz w:val="22"/>
          <w:szCs w:val="22"/>
        </w:rPr>
        <w:instrText xml:space="preserve"> SEQ Quadro \* ARABIC </w:instrText>
      </w:r>
      <w:r w:rsidRPr="004221C2">
        <w:rPr>
          <w:i w:val="0"/>
          <w:color w:val="auto"/>
          <w:sz w:val="22"/>
          <w:szCs w:val="22"/>
        </w:rPr>
        <w:fldChar w:fldCharType="separate"/>
      </w:r>
      <w:r w:rsidR="006A7E9C">
        <w:rPr>
          <w:i w:val="0"/>
          <w:noProof/>
          <w:color w:val="auto"/>
          <w:sz w:val="22"/>
          <w:szCs w:val="22"/>
        </w:rPr>
        <w:t>7</w:t>
      </w:r>
      <w:r w:rsidRPr="004221C2">
        <w:rPr>
          <w:i w:val="0"/>
          <w:color w:val="auto"/>
          <w:sz w:val="22"/>
          <w:szCs w:val="22"/>
        </w:rPr>
        <w:fldChar w:fldCharType="end"/>
      </w:r>
      <w:r w:rsidRPr="004221C2">
        <w:rPr>
          <w:i w:val="0"/>
          <w:color w:val="auto"/>
          <w:sz w:val="22"/>
          <w:szCs w:val="22"/>
        </w:rPr>
        <w:t xml:space="preserve"> - Colares e sua simbologia</w:t>
      </w:r>
      <w:bookmarkEnd w:id="46"/>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7648"/>
      </w:tblGrid>
      <w:tr w:rsidR="007B7BB9" w:rsidRPr="001734F8" w:rsidTr="004221C2">
        <w:tc>
          <w:tcPr>
            <w:tcW w:w="1305" w:type="dxa"/>
            <w:tcBorders>
              <w:top w:val="single" w:sz="4" w:space="0" w:color="auto"/>
            </w:tcBorders>
          </w:tcPr>
          <w:p w:rsidR="007B7BB9" w:rsidRPr="001734F8" w:rsidRDefault="007B7BB9" w:rsidP="00D742CF">
            <w:pPr>
              <w:widowControl w:val="0"/>
              <w:spacing w:before="120" w:line="240" w:lineRule="auto"/>
              <w:ind w:firstLine="0"/>
              <w:jc w:val="center"/>
              <w:rPr>
                <w:b/>
                <w:sz w:val="22"/>
                <w:szCs w:val="22"/>
              </w:rPr>
            </w:pPr>
            <w:r w:rsidRPr="001734F8">
              <w:rPr>
                <w:b/>
                <w:sz w:val="22"/>
                <w:szCs w:val="22"/>
              </w:rPr>
              <w:t>Colar</w:t>
            </w:r>
          </w:p>
        </w:tc>
        <w:tc>
          <w:tcPr>
            <w:tcW w:w="7648" w:type="dxa"/>
            <w:tcBorders>
              <w:top w:val="single" w:sz="4" w:space="0" w:color="auto"/>
            </w:tcBorders>
          </w:tcPr>
          <w:p w:rsidR="007B7BB9" w:rsidRPr="001734F8" w:rsidRDefault="00712A83" w:rsidP="00D742CF">
            <w:pPr>
              <w:widowControl w:val="0"/>
              <w:spacing w:before="120" w:line="240" w:lineRule="auto"/>
              <w:ind w:firstLine="0"/>
              <w:jc w:val="center"/>
              <w:rPr>
                <w:b/>
                <w:sz w:val="22"/>
                <w:szCs w:val="22"/>
              </w:rPr>
            </w:pPr>
            <w:r w:rsidRPr="001734F8">
              <w:rPr>
                <w:b/>
                <w:sz w:val="22"/>
                <w:szCs w:val="22"/>
              </w:rPr>
              <w:t>Colares: m</w:t>
            </w:r>
            <w:r w:rsidR="007B7BB9" w:rsidRPr="001734F8">
              <w:rPr>
                <w:b/>
                <w:sz w:val="22"/>
                <w:szCs w:val="22"/>
              </w:rPr>
              <w:t>odelo</w:t>
            </w:r>
            <w:r w:rsidRPr="001734F8">
              <w:rPr>
                <w:b/>
                <w:sz w:val="22"/>
                <w:szCs w:val="22"/>
              </w:rPr>
              <w:t>s, usos,</w:t>
            </w:r>
            <w:r w:rsidR="007B7BB9" w:rsidRPr="001734F8">
              <w:rPr>
                <w:b/>
                <w:sz w:val="22"/>
                <w:szCs w:val="22"/>
              </w:rPr>
              <w:t xml:space="preserve"> significado</w:t>
            </w:r>
            <w:r w:rsidRPr="001734F8">
              <w:rPr>
                <w:b/>
                <w:sz w:val="22"/>
                <w:szCs w:val="22"/>
              </w:rPr>
              <w:t>s</w:t>
            </w:r>
          </w:p>
        </w:tc>
      </w:tr>
      <w:tr w:rsidR="00D001BA" w:rsidRPr="001734F8" w:rsidTr="004221C2">
        <w:tc>
          <w:tcPr>
            <w:tcW w:w="1305" w:type="dxa"/>
          </w:tcPr>
          <w:p w:rsidR="00D001BA" w:rsidRPr="001734F8" w:rsidRDefault="009C3009" w:rsidP="00D742CF">
            <w:pPr>
              <w:widowControl w:val="0"/>
              <w:spacing w:after="120" w:line="240" w:lineRule="auto"/>
              <w:ind w:firstLine="0"/>
              <w:rPr>
                <w:sz w:val="22"/>
                <w:szCs w:val="22"/>
              </w:rPr>
            </w:pPr>
            <w:r w:rsidRPr="001734F8">
              <w:rPr>
                <w:sz w:val="22"/>
                <w:szCs w:val="22"/>
              </w:rPr>
              <w:t>I</w:t>
            </w:r>
            <w:r w:rsidR="00D001BA" w:rsidRPr="001734F8">
              <w:rPr>
                <w:sz w:val="22"/>
                <w:szCs w:val="22"/>
              </w:rPr>
              <w:t>an</w:t>
            </w:r>
          </w:p>
        </w:tc>
        <w:tc>
          <w:tcPr>
            <w:tcW w:w="7648"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Colar simples de um só fio</w:t>
            </w:r>
            <w:r w:rsidR="00A30AF3" w:rsidRPr="001734F8">
              <w:rPr>
                <w:sz w:val="22"/>
                <w:szCs w:val="22"/>
              </w:rPr>
              <w:t xml:space="preserve"> de miçangas – o colar d</w:t>
            </w:r>
            <w:r w:rsidR="00FA56E1" w:rsidRPr="001734F8">
              <w:rPr>
                <w:sz w:val="22"/>
                <w:szCs w:val="22"/>
              </w:rPr>
              <w:t>e</w:t>
            </w:r>
            <w:r w:rsidR="00A30AF3" w:rsidRPr="001734F8">
              <w:rPr>
                <w:sz w:val="22"/>
                <w:szCs w:val="22"/>
              </w:rPr>
              <w:t xml:space="preserve"> </w:t>
            </w:r>
            <w:r w:rsidR="00865AC1">
              <w:rPr>
                <w:sz w:val="22"/>
                <w:szCs w:val="22"/>
              </w:rPr>
              <w:t>abiy</w:t>
            </w:r>
            <w:r w:rsidR="001D66EE">
              <w:rPr>
                <w:sz w:val="22"/>
                <w:szCs w:val="22"/>
              </w:rPr>
              <w:t>á</w:t>
            </w:r>
            <w:r w:rsidR="00865AC1">
              <w:rPr>
                <w:sz w:val="22"/>
                <w:szCs w:val="22"/>
              </w:rPr>
              <w:t>n</w:t>
            </w:r>
            <w:r w:rsidR="00A30AF3" w:rsidRPr="001734F8">
              <w:rPr>
                <w:sz w:val="22"/>
                <w:szCs w:val="22"/>
              </w:rPr>
              <w:t xml:space="preserve"> e </w:t>
            </w:r>
            <w:r w:rsidR="00E76810">
              <w:rPr>
                <w:sz w:val="22"/>
                <w:szCs w:val="22"/>
              </w:rPr>
              <w:t>ìyáwó</w:t>
            </w:r>
            <w:r w:rsidR="00A30AF3" w:rsidRPr="001734F8">
              <w:rPr>
                <w:sz w:val="22"/>
                <w:szCs w:val="22"/>
              </w:rPr>
              <w:t>.</w:t>
            </w:r>
          </w:p>
        </w:tc>
      </w:tr>
      <w:tr w:rsidR="00D001BA" w:rsidRPr="001734F8" w:rsidTr="004221C2">
        <w:tc>
          <w:tcPr>
            <w:tcW w:w="1305"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Delogum</w:t>
            </w:r>
          </w:p>
        </w:tc>
        <w:tc>
          <w:tcPr>
            <w:tcW w:w="7648"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16 fios de miçangas</w:t>
            </w:r>
            <w:r w:rsidR="007E02A2" w:rsidRPr="001734F8">
              <w:rPr>
                <w:sz w:val="22"/>
                <w:szCs w:val="22"/>
              </w:rPr>
              <w:t>,</w:t>
            </w:r>
            <w:r w:rsidRPr="001734F8">
              <w:rPr>
                <w:sz w:val="22"/>
                <w:szCs w:val="22"/>
              </w:rPr>
              <w:t xml:space="preserve"> com </w:t>
            </w:r>
            <w:r w:rsidR="00FA56E1" w:rsidRPr="001734F8">
              <w:rPr>
                <w:sz w:val="22"/>
                <w:szCs w:val="22"/>
              </w:rPr>
              <w:t xml:space="preserve">fecho </w:t>
            </w:r>
            <w:r w:rsidRPr="001734F8">
              <w:rPr>
                <w:sz w:val="22"/>
                <w:szCs w:val="22"/>
              </w:rPr>
              <w:t xml:space="preserve">único. </w:t>
            </w:r>
          </w:p>
        </w:tc>
      </w:tr>
      <w:tr w:rsidR="00D001BA" w:rsidRPr="001734F8" w:rsidTr="004221C2">
        <w:tc>
          <w:tcPr>
            <w:tcW w:w="1305"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Brajá</w:t>
            </w:r>
          </w:p>
        </w:tc>
        <w:tc>
          <w:tcPr>
            <w:tcW w:w="7648"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 xml:space="preserve">Longos fios, montados </w:t>
            </w:r>
            <w:r w:rsidR="003C4028" w:rsidRPr="001734F8">
              <w:rPr>
                <w:sz w:val="22"/>
                <w:szCs w:val="22"/>
              </w:rPr>
              <w:t>po</w:t>
            </w:r>
            <w:r w:rsidR="00E52E69" w:rsidRPr="001734F8">
              <w:rPr>
                <w:sz w:val="22"/>
                <w:szCs w:val="22"/>
              </w:rPr>
              <w:t>r</w:t>
            </w:r>
            <w:r w:rsidRPr="001734F8">
              <w:rPr>
                <w:sz w:val="22"/>
                <w:szCs w:val="22"/>
              </w:rPr>
              <w:t xml:space="preserve"> pares opostos</w:t>
            </w:r>
            <w:r w:rsidR="007B7BB9" w:rsidRPr="001734F8">
              <w:rPr>
                <w:sz w:val="22"/>
                <w:szCs w:val="22"/>
              </w:rPr>
              <w:t xml:space="preserve"> de búzios</w:t>
            </w:r>
            <w:r w:rsidR="003C4028" w:rsidRPr="001734F8">
              <w:rPr>
                <w:sz w:val="22"/>
                <w:szCs w:val="22"/>
              </w:rPr>
              <w:t xml:space="preserve">, </w:t>
            </w:r>
            <w:r w:rsidRPr="001734F8">
              <w:rPr>
                <w:sz w:val="22"/>
                <w:szCs w:val="22"/>
              </w:rPr>
              <w:t>a tiracolo ou cruzando o peito.</w:t>
            </w:r>
          </w:p>
        </w:tc>
      </w:tr>
      <w:tr w:rsidR="00D001BA" w:rsidRPr="001734F8" w:rsidTr="004221C2">
        <w:tc>
          <w:tcPr>
            <w:tcW w:w="1305" w:type="dxa"/>
            <w:vAlign w:val="center"/>
          </w:tcPr>
          <w:p w:rsidR="00D001BA" w:rsidRPr="001734F8" w:rsidRDefault="00D001BA" w:rsidP="00D742CF">
            <w:pPr>
              <w:widowControl w:val="0"/>
              <w:spacing w:after="120" w:line="240" w:lineRule="auto"/>
              <w:ind w:firstLine="0"/>
              <w:rPr>
                <w:sz w:val="22"/>
                <w:szCs w:val="22"/>
              </w:rPr>
            </w:pPr>
            <w:r w:rsidRPr="001734F8">
              <w:rPr>
                <w:sz w:val="22"/>
                <w:szCs w:val="22"/>
              </w:rPr>
              <w:t>Lagdibá</w:t>
            </w:r>
          </w:p>
        </w:tc>
        <w:tc>
          <w:tcPr>
            <w:tcW w:w="7648" w:type="dxa"/>
          </w:tcPr>
          <w:p w:rsidR="00D001BA" w:rsidRPr="001734F8" w:rsidRDefault="003C4028" w:rsidP="00D742CF">
            <w:pPr>
              <w:widowControl w:val="0"/>
              <w:spacing w:after="120" w:line="240" w:lineRule="auto"/>
              <w:ind w:firstLine="0"/>
              <w:rPr>
                <w:sz w:val="22"/>
                <w:szCs w:val="22"/>
              </w:rPr>
            </w:pPr>
            <w:r w:rsidRPr="001734F8">
              <w:rPr>
                <w:sz w:val="22"/>
                <w:szCs w:val="22"/>
              </w:rPr>
              <w:t xml:space="preserve">7, 14 ou 21 </w:t>
            </w:r>
            <w:r w:rsidR="00D001BA" w:rsidRPr="001734F8">
              <w:rPr>
                <w:sz w:val="22"/>
                <w:szCs w:val="22"/>
              </w:rPr>
              <w:t>fios múltiplos</w:t>
            </w:r>
            <w:r w:rsidR="009C3009" w:rsidRPr="001734F8">
              <w:rPr>
                <w:sz w:val="22"/>
                <w:szCs w:val="22"/>
              </w:rPr>
              <w:t>,</w:t>
            </w:r>
            <w:r w:rsidR="00D001BA" w:rsidRPr="001734F8">
              <w:rPr>
                <w:sz w:val="22"/>
                <w:szCs w:val="22"/>
              </w:rPr>
              <w:t xml:space="preserve"> unidos por uma firma (conta cilíndrica</w:t>
            </w:r>
            <w:r w:rsidR="003D4BA3">
              <w:rPr>
                <w:sz w:val="22"/>
                <w:szCs w:val="22"/>
              </w:rPr>
              <w:t>,</w:t>
            </w:r>
            <w:r w:rsidR="00D001BA" w:rsidRPr="001734F8">
              <w:rPr>
                <w:sz w:val="22"/>
                <w:szCs w:val="22"/>
              </w:rPr>
              <w:t xml:space="preserve"> fech</w:t>
            </w:r>
            <w:r w:rsidR="003D4BA3">
              <w:rPr>
                <w:sz w:val="22"/>
                <w:szCs w:val="22"/>
              </w:rPr>
              <w:t>o</w:t>
            </w:r>
            <w:r w:rsidR="00FA56E1" w:rsidRPr="001734F8">
              <w:rPr>
                <w:sz w:val="22"/>
                <w:szCs w:val="22"/>
              </w:rPr>
              <w:t xml:space="preserve"> </w:t>
            </w:r>
            <w:r w:rsidR="003D4BA3">
              <w:rPr>
                <w:sz w:val="22"/>
                <w:szCs w:val="22"/>
              </w:rPr>
              <w:t>d</w:t>
            </w:r>
            <w:r w:rsidR="00D001BA" w:rsidRPr="001734F8">
              <w:rPr>
                <w:sz w:val="22"/>
                <w:szCs w:val="22"/>
              </w:rPr>
              <w:t>o colar</w:t>
            </w:r>
            <w:r w:rsidR="00914251" w:rsidRPr="001734F8">
              <w:rPr>
                <w:sz w:val="22"/>
                <w:szCs w:val="22"/>
              </w:rPr>
              <w:t>)</w:t>
            </w:r>
            <w:r w:rsidR="00D001BA" w:rsidRPr="001734F8">
              <w:rPr>
                <w:sz w:val="22"/>
                <w:szCs w:val="22"/>
              </w:rPr>
              <w:t>.</w:t>
            </w:r>
          </w:p>
        </w:tc>
      </w:tr>
      <w:tr w:rsidR="0034071D" w:rsidRPr="001734F8" w:rsidTr="004221C2">
        <w:tc>
          <w:tcPr>
            <w:tcW w:w="1305" w:type="dxa"/>
            <w:vAlign w:val="center"/>
          </w:tcPr>
          <w:p w:rsidR="0034071D" w:rsidRPr="001734F8" w:rsidRDefault="0034071D" w:rsidP="00D742CF">
            <w:pPr>
              <w:widowControl w:val="0"/>
              <w:spacing w:after="120" w:line="240" w:lineRule="auto"/>
              <w:ind w:firstLine="0"/>
              <w:rPr>
                <w:sz w:val="22"/>
                <w:szCs w:val="22"/>
              </w:rPr>
            </w:pPr>
            <w:r>
              <w:rPr>
                <w:sz w:val="22"/>
                <w:szCs w:val="22"/>
              </w:rPr>
              <w:t>Mokan</w:t>
            </w:r>
          </w:p>
        </w:tc>
        <w:tc>
          <w:tcPr>
            <w:tcW w:w="7648" w:type="dxa"/>
          </w:tcPr>
          <w:p w:rsidR="0034071D" w:rsidRPr="001734F8" w:rsidRDefault="0034071D" w:rsidP="00D742CF">
            <w:pPr>
              <w:widowControl w:val="0"/>
              <w:spacing w:after="120" w:line="240" w:lineRule="auto"/>
              <w:ind w:firstLine="0"/>
              <w:rPr>
                <w:sz w:val="22"/>
                <w:szCs w:val="22"/>
              </w:rPr>
            </w:pPr>
            <w:r>
              <w:rPr>
                <w:sz w:val="22"/>
                <w:szCs w:val="22"/>
              </w:rPr>
              <w:t>Colar de palha, representando o fiel como elo de sua linhagem</w:t>
            </w:r>
            <w:r w:rsidR="00310E5D">
              <w:rPr>
                <w:sz w:val="22"/>
                <w:szCs w:val="22"/>
              </w:rPr>
              <w:t>.</w:t>
            </w:r>
          </w:p>
        </w:tc>
      </w:tr>
    </w:tbl>
    <w:p w:rsidR="00712A83" w:rsidRPr="00B635A2" w:rsidRDefault="00712A83" w:rsidP="00D742CF">
      <w:pPr>
        <w:widowControl w:val="0"/>
        <w:spacing w:before="120"/>
        <w:ind w:firstLine="0"/>
        <w:jc w:val="right"/>
        <w:rPr>
          <w:sz w:val="22"/>
          <w:szCs w:val="22"/>
        </w:rPr>
      </w:pPr>
      <w:r w:rsidRPr="00B635A2">
        <w:rPr>
          <w:b/>
          <w:sz w:val="22"/>
          <w:szCs w:val="22"/>
        </w:rPr>
        <w:t>Fonte</w:t>
      </w:r>
      <w:r w:rsidR="006B227A">
        <w:rPr>
          <w:sz w:val="22"/>
          <w:szCs w:val="22"/>
        </w:rPr>
        <w:t>:</w:t>
      </w:r>
      <w:r w:rsidR="006B227A" w:rsidRPr="006B227A">
        <w:rPr>
          <w:sz w:val="22"/>
          <w:szCs w:val="22"/>
          <w:lang w:eastAsia="pt-BR"/>
        </w:rPr>
        <w:t xml:space="preserve"> </w:t>
      </w:r>
      <w:r w:rsidR="006B227A">
        <w:rPr>
          <w:sz w:val="22"/>
          <w:szCs w:val="22"/>
          <w:lang w:eastAsia="pt-BR"/>
        </w:rPr>
        <w:t>elaboração própria do pesquisador</w:t>
      </w:r>
      <w:r w:rsidRPr="00B635A2">
        <w:rPr>
          <w:sz w:val="22"/>
          <w:szCs w:val="22"/>
        </w:rPr>
        <w:t>.</w:t>
      </w:r>
    </w:p>
    <w:p w:rsidR="00201282" w:rsidRDefault="00201282" w:rsidP="00D742CF">
      <w:pPr>
        <w:widowControl w:val="0"/>
        <w:spacing w:before="120"/>
        <w:jc w:val="left"/>
      </w:pPr>
    </w:p>
    <w:p w:rsidR="009D4335" w:rsidRDefault="009D4335" w:rsidP="00D742CF">
      <w:pPr>
        <w:widowControl w:val="0"/>
        <w:rPr>
          <w:lang w:eastAsia="pt-BR"/>
        </w:rPr>
      </w:pPr>
      <w:r>
        <w:rPr>
          <w:lang w:eastAsia="pt-BR"/>
        </w:rPr>
        <w:t>Como todos os iniciados são consagrados a algum orixá mas</w:t>
      </w:r>
      <w:r w:rsidR="00BB62C6">
        <w:rPr>
          <w:lang w:eastAsia="pt-BR"/>
        </w:rPr>
        <w:t xml:space="preserve">, </w:t>
      </w:r>
      <w:r w:rsidR="00BA4095">
        <w:rPr>
          <w:lang w:eastAsia="pt-BR"/>
        </w:rPr>
        <w:t xml:space="preserve">aqui na diáspora, </w:t>
      </w:r>
      <w:r w:rsidR="003D4BA3">
        <w:rPr>
          <w:lang w:eastAsia="pt-BR"/>
        </w:rPr>
        <w:t xml:space="preserve">é normal a interferência de, </w:t>
      </w:r>
      <w:r w:rsidR="00BA4095">
        <w:rPr>
          <w:lang w:eastAsia="pt-BR"/>
        </w:rPr>
        <w:t>pelo menos</w:t>
      </w:r>
      <w:r w:rsidR="00F63F17">
        <w:rPr>
          <w:lang w:eastAsia="pt-BR"/>
        </w:rPr>
        <w:t>,</w:t>
      </w:r>
      <w:r w:rsidR="00BA4095">
        <w:rPr>
          <w:lang w:eastAsia="pt-BR"/>
        </w:rPr>
        <w:t xml:space="preserve"> </w:t>
      </w:r>
      <w:r>
        <w:rPr>
          <w:lang w:eastAsia="pt-BR"/>
        </w:rPr>
        <w:t>um segundo</w:t>
      </w:r>
      <w:r w:rsidR="00BB62C6">
        <w:rPr>
          <w:lang w:eastAsia="pt-BR"/>
        </w:rPr>
        <w:t xml:space="preserve">, </w:t>
      </w:r>
      <w:r w:rsidR="009C3009">
        <w:rPr>
          <w:lang w:eastAsia="pt-BR"/>
        </w:rPr>
        <w:t>é comum que</w:t>
      </w:r>
      <w:r>
        <w:rPr>
          <w:lang w:eastAsia="pt-BR"/>
        </w:rPr>
        <w:t xml:space="preserve"> símbolos </w:t>
      </w:r>
      <w:r w:rsidR="00BA4095">
        <w:rPr>
          <w:lang w:eastAsia="pt-BR"/>
        </w:rPr>
        <w:t xml:space="preserve">referentes a </w:t>
      </w:r>
      <w:r w:rsidR="00721FD5">
        <w:rPr>
          <w:lang w:eastAsia="pt-BR"/>
        </w:rPr>
        <w:t>ambos</w:t>
      </w:r>
      <w:r w:rsidR="00BA4095">
        <w:rPr>
          <w:lang w:eastAsia="pt-BR"/>
        </w:rPr>
        <w:t xml:space="preserve"> </w:t>
      </w:r>
      <w:r w:rsidR="009C3009">
        <w:rPr>
          <w:lang w:eastAsia="pt-BR"/>
        </w:rPr>
        <w:t xml:space="preserve">se encontrem </w:t>
      </w:r>
      <w:r>
        <w:rPr>
          <w:lang w:eastAsia="pt-BR"/>
        </w:rPr>
        <w:t xml:space="preserve">concomitantemente presentes </w:t>
      </w:r>
      <w:r w:rsidR="00E52E69">
        <w:rPr>
          <w:lang w:eastAsia="pt-BR"/>
        </w:rPr>
        <w:t>no</w:t>
      </w:r>
      <w:r w:rsidR="00BB62C6">
        <w:rPr>
          <w:lang w:eastAsia="pt-BR"/>
        </w:rPr>
        <w:t xml:space="preserve">s </w:t>
      </w:r>
      <w:r>
        <w:rPr>
          <w:lang w:eastAsia="pt-BR"/>
        </w:rPr>
        <w:t>trajes</w:t>
      </w:r>
      <w:r w:rsidR="00EC0BD2">
        <w:rPr>
          <w:lang w:eastAsia="pt-BR"/>
        </w:rPr>
        <w:t xml:space="preserve"> e colares</w:t>
      </w:r>
      <w:r w:rsidR="002F1F9F">
        <w:rPr>
          <w:lang w:eastAsia="pt-BR"/>
        </w:rPr>
        <w:t>.</w:t>
      </w:r>
    </w:p>
    <w:p w:rsidR="00C0137F" w:rsidRDefault="00C0137F" w:rsidP="00D742CF">
      <w:pPr>
        <w:pStyle w:val="Ttulo2"/>
      </w:pPr>
    </w:p>
    <w:p w:rsidR="00A12F68" w:rsidRDefault="007F2CA0" w:rsidP="00D742CF">
      <w:pPr>
        <w:pStyle w:val="Ttulo2"/>
      </w:pPr>
      <w:bookmarkStart w:id="47" w:name="_Toc509074303"/>
      <w:r>
        <w:t>4</w:t>
      </w:r>
      <w:r w:rsidR="00C96B17">
        <w:t>.</w:t>
      </w:r>
      <w:r w:rsidR="005521B1">
        <w:t>4</w:t>
      </w:r>
      <w:r w:rsidR="00A12F68" w:rsidRPr="00240C4F">
        <w:t xml:space="preserve"> </w:t>
      </w:r>
      <w:r w:rsidR="00C96B17">
        <w:t>A</w:t>
      </w:r>
      <w:r w:rsidR="00DD3021">
        <w:t>s a</w:t>
      </w:r>
      <w:r w:rsidR="00C96B17" w:rsidRPr="00240C4F">
        <w:t>fricanidades</w:t>
      </w:r>
      <w:r w:rsidR="00DD3021">
        <w:t xml:space="preserve"> e seus valores fundamentais</w:t>
      </w:r>
      <w:bookmarkEnd w:id="47"/>
    </w:p>
    <w:p w:rsidR="00EE0D89" w:rsidRDefault="00EE0D89" w:rsidP="00D742CF">
      <w:pPr>
        <w:widowControl w:val="0"/>
        <w:rPr>
          <w:lang w:eastAsia="pt-BR"/>
        </w:rPr>
      </w:pPr>
    </w:p>
    <w:p w:rsidR="00C0137F" w:rsidRDefault="00C0137F" w:rsidP="00D742CF">
      <w:pPr>
        <w:widowControl w:val="0"/>
      </w:pPr>
      <w:r w:rsidRPr="00417ACD">
        <w:t>Ne</w:t>
      </w:r>
      <w:r>
        <w:t xml:space="preserve">ste ponto, </w:t>
      </w:r>
      <w:r w:rsidR="00C44B2A">
        <w:t>talvez se mostre útil</w:t>
      </w:r>
      <w:r>
        <w:t xml:space="preserve"> apresent</w:t>
      </w:r>
      <w:r w:rsidR="00C44B2A">
        <w:t>ar</w:t>
      </w:r>
      <w:r>
        <w:t>, até para a condução lógica do raciocínio</w:t>
      </w:r>
      <w:r w:rsidR="00E42789">
        <w:t xml:space="preserve"> e desta pesquisa</w:t>
      </w:r>
      <w:r>
        <w:t>, elementos da episteme africana transporta</w:t>
      </w:r>
      <w:r w:rsidR="00B93F90">
        <w:t>da</w:t>
      </w:r>
      <w:r>
        <w:t xml:space="preserve"> para a diáspora, quando consubstanciada na prática social</w:t>
      </w:r>
      <w:r w:rsidR="00C91B1A">
        <w:t>. I</w:t>
      </w:r>
      <w:r>
        <w:t xml:space="preserve">sto porque, segundo </w:t>
      </w:r>
      <w:r w:rsidR="00B03CBF">
        <w:t>Munanga</w:t>
      </w:r>
      <w:r>
        <w:t xml:space="preserve"> (1988, </w:t>
      </w:r>
      <w:r w:rsidRPr="00B635A2">
        <w:t>p</w:t>
      </w:r>
      <w:r w:rsidR="00702BB2" w:rsidRPr="00B635A2">
        <w:t>.</w:t>
      </w:r>
      <w:r w:rsidRPr="00B635A2">
        <w:t xml:space="preserve"> 33) “</w:t>
      </w:r>
      <w:r w:rsidR="00702BB2" w:rsidRPr="00B635A2">
        <w:t>[...]</w:t>
      </w:r>
      <w:r w:rsidR="00702BB2" w:rsidRPr="00702BB2">
        <w:rPr>
          <w:color w:val="FF0000"/>
        </w:rPr>
        <w:t xml:space="preserve"> </w:t>
      </w:r>
      <w:r>
        <w:t>nem todas as populações negras foram totalmente alienadas” pelo estrangeiro europeu, pois “</w:t>
      </w:r>
      <w:r w:rsidR="00C91B1A">
        <w:t xml:space="preserve">[...] </w:t>
      </w:r>
      <w:r>
        <w:t>uma categoria de africanos teve, ao menos no começo, uma reação de reserva diante das inovações introduzidas pelo colonizador”</w:t>
      </w:r>
      <w:r w:rsidR="00C96B17">
        <w:t>.</w:t>
      </w:r>
    </w:p>
    <w:p w:rsidR="00B635A2" w:rsidRDefault="00C0137F" w:rsidP="00D742CF">
      <w:pPr>
        <w:widowControl w:val="0"/>
      </w:pPr>
      <w:r>
        <w:t>“Trata-se”, prossegue</w:t>
      </w:r>
      <w:r w:rsidR="00B635A2">
        <w:t xml:space="preserve"> Munanga (1988, </w:t>
      </w:r>
      <w:r w:rsidR="00B635A2" w:rsidRPr="00B635A2">
        <w:t>p. 33)</w:t>
      </w:r>
      <w:r w:rsidR="003D4BA3">
        <w:t>,</w:t>
      </w:r>
      <w:r w:rsidR="00B635A2" w:rsidRPr="00B635A2">
        <w:t xml:space="preserve"> </w:t>
      </w:r>
      <w:r w:rsidRPr="00B635A2">
        <w:t>“</w:t>
      </w:r>
      <w:r w:rsidR="00702BB2" w:rsidRPr="00B635A2">
        <w:t xml:space="preserve">[...] </w:t>
      </w:r>
      <w:r w:rsidRPr="00B635A2">
        <w:t>da</w:t>
      </w:r>
      <w:r>
        <w:t xml:space="preserve"> maioria das populações vivendo ainda nos territórios étnicos e das massas espalhadas em todas as cidades de origem </w:t>
      </w:r>
      <w:r>
        <w:lastRenderedPageBreak/>
        <w:t>colonial”</w:t>
      </w:r>
      <w:r w:rsidR="00B635A2">
        <w:t>,</w:t>
      </w:r>
      <w:r w:rsidR="00702BB2">
        <w:t xml:space="preserve"> </w:t>
      </w:r>
      <w:r>
        <w:t>que, “</w:t>
      </w:r>
      <w:r w:rsidR="00702BB2" w:rsidRPr="00B635A2">
        <w:t>[...]</w:t>
      </w:r>
      <w:r w:rsidR="00702BB2" w:rsidRPr="00702BB2">
        <w:rPr>
          <w:color w:val="FF0000"/>
        </w:rPr>
        <w:t xml:space="preserve"> </w:t>
      </w:r>
      <w:r>
        <w:t>felizmente, continuaram a praticar uma espécie de resistência passiva [...], no qual o patrimônio cultural, legado dos ancestrais, continuou a ser transmitido geração a geração”</w:t>
      </w:r>
      <w:r w:rsidR="00702BB2">
        <w:t xml:space="preserve"> </w:t>
      </w:r>
    </w:p>
    <w:p w:rsidR="00C0137F" w:rsidRDefault="00B03CBF" w:rsidP="00D742CF">
      <w:pPr>
        <w:widowControl w:val="0"/>
      </w:pPr>
      <w:r>
        <w:t>Munanga</w:t>
      </w:r>
      <w:r w:rsidR="00D965AE">
        <w:t xml:space="preserve"> (1988, p. 41)</w:t>
      </w:r>
      <w:r w:rsidR="00C0137F">
        <w:t xml:space="preserve"> ressalta</w:t>
      </w:r>
      <w:r w:rsidR="00F66D85">
        <w:t>,</w:t>
      </w:r>
      <w:r w:rsidR="00C0137F">
        <w:t xml:space="preserve"> </w:t>
      </w:r>
      <w:r w:rsidR="00F66D85">
        <w:t xml:space="preserve">quanto a isso, </w:t>
      </w:r>
      <w:r w:rsidR="00C0137F">
        <w:t>a constatação de Leo Frobenius que, em 1906, escreve sobre a tipicidade do que chama civilização africana, caracterizada pelos gestos, plástica, dança, máscaras, crenças religiosas, formas sociais, visões de mundo</w:t>
      </w:r>
      <w:r w:rsidR="00EE0D89">
        <w:t>;</w:t>
      </w:r>
      <w:r w:rsidR="00C0137F">
        <w:t xml:space="preserve"> ou seja</w:t>
      </w:r>
      <w:r w:rsidR="00EE0D89">
        <w:t>:</w:t>
      </w:r>
      <w:r w:rsidR="00C0137F">
        <w:t xml:space="preserve"> culturas e filosofias marcadamente locais</w:t>
      </w:r>
      <w:r w:rsidR="00C96B17">
        <w:t>,</w:t>
      </w:r>
      <w:r w:rsidR="00C0137F">
        <w:t xml:space="preserve"> isentas de influência europeia. Em outras palavras: </w:t>
      </w:r>
      <w:r w:rsidR="003D4BA3">
        <w:t>d</w:t>
      </w:r>
      <w:r w:rsidR="00C0137F">
        <w:t>a negritude, vivência cultural, assunção da identidade negra.</w:t>
      </w:r>
    </w:p>
    <w:p w:rsidR="00C0137F" w:rsidRDefault="00C0137F" w:rsidP="00D742CF">
      <w:pPr>
        <w:widowControl w:val="0"/>
      </w:pPr>
      <w:r>
        <w:t xml:space="preserve">Esta negritude, ainda segundo </w:t>
      </w:r>
      <w:r w:rsidR="00B03CBF">
        <w:t>Munanga</w:t>
      </w:r>
      <w:r>
        <w:t xml:space="preserve"> (1988, p.</w:t>
      </w:r>
      <w:r w:rsidR="00817C24">
        <w:t xml:space="preserve"> </w:t>
      </w:r>
      <w:r>
        <w:t>44), foi definida, por Aimée Césaire, em três palavras conceituais: identidade, fidelidade, solidariedade, onde</w:t>
      </w:r>
    </w:p>
    <w:p w:rsidR="00C0137F" w:rsidRDefault="00C0137F" w:rsidP="00D742CF">
      <w:pPr>
        <w:widowControl w:val="0"/>
        <w:ind w:left="1560" w:hanging="142"/>
      </w:pPr>
      <w:r>
        <w:t xml:space="preserve">. </w:t>
      </w:r>
      <w:r w:rsidRPr="00C96B17">
        <w:rPr>
          <w:b/>
        </w:rPr>
        <w:t>identidade</w:t>
      </w:r>
      <w:r>
        <w:t xml:space="preserve">: consiste em assumir, integralmente e com orgulho, a condição de negro, com seu destino, história e cultura, despojando este adjetivo </w:t>
      </w:r>
      <w:r w:rsidRPr="0003194D">
        <w:t>de t</w:t>
      </w:r>
      <w:r>
        <w:t>oda a carga negativa que lhe foi imposta como justificativa do processo colonial;</w:t>
      </w:r>
    </w:p>
    <w:p w:rsidR="00C0137F" w:rsidRDefault="00C0137F" w:rsidP="00D742CF">
      <w:pPr>
        <w:widowControl w:val="0"/>
        <w:ind w:left="1560" w:hanging="142"/>
      </w:pPr>
      <w:r>
        <w:t xml:space="preserve">. </w:t>
      </w:r>
      <w:r w:rsidRPr="00C96B17">
        <w:rPr>
          <w:b/>
        </w:rPr>
        <w:t>fidelidade</w:t>
      </w:r>
      <w:r>
        <w:t xml:space="preserve">: ligação com o continente mãe, cuja herança </w:t>
      </w:r>
      <w:r w:rsidR="004672ED">
        <w:t>d</w:t>
      </w:r>
      <w:r>
        <w:t>emanda prioridade;</w:t>
      </w:r>
    </w:p>
    <w:p w:rsidR="00C0137F" w:rsidRDefault="00C0137F" w:rsidP="00D742CF">
      <w:pPr>
        <w:widowControl w:val="0"/>
        <w:ind w:left="1560" w:hanging="142"/>
      </w:pPr>
      <w:r>
        <w:t xml:space="preserve">. </w:t>
      </w:r>
      <w:r w:rsidRPr="00C96B17">
        <w:rPr>
          <w:b/>
        </w:rPr>
        <w:t>solidariedade</w:t>
      </w:r>
      <w:r>
        <w:t xml:space="preserve">: o sentimento que, </w:t>
      </w:r>
      <w:r w:rsidR="004504D3">
        <w:t xml:space="preserve">segundo ele, une, </w:t>
      </w:r>
      <w:r>
        <w:t>atavicamente, todos os negros do mundo, levando-os a se apoiarem, sustentarem e auxiliarem mutuamente, com ênfase na preservação da identidade comum.</w:t>
      </w:r>
    </w:p>
    <w:p w:rsidR="00C0137F" w:rsidRDefault="00C0137F" w:rsidP="00D742CF">
      <w:pPr>
        <w:widowControl w:val="0"/>
      </w:pPr>
      <w:r>
        <w:t>Um tanto quanto mais além</w:t>
      </w:r>
      <w:r w:rsidR="00F66D85">
        <w:t>,</w:t>
      </w:r>
      <w:r>
        <w:t xml:space="preserve"> </w:t>
      </w:r>
      <w:r w:rsidR="00B03CBF">
        <w:t>Munanga</w:t>
      </w:r>
      <w:r>
        <w:t xml:space="preserve"> (1988) acrescenta um quarto elemento ao conceito negritude: o repúdio ao ódio. Diz ele:</w:t>
      </w:r>
    </w:p>
    <w:p w:rsidR="00C0137F" w:rsidRDefault="00C0137F" w:rsidP="00D742CF">
      <w:pPr>
        <w:widowControl w:val="0"/>
      </w:pPr>
    </w:p>
    <w:p w:rsidR="00C0137F" w:rsidRDefault="00C0137F" w:rsidP="00285B84">
      <w:pPr>
        <w:pStyle w:val="Citao"/>
      </w:pPr>
      <w:r>
        <w:t xml:space="preserve">Este aspecto parece-nos já atingido pelo terceiro componente da definição de negritude: a </w:t>
      </w:r>
      <w:r>
        <w:rPr>
          <w:i/>
        </w:rPr>
        <w:t>solidariedade</w:t>
      </w:r>
      <w:r>
        <w:t>. Primordialmente, os negros apoiam-se no mundo inteiro. Mas o negro não quer isolar-se do resto do mundo. A questão é contribuir para a construção de uma nova sociedade, onde todos os mortais poderão encontrar o seu lugar. (destaque no origina</w:t>
      </w:r>
      <w:r w:rsidR="004672ED">
        <w:t>l</w:t>
      </w:r>
      <w:r>
        <w:t>).</w:t>
      </w:r>
      <w:r w:rsidR="003D4BA3" w:rsidRPr="003D4BA3">
        <w:t xml:space="preserve"> </w:t>
      </w:r>
      <w:r w:rsidR="003D4BA3">
        <w:t>(MUNANGA, 1988, p. 49)</w:t>
      </w:r>
    </w:p>
    <w:p w:rsidR="00C0137F" w:rsidRDefault="00C0137F" w:rsidP="00D742CF">
      <w:pPr>
        <w:widowControl w:val="0"/>
      </w:pPr>
    </w:p>
    <w:p w:rsidR="00C0137F" w:rsidRDefault="00F66D85" w:rsidP="00D742CF">
      <w:pPr>
        <w:widowControl w:val="0"/>
        <w:ind w:firstLine="851"/>
      </w:pPr>
      <w:r>
        <w:t>Verger (1991), embora por</w:t>
      </w:r>
      <w:r w:rsidR="00C0137F">
        <w:t xml:space="preserve"> outro ângulo, faz eco a Munanga qu</w:t>
      </w:r>
      <w:r w:rsidR="003D4BA3">
        <w:t>ando</w:t>
      </w:r>
      <w:r w:rsidR="00C0137F">
        <w:t xml:space="preserve"> opina</w:t>
      </w:r>
      <w:r w:rsidR="00310E5D">
        <w:t>, conforme já abordado</w:t>
      </w:r>
      <w:r w:rsidR="00C0137F">
        <w:t>:</w:t>
      </w:r>
    </w:p>
    <w:p w:rsidR="00C0137F" w:rsidRDefault="00C0137F" w:rsidP="00D742CF">
      <w:pPr>
        <w:pStyle w:val="Recuodecorpodetexto"/>
        <w:spacing w:after="120" w:line="240" w:lineRule="auto"/>
        <w:ind w:left="2268" w:firstLine="0"/>
        <w:rPr>
          <w:sz w:val="22"/>
          <w:szCs w:val="22"/>
        </w:rPr>
      </w:pPr>
    </w:p>
    <w:p w:rsidR="00C0137F" w:rsidRPr="00702BB2" w:rsidRDefault="00F66D85" w:rsidP="00285B84">
      <w:pPr>
        <w:pStyle w:val="citao0"/>
      </w:pPr>
      <w:r>
        <w:t xml:space="preserve">[..] </w:t>
      </w:r>
      <w:r w:rsidR="00C0137F" w:rsidRPr="00702BB2">
        <w:t>uma das características da religião dos orixás é seu espírito de tolerância e ausência de todo proselitismo. Isso é compreensível e justificado pelo caráter restrito de cada um desses cultos aos membros de certas famílias. Como e por que as pessoas poderiam exigir que um estrangeiro participasse do culto, não tendo nenhuma ligação com os ancestrais em questão?</w:t>
      </w:r>
      <w:r w:rsidR="003D4BA3">
        <w:t xml:space="preserve"> (VERGER, 1991, p. 20)</w:t>
      </w:r>
    </w:p>
    <w:p w:rsidR="00C0137F" w:rsidRDefault="00C0137F" w:rsidP="00D742CF">
      <w:pPr>
        <w:widowControl w:val="0"/>
      </w:pPr>
    </w:p>
    <w:p w:rsidR="00C0137F" w:rsidRDefault="00C0137F" w:rsidP="00D742CF">
      <w:pPr>
        <w:widowControl w:val="0"/>
      </w:pPr>
      <w:r>
        <w:t xml:space="preserve">Prosseguindo: como elementos materiais, posturais, culturais desta visão, parece </w:t>
      </w:r>
      <w:r>
        <w:lastRenderedPageBreak/>
        <w:t xml:space="preserve">possível elencar, dentre outras características </w:t>
      </w:r>
      <w:r w:rsidR="005708B3">
        <w:t>mas,</w:t>
      </w:r>
      <w:r>
        <w:t xml:space="preserve"> ainda</w:t>
      </w:r>
      <w:r w:rsidR="005708B3">
        <w:t>,</w:t>
      </w:r>
      <w:r>
        <w:t xml:space="preserve"> seguindo</w:t>
      </w:r>
      <w:r w:rsidR="005708B3">
        <w:t>, estendendo e interpretando</w:t>
      </w:r>
      <w:r>
        <w:t xml:space="preserve"> </w:t>
      </w:r>
      <w:r w:rsidR="00B03CBF">
        <w:t xml:space="preserve">Munanga </w:t>
      </w:r>
      <w:r>
        <w:t>(1988, p. 60-65):</w:t>
      </w:r>
    </w:p>
    <w:p w:rsidR="00C0137F" w:rsidRDefault="00C0137F" w:rsidP="00D742CF">
      <w:pPr>
        <w:widowControl w:val="0"/>
        <w:ind w:left="1560" w:hanging="142"/>
      </w:pPr>
      <w:r>
        <w:t xml:space="preserve">. a ideia de </w:t>
      </w:r>
      <w:r w:rsidRPr="005708B3">
        <w:rPr>
          <w:b/>
        </w:rPr>
        <w:t>força vital</w:t>
      </w:r>
      <w:r>
        <w:t xml:space="preserve">, que admite que todo ser tem, em si, carga energética mística, </w:t>
      </w:r>
      <w:r w:rsidR="00F66D85">
        <w:t xml:space="preserve">o </w:t>
      </w:r>
      <w:r>
        <w:t>que lhe permite não só conviver e absorver a essência e o poder mantido, armazenado e emanado pela natureza como, também, interferir no curso das forças, místicas ou naturais;</w:t>
      </w:r>
    </w:p>
    <w:p w:rsidR="003D4BA3" w:rsidRDefault="003D4BA3" w:rsidP="00D742CF">
      <w:pPr>
        <w:widowControl w:val="0"/>
        <w:ind w:left="1560" w:hanging="142"/>
      </w:pPr>
      <w:r>
        <w:t xml:space="preserve">. a </w:t>
      </w:r>
      <w:r w:rsidRPr="005708B3">
        <w:rPr>
          <w:b/>
        </w:rPr>
        <w:t>crença nos vaticínios</w:t>
      </w:r>
      <w:r>
        <w:t xml:space="preserve">; </w:t>
      </w:r>
    </w:p>
    <w:p w:rsidR="003D4BA3" w:rsidRDefault="003D4BA3" w:rsidP="00D742CF">
      <w:pPr>
        <w:widowControl w:val="0"/>
        <w:ind w:left="1560" w:hanging="142"/>
      </w:pPr>
      <w:r>
        <w:t xml:space="preserve">. a ideia de </w:t>
      </w:r>
      <w:r w:rsidRPr="005708B3">
        <w:rPr>
          <w:b/>
        </w:rPr>
        <w:t>linhagem</w:t>
      </w:r>
      <w:r>
        <w:t xml:space="preserve"> onde, mesmo havendo ritos de iniciação, o cordão umbilical social nunca é cortado integralmente. Is</w:t>
      </w:r>
      <w:r w:rsidR="00310E5D">
        <w:t>s</w:t>
      </w:r>
      <w:r>
        <w:t>o porque o sistema de parentesco é a referência fundamental do africano, estendendo-se da reverência aos ancestrais primordiais às responsabilidades pelo bem-estar e manutenção sadia da descendência;</w:t>
      </w:r>
    </w:p>
    <w:p w:rsidR="00C0137F" w:rsidRDefault="00C0137F" w:rsidP="00D742CF">
      <w:pPr>
        <w:widowControl w:val="0"/>
        <w:ind w:left="1560" w:hanging="142"/>
      </w:pPr>
      <w:r>
        <w:t xml:space="preserve"> </w:t>
      </w:r>
      <w:r w:rsidR="003D4BA3">
        <w:t xml:space="preserve">. </w:t>
      </w:r>
      <w:r>
        <w:t xml:space="preserve">o respeito à </w:t>
      </w:r>
      <w:r w:rsidRPr="005708B3">
        <w:rPr>
          <w:b/>
        </w:rPr>
        <w:t>longevidade</w:t>
      </w:r>
      <w:r>
        <w:t xml:space="preserve">, de tal forma que, para o africano, idade é cargo, longevidade é poder; é desta visão que derivam, em </w:t>
      </w:r>
      <w:r w:rsidR="00B93F90">
        <w:t xml:space="preserve">praticamente </w:t>
      </w:r>
      <w:r>
        <w:t xml:space="preserve">todas as sociedades </w:t>
      </w:r>
      <w:r w:rsidR="00B93F90">
        <w:t xml:space="preserve">africanas </w:t>
      </w:r>
      <w:r>
        <w:t xml:space="preserve">tradicionais, os Conselhos de Anciãos, espécie de parlamento, ao qual o próprio </w:t>
      </w:r>
      <w:r w:rsidR="00E52E69">
        <w:t>P</w:t>
      </w:r>
      <w:r>
        <w:t xml:space="preserve">oder </w:t>
      </w:r>
      <w:r w:rsidR="00E52E69">
        <w:t>E</w:t>
      </w:r>
      <w:r>
        <w:t>xecutivo está sujeito;</w:t>
      </w:r>
    </w:p>
    <w:p w:rsidR="004D7031" w:rsidRDefault="00C0137F" w:rsidP="00D742CF">
      <w:pPr>
        <w:widowControl w:val="0"/>
        <w:ind w:left="1560" w:hanging="142"/>
      </w:pPr>
      <w:r>
        <w:t xml:space="preserve">. a aceitação da </w:t>
      </w:r>
      <w:r w:rsidRPr="005708B3">
        <w:rPr>
          <w:b/>
        </w:rPr>
        <w:t>morte como natural continuidade da vida</w:t>
      </w:r>
      <w:r>
        <w:t xml:space="preserve">, onde o </w:t>
      </w:r>
      <w:r w:rsidR="004672ED">
        <w:t>desaparecimento da</w:t>
      </w:r>
      <w:r>
        <w:t xml:space="preserve"> matéria dá continuidade à essência, </w:t>
      </w:r>
      <w:r w:rsidR="0048540A">
        <w:t xml:space="preserve">que passa, </w:t>
      </w:r>
      <w:r w:rsidR="00582AC8">
        <w:t>a partir de então</w:t>
      </w:r>
      <w:r w:rsidR="00E52E69">
        <w:t>,</w:t>
      </w:r>
      <w:r w:rsidR="00582AC8">
        <w:t xml:space="preserve"> </w:t>
      </w:r>
      <w:r w:rsidR="0048540A">
        <w:t xml:space="preserve">a </w:t>
      </w:r>
      <w:r>
        <w:t>interfer</w:t>
      </w:r>
      <w:r w:rsidR="00E52E69">
        <w:t>ir</w:t>
      </w:r>
      <w:r>
        <w:t xml:space="preserve"> na distribuição e potência das forças sobrenaturais</w:t>
      </w:r>
      <w:r w:rsidR="00310E5D">
        <w:t>;</w:t>
      </w:r>
      <w:r>
        <w:t xml:space="preserve"> inclusive e principal</w:t>
      </w:r>
      <w:r w:rsidR="00EE0D89">
        <w:t>mente</w:t>
      </w:r>
      <w:r w:rsidR="00E52E69">
        <w:t>,</w:t>
      </w:r>
      <w:r w:rsidR="00EE0D89">
        <w:t xml:space="preserve"> na manutenção da linhagem.</w:t>
      </w:r>
    </w:p>
    <w:p w:rsidR="00310E5D" w:rsidRDefault="00C0137F" w:rsidP="00D742CF">
      <w:pPr>
        <w:widowControl w:val="0"/>
        <w:rPr>
          <w:lang w:eastAsia="pt-BR"/>
        </w:rPr>
      </w:pPr>
      <w:r>
        <w:rPr>
          <w:lang w:eastAsia="pt-BR"/>
        </w:rPr>
        <w:t>Is</w:t>
      </w:r>
      <w:r w:rsidR="00310E5D">
        <w:rPr>
          <w:lang w:eastAsia="pt-BR"/>
        </w:rPr>
        <w:t>s</w:t>
      </w:r>
      <w:r>
        <w:rPr>
          <w:lang w:eastAsia="pt-BR"/>
        </w:rPr>
        <w:t>o posto, resta saber como estes conceitos se materializam na religião de matriz africana transpo</w:t>
      </w:r>
      <w:r w:rsidR="00C91B1A">
        <w:rPr>
          <w:lang w:eastAsia="pt-BR"/>
        </w:rPr>
        <w:t>s</w:t>
      </w:r>
      <w:r>
        <w:rPr>
          <w:lang w:eastAsia="pt-BR"/>
        </w:rPr>
        <w:t xml:space="preserve">ta para o Brasil, que é o recorte utilizado nesta pesquisa, para validá-la como aderente ao conceito de </w:t>
      </w:r>
      <w:r w:rsidR="00310E5D">
        <w:rPr>
          <w:lang w:eastAsia="pt-BR"/>
        </w:rPr>
        <w:t xml:space="preserve">circulação de saberes, consubstanciado na </w:t>
      </w:r>
      <w:r>
        <w:rPr>
          <w:lang w:eastAsia="pt-BR"/>
        </w:rPr>
        <w:t xml:space="preserve">educação. </w:t>
      </w:r>
    </w:p>
    <w:p w:rsidR="00C0137F" w:rsidRDefault="00310E5D" w:rsidP="00D742CF">
      <w:pPr>
        <w:widowControl w:val="0"/>
        <w:rPr>
          <w:lang w:eastAsia="pt-BR"/>
        </w:rPr>
      </w:pPr>
      <w:r>
        <w:rPr>
          <w:lang w:eastAsia="pt-BR"/>
        </w:rPr>
        <w:t>Isso, e</w:t>
      </w:r>
      <w:r w:rsidR="00C0137F">
        <w:rPr>
          <w:lang w:eastAsia="pt-BR"/>
        </w:rPr>
        <w:t xml:space="preserve">specialmente quanto ao Ilê Alaketu </w:t>
      </w:r>
      <w:r w:rsidR="00431020">
        <w:rPr>
          <w:lang w:eastAsia="pt-BR"/>
        </w:rPr>
        <w:t>Asè</w:t>
      </w:r>
      <w:r w:rsidR="00C0137F">
        <w:rPr>
          <w:lang w:eastAsia="pt-BR"/>
        </w:rPr>
        <w:t xml:space="preserve"> Om</w:t>
      </w:r>
      <w:r w:rsidR="00431020">
        <w:rPr>
          <w:lang w:eastAsia="pt-BR"/>
        </w:rPr>
        <w:t>ô</w:t>
      </w:r>
      <w:r w:rsidR="00C0137F">
        <w:rPr>
          <w:lang w:eastAsia="pt-BR"/>
        </w:rPr>
        <w:t xml:space="preserve"> </w:t>
      </w:r>
      <w:r w:rsidR="000633EB">
        <w:rPr>
          <w:lang w:eastAsia="pt-BR"/>
        </w:rPr>
        <w:t>Logunédè</w:t>
      </w:r>
      <w:r w:rsidR="00C0137F">
        <w:rPr>
          <w:lang w:eastAsia="pt-BR"/>
        </w:rPr>
        <w:t>, objeto deste estudo</w:t>
      </w:r>
      <w:r w:rsidR="00C876F0">
        <w:rPr>
          <w:lang w:eastAsia="pt-BR"/>
        </w:rPr>
        <w:t>, já que</w:t>
      </w:r>
      <w:r w:rsidR="00602E87">
        <w:rPr>
          <w:lang w:eastAsia="pt-BR"/>
        </w:rPr>
        <w:t xml:space="preserve"> </w:t>
      </w:r>
      <w:r w:rsidR="00C0137F">
        <w:rPr>
          <w:lang w:eastAsia="pt-BR"/>
        </w:rPr>
        <w:t>o foco dest</w:t>
      </w:r>
      <w:r w:rsidR="003D6808">
        <w:rPr>
          <w:lang w:eastAsia="pt-BR"/>
        </w:rPr>
        <w:t>e</w:t>
      </w:r>
      <w:r w:rsidR="00C0137F">
        <w:rPr>
          <w:lang w:eastAsia="pt-BR"/>
        </w:rPr>
        <w:t xml:space="preserve"> </w:t>
      </w:r>
      <w:r w:rsidR="00817C24">
        <w:rPr>
          <w:lang w:eastAsia="pt-BR"/>
        </w:rPr>
        <w:t xml:space="preserve">recorte </w:t>
      </w:r>
      <w:r w:rsidR="002447C1">
        <w:rPr>
          <w:lang w:eastAsia="pt-BR"/>
        </w:rPr>
        <w:t>busc</w:t>
      </w:r>
      <w:r w:rsidR="00C0137F">
        <w:rPr>
          <w:lang w:eastAsia="pt-BR"/>
        </w:rPr>
        <w:t xml:space="preserve">a encontrar, no candomblé </w:t>
      </w:r>
      <w:r w:rsidR="0030130B">
        <w:rPr>
          <w:lang w:eastAsia="pt-BR"/>
        </w:rPr>
        <w:t>K</w:t>
      </w:r>
      <w:r w:rsidR="00C0137F">
        <w:rPr>
          <w:lang w:eastAsia="pt-BR"/>
        </w:rPr>
        <w:t xml:space="preserve">etu, elementos de preservação cultural que se coadunem com aqueles apontados pela negritude, conforme mencionados por Munanga (1988), quando transmitidos por via educacional. </w:t>
      </w:r>
    </w:p>
    <w:p w:rsidR="00C0137F" w:rsidRDefault="00C0137F" w:rsidP="00D742CF">
      <w:pPr>
        <w:widowControl w:val="0"/>
        <w:rPr>
          <w:lang w:eastAsia="pt-BR"/>
        </w:rPr>
      </w:pPr>
      <w:r>
        <w:rPr>
          <w:lang w:eastAsia="pt-BR"/>
        </w:rPr>
        <w:t xml:space="preserve">Como foco maior ainda, volta-se a pesquisa a entender quais os fundamentos em que esta educação se </w:t>
      </w:r>
      <w:r w:rsidRPr="00B635A2">
        <w:rPr>
          <w:lang w:eastAsia="pt-BR"/>
        </w:rPr>
        <w:t>baseia</w:t>
      </w:r>
      <w:r w:rsidR="00B635A2">
        <w:rPr>
          <w:lang w:eastAsia="pt-BR"/>
        </w:rPr>
        <w:t>,</w:t>
      </w:r>
      <w:r w:rsidRPr="00B635A2">
        <w:rPr>
          <w:lang w:eastAsia="pt-BR"/>
        </w:rPr>
        <w:t xml:space="preserve"> e em</w:t>
      </w:r>
      <w:r>
        <w:rPr>
          <w:lang w:eastAsia="pt-BR"/>
        </w:rPr>
        <w:t xml:space="preserve"> que medida atinge seus objetivos de transmissão de saberes de forma eficaz porque, conforme visto, a negritude nada mais buscou que a preservação dos valores culturais africanos. Em outras palavras, as africanidades.</w:t>
      </w:r>
    </w:p>
    <w:p w:rsidR="00C0137F" w:rsidRDefault="00C0137F" w:rsidP="00D742CF">
      <w:pPr>
        <w:widowControl w:val="0"/>
        <w:rPr>
          <w:lang w:eastAsia="pt-BR"/>
        </w:rPr>
      </w:pPr>
      <w:r>
        <w:rPr>
          <w:lang w:eastAsia="pt-BR"/>
        </w:rPr>
        <w:t xml:space="preserve">Portanto, </w:t>
      </w:r>
      <w:r w:rsidR="003A7FF0">
        <w:rPr>
          <w:lang w:eastAsia="pt-BR"/>
        </w:rPr>
        <w:t>detect</w:t>
      </w:r>
      <w:r w:rsidR="00582AC8">
        <w:rPr>
          <w:lang w:eastAsia="pt-BR"/>
        </w:rPr>
        <w:t>ar tais fundamentos</w:t>
      </w:r>
      <w:r>
        <w:rPr>
          <w:lang w:eastAsia="pt-BR"/>
        </w:rPr>
        <w:t xml:space="preserve"> no candomblé</w:t>
      </w:r>
      <w:r w:rsidR="003A7FF0">
        <w:rPr>
          <w:lang w:eastAsia="pt-BR"/>
        </w:rPr>
        <w:t>,</w:t>
      </w:r>
      <w:r>
        <w:rPr>
          <w:lang w:eastAsia="pt-BR"/>
        </w:rPr>
        <w:t xml:space="preserve"> pode significar</w:t>
      </w:r>
      <w:r w:rsidR="003A7FF0">
        <w:rPr>
          <w:lang w:eastAsia="pt-BR"/>
        </w:rPr>
        <w:t xml:space="preserve"> o encontro</w:t>
      </w:r>
      <w:r>
        <w:rPr>
          <w:lang w:eastAsia="pt-BR"/>
        </w:rPr>
        <w:t xml:space="preserve">, </w:t>
      </w:r>
      <w:r w:rsidR="003A7FF0">
        <w:rPr>
          <w:lang w:eastAsia="pt-BR"/>
        </w:rPr>
        <w:t>em ambiente não escolar,</w:t>
      </w:r>
      <w:r>
        <w:rPr>
          <w:lang w:eastAsia="pt-BR"/>
        </w:rPr>
        <w:t xml:space="preserve"> </w:t>
      </w:r>
      <w:r w:rsidR="003A7FF0">
        <w:rPr>
          <w:lang w:eastAsia="pt-BR"/>
        </w:rPr>
        <w:t>d</w:t>
      </w:r>
      <w:r>
        <w:rPr>
          <w:lang w:eastAsia="pt-BR"/>
        </w:rPr>
        <w:t>a preservação cultural que, necessariamente, decorre d</w:t>
      </w:r>
      <w:r w:rsidR="003A7FF0">
        <w:rPr>
          <w:lang w:eastAsia="pt-BR"/>
        </w:rPr>
        <w:t xml:space="preserve">a educação enquanto </w:t>
      </w:r>
      <w:r>
        <w:rPr>
          <w:lang w:eastAsia="pt-BR"/>
        </w:rPr>
        <w:t xml:space="preserve">processo de transmissão </w:t>
      </w:r>
      <w:r w:rsidR="003A7FF0">
        <w:rPr>
          <w:lang w:eastAsia="pt-BR"/>
        </w:rPr>
        <w:t xml:space="preserve">e circulação </w:t>
      </w:r>
      <w:r>
        <w:rPr>
          <w:lang w:eastAsia="pt-BR"/>
        </w:rPr>
        <w:t>de conhecimentos e saberes. Is</w:t>
      </w:r>
      <w:r w:rsidR="00D91BC6">
        <w:rPr>
          <w:lang w:eastAsia="pt-BR"/>
        </w:rPr>
        <w:t>s</w:t>
      </w:r>
      <w:r>
        <w:rPr>
          <w:lang w:eastAsia="pt-BR"/>
        </w:rPr>
        <w:t xml:space="preserve">o porque, </w:t>
      </w:r>
      <w:r>
        <w:rPr>
          <w:lang w:eastAsia="pt-BR"/>
        </w:rPr>
        <w:lastRenderedPageBreak/>
        <w:t xml:space="preserve">segundo aponta </w:t>
      </w:r>
      <w:r w:rsidR="00B03CBF">
        <w:rPr>
          <w:lang w:eastAsia="pt-BR"/>
        </w:rPr>
        <w:t>Munanga</w:t>
      </w:r>
      <w:r>
        <w:rPr>
          <w:lang w:eastAsia="pt-BR"/>
        </w:rPr>
        <w:t xml:space="preserve"> (1988, p. 23), </w:t>
      </w:r>
      <w:r w:rsidR="00817C24">
        <w:rPr>
          <w:lang w:eastAsia="pt-BR"/>
        </w:rPr>
        <w:t>“</w:t>
      </w:r>
      <w:r>
        <w:rPr>
          <w:lang w:eastAsia="pt-BR"/>
        </w:rPr>
        <w:t>É através da educação que a herança social de um povo é legada às gerações futuras e inscrita na história</w:t>
      </w:r>
      <w:r w:rsidR="00817C24">
        <w:rPr>
          <w:lang w:eastAsia="pt-BR"/>
        </w:rPr>
        <w:t>”</w:t>
      </w:r>
      <w:r>
        <w:rPr>
          <w:lang w:eastAsia="pt-BR"/>
        </w:rPr>
        <w:t xml:space="preserve">. </w:t>
      </w:r>
    </w:p>
    <w:p w:rsidR="00C0137F" w:rsidRPr="002A3A6D" w:rsidRDefault="00582AC8" w:rsidP="00D742CF">
      <w:pPr>
        <w:widowControl w:val="0"/>
        <w:rPr>
          <w:lang w:eastAsia="pt-BR"/>
        </w:rPr>
      </w:pPr>
      <w:r>
        <w:rPr>
          <w:lang w:eastAsia="pt-BR"/>
        </w:rPr>
        <w:t>Decorre daí a necessidade</w:t>
      </w:r>
      <w:r w:rsidR="00C0137F">
        <w:rPr>
          <w:lang w:eastAsia="pt-BR"/>
        </w:rPr>
        <w:t xml:space="preserve"> </w:t>
      </w:r>
      <w:r>
        <w:rPr>
          <w:lang w:eastAsia="pt-BR"/>
        </w:rPr>
        <w:t>d</w:t>
      </w:r>
      <w:r w:rsidR="00C0137F">
        <w:rPr>
          <w:lang w:eastAsia="pt-BR"/>
        </w:rPr>
        <w:t xml:space="preserve">e se </w:t>
      </w:r>
      <w:r>
        <w:rPr>
          <w:lang w:eastAsia="pt-BR"/>
        </w:rPr>
        <w:t>bu</w:t>
      </w:r>
      <w:r w:rsidR="00C0137F">
        <w:rPr>
          <w:lang w:eastAsia="pt-BR"/>
        </w:rPr>
        <w:t>s</w:t>
      </w:r>
      <w:r>
        <w:rPr>
          <w:lang w:eastAsia="pt-BR"/>
        </w:rPr>
        <w:t>c</w:t>
      </w:r>
      <w:r w:rsidR="00C0137F">
        <w:rPr>
          <w:lang w:eastAsia="pt-BR"/>
        </w:rPr>
        <w:t xml:space="preserve">ar a existência da função educativa na </w:t>
      </w:r>
      <w:r w:rsidR="00A87746">
        <w:rPr>
          <w:lang w:eastAsia="pt-BR"/>
        </w:rPr>
        <w:t>Casa</w:t>
      </w:r>
      <w:r w:rsidR="00C0137F">
        <w:rPr>
          <w:lang w:eastAsia="pt-BR"/>
        </w:rPr>
        <w:t xml:space="preserve"> de </w:t>
      </w:r>
      <w:r w:rsidR="00846910">
        <w:rPr>
          <w:lang w:eastAsia="pt-BR"/>
        </w:rPr>
        <w:t>C</w:t>
      </w:r>
      <w:r w:rsidR="00C0137F">
        <w:rPr>
          <w:lang w:eastAsia="pt-BR"/>
        </w:rPr>
        <w:t xml:space="preserve">andomblé pesquisada, com o que se poderá, possivelmente, considerá-la como </w:t>
      </w:r>
      <w:r w:rsidR="00C0137F">
        <w:rPr>
          <w:i/>
          <w:lang w:eastAsia="pt-BR"/>
        </w:rPr>
        <w:t>locus</w:t>
      </w:r>
      <w:r w:rsidR="00C0137F">
        <w:rPr>
          <w:lang w:eastAsia="pt-BR"/>
        </w:rPr>
        <w:t xml:space="preserve"> de resistência, </w:t>
      </w:r>
      <w:r>
        <w:rPr>
          <w:lang w:eastAsia="pt-BR"/>
        </w:rPr>
        <w:t>de onde</w:t>
      </w:r>
      <w:r w:rsidR="00C0137F">
        <w:rPr>
          <w:lang w:eastAsia="pt-BR"/>
        </w:rPr>
        <w:t xml:space="preserve"> a religião de matriz africana ali praticada, poderá ser vista</w:t>
      </w:r>
      <w:r w:rsidR="003A473E">
        <w:rPr>
          <w:lang w:eastAsia="pt-BR"/>
        </w:rPr>
        <w:t xml:space="preserve"> como antídoto ao epistemicídio</w:t>
      </w:r>
      <w:r w:rsidR="00B635A2">
        <w:rPr>
          <w:rStyle w:val="Refdenotaderodap"/>
          <w:lang w:eastAsia="pt-BR"/>
        </w:rPr>
        <w:footnoteReference w:id="74"/>
      </w:r>
      <w:r w:rsidR="003A473E">
        <w:rPr>
          <w:lang w:eastAsia="pt-BR"/>
        </w:rPr>
        <w:t xml:space="preserve"> </w:t>
      </w:r>
      <w:r w:rsidR="00C0137F">
        <w:rPr>
          <w:lang w:eastAsia="pt-BR"/>
        </w:rPr>
        <w:t xml:space="preserve">imposto aos negros por mais de meio milênio, visto que </w:t>
      </w:r>
      <w:r>
        <w:rPr>
          <w:lang w:eastAsia="pt-BR"/>
        </w:rPr>
        <w:t>este</w:t>
      </w:r>
      <w:r w:rsidR="002447C1">
        <w:rPr>
          <w:lang w:eastAsia="pt-BR"/>
        </w:rPr>
        <w:t>, ainda hoje socia</w:t>
      </w:r>
      <w:r w:rsidR="00817C24">
        <w:rPr>
          <w:lang w:eastAsia="pt-BR"/>
        </w:rPr>
        <w:t>l</w:t>
      </w:r>
      <w:r w:rsidR="002447C1">
        <w:rPr>
          <w:lang w:eastAsia="pt-BR"/>
        </w:rPr>
        <w:t>mente estruturante,</w:t>
      </w:r>
      <w:r>
        <w:rPr>
          <w:lang w:eastAsia="pt-BR"/>
        </w:rPr>
        <w:t xml:space="preserve"> </w:t>
      </w:r>
      <w:r w:rsidR="00C0137F">
        <w:rPr>
          <w:lang w:eastAsia="pt-BR"/>
        </w:rPr>
        <w:t xml:space="preserve">encontra gênese </w:t>
      </w:r>
      <w:r w:rsidR="002447C1">
        <w:rPr>
          <w:lang w:eastAsia="pt-BR"/>
        </w:rPr>
        <w:t>n</w:t>
      </w:r>
      <w:r w:rsidR="00C0137F">
        <w:rPr>
          <w:lang w:eastAsia="pt-BR"/>
        </w:rPr>
        <w:t xml:space="preserve">os tempos </w:t>
      </w:r>
      <w:r w:rsidR="00BA4209">
        <w:rPr>
          <w:lang w:eastAsia="pt-BR"/>
        </w:rPr>
        <w:t xml:space="preserve">anteriores àqueles </w:t>
      </w:r>
      <w:r w:rsidR="00C0137F">
        <w:rPr>
          <w:lang w:eastAsia="pt-BR"/>
        </w:rPr>
        <w:t>coloniais.</w:t>
      </w:r>
    </w:p>
    <w:p w:rsidR="009B5F35" w:rsidRDefault="00C0137F" w:rsidP="00D742CF">
      <w:pPr>
        <w:widowControl w:val="0"/>
        <w:rPr>
          <w:lang w:eastAsia="pt-BR"/>
        </w:rPr>
      </w:pPr>
      <w:r>
        <w:rPr>
          <w:lang w:eastAsia="pt-BR"/>
        </w:rPr>
        <w:t>Se encontrados t</w:t>
      </w:r>
      <w:r w:rsidR="00AF490E">
        <w:rPr>
          <w:lang w:eastAsia="pt-BR"/>
        </w:rPr>
        <w:t>ai</w:t>
      </w:r>
      <w:r>
        <w:rPr>
          <w:lang w:eastAsia="pt-BR"/>
        </w:rPr>
        <w:t xml:space="preserve">s elementos, há que se comprovar que o candomblé ensina, que tem forma própria de </w:t>
      </w:r>
      <w:r w:rsidR="00726C4B">
        <w:rPr>
          <w:lang w:eastAsia="pt-BR"/>
        </w:rPr>
        <w:t xml:space="preserve">produzir, </w:t>
      </w:r>
      <w:r>
        <w:rPr>
          <w:lang w:eastAsia="pt-BR"/>
        </w:rPr>
        <w:t>ensinar</w:t>
      </w:r>
      <w:r w:rsidR="00726C4B">
        <w:rPr>
          <w:lang w:eastAsia="pt-BR"/>
        </w:rPr>
        <w:t xml:space="preserve">, transmitir e </w:t>
      </w:r>
      <w:r>
        <w:rPr>
          <w:lang w:eastAsia="pt-BR"/>
        </w:rPr>
        <w:t>preserva</w:t>
      </w:r>
      <w:r w:rsidR="00726C4B">
        <w:rPr>
          <w:lang w:eastAsia="pt-BR"/>
        </w:rPr>
        <w:t>r</w:t>
      </w:r>
      <w:r>
        <w:rPr>
          <w:lang w:eastAsia="pt-BR"/>
        </w:rPr>
        <w:t xml:space="preserve"> conteúdos</w:t>
      </w:r>
      <w:r w:rsidR="001B49E0">
        <w:rPr>
          <w:lang w:eastAsia="pt-BR"/>
        </w:rPr>
        <w:t>; is</w:t>
      </w:r>
      <w:r w:rsidR="00C876F0">
        <w:rPr>
          <w:lang w:eastAsia="pt-BR"/>
        </w:rPr>
        <w:t>s</w:t>
      </w:r>
      <w:r w:rsidR="001B49E0">
        <w:rPr>
          <w:lang w:eastAsia="pt-BR"/>
        </w:rPr>
        <w:t>o,</w:t>
      </w:r>
      <w:r>
        <w:rPr>
          <w:lang w:eastAsia="pt-BR"/>
        </w:rPr>
        <w:t xml:space="preserve"> embora</w:t>
      </w:r>
      <w:r w:rsidR="001B49E0">
        <w:rPr>
          <w:lang w:eastAsia="pt-BR"/>
        </w:rPr>
        <w:t xml:space="preserve"> sob</w:t>
      </w:r>
      <w:r>
        <w:rPr>
          <w:lang w:eastAsia="pt-BR"/>
        </w:rPr>
        <w:t xml:space="preserve"> processo sujeit</w:t>
      </w:r>
      <w:r w:rsidR="00582AC8">
        <w:rPr>
          <w:lang w:eastAsia="pt-BR"/>
        </w:rPr>
        <w:t>o</w:t>
      </w:r>
      <w:r>
        <w:rPr>
          <w:lang w:eastAsia="pt-BR"/>
        </w:rPr>
        <w:t xml:space="preserve"> a fatores internos e externos de dinamismo e alteração, </w:t>
      </w:r>
      <w:r w:rsidR="001B49E0">
        <w:rPr>
          <w:lang w:eastAsia="pt-BR"/>
        </w:rPr>
        <w:t xml:space="preserve">o que, </w:t>
      </w:r>
      <w:r>
        <w:rPr>
          <w:lang w:eastAsia="pt-BR"/>
        </w:rPr>
        <w:t>talvez</w:t>
      </w:r>
      <w:r w:rsidR="001B49E0">
        <w:rPr>
          <w:lang w:eastAsia="pt-BR"/>
        </w:rPr>
        <w:t>,</w:t>
      </w:r>
      <w:r>
        <w:rPr>
          <w:lang w:eastAsia="pt-BR"/>
        </w:rPr>
        <w:t xml:space="preserve"> mereça a dedicação a que esta pesquisa se propõe; especialmente no contexto acadêmico em que pretende ser apresentada.</w:t>
      </w:r>
    </w:p>
    <w:p w:rsidR="00817C24" w:rsidRDefault="00817C24" w:rsidP="00D742CF">
      <w:pPr>
        <w:widowControl w:val="0"/>
        <w:rPr>
          <w:lang w:eastAsia="pt-BR"/>
        </w:rPr>
      </w:pPr>
      <w:r>
        <w:rPr>
          <w:lang w:eastAsia="pt-BR"/>
        </w:rPr>
        <w:t>É a esta tarefa que se dedica o capítulo seguinte.</w:t>
      </w:r>
    </w:p>
    <w:p w:rsidR="00582AC8" w:rsidRDefault="00582AC8" w:rsidP="00D742CF">
      <w:pPr>
        <w:widowControl w:val="0"/>
        <w:rPr>
          <w:lang w:eastAsia="pt-BR"/>
        </w:rPr>
      </w:pPr>
    </w:p>
    <w:p w:rsidR="008C330C" w:rsidRDefault="008C330C" w:rsidP="00D742CF">
      <w:pPr>
        <w:pStyle w:val="Ttulo2"/>
      </w:pPr>
      <w:r>
        <w:br w:type="page"/>
      </w:r>
    </w:p>
    <w:p w:rsidR="00DD3021" w:rsidRDefault="007F2CA0" w:rsidP="00D742CF">
      <w:pPr>
        <w:pStyle w:val="Ttulo1"/>
      </w:pPr>
      <w:bookmarkStart w:id="48" w:name="_Toc509074304"/>
      <w:bookmarkStart w:id="49" w:name="_Hlk496804772"/>
      <w:r>
        <w:lastRenderedPageBreak/>
        <w:t>5</w:t>
      </w:r>
      <w:r w:rsidR="00DD3021">
        <w:t xml:space="preserve"> A</w:t>
      </w:r>
      <w:r w:rsidR="00DD3021" w:rsidRPr="00240C4F">
        <w:t xml:space="preserve"> </w:t>
      </w:r>
      <w:r w:rsidR="004350C2">
        <w:t>pesquisa n</w:t>
      </w:r>
      <w:r w:rsidR="00DD3021" w:rsidRPr="00240C4F">
        <w:t xml:space="preserve">o </w:t>
      </w:r>
      <w:r w:rsidR="00DD3021">
        <w:t>I</w:t>
      </w:r>
      <w:r w:rsidR="00DD3021" w:rsidRPr="00240C4F">
        <w:t xml:space="preserve">lê </w:t>
      </w:r>
      <w:r w:rsidR="00DD3021">
        <w:t>A</w:t>
      </w:r>
      <w:r w:rsidR="00DD3021" w:rsidRPr="00240C4F">
        <w:t xml:space="preserve">laketu </w:t>
      </w:r>
      <w:r w:rsidR="00431020">
        <w:t>Asè</w:t>
      </w:r>
      <w:r w:rsidR="00DD3021" w:rsidRPr="00240C4F">
        <w:t xml:space="preserve"> </w:t>
      </w:r>
      <w:r w:rsidR="00431020">
        <w:t>Omô</w:t>
      </w:r>
      <w:r w:rsidR="00DD3021" w:rsidRPr="00240C4F">
        <w:t xml:space="preserve"> </w:t>
      </w:r>
      <w:r w:rsidR="000633EB">
        <w:t>Logunédè</w:t>
      </w:r>
      <w:bookmarkEnd w:id="48"/>
    </w:p>
    <w:p w:rsidR="002447C1" w:rsidRDefault="002447C1" w:rsidP="00D742CF">
      <w:pPr>
        <w:widowControl w:val="0"/>
        <w:rPr>
          <w:lang w:eastAsia="pt-BR"/>
        </w:rPr>
      </w:pPr>
    </w:p>
    <w:p w:rsidR="002046AD" w:rsidRDefault="00435E65" w:rsidP="002046AD">
      <w:pPr>
        <w:widowControl w:val="0"/>
        <w:rPr>
          <w:color w:val="FF0000"/>
          <w:lang w:eastAsia="pt-BR"/>
        </w:rPr>
      </w:pPr>
      <w:r>
        <w:rPr>
          <w:lang w:eastAsia="pt-BR"/>
        </w:rPr>
        <w:t xml:space="preserve">Para </w:t>
      </w:r>
      <w:r w:rsidR="00820D9D">
        <w:rPr>
          <w:lang w:eastAsia="pt-BR"/>
        </w:rPr>
        <w:t xml:space="preserve">a </w:t>
      </w:r>
      <w:r w:rsidR="00BD1B8C">
        <w:rPr>
          <w:lang w:eastAsia="pt-BR"/>
        </w:rPr>
        <w:t>apresentaç</w:t>
      </w:r>
      <w:r>
        <w:rPr>
          <w:lang w:eastAsia="pt-BR"/>
        </w:rPr>
        <w:t>ão da pesquisa</w:t>
      </w:r>
      <w:r w:rsidR="005F2318">
        <w:rPr>
          <w:lang w:eastAsia="pt-BR"/>
        </w:rPr>
        <w:t xml:space="preserve">, </w:t>
      </w:r>
      <w:r>
        <w:rPr>
          <w:lang w:eastAsia="pt-BR"/>
        </w:rPr>
        <w:t>faz-se necessário</w:t>
      </w:r>
      <w:r w:rsidR="002046AD">
        <w:rPr>
          <w:lang w:eastAsia="pt-BR"/>
        </w:rPr>
        <w:t xml:space="preserve"> descrever</w:t>
      </w:r>
      <w:r w:rsidR="00BD1B8C">
        <w:rPr>
          <w:lang w:eastAsia="pt-BR"/>
        </w:rPr>
        <w:t>, pr</w:t>
      </w:r>
      <w:r w:rsidR="002046AD">
        <w:rPr>
          <w:lang w:eastAsia="pt-BR"/>
        </w:rPr>
        <w:t>eli</w:t>
      </w:r>
      <w:r w:rsidR="00BD1B8C">
        <w:rPr>
          <w:lang w:eastAsia="pt-BR"/>
        </w:rPr>
        <w:t>mi</w:t>
      </w:r>
      <w:r w:rsidR="002046AD">
        <w:rPr>
          <w:lang w:eastAsia="pt-BR"/>
        </w:rPr>
        <w:t>nar</w:t>
      </w:r>
      <w:r w:rsidR="00BD1B8C">
        <w:rPr>
          <w:lang w:eastAsia="pt-BR"/>
        </w:rPr>
        <w:t>mente,</w:t>
      </w:r>
      <w:r w:rsidR="00C647A1" w:rsidRPr="00C647A1">
        <w:rPr>
          <w:lang w:eastAsia="pt-BR"/>
        </w:rPr>
        <w:t xml:space="preserve"> </w:t>
      </w:r>
      <w:r>
        <w:rPr>
          <w:lang w:eastAsia="pt-BR"/>
        </w:rPr>
        <w:t xml:space="preserve">como </w:t>
      </w:r>
      <w:r w:rsidR="002046AD">
        <w:rPr>
          <w:lang w:eastAsia="pt-BR"/>
        </w:rPr>
        <w:t xml:space="preserve">ela </w:t>
      </w:r>
      <w:r w:rsidR="00C647A1">
        <w:rPr>
          <w:lang w:eastAsia="pt-BR"/>
        </w:rPr>
        <w:t xml:space="preserve">foi </w:t>
      </w:r>
      <w:r w:rsidR="005E28FB">
        <w:rPr>
          <w:lang w:eastAsia="pt-BR"/>
        </w:rPr>
        <w:t xml:space="preserve">ela </w:t>
      </w:r>
      <w:r>
        <w:rPr>
          <w:lang w:eastAsia="pt-BR"/>
        </w:rPr>
        <w:t>p</w:t>
      </w:r>
      <w:r w:rsidR="009D358F">
        <w:rPr>
          <w:lang w:eastAsia="pt-BR"/>
        </w:rPr>
        <w:t>ro</w:t>
      </w:r>
      <w:r>
        <w:rPr>
          <w:lang w:eastAsia="pt-BR"/>
        </w:rPr>
        <w:t>j</w:t>
      </w:r>
      <w:r w:rsidR="009D358F">
        <w:rPr>
          <w:lang w:eastAsia="pt-BR"/>
        </w:rPr>
        <w:t>et</w:t>
      </w:r>
      <w:r>
        <w:rPr>
          <w:lang w:eastAsia="pt-BR"/>
        </w:rPr>
        <w:t xml:space="preserve">ada e </w:t>
      </w:r>
      <w:r w:rsidR="00C647A1">
        <w:rPr>
          <w:lang w:eastAsia="pt-BR"/>
        </w:rPr>
        <w:t>desenvolvida</w:t>
      </w:r>
      <w:r w:rsidR="009D358F">
        <w:rPr>
          <w:lang w:eastAsia="pt-BR"/>
        </w:rPr>
        <w:t>,</w:t>
      </w:r>
      <w:r>
        <w:rPr>
          <w:lang w:eastAsia="pt-BR"/>
        </w:rPr>
        <w:t xml:space="preserve"> </w:t>
      </w:r>
      <w:r w:rsidR="005E28FB">
        <w:rPr>
          <w:lang w:eastAsia="pt-BR"/>
        </w:rPr>
        <w:t xml:space="preserve">na busca de </w:t>
      </w:r>
      <w:r>
        <w:rPr>
          <w:lang w:eastAsia="pt-BR"/>
        </w:rPr>
        <w:t>capta</w:t>
      </w:r>
      <w:r w:rsidR="005E28FB">
        <w:rPr>
          <w:lang w:eastAsia="pt-BR"/>
        </w:rPr>
        <w:t xml:space="preserve">r </w:t>
      </w:r>
      <w:r>
        <w:rPr>
          <w:lang w:eastAsia="pt-BR"/>
        </w:rPr>
        <w:t xml:space="preserve">os dados necessários </w:t>
      </w:r>
      <w:r w:rsidR="001B49E0">
        <w:rPr>
          <w:lang w:eastAsia="pt-BR"/>
        </w:rPr>
        <w:t>à</w:t>
      </w:r>
      <w:r>
        <w:rPr>
          <w:lang w:eastAsia="pt-BR"/>
        </w:rPr>
        <w:t xml:space="preserve"> análise</w:t>
      </w:r>
      <w:r w:rsidR="005E28FB">
        <w:rPr>
          <w:lang w:eastAsia="pt-BR"/>
        </w:rPr>
        <w:t>; inicialmente, pareceu imprescindível</w:t>
      </w:r>
      <w:r w:rsidR="009D358F">
        <w:rPr>
          <w:lang w:eastAsia="pt-BR"/>
        </w:rPr>
        <w:t xml:space="preserve"> </w:t>
      </w:r>
      <w:r w:rsidR="005E28FB">
        <w:rPr>
          <w:lang w:eastAsia="pt-BR"/>
        </w:rPr>
        <w:t>recortar</w:t>
      </w:r>
      <w:r w:rsidR="00DD3021">
        <w:rPr>
          <w:lang w:eastAsia="pt-BR"/>
        </w:rPr>
        <w:t xml:space="preserve"> </w:t>
      </w:r>
      <w:r w:rsidR="00C647A1">
        <w:rPr>
          <w:lang w:eastAsia="pt-BR"/>
        </w:rPr>
        <w:t xml:space="preserve">os </w:t>
      </w:r>
      <w:r w:rsidR="00A623D0">
        <w:rPr>
          <w:lang w:eastAsia="pt-BR"/>
        </w:rPr>
        <w:t>possíveis depoentes</w:t>
      </w:r>
      <w:r w:rsidR="00C647A1">
        <w:rPr>
          <w:lang w:eastAsia="pt-BR"/>
        </w:rPr>
        <w:t xml:space="preserve"> </w:t>
      </w:r>
      <w:r w:rsidR="005E28FB">
        <w:rPr>
          <w:lang w:eastAsia="pt-BR"/>
        </w:rPr>
        <w:t xml:space="preserve">em função das exigências e restrições decorrentes da hierarquia religiosa a que </w:t>
      </w:r>
      <w:r w:rsidR="002046AD">
        <w:rPr>
          <w:lang w:eastAsia="pt-BR"/>
        </w:rPr>
        <w:t>estão</w:t>
      </w:r>
      <w:r w:rsidR="005E28FB">
        <w:rPr>
          <w:lang w:eastAsia="pt-BR"/>
        </w:rPr>
        <w:t xml:space="preserve"> sujeit</w:t>
      </w:r>
      <w:r w:rsidR="002046AD">
        <w:rPr>
          <w:lang w:eastAsia="pt-BR"/>
        </w:rPr>
        <w:t>am</w:t>
      </w:r>
      <w:r w:rsidR="005E28FB">
        <w:rPr>
          <w:lang w:eastAsia="pt-BR"/>
        </w:rPr>
        <w:t xml:space="preserve">, </w:t>
      </w:r>
      <w:r w:rsidR="002046AD">
        <w:rPr>
          <w:lang w:eastAsia="pt-BR"/>
        </w:rPr>
        <w:t>o que se justifica porque nem todos os saberes estão disponíveis a todos os fiéis: há conhecimentos reservados a</w:t>
      </w:r>
      <w:r w:rsidR="002046AD" w:rsidRPr="008229B4">
        <w:rPr>
          <w:lang w:eastAsia="pt-BR"/>
        </w:rPr>
        <w:t xml:space="preserve"> </w:t>
      </w:r>
      <w:r w:rsidR="002046AD">
        <w:rPr>
          <w:lang w:eastAsia="pt-BR"/>
        </w:rPr>
        <w:t xml:space="preserve">determinados cargos que, aqui alocados às categorias “específico e especial”, extrapolam o escopo deste </w:t>
      </w:r>
      <w:r w:rsidR="002046AD" w:rsidRPr="003A473E">
        <w:rPr>
          <w:lang w:eastAsia="pt-BR"/>
        </w:rPr>
        <w:t>estudo.</w:t>
      </w:r>
      <w:r w:rsidR="002046AD" w:rsidRPr="00357096">
        <w:rPr>
          <w:color w:val="FF0000"/>
          <w:lang w:eastAsia="pt-BR"/>
        </w:rPr>
        <w:t xml:space="preserve"> </w:t>
      </w:r>
    </w:p>
    <w:p w:rsidR="00DD3021" w:rsidRDefault="002046AD" w:rsidP="00D742CF">
      <w:pPr>
        <w:widowControl w:val="0"/>
        <w:rPr>
          <w:lang w:eastAsia="pt-BR"/>
        </w:rPr>
      </w:pPr>
      <w:r>
        <w:rPr>
          <w:lang w:eastAsia="pt-BR"/>
        </w:rPr>
        <w:t>Deste procedimento</w:t>
      </w:r>
      <w:r w:rsidR="005E28FB">
        <w:rPr>
          <w:lang w:eastAsia="pt-BR"/>
        </w:rPr>
        <w:t xml:space="preserve"> </w:t>
      </w:r>
      <w:r>
        <w:rPr>
          <w:lang w:eastAsia="pt-BR"/>
        </w:rPr>
        <w:t xml:space="preserve">restaram </w:t>
      </w:r>
      <w:r w:rsidR="00DD3021">
        <w:rPr>
          <w:lang w:eastAsia="pt-BR"/>
        </w:rPr>
        <w:t xml:space="preserve">três </w:t>
      </w:r>
      <w:r w:rsidR="00C93EBA">
        <w:rPr>
          <w:lang w:eastAsia="pt-BR"/>
        </w:rPr>
        <w:t>grupo</w:t>
      </w:r>
      <w:r w:rsidR="00DD3021">
        <w:rPr>
          <w:lang w:eastAsia="pt-BR"/>
        </w:rPr>
        <w:t>s</w:t>
      </w:r>
      <w:r w:rsidR="00435E65">
        <w:rPr>
          <w:lang w:eastAsia="pt-BR"/>
        </w:rPr>
        <w:t xml:space="preserve">, </w:t>
      </w:r>
      <w:r w:rsidR="005E28FB">
        <w:rPr>
          <w:lang w:eastAsia="pt-BR"/>
        </w:rPr>
        <w:t xml:space="preserve">conforme </w:t>
      </w:r>
      <w:r>
        <w:rPr>
          <w:lang w:eastAsia="pt-BR"/>
        </w:rPr>
        <w:t xml:space="preserve">se </w:t>
      </w:r>
      <w:r w:rsidR="005E28FB">
        <w:rPr>
          <w:lang w:eastAsia="pt-BR"/>
        </w:rPr>
        <w:t>exp</w:t>
      </w:r>
      <w:r>
        <w:rPr>
          <w:lang w:eastAsia="pt-BR"/>
        </w:rPr>
        <w:t>õe</w:t>
      </w:r>
      <w:r w:rsidR="00DD3021">
        <w:rPr>
          <w:lang w:eastAsia="pt-BR"/>
        </w:rPr>
        <w:t>:</w:t>
      </w:r>
    </w:p>
    <w:p w:rsidR="00DD3021" w:rsidRDefault="00DD3021" w:rsidP="00D742CF">
      <w:pPr>
        <w:widowControl w:val="0"/>
        <w:rPr>
          <w:lang w:eastAsia="pt-BR"/>
        </w:rPr>
      </w:pPr>
    </w:p>
    <w:p w:rsidR="00DD3021" w:rsidRPr="00BE4414" w:rsidRDefault="00BE4414" w:rsidP="00D742CF">
      <w:pPr>
        <w:pStyle w:val="Legenda"/>
        <w:widowControl w:val="0"/>
        <w:spacing w:after="120"/>
        <w:ind w:firstLine="0"/>
        <w:jc w:val="center"/>
        <w:rPr>
          <w:i w:val="0"/>
          <w:color w:val="auto"/>
          <w:sz w:val="22"/>
          <w:szCs w:val="22"/>
        </w:rPr>
      </w:pPr>
      <w:bookmarkStart w:id="50" w:name="_Toc509073904"/>
      <w:r w:rsidRPr="00BE4414">
        <w:rPr>
          <w:i w:val="0"/>
          <w:color w:val="auto"/>
          <w:sz w:val="22"/>
          <w:szCs w:val="22"/>
        </w:rPr>
        <w:t>Quadro</w:t>
      </w:r>
      <w:r w:rsidR="00977FD5">
        <w:rPr>
          <w:i w:val="0"/>
          <w:color w:val="auto"/>
          <w:sz w:val="22"/>
          <w:szCs w:val="22"/>
        </w:rPr>
        <w:t xml:space="preserve">  </w:t>
      </w:r>
      <w:r w:rsidRPr="00BE4414">
        <w:rPr>
          <w:i w:val="0"/>
          <w:color w:val="auto"/>
          <w:sz w:val="22"/>
          <w:szCs w:val="22"/>
        </w:rPr>
        <w:t xml:space="preserve"> </w:t>
      </w:r>
      <w:r w:rsidRPr="00BE4414">
        <w:rPr>
          <w:i w:val="0"/>
          <w:color w:val="auto"/>
          <w:sz w:val="22"/>
          <w:szCs w:val="22"/>
        </w:rPr>
        <w:fldChar w:fldCharType="begin"/>
      </w:r>
      <w:r w:rsidRPr="00BE4414">
        <w:rPr>
          <w:i w:val="0"/>
          <w:color w:val="auto"/>
          <w:sz w:val="22"/>
          <w:szCs w:val="22"/>
        </w:rPr>
        <w:instrText xml:space="preserve"> SEQ Quadro \* ARABIC </w:instrText>
      </w:r>
      <w:r w:rsidRPr="00BE4414">
        <w:rPr>
          <w:i w:val="0"/>
          <w:color w:val="auto"/>
          <w:sz w:val="22"/>
          <w:szCs w:val="22"/>
        </w:rPr>
        <w:fldChar w:fldCharType="separate"/>
      </w:r>
      <w:r w:rsidR="006A7E9C">
        <w:rPr>
          <w:i w:val="0"/>
          <w:noProof/>
          <w:color w:val="auto"/>
          <w:sz w:val="22"/>
          <w:szCs w:val="22"/>
        </w:rPr>
        <w:t>8</w:t>
      </w:r>
      <w:r w:rsidRPr="00BE4414">
        <w:rPr>
          <w:i w:val="0"/>
          <w:color w:val="auto"/>
          <w:sz w:val="22"/>
          <w:szCs w:val="22"/>
        </w:rPr>
        <w:fldChar w:fldCharType="end"/>
      </w:r>
      <w:r w:rsidRPr="00BE4414">
        <w:rPr>
          <w:i w:val="0"/>
          <w:color w:val="auto"/>
          <w:sz w:val="22"/>
          <w:szCs w:val="22"/>
        </w:rPr>
        <w:t xml:space="preserve"> </w:t>
      </w:r>
      <w:r w:rsidR="004504D3">
        <w:rPr>
          <w:i w:val="0"/>
          <w:color w:val="auto"/>
          <w:sz w:val="22"/>
          <w:szCs w:val="22"/>
        </w:rPr>
        <w:t>–</w:t>
      </w:r>
      <w:r w:rsidRPr="00BE4414">
        <w:rPr>
          <w:i w:val="0"/>
          <w:color w:val="auto"/>
          <w:sz w:val="22"/>
          <w:szCs w:val="22"/>
        </w:rPr>
        <w:t xml:space="preserve"> </w:t>
      </w:r>
      <w:r w:rsidR="00A623D0">
        <w:rPr>
          <w:i w:val="0"/>
          <w:color w:val="auto"/>
          <w:sz w:val="22"/>
          <w:szCs w:val="22"/>
        </w:rPr>
        <w:t>Depoentes possívei</w:t>
      </w:r>
      <w:r w:rsidRPr="00BE4414">
        <w:rPr>
          <w:i w:val="0"/>
          <w:color w:val="auto"/>
          <w:sz w:val="22"/>
          <w:szCs w:val="22"/>
        </w:rPr>
        <w:t>s</w:t>
      </w:r>
      <w:r w:rsidR="004504D3">
        <w:rPr>
          <w:i w:val="0"/>
          <w:color w:val="auto"/>
          <w:sz w:val="22"/>
          <w:szCs w:val="22"/>
        </w:rPr>
        <w:t>,</w:t>
      </w:r>
      <w:r w:rsidRPr="00BE4414">
        <w:rPr>
          <w:i w:val="0"/>
          <w:color w:val="auto"/>
          <w:sz w:val="22"/>
          <w:szCs w:val="22"/>
        </w:rPr>
        <w:t xml:space="preserve"> segundo o</w:t>
      </w:r>
      <w:r w:rsidR="00CD2D53">
        <w:rPr>
          <w:i w:val="0"/>
          <w:color w:val="auto"/>
          <w:sz w:val="22"/>
          <w:szCs w:val="22"/>
        </w:rPr>
        <w:t>s</w:t>
      </w:r>
      <w:r w:rsidRPr="00BE4414">
        <w:rPr>
          <w:i w:val="0"/>
          <w:color w:val="auto"/>
          <w:sz w:val="22"/>
          <w:szCs w:val="22"/>
        </w:rPr>
        <w:t xml:space="preserve"> </w:t>
      </w:r>
      <w:r w:rsidR="00CD2D53">
        <w:rPr>
          <w:i w:val="0"/>
          <w:color w:val="auto"/>
          <w:sz w:val="22"/>
          <w:szCs w:val="22"/>
        </w:rPr>
        <w:t>saberes</w:t>
      </w:r>
      <w:r w:rsidR="004504D3">
        <w:rPr>
          <w:i w:val="0"/>
          <w:color w:val="auto"/>
          <w:sz w:val="22"/>
          <w:szCs w:val="22"/>
        </w:rPr>
        <w:t xml:space="preserve"> </w:t>
      </w:r>
      <w:r w:rsidR="00A623D0">
        <w:rPr>
          <w:i w:val="0"/>
          <w:color w:val="auto"/>
          <w:sz w:val="22"/>
          <w:szCs w:val="22"/>
        </w:rPr>
        <w:t>religioso</w:t>
      </w:r>
      <w:r w:rsidR="00CD2D53">
        <w:rPr>
          <w:i w:val="0"/>
          <w:color w:val="auto"/>
          <w:sz w:val="22"/>
          <w:szCs w:val="22"/>
        </w:rPr>
        <w:t>s</w:t>
      </w:r>
      <w:bookmarkEnd w:id="50"/>
    </w:p>
    <w:tbl>
      <w:tblPr>
        <w:tblW w:w="76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5387"/>
      </w:tblGrid>
      <w:tr w:rsidR="0048540A" w:rsidRPr="001734F8" w:rsidTr="005E28FB">
        <w:trPr>
          <w:jc w:val="center"/>
        </w:trPr>
        <w:tc>
          <w:tcPr>
            <w:tcW w:w="2263" w:type="dxa"/>
            <w:vAlign w:val="center"/>
          </w:tcPr>
          <w:p w:rsidR="0048540A" w:rsidRPr="001734F8" w:rsidRDefault="00C93EBA" w:rsidP="00D742CF">
            <w:pPr>
              <w:widowControl w:val="0"/>
              <w:spacing w:before="120" w:after="120" w:line="240" w:lineRule="auto"/>
              <w:ind w:firstLine="0"/>
              <w:jc w:val="center"/>
              <w:rPr>
                <w:b/>
                <w:sz w:val="22"/>
                <w:szCs w:val="22"/>
                <w:lang w:eastAsia="pt-BR"/>
              </w:rPr>
            </w:pPr>
            <w:r w:rsidRPr="001734F8">
              <w:rPr>
                <w:b/>
                <w:sz w:val="22"/>
                <w:szCs w:val="22"/>
                <w:lang w:eastAsia="pt-BR"/>
              </w:rPr>
              <w:t>Grupo</w:t>
            </w:r>
          </w:p>
        </w:tc>
        <w:tc>
          <w:tcPr>
            <w:tcW w:w="5387" w:type="dxa"/>
            <w:vAlign w:val="center"/>
          </w:tcPr>
          <w:p w:rsidR="0048540A" w:rsidRPr="001734F8" w:rsidRDefault="00C93EBA" w:rsidP="00D742CF">
            <w:pPr>
              <w:widowControl w:val="0"/>
              <w:spacing w:before="120" w:after="120" w:line="240" w:lineRule="auto"/>
              <w:ind w:firstLine="0"/>
              <w:jc w:val="center"/>
              <w:rPr>
                <w:b/>
                <w:sz w:val="22"/>
                <w:szCs w:val="22"/>
                <w:lang w:eastAsia="pt-BR"/>
              </w:rPr>
            </w:pPr>
            <w:r w:rsidRPr="001734F8">
              <w:rPr>
                <w:b/>
                <w:sz w:val="22"/>
                <w:szCs w:val="22"/>
                <w:lang w:eastAsia="pt-BR"/>
              </w:rPr>
              <w:t>Característica do conhecimento</w:t>
            </w:r>
          </w:p>
        </w:tc>
      </w:tr>
      <w:tr w:rsidR="0048540A" w:rsidRPr="001734F8" w:rsidTr="005E28FB">
        <w:trPr>
          <w:jc w:val="center"/>
        </w:trPr>
        <w:tc>
          <w:tcPr>
            <w:tcW w:w="2263" w:type="dxa"/>
            <w:vAlign w:val="center"/>
          </w:tcPr>
          <w:p w:rsidR="0048540A" w:rsidRPr="001734F8" w:rsidRDefault="0048540A" w:rsidP="00D742CF">
            <w:pPr>
              <w:widowControl w:val="0"/>
              <w:spacing w:before="120" w:after="120" w:line="240" w:lineRule="auto"/>
              <w:ind w:firstLine="0"/>
              <w:jc w:val="center"/>
              <w:rPr>
                <w:sz w:val="22"/>
                <w:szCs w:val="22"/>
                <w:lang w:eastAsia="pt-BR"/>
              </w:rPr>
            </w:pPr>
            <w:r w:rsidRPr="001734F8">
              <w:rPr>
                <w:sz w:val="22"/>
                <w:szCs w:val="22"/>
                <w:lang w:eastAsia="pt-BR"/>
              </w:rPr>
              <w:t>Geral</w:t>
            </w:r>
          </w:p>
        </w:tc>
        <w:tc>
          <w:tcPr>
            <w:tcW w:w="5387" w:type="dxa"/>
            <w:vAlign w:val="center"/>
          </w:tcPr>
          <w:p w:rsidR="0048540A" w:rsidRPr="001734F8" w:rsidRDefault="00C93EBA" w:rsidP="00D742CF">
            <w:pPr>
              <w:widowControl w:val="0"/>
              <w:spacing w:before="120" w:after="120" w:line="240" w:lineRule="auto"/>
              <w:ind w:firstLine="0"/>
              <w:rPr>
                <w:sz w:val="22"/>
                <w:szCs w:val="22"/>
                <w:lang w:eastAsia="pt-BR"/>
              </w:rPr>
            </w:pPr>
            <w:r w:rsidRPr="001734F8">
              <w:rPr>
                <w:sz w:val="22"/>
                <w:szCs w:val="22"/>
                <w:lang w:eastAsia="pt-BR"/>
              </w:rPr>
              <w:t>Necessário a todos os participantes do culto</w:t>
            </w:r>
            <w:r w:rsidR="007B2685">
              <w:rPr>
                <w:sz w:val="22"/>
                <w:szCs w:val="22"/>
                <w:lang w:eastAsia="pt-BR"/>
              </w:rPr>
              <w:t>.</w:t>
            </w:r>
          </w:p>
        </w:tc>
      </w:tr>
      <w:tr w:rsidR="0048540A" w:rsidRPr="001734F8" w:rsidTr="005E28FB">
        <w:trPr>
          <w:jc w:val="center"/>
        </w:trPr>
        <w:tc>
          <w:tcPr>
            <w:tcW w:w="2263" w:type="dxa"/>
            <w:vAlign w:val="center"/>
          </w:tcPr>
          <w:p w:rsidR="0048540A" w:rsidRPr="001734F8" w:rsidRDefault="0048540A" w:rsidP="00D742CF">
            <w:pPr>
              <w:widowControl w:val="0"/>
              <w:spacing w:before="120" w:after="120" w:line="240" w:lineRule="auto"/>
              <w:ind w:firstLine="0"/>
              <w:jc w:val="center"/>
              <w:rPr>
                <w:sz w:val="22"/>
                <w:szCs w:val="22"/>
                <w:lang w:eastAsia="pt-BR"/>
              </w:rPr>
            </w:pPr>
            <w:r w:rsidRPr="001734F8">
              <w:rPr>
                <w:sz w:val="22"/>
                <w:szCs w:val="22"/>
                <w:lang w:eastAsia="pt-BR"/>
              </w:rPr>
              <w:t>Específico</w:t>
            </w:r>
          </w:p>
        </w:tc>
        <w:tc>
          <w:tcPr>
            <w:tcW w:w="5387" w:type="dxa"/>
            <w:vAlign w:val="center"/>
          </w:tcPr>
          <w:p w:rsidR="0048540A" w:rsidRPr="001734F8" w:rsidRDefault="00C93EBA" w:rsidP="00D742CF">
            <w:pPr>
              <w:widowControl w:val="0"/>
              <w:spacing w:before="120" w:after="120" w:line="240" w:lineRule="auto"/>
              <w:ind w:firstLine="0"/>
              <w:rPr>
                <w:sz w:val="22"/>
                <w:szCs w:val="22"/>
                <w:lang w:eastAsia="pt-BR"/>
              </w:rPr>
            </w:pPr>
            <w:r w:rsidRPr="001734F8">
              <w:rPr>
                <w:sz w:val="22"/>
                <w:szCs w:val="22"/>
                <w:lang w:eastAsia="pt-BR"/>
              </w:rPr>
              <w:t>Exigíve</w:t>
            </w:r>
            <w:r w:rsidR="002447C1" w:rsidRPr="001734F8">
              <w:rPr>
                <w:sz w:val="22"/>
                <w:szCs w:val="22"/>
                <w:lang w:eastAsia="pt-BR"/>
              </w:rPr>
              <w:t>l</w:t>
            </w:r>
            <w:r w:rsidRPr="001734F8">
              <w:rPr>
                <w:sz w:val="22"/>
                <w:szCs w:val="22"/>
                <w:lang w:eastAsia="pt-BR"/>
              </w:rPr>
              <w:t>, apenas, de ocupantes de determinados cargos</w:t>
            </w:r>
            <w:r w:rsidR="007B2685">
              <w:rPr>
                <w:sz w:val="22"/>
                <w:szCs w:val="22"/>
                <w:lang w:eastAsia="pt-BR"/>
              </w:rPr>
              <w:t>.</w:t>
            </w:r>
          </w:p>
        </w:tc>
      </w:tr>
      <w:tr w:rsidR="0048540A" w:rsidRPr="001734F8" w:rsidTr="005E28FB">
        <w:trPr>
          <w:jc w:val="center"/>
        </w:trPr>
        <w:tc>
          <w:tcPr>
            <w:tcW w:w="2263" w:type="dxa"/>
            <w:vAlign w:val="center"/>
          </w:tcPr>
          <w:p w:rsidR="0048540A" w:rsidRPr="001734F8" w:rsidRDefault="0048540A" w:rsidP="00D742CF">
            <w:pPr>
              <w:widowControl w:val="0"/>
              <w:spacing w:before="120" w:after="120" w:line="240" w:lineRule="auto"/>
              <w:ind w:firstLine="0"/>
              <w:jc w:val="center"/>
              <w:rPr>
                <w:sz w:val="22"/>
                <w:szCs w:val="22"/>
                <w:lang w:eastAsia="pt-BR"/>
              </w:rPr>
            </w:pPr>
            <w:r w:rsidRPr="001734F8">
              <w:rPr>
                <w:sz w:val="22"/>
                <w:szCs w:val="22"/>
                <w:lang w:eastAsia="pt-BR"/>
              </w:rPr>
              <w:t>Especial</w:t>
            </w:r>
          </w:p>
        </w:tc>
        <w:tc>
          <w:tcPr>
            <w:tcW w:w="5387" w:type="dxa"/>
            <w:vAlign w:val="center"/>
          </w:tcPr>
          <w:p w:rsidR="0048540A" w:rsidRPr="001734F8" w:rsidRDefault="00C93EBA" w:rsidP="00D742CF">
            <w:pPr>
              <w:widowControl w:val="0"/>
              <w:spacing w:before="120" w:after="120" w:line="240" w:lineRule="auto"/>
              <w:ind w:firstLine="0"/>
              <w:rPr>
                <w:sz w:val="22"/>
                <w:szCs w:val="22"/>
                <w:lang w:eastAsia="pt-BR"/>
              </w:rPr>
            </w:pPr>
            <w:r w:rsidRPr="001734F8">
              <w:rPr>
                <w:sz w:val="22"/>
                <w:szCs w:val="22"/>
                <w:lang w:eastAsia="pt-BR"/>
              </w:rPr>
              <w:t xml:space="preserve">Reservado </w:t>
            </w:r>
            <w:r w:rsidR="009244AB" w:rsidRPr="001734F8">
              <w:rPr>
                <w:sz w:val="22"/>
                <w:szCs w:val="22"/>
                <w:lang w:eastAsia="pt-BR"/>
              </w:rPr>
              <w:t>aos sacerdotes</w:t>
            </w:r>
            <w:r w:rsidR="0048540A" w:rsidRPr="001734F8">
              <w:rPr>
                <w:sz w:val="22"/>
                <w:szCs w:val="22"/>
                <w:lang w:eastAsia="pt-BR"/>
              </w:rPr>
              <w:t xml:space="preserve"> e seus similares</w:t>
            </w:r>
            <w:r w:rsidR="007B2685">
              <w:rPr>
                <w:sz w:val="22"/>
                <w:szCs w:val="22"/>
                <w:lang w:eastAsia="pt-BR"/>
              </w:rPr>
              <w:t>.</w:t>
            </w:r>
          </w:p>
        </w:tc>
      </w:tr>
    </w:tbl>
    <w:p w:rsidR="00DD3021" w:rsidRPr="003A473E" w:rsidRDefault="006E7025" w:rsidP="006B227A">
      <w:pPr>
        <w:widowControl w:val="0"/>
        <w:spacing w:before="120"/>
        <w:ind w:firstLine="4678"/>
        <w:rPr>
          <w:b/>
          <w:sz w:val="22"/>
          <w:szCs w:val="22"/>
          <w:lang w:eastAsia="pt-BR"/>
        </w:rPr>
      </w:pPr>
      <w:r>
        <w:rPr>
          <w:b/>
          <w:sz w:val="22"/>
          <w:szCs w:val="22"/>
          <w:lang w:eastAsia="pt-BR"/>
        </w:rPr>
        <w:t>F</w:t>
      </w:r>
      <w:r w:rsidR="002447C1" w:rsidRPr="003A473E">
        <w:rPr>
          <w:b/>
          <w:sz w:val="22"/>
          <w:szCs w:val="22"/>
          <w:lang w:eastAsia="pt-BR"/>
        </w:rPr>
        <w:t>onte</w:t>
      </w:r>
      <w:r w:rsidR="002447C1" w:rsidRPr="003A473E">
        <w:rPr>
          <w:sz w:val="22"/>
          <w:szCs w:val="22"/>
          <w:lang w:eastAsia="pt-BR"/>
        </w:rPr>
        <w:t xml:space="preserve">: </w:t>
      </w:r>
      <w:r w:rsidR="006B227A">
        <w:rPr>
          <w:sz w:val="22"/>
          <w:szCs w:val="22"/>
          <w:lang w:eastAsia="pt-BR"/>
        </w:rPr>
        <w:t>elaboração própria do pesquisador</w:t>
      </w:r>
    </w:p>
    <w:p w:rsidR="00ED3EB4" w:rsidRDefault="00ED3EB4" w:rsidP="00D742CF">
      <w:pPr>
        <w:widowControl w:val="0"/>
        <w:rPr>
          <w:lang w:eastAsia="pt-BR"/>
        </w:rPr>
      </w:pPr>
    </w:p>
    <w:p w:rsidR="00DD3021" w:rsidRDefault="002046AD" w:rsidP="00D742CF">
      <w:pPr>
        <w:widowControl w:val="0"/>
        <w:rPr>
          <w:lang w:eastAsia="pt-BR"/>
        </w:rPr>
      </w:pPr>
      <w:r>
        <w:rPr>
          <w:lang w:eastAsia="pt-BR"/>
        </w:rPr>
        <w:t>Exemplificando alguns</w:t>
      </w:r>
      <w:r w:rsidR="00AF490E">
        <w:rPr>
          <w:lang w:eastAsia="pt-BR"/>
        </w:rPr>
        <w:t xml:space="preserve"> cargos “específicos”</w:t>
      </w:r>
      <w:r w:rsidR="001B3A82">
        <w:rPr>
          <w:lang w:eastAsia="pt-BR"/>
        </w:rPr>
        <w:t>:</w:t>
      </w:r>
      <w:r w:rsidR="00DD3021">
        <w:rPr>
          <w:lang w:eastAsia="pt-BR"/>
        </w:rPr>
        <w:t xml:space="preserve"> </w:t>
      </w:r>
      <w:r w:rsidR="00AF490E">
        <w:rPr>
          <w:lang w:eastAsia="pt-BR"/>
        </w:rPr>
        <w:t>cabe</w:t>
      </w:r>
      <w:r w:rsidR="004F26F6">
        <w:rPr>
          <w:lang w:eastAsia="pt-BR"/>
        </w:rPr>
        <w:t>, preferencialmente,</w:t>
      </w:r>
      <w:r w:rsidR="004F26F6" w:rsidRPr="004F26F6">
        <w:rPr>
          <w:lang w:eastAsia="pt-BR"/>
        </w:rPr>
        <w:t xml:space="preserve"> </w:t>
      </w:r>
      <w:r w:rsidR="004F26F6">
        <w:rPr>
          <w:lang w:eastAsia="pt-BR"/>
        </w:rPr>
        <w:t xml:space="preserve">às </w:t>
      </w:r>
      <w:r w:rsidR="004F26F6" w:rsidRPr="007B2685">
        <w:rPr>
          <w:i/>
          <w:lang w:eastAsia="pt-BR"/>
        </w:rPr>
        <w:t>ekédjis</w:t>
      </w:r>
      <w:r w:rsidR="007B2685">
        <w:rPr>
          <w:lang w:eastAsia="pt-BR"/>
        </w:rPr>
        <w:t>,</w:t>
      </w:r>
      <w:r w:rsidR="00AF490E">
        <w:rPr>
          <w:lang w:eastAsia="pt-BR"/>
        </w:rPr>
        <w:t xml:space="preserve"> </w:t>
      </w:r>
      <w:r w:rsidR="00DD3021">
        <w:rPr>
          <w:lang w:eastAsia="pt-BR"/>
        </w:rPr>
        <w:t xml:space="preserve">cuidar da cozinha, dos quartos </w:t>
      </w:r>
      <w:r w:rsidR="00AF490E">
        <w:rPr>
          <w:lang w:eastAsia="pt-BR"/>
        </w:rPr>
        <w:t>sagrad</w:t>
      </w:r>
      <w:r w:rsidR="00DD3021">
        <w:rPr>
          <w:lang w:eastAsia="pt-BR"/>
        </w:rPr>
        <w:t>o</w:t>
      </w:r>
      <w:r w:rsidR="00AF490E">
        <w:rPr>
          <w:lang w:eastAsia="pt-BR"/>
        </w:rPr>
        <w:t>s</w:t>
      </w:r>
      <w:r w:rsidR="00DD3021">
        <w:rPr>
          <w:lang w:eastAsia="pt-BR"/>
        </w:rPr>
        <w:t xml:space="preserve">, da </w:t>
      </w:r>
      <w:r w:rsidR="00FE52F0">
        <w:rPr>
          <w:lang w:eastAsia="pt-BR"/>
        </w:rPr>
        <w:t>Casa de Culto</w:t>
      </w:r>
      <w:r w:rsidR="00DD3021">
        <w:rPr>
          <w:lang w:eastAsia="pt-BR"/>
        </w:rPr>
        <w:t xml:space="preserve"> em geral e, especialmente, dos </w:t>
      </w:r>
      <w:r w:rsidR="00AF490E">
        <w:rPr>
          <w:lang w:eastAsia="pt-BR"/>
        </w:rPr>
        <w:t>fiéi</w:t>
      </w:r>
      <w:r w:rsidR="00DD3021">
        <w:rPr>
          <w:lang w:eastAsia="pt-BR"/>
        </w:rPr>
        <w:t>s incorporados</w:t>
      </w:r>
      <w:r w:rsidR="000C4A1C">
        <w:rPr>
          <w:lang w:eastAsia="pt-BR"/>
        </w:rPr>
        <w:t>,</w:t>
      </w:r>
      <w:r w:rsidR="00DD3021">
        <w:rPr>
          <w:lang w:eastAsia="pt-BR"/>
        </w:rPr>
        <w:t xml:space="preserve"> </w:t>
      </w:r>
      <w:r w:rsidR="00AF490E">
        <w:rPr>
          <w:lang w:eastAsia="pt-BR"/>
        </w:rPr>
        <w:t>n</w:t>
      </w:r>
      <w:r w:rsidR="00DD3021">
        <w:rPr>
          <w:lang w:eastAsia="pt-BR"/>
        </w:rPr>
        <w:t>as celebrações</w:t>
      </w:r>
      <w:r w:rsidR="008B6037">
        <w:rPr>
          <w:lang w:eastAsia="pt-BR"/>
        </w:rPr>
        <w:t>; n</w:t>
      </w:r>
      <w:r w:rsidR="00AF490E">
        <w:rPr>
          <w:lang w:eastAsia="pt-BR"/>
        </w:rPr>
        <w:t>o mesmo andar</w:t>
      </w:r>
      <w:r w:rsidR="008229B4">
        <w:rPr>
          <w:lang w:eastAsia="pt-BR"/>
        </w:rPr>
        <w:t xml:space="preserve">, é aos </w:t>
      </w:r>
      <w:r w:rsidR="0025135A" w:rsidRPr="0025135A">
        <w:rPr>
          <w:i/>
          <w:lang w:eastAsia="pt-BR"/>
        </w:rPr>
        <w:t>og</w:t>
      </w:r>
      <w:r w:rsidR="001B49E0">
        <w:rPr>
          <w:i/>
          <w:lang w:eastAsia="pt-BR"/>
        </w:rPr>
        <w:t>a</w:t>
      </w:r>
      <w:r w:rsidR="0025135A" w:rsidRPr="0025135A">
        <w:rPr>
          <w:i/>
          <w:lang w:eastAsia="pt-BR"/>
        </w:rPr>
        <w:t>ns</w:t>
      </w:r>
      <w:r w:rsidR="008229B4">
        <w:rPr>
          <w:lang w:eastAsia="pt-BR"/>
        </w:rPr>
        <w:t xml:space="preserve"> que</w:t>
      </w:r>
      <w:r w:rsidR="007B2685">
        <w:rPr>
          <w:lang w:eastAsia="pt-BR"/>
        </w:rPr>
        <w:t xml:space="preserve"> cabe, também preferencialmente,</w:t>
      </w:r>
      <w:r w:rsidR="00BF0F2E">
        <w:rPr>
          <w:lang w:eastAsia="pt-BR"/>
        </w:rPr>
        <w:t xml:space="preserve"> </w:t>
      </w:r>
      <w:r w:rsidR="00DD3021">
        <w:rPr>
          <w:lang w:eastAsia="pt-BR"/>
        </w:rPr>
        <w:t xml:space="preserve">cuidar do funcionamento da </w:t>
      </w:r>
      <w:r w:rsidR="00A87746">
        <w:rPr>
          <w:lang w:eastAsia="pt-BR"/>
        </w:rPr>
        <w:t>Casa</w:t>
      </w:r>
      <w:r w:rsidR="00DD3021">
        <w:rPr>
          <w:lang w:eastAsia="pt-BR"/>
        </w:rPr>
        <w:t xml:space="preserve">, incluindo-se </w:t>
      </w:r>
      <w:r w:rsidR="009074F8">
        <w:rPr>
          <w:lang w:eastAsia="pt-BR"/>
        </w:rPr>
        <w:t xml:space="preserve">aí </w:t>
      </w:r>
      <w:r w:rsidR="00DD3021">
        <w:rPr>
          <w:lang w:eastAsia="pt-BR"/>
        </w:rPr>
        <w:t>a segurança</w:t>
      </w:r>
      <w:r w:rsidR="009074F8">
        <w:rPr>
          <w:lang w:eastAsia="pt-BR"/>
        </w:rPr>
        <w:t xml:space="preserve"> da mesma</w:t>
      </w:r>
      <w:r w:rsidR="00DD3021">
        <w:rPr>
          <w:lang w:eastAsia="pt-BR"/>
        </w:rPr>
        <w:t xml:space="preserve">, o conforto das visitas, a coleta dos materiais necessários aos rituais, </w:t>
      </w:r>
      <w:r w:rsidR="00DD3021" w:rsidRPr="003A473E">
        <w:rPr>
          <w:lang w:eastAsia="pt-BR"/>
        </w:rPr>
        <w:t>etc.</w:t>
      </w:r>
      <w:r w:rsidR="00202594">
        <w:rPr>
          <w:lang w:eastAsia="pt-BR"/>
        </w:rPr>
        <w:t>,</w:t>
      </w:r>
      <w:r w:rsidR="003836D6" w:rsidRPr="003836D6">
        <w:rPr>
          <w:lang w:eastAsia="pt-BR"/>
        </w:rPr>
        <w:t xml:space="preserve"> </w:t>
      </w:r>
      <w:r w:rsidR="003836D6">
        <w:rPr>
          <w:lang w:eastAsia="pt-BR"/>
        </w:rPr>
        <w:t xml:space="preserve">além de enfeitar o local de culto em acordo aos </w:t>
      </w:r>
      <w:r w:rsidR="00673312">
        <w:rPr>
          <w:lang w:eastAsia="pt-BR"/>
        </w:rPr>
        <w:t>orixás</w:t>
      </w:r>
      <w:r w:rsidR="003836D6">
        <w:rPr>
          <w:lang w:eastAsia="pt-BR"/>
        </w:rPr>
        <w:t xml:space="preserve"> festejados; também</w:t>
      </w:r>
      <w:r w:rsidR="008229B4" w:rsidRPr="008229B4">
        <w:rPr>
          <w:lang w:eastAsia="pt-BR"/>
        </w:rPr>
        <w:t xml:space="preserve"> </w:t>
      </w:r>
      <w:r w:rsidR="008229B4">
        <w:rPr>
          <w:lang w:eastAsia="pt-BR"/>
        </w:rPr>
        <w:t>é</w:t>
      </w:r>
      <w:r w:rsidR="003836D6">
        <w:rPr>
          <w:lang w:eastAsia="pt-BR"/>
        </w:rPr>
        <w:t xml:space="preserve"> de</w:t>
      </w:r>
      <w:r w:rsidR="009074F8">
        <w:rPr>
          <w:lang w:eastAsia="pt-BR"/>
        </w:rPr>
        <w:t>les, conforme o subcargo ocupado</w:t>
      </w:r>
      <w:r w:rsidR="005A0B49">
        <w:rPr>
          <w:lang w:eastAsia="pt-BR"/>
        </w:rPr>
        <w:t xml:space="preserve">, </w:t>
      </w:r>
      <w:r w:rsidR="009074F8">
        <w:rPr>
          <w:lang w:eastAsia="pt-BR"/>
        </w:rPr>
        <w:t>a responsabilidade</w:t>
      </w:r>
      <w:r w:rsidR="00C56B3F">
        <w:rPr>
          <w:lang w:eastAsia="pt-BR"/>
        </w:rPr>
        <w:t>, por exemplo,</w:t>
      </w:r>
      <w:r w:rsidR="009074F8">
        <w:rPr>
          <w:lang w:eastAsia="pt-BR"/>
        </w:rPr>
        <w:t xml:space="preserve"> </w:t>
      </w:r>
      <w:r w:rsidR="00C56B3F">
        <w:rPr>
          <w:lang w:eastAsia="pt-BR"/>
        </w:rPr>
        <w:t>d</w:t>
      </w:r>
      <w:r w:rsidR="009074F8">
        <w:rPr>
          <w:lang w:eastAsia="pt-BR"/>
        </w:rPr>
        <w:t>a</w:t>
      </w:r>
      <w:r w:rsidR="005A0B49">
        <w:rPr>
          <w:lang w:eastAsia="pt-BR"/>
        </w:rPr>
        <w:t xml:space="preserve"> </w:t>
      </w:r>
      <w:r w:rsidR="00DD3021">
        <w:rPr>
          <w:lang w:eastAsia="pt-BR"/>
        </w:rPr>
        <w:t>condu</w:t>
      </w:r>
      <w:r w:rsidR="005A0B49">
        <w:rPr>
          <w:lang w:eastAsia="pt-BR"/>
        </w:rPr>
        <w:t>ção</w:t>
      </w:r>
      <w:r w:rsidR="00DD3021">
        <w:rPr>
          <w:lang w:eastAsia="pt-BR"/>
        </w:rPr>
        <w:t xml:space="preserve"> </w:t>
      </w:r>
      <w:r w:rsidR="005A0B49">
        <w:rPr>
          <w:lang w:eastAsia="pt-BR"/>
        </w:rPr>
        <w:t>d</w:t>
      </w:r>
      <w:r w:rsidR="00DD3021">
        <w:rPr>
          <w:lang w:eastAsia="pt-BR"/>
        </w:rPr>
        <w:t xml:space="preserve">as </w:t>
      </w:r>
      <w:r w:rsidR="00BF0F2E">
        <w:rPr>
          <w:lang w:eastAsia="pt-BR"/>
        </w:rPr>
        <w:t>rezas, que são sempre cantadas</w:t>
      </w:r>
      <w:r w:rsidR="005977EA">
        <w:rPr>
          <w:lang w:eastAsia="pt-BR"/>
        </w:rPr>
        <w:t xml:space="preserve"> e acompanhadas dos </w:t>
      </w:r>
      <w:r w:rsidR="001B3A82">
        <w:rPr>
          <w:lang w:eastAsia="pt-BR"/>
        </w:rPr>
        <w:t>“</w:t>
      </w:r>
      <w:r w:rsidR="005977EA">
        <w:rPr>
          <w:lang w:eastAsia="pt-BR"/>
        </w:rPr>
        <w:t>toques</w:t>
      </w:r>
      <w:r w:rsidR="001B3A82">
        <w:rPr>
          <w:lang w:eastAsia="pt-BR"/>
        </w:rPr>
        <w:t>”</w:t>
      </w:r>
      <w:r w:rsidR="005977EA">
        <w:rPr>
          <w:rStyle w:val="Refdenotaderodap"/>
          <w:lang w:eastAsia="pt-BR"/>
        </w:rPr>
        <w:footnoteReference w:id="75"/>
      </w:r>
      <w:r w:rsidR="005977EA">
        <w:rPr>
          <w:lang w:eastAsia="pt-BR"/>
        </w:rPr>
        <w:t xml:space="preserve"> sagrados</w:t>
      </w:r>
      <w:r w:rsidR="00371224">
        <w:rPr>
          <w:lang w:eastAsia="pt-BR"/>
        </w:rPr>
        <w:t>.</w:t>
      </w:r>
    </w:p>
    <w:p w:rsidR="00DD3021" w:rsidRDefault="00DD3021" w:rsidP="00D742CF">
      <w:pPr>
        <w:widowControl w:val="0"/>
        <w:rPr>
          <w:lang w:eastAsia="pt-BR"/>
        </w:rPr>
      </w:pPr>
      <w:r>
        <w:rPr>
          <w:lang w:eastAsia="pt-BR"/>
        </w:rPr>
        <w:t>P</w:t>
      </w:r>
      <w:r w:rsidR="00BA363D">
        <w:rPr>
          <w:lang w:eastAsia="pt-BR"/>
        </w:rPr>
        <w:t>a</w:t>
      </w:r>
      <w:r>
        <w:rPr>
          <w:lang w:eastAsia="pt-BR"/>
        </w:rPr>
        <w:t>r</w:t>
      </w:r>
      <w:r w:rsidR="00BA363D">
        <w:rPr>
          <w:lang w:eastAsia="pt-BR"/>
        </w:rPr>
        <w:t>a além,</w:t>
      </w:r>
      <w:r>
        <w:rPr>
          <w:lang w:eastAsia="pt-BR"/>
        </w:rPr>
        <w:t xml:space="preserve"> o nível aqui denominado “especial” é reservado aos altos cargos, o que, até por tradição, não deve ser exposto a</w:t>
      </w:r>
      <w:r w:rsidR="00371224">
        <w:rPr>
          <w:lang w:eastAsia="pt-BR"/>
        </w:rPr>
        <w:t>o</w:t>
      </w:r>
      <w:r>
        <w:rPr>
          <w:lang w:eastAsia="pt-BR"/>
        </w:rPr>
        <w:t xml:space="preserve"> público</w:t>
      </w:r>
      <w:r w:rsidR="00470C1D">
        <w:rPr>
          <w:lang w:eastAsia="pt-BR"/>
        </w:rPr>
        <w:t>; nem àqueles que não atingiram, ainda, a longevidade exigida para tanto</w:t>
      </w:r>
      <w:r w:rsidR="00C91B1A">
        <w:rPr>
          <w:lang w:eastAsia="pt-BR"/>
        </w:rPr>
        <w:t>. I</w:t>
      </w:r>
      <w:r w:rsidR="000A5DDF">
        <w:rPr>
          <w:lang w:eastAsia="pt-BR"/>
        </w:rPr>
        <w:t xml:space="preserve">sto porque </w:t>
      </w:r>
      <w:r>
        <w:rPr>
          <w:lang w:eastAsia="pt-BR"/>
        </w:rPr>
        <w:t xml:space="preserve">são saberes esotéricos, </w:t>
      </w:r>
      <w:r w:rsidR="00DD4A34">
        <w:rPr>
          <w:lang w:eastAsia="pt-BR"/>
        </w:rPr>
        <w:t xml:space="preserve">sujeitos a </w:t>
      </w:r>
      <w:r>
        <w:rPr>
          <w:lang w:eastAsia="pt-BR"/>
        </w:rPr>
        <w:t>restri</w:t>
      </w:r>
      <w:r w:rsidR="00DD4A34">
        <w:rPr>
          <w:lang w:eastAsia="pt-BR"/>
        </w:rPr>
        <w:t>ções voltadas à</w:t>
      </w:r>
      <w:r>
        <w:rPr>
          <w:lang w:eastAsia="pt-BR"/>
        </w:rPr>
        <w:t xml:space="preserve"> preservação religiosa</w:t>
      </w:r>
      <w:r w:rsidR="00DD4A34">
        <w:rPr>
          <w:lang w:eastAsia="pt-BR"/>
        </w:rPr>
        <w:t xml:space="preserve"> e à </w:t>
      </w:r>
      <w:r>
        <w:rPr>
          <w:lang w:eastAsia="pt-BR"/>
        </w:rPr>
        <w:t>prote</w:t>
      </w:r>
      <w:r w:rsidR="00DD4A34">
        <w:rPr>
          <w:lang w:eastAsia="pt-BR"/>
        </w:rPr>
        <w:t xml:space="preserve">ção contra má interpretações e </w:t>
      </w:r>
      <w:r>
        <w:rPr>
          <w:lang w:eastAsia="pt-BR"/>
        </w:rPr>
        <w:t>profanaç</w:t>
      </w:r>
      <w:r w:rsidR="00DD4A34">
        <w:rPr>
          <w:lang w:eastAsia="pt-BR"/>
        </w:rPr>
        <w:t>ões</w:t>
      </w:r>
      <w:r w:rsidR="00C93EBA">
        <w:rPr>
          <w:lang w:eastAsia="pt-BR"/>
        </w:rPr>
        <w:t xml:space="preserve">, conforme </w:t>
      </w:r>
      <w:r w:rsidR="00C93EBA">
        <w:rPr>
          <w:lang w:eastAsia="pt-BR"/>
        </w:rPr>
        <w:lastRenderedPageBreak/>
        <w:t>v</w:t>
      </w:r>
      <w:r w:rsidR="000A5DDF">
        <w:rPr>
          <w:lang w:eastAsia="pt-BR"/>
        </w:rPr>
        <w:t>isto</w:t>
      </w:r>
      <w:r w:rsidR="00371224">
        <w:rPr>
          <w:lang w:eastAsia="pt-BR"/>
        </w:rPr>
        <w:t>, por exemplo,</w:t>
      </w:r>
      <w:r w:rsidR="00C93EBA">
        <w:rPr>
          <w:lang w:eastAsia="pt-BR"/>
        </w:rPr>
        <w:t xml:space="preserve"> </w:t>
      </w:r>
      <w:r w:rsidR="00846910">
        <w:rPr>
          <w:lang w:eastAsia="pt-BR"/>
        </w:rPr>
        <w:t>n</w:t>
      </w:r>
      <w:r w:rsidR="00C93EBA">
        <w:rPr>
          <w:lang w:eastAsia="pt-BR"/>
        </w:rPr>
        <w:t>a fala de Pai Kabila</w:t>
      </w:r>
      <w:r w:rsidR="009074F8">
        <w:rPr>
          <w:rStyle w:val="Refdenotaderodap"/>
          <w:lang w:eastAsia="pt-BR"/>
        </w:rPr>
        <w:footnoteReference w:id="76"/>
      </w:r>
      <w:r w:rsidR="000A5DDF">
        <w:rPr>
          <w:lang w:eastAsia="pt-BR"/>
        </w:rPr>
        <w:t>.</w:t>
      </w:r>
    </w:p>
    <w:p w:rsidR="00530163" w:rsidRDefault="00710C02" w:rsidP="00D742CF">
      <w:pPr>
        <w:widowControl w:val="0"/>
        <w:rPr>
          <w:lang w:eastAsia="pt-BR"/>
        </w:rPr>
      </w:pPr>
      <w:r>
        <w:rPr>
          <w:lang w:eastAsia="pt-BR"/>
        </w:rPr>
        <w:t>Portan</w:t>
      </w:r>
      <w:r w:rsidR="00530163">
        <w:rPr>
          <w:lang w:eastAsia="pt-BR"/>
        </w:rPr>
        <w:t xml:space="preserve">to, a pesquisa limitou-se a estudar </w:t>
      </w:r>
      <w:r w:rsidR="007B2685">
        <w:rPr>
          <w:lang w:eastAsia="pt-BR"/>
        </w:rPr>
        <w:t xml:space="preserve">como ocorre </w:t>
      </w:r>
      <w:r w:rsidR="00530163">
        <w:rPr>
          <w:lang w:eastAsia="pt-BR"/>
        </w:rPr>
        <w:t>o fluxo d</w:t>
      </w:r>
      <w:r>
        <w:rPr>
          <w:lang w:eastAsia="pt-BR"/>
        </w:rPr>
        <w:t>e</w:t>
      </w:r>
      <w:r w:rsidR="00530163">
        <w:rPr>
          <w:lang w:eastAsia="pt-BR"/>
        </w:rPr>
        <w:t xml:space="preserve"> saberes </w:t>
      </w:r>
      <w:r>
        <w:rPr>
          <w:lang w:eastAsia="pt-BR"/>
        </w:rPr>
        <w:t>n</w:t>
      </w:r>
      <w:r w:rsidR="0053584B">
        <w:rPr>
          <w:lang w:eastAsia="pt-BR"/>
        </w:rPr>
        <w:t xml:space="preserve">o grupo </w:t>
      </w:r>
      <w:r w:rsidR="00530163">
        <w:rPr>
          <w:lang w:eastAsia="pt-BR"/>
        </w:rPr>
        <w:t>“geral”, porque são, necessariamente, conte</w:t>
      </w:r>
      <w:r w:rsidR="000406CC">
        <w:rPr>
          <w:lang w:eastAsia="pt-BR"/>
        </w:rPr>
        <w:t>ú</w:t>
      </w:r>
      <w:r w:rsidR="00530163">
        <w:rPr>
          <w:lang w:eastAsia="pt-BR"/>
        </w:rPr>
        <w:t xml:space="preserve">dos do processo ensino-aprendizado </w:t>
      </w:r>
      <w:r w:rsidR="007B407D">
        <w:rPr>
          <w:lang w:eastAsia="pt-BR"/>
        </w:rPr>
        <w:t xml:space="preserve">que atingem </w:t>
      </w:r>
      <w:r w:rsidR="00530163">
        <w:rPr>
          <w:lang w:eastAsia="pt-BR"/>
        </w:rPr>
        <w:t>todos os fiéis</w:t>
      </w:r>
      <w:r w:rsidR="00027DEA">
        <w:rPr>
          <w:lang w:eastAsia="pt-BR"/>
        </w:rPr>
        <w:t>;</w:t>
      </w:r>
      <w:r w:rsidR="00530163">
        <w:rPr>
          <w:lang w:eastAsia="pt-BR"/>
        </w:rPr>
        <w:t xml:space="preserve"> </w:t>
      </w:r>
      <w:r w:rsidR="003836D6">
        <w:rPr>
          <w:lang w:eastAsia="pt-BR"/>
        </w:rPr>
        <w:t>o que facilita sua captação</w:t>
      </w:r>
      <w:r w:rsidR="00AF490E">
        <w:rPr>
          <w:lang w:eastAsia="pt-BR"/>
        </w:rPr>
        <w:t>.</w:t>
      </w:r>
    </w:p>
    <w:p w:rsidR="008C330C" w:rsidRDefault="008C330C" w:rsidP="00D742CF">
      <w:pPr>
        <w:pStyle w:val="Ttulo2"/>
      </w:pPr>
    </w:p>
    <w:p w:rsidR="008C330C" w:rsidRDefault="007F2CA0" w:rsidP="00D742CF">
      <w:pPr>
        <w:pStyle w:val="Ttulo2"/>
      </w:pPr>
      <w:bookmarkStart w:id="51" w:name="_Toc509074305"/>
      <w:r>
        <w:t>5</w:t>
      </w:r>
      <w:r w:rsidR="008C330C">
        <w:t xml:space="preserve">.1 </w:t>
      </w:r>
      <w:r w:rsidR="00715CA0">
        <w:t>C</w:t>
      </w:r>
      <w:r w:rsidR="008C330C">
        <w:t xml:space="preserve">oleta </w:t>
      </w:r>
      <w:r w:rsidR="0095415C">
        <w:t xml:space="preserve">e </w:t>
      </w:r>
      <w:r w:rsidR="007D22E6">
        <w:t>validação</w:t>
      </w:r>
      <w:r w:rsidR="0095415C">
        <w:t xml:space="preserve"> </w:t>
      </w:r>
      <w:r w:rsidR="008C330C">
        <w:t>d</w:t>
      </w:r>
      <w:r w:rsidR="0095415C">
        <w:t>os</w:t>
      </w:r>
      <w:r w:rsidR="008C330C">
        <w:t xml:space="preserve"> dados</w:t>
      </w:r>
      <w:bookmarkEnd w:id="51"/>
    </w:p>
    <w:p w:rsidR="008C330C" w:rsidRDefault="008C330C" w:rsidP="00D742CF">
      <w:pPr>
        <w:widowControl w:val="0"/>
        <w:rPr>
          <w:lang w:eastAsia="pt-BR"/>
        </w:rPr>
      </w:pPr>
    </w:p>
    <w:p w:rsidR="000D4B04" w:rsidRDefault="00301FFF" w:rsidP="00D742CF">
      <w:pPr>
        <w:widowControl w:val="0"/>
        <w:rPr>
          <w:lang w:eastAsia="pt-BR"/>
        </w:rPr>
      </w:pPr>
      <w:r>
        <w:rPr>
          <w:lang w:eastAsia="pt-BR"/>
        </w:rPr>
        <w:t xml:space="preserve">Como a </w:t>
      </w:r>
      <w:r w:rsidR="00AB6D90">
        <w:rPr>
          <w:lang w:eastAsia="pt-BR"/>
        </w:rPr>
        <w:t>observação</w:t>
      </w:r>
      <w:r>
        <w:rPr>
          <w:lang w:eastAsia="pt-BR"/>
        </w:rPr>
        <w:t xml:space="preserve"> sobre o comportamento do visitante leigo informou esta pesquisa, necessário é </w:t>
      </w:r>
      <w:r w:rsidR="00F6661F">
        <w:rPr>
          <w:lang w:eastAsia="pt-BR"/>
        </w:rPr>
        <w:t>des</w:t>
      </w:r>
      <w:r w:rsidR="006F229E">
        <w:rPr>
          <w:lang w:eastAsia="pt-BR"/>
        </w:rPr>
        <w:t>t</w:t>
      </w:r>
      <w:r w:rsidR="00F6661F">
        <w:rPr>
          <w:lang w:eastAsia="pt-BR"/>
        </w:rPr>
        <w:t>a</w:t>
      </w:r>
      <w:r>
        <w:rPr>
          <w:lang w:eastAsia="pt-BR"/>
        </w:rPr>
        <w:t>car que,</w:t>
      </w:r>
      <w:r w:rsidR="006F229E">
        <w:rPr>
          <w:lang w:eastAsia="pt-BR"/>
        </w:rPr>
        <w:t xml:space="preserve"> </w:t>
      </w:r>
      <w:r w:rsidR="00AF490E">
        <w:rPr>
          <w:lang w:eastAsia="pt-BR"/>
        </w:rPr>
        <w:t>a</w:t>
      </w:r>
      <w:r w:rsidR="006F229E">
        <w:rPr>
          <w:lang w:eastAsia="pt-BR"/>
        </w:rPr>
        <w:t>o primeiro olh</w:t>
      </w:r>
      <w:r w:rsidR="00AF490E">
        <w:rPr>
          <w:lang w:eastAsia="pt-BR"/>
        </w:rPr>
        <w:t>ar d</w:t>
      </w:r>
      <w:r>
        <w:rPr>
          <w:lang w:eastAsia="pt-BR"/>
        </w:rPr>
        <w:t>aquel</w:t>
      </w:r>
      <w:r w:rsidR="006F229E" w:rsidRPr="00324670">
        <w:rPr>
          <w:lang w:eastAsia="pt-BR"/>
        </w:rPr>
        <w:t>e</w:t>
      </w:r>
      <w:r w:rsidR="00562AEE">
        <w:rPr>
          <w:lang w:eastAsia="pt-BR"/>
        </w:rPr>
        <w:t>,</w:t>
      </w:r>
      <w:r w:rsidR="006F229E" w:rsidRPr="00324670">
        <w:rPr>
          <w:lang w:eastAsia="pt-BR"/>
        </w:rPr>
        <w:t xml:space="preserve"> </w:t>
      </w:r>
      <w:r w:rsidR="00AF490E">
        <w:rPr>
          <w:lang w:eastAsia="pt-BR"/>
        </w:rPr>
        <w:t>ressalta</w:t>
      </w:r>
      <w:r>
        <w:rPr>
          <w:lang w:eastAsia="pt-BR"/>
        </w:rPr>
        <w:t xml:space="preserve"> a dinâmica da</w:t>
      </w:r>
      <w:r w:rsidR="006F229E">
        <w:rPr>
          <w:lang w:eastAsia="pt-BR"/>
        </w:rPr>
        <w:t>s atividades acontece</w:t>
      </w:r>
      <w:r>
        <w:rPr>
          <w:lang w:eastAsia="pt-BR"/>
        </w:rPr>
        <w:t>ndo</w:t>
      </w:r>
      <w:r w:rsidR="006F229E">
        <w:rPr>
          <w:lang w:eastAsia="pt-BR"/>
        </w:rPr>
        <w:t xml:space="preserve"> com todos os participantes envolvidos de forma aparentemente espontânea, sem que ninguém </w:t>
      </w:r>
      <w:r w:rsidR="00562AEE">
        <w:rPr>
          <w:lang w:eastAsia="pt-BR"/>
        </w:rPr>
        <w:t xml:space="preserve">se </w:t>
      </w:r>
      <w:r w:rsidR="006F229E">
        <w:rPr>
          <w:lang w:eastAsia="pt-BR"/>
        </w:rPr>
        <w:t>apre</w:t>
      </w:r>
      <w:r w:rsidR="00562AEE">
        <w:rPr>
          <w:lang w:eastAsia="pt-BR"/>
        </w:rPr>
        <w:t>se</w:t>
      </w:r>
      <w:r w:rsidR="006F229E">
        <w:rPr>
          <w:lang w:eastAsia="pt-BR"/>
        </w:rPr>
        <w:t xml:space="preserve">nte </w:t>
      </w:r>
      <w:r w:rsidR="00562AEE">
        <w:rPr>
          <w:lang w:eastAsia="pt-BR"/>
        </w:rPr>
        <w:t>como</w:t>
      </w:r>
      <w:r w:rsidR="006F229E">
        <w:rPr>
          <w:lang w:eastAsia="pt-BR"/>
        </w:rPr>
        <w:t xml:space="preserve"> condutor das </w:t>
      </w:r>
      <w:r w:rsidR="00AF490E">
        <w:rPr>
          <w:lang w:eastAsia="pt-BR"/>
        </w:rPr>
        <w:t>mesmas</w:t>
      </w:r>
      <w:r w:rsidR="00C91B1A">
        <w:rPr>
          <w:lang w:eastAsia="pt-BR"/>
        </w:rPr>
        <w:t xml:space="preserve">. </w:t>
      </w:r>
    </w:p>
    <w:p w:rsidR="006F229E" w:rsidRDefault="00C91B1A" w:rsidP="00D742CF">
      <w:pPr>
        <w:widowControl w:val="0"/>
        <w:rPr>
          <w:lang w:eastAsia="pt-BR"/>
        </w:rPr>
      </w:pPr>
      <w:r>
        <w:rPr>
          <w:lang w:eastAsia="pt-BR"/>
        </w:rPr>
        <w:t>I</w:t>
      </w:r>
      <w:r w:rsidR="00F6661F">
        <w:rPr>
          <w:lang w:eastAsia="pt-BR"/>
        </w:rPr>
        <w:t>sto é</w:t>
      </w:r>
      <w:r w:rsidR="006F229E">
        <w:rPr>
          <w:lang w:eastAsia="pt-BR"/>
        </w:rPr>
        <w:t xml:space="preserve">: se, no terreiro, alguém está carregando um, digamos, vaso, em outro local </w:t>
      </w:r>
      <w:r w:rsidR="00562AEE">
        <w:rPr>
          <w:lang w:eastAsia="pt-BR"/>
        </w:rPr>
        <w:t>d</w:t>
      </w:r>
      <w:r w:rsidR="006F229E">
        <w:rPr>
          <w:lang w:eastAsia="pt-BR"/>
        </w:rPr>
        <w:t>o mesmo terreiro</w:t>
      </w:r>
      <w:r w:rsidR="00562AEE">
        <w:rPr>
          <w:lang w:eastAsia="pt-BR"/>
        </w:rPr>
        <w:t xml:space="preserve"> e no mesmo momento</w:t>
      </w:r>
      <w:r w:rsidR="006F229E">
        <w:rPr>
          <w:lang w:eastAsia="pt-BR"/>
        </w:rPr>
        <w:t>, outra pessoa pode estar colhendo, por exemplo, folhas de bananeira</w:t>
      </w:r>
      <w:r w:rsidR="00222D0F">
        <w:rPr>
          <w:lang w:eastAsia="pt-BR"/>
        </w:rPr>
        <w:t>,</w:t>
      </w:r>
      <w:r w:rsidR="000D4B04">
        <w:rPr>
          <w:lang w:eastAsia="pt-BR"/>
        </w:rPr>
        <w:t xml:space="preserve"> mamona</w:t>
      </w:r>
      <w:r w:rsidR="00222D0F">
        <w:rPr>
          <w:lang w:eastAsia="pt-BR"/>
        </w:rPr>
        <w:t xml:space="preserve"> ou</w:t>
      </w:r>
      <w:r w:rsidR="006F229E">
        <w:rPr>
          <w:lang w:eastAsia="pt-BR"/>
        </w:rPr>
        <w:t xml:space="preserve"> </w:t>
      </w:r>
      <w:r w:rsidR="00222D0F">
        <w:rPr>
          <w:lang w:eastAsia="pt-BR"/>
        </w:rPr>
        <w:t xml:space="preserve">aroeira, </w:t>
      </w:r>
      <w:r w:rsidR="006F229E">
        <w:rPr>
          <w:lang w:eastAsia="pt-BR"/>
        </w:rPr>
        <w:t>enquanto outro alguém se encontra limpando um quarto</w:t>
      </w:r>
      <w:r w:rsidR="007B2685">
        <w:rPr>
          <w:lang w:eastAsia="pt-BR"/>
        </w:rPr>
        <w:t>;</w:t>
      </w:r>
      <w:r w:rsidR="006F229E">
        <w:rPr>
          <w:lang w:eastAsia="pt-BR"/>
        </w:rPr>
        <w:t xml:space="preserve"> ou enchendo algum recipiente com água.</w:t>
      </w:r>
    </w:p>
    <w:p w:rsidR="006F229E" w:rsidRDefault="006F229E" w:rsidP="00D742CF">
      <w:pPr>
        <w:widowControl w:val="0"/>
        <w:rPr>
          <w:lang w:eastAsia="pt-BR"/>
        </w:rPr>
      </w:pPr>
      <w:r>
        <w:rPr>
          <w:lang w:eastAsia="pt-BR"/>
        </w:rPr>
        <w:t xml:space="preserve">As atividades, portanto, parecem desconexas; porém, </w:t>
      </w:r>
      <w:r w:rsidR="007B2685">
        <w:rPr>
          <w:lang w:eastAsia="pt-BR"/>
        </w:rPr>
        <w:t xml:space="preserve">estão </w:t>
      </w:r>
      <w:r>
        <w:rPr>
          <w:lang w:eastAsia="pt-BR"/>
        </w:rPr>
        <w:t>todas concatenadas e devidamente ordenadas, busca</w:t>
      </w:r>
      <w:r w:rsidR="009F0271">
        <w:rPr>
          <w:lang w:eastAsia="pt-BR"/>
        </w:rPr>
        <w:t>n</w:t>
      </w:r>
      <w:r>
        <w:rPr>
          <w:lang w:eastAsia="pt-BR"/>
        </w:rPr>
        <w:t xml:space="preserve">do a eficiente preparação do ritual; sempre, sob a </w:t>
      </w:r>
      <w:r w:rsidR="00562AEE">
        <w:rPr>
          <w:lang w:eastAsia="pt-BR"/>
        </w:rPr>
        <w:t>discreta</w:t>
      </w:r>
      <w:r w:rsidR="00246051">
        <w:rPr>
          <w:lang w:eastAsia="pt-BR"/>
        </w:rPr>
        <w:t>,</w:t>
      </w:r>
      <w:r w:rsidR="00562AEE">
        <w:rPr>
          <w:lang w:eastAsia="pt-BR"/>
        </w:rPr>
        <w:t xml:space="preserve"> mas atenta</w:t>
      </w:r>
      <w:r w:rsidR="00246051">
        <w:rPr>
          <w:lang w:eastAsia="pt-BR"/>
        </w:rPr>
        <w:t>,</w:t>
      </w:r>
      <w:r w:rsidR="00562AEE">
        <w:rPr>
          <w:lang w:eastAsia="pt-BR"/>
        </w:rPr>
        <w:t xml:space="preserve"> </w:t>
      </w:r>
      <w:r>
        <w:rPr>
          <w:lang w:eastAsia="pt-BR"/>
        </w:rPr>
        <w:t>supervisão dos mais antigos.</w:t>
      </w:r>
      <w:r w:rsidR="00222D0F">
        <w:rPr>
          <w:lang w:eastAsia="pt-BR"/>
        </w:rPr>
        <w:t xml:space="preserve"> Que, também, se encontram em plena ação.</w:t>
      </w:r>
    </w:p>
    <w:p w:rsidR="00562AEE" w:rsidRDefault="006F229E" w:rsidP="00D742CF">
      <w:pPr>
        <w:widowControl w:val="0"/>
        <w:rPr>
          <w:color w:val="FF0000"/>
          <w:lang w:eastAsia="pt-BR"/>
        </w:rPr>
      </w:pPr>
      <w:r>
        <w:rPr>
          <w:lang w:eastAsia="pt-BR"/>
        </w:rPr>
        <w:t>Is</w:t>
      </w:r>
      <w:r w:rsidR="007B2685">
        <w:rPr>
          <w:lang w:eastAsia="pt-BR"/>
        </w:rPr>
        <w:t>s</w:t>
      </w:r>
      <w:r>
        <w:rPr>
          <w:lang w:eastAsia="pt-BR"/>
        </w:rPr>
        <w:t xml:space="preserve">o não se </w:t>
      </w:r>
      <w:r w:rsidR="00562AEE">
        <w:rPr>
          <w:lang w:eastAsia="pt-BR"/>
        </w:rPr>
        <w:t>desvela</w:t>
      </w:r>
      <w:r>
        <w:rPr>
          <w:lang w:eastAsia="pt-BR"/>
        </w:rPr>
        <w:t xml:space="preserve"> à primeira vista: é necessária atenção para notar que, por vezes um, por vezes outro d</w:t>
      </w:r>
      <w:r w:rsidR="00562AEE">
        <w:rPr>
          <w:lang w:eastAsia="pt-BR"/>
        </w:rPr>
        <w:t>o</w:t>
      </w:r>
      <w:r>
        <w:rPr>
          <w:lang w:eastAsia="pt-BR"/>
        </w:rPr>
        <w:t>s</w:t>
      </w:r>
      <w:r w:rsidR="00562AEE">
        <w:rPr>
          <w:lang w:eastAsia="pt-BR"/>
        </w:rPr>
        <w:t xml:space="preserve"> mais antigos</w:t>
      </w:r>
      <w:r w:rsidR="00246051">
        <w:rPr>
          <w:lang w:eastAsia="pt-BR"/>
        </w:rPr>
        <w:t>,</w:t>
      </w:r>
      <w:r w:rsidR="00562AEE">
        <w:rPr>
          <w:lang w:eastAsia="pt-BR"/>
        </w:rPr>
        <w:t xml:space="preserve"> </w:t>
      </w:r>
      <w:r>
        <w:rPr>
          <w:lang w:eastAsia="pt-BR"/>
        </w:rPr>
        <w:t>determina a alguém alguma tarefa</w:t>
      </w:r>
      <w:r w:rsidR="00694B7E">
        <w:rPr>
          <w:lang w:eastAsia="pt-BR"/>
        </w:rPr>
        <w:t>;</w:t>
      </w:r>
      <w:r>
        <w:rPr>
          <w:lang w:eastAsia="pt-BR"/>
        </w:rPr>
        <w:t xml:space="preserve"> e que es</w:t>
      </w:r>
      <w:r w:rsidR="00AE4BC8">
        <w:rPr>
          <w:lang w:eastAsia="pt-BR"/>
        </w:rPr>
        <w:t>t</w:t>
      </w:r>
      <w:r>
        <w:rPr>
          <w:lang w:eastAsia="pt-BR"/>
        </w:rPr>
        <w:t>e alguém pode ser o mesmo que recebeu outra orientação, totalmente desvinculada da</w:t>
      </w:r>
      <w:r w:rsidR="00977289">
        <w:rPr>
          <w:lang w:eastAsia="pt-BR"/>
        </w:rPr>
        <w:t xml:space="preserve"> atual</w:t>
      </w:r>
      <w:r>
        <w:rPr>
          <w:lang w:eastAsia="pt-BR"/>
        </w:rPr>
        <w:t>, há poucos momentos</w:t>
      </w:r>
      <w:r w:rsidR="00763DD3">
        <w:rPr>
          <w:lang w:eastAsia="pt-BR"/>
        </w:rPr>
        <w:t xml:space="preserve"> atrás</w:t>
      </w:r>
      <w:r w:rsidR="00F6661F">
        <w:rPr>
          <w:lang w:eastAsia="pt-BR"/>
        </w:rPr>
        <w:t>;</w:t>
      </w:r>
      <w:r>
        <w:rPr>
          <w:lang w:eastAsia="pt-BR"/>
        </w:rPr>
        <w:t xml:space="preserve"> talvez, de outro </w:t>
      </w:r>
      <w:r w:rsidRPr="00324670">
        <w:rPr>
          <w:lang w:eastAsia="pt-BR"/>
        </w:rPr>
        <w:t xml:space="preserve">instrutor. </w:t>
      </w:r>
      <w:r w:rsidR="00562AEE">
        <w:rPr>
          <w:lang w:eastAsia="pt-BR"/>
        </w:rPr>
        <w:t>Porém, nem um nem outro</w:t>
      </w:r>
      <w:r w:rsidR="00C6509E">
        <w:rPr>
          <w:lang w:eastAsia="pt-BR"/>
        </w:rPr>
        <w:t xml:space="preserve"> </w:t>
      </w:r>
      <w:r w:rsidR="00222D0F">
        <w:rPr>
          <w:lang w:eastAsia="pt-BR"/>
        </w:rPr>
        <w:t>desses</w:t>
      </w:r>
      <w:r w:rsidRPr="00324670">
        <w:rPr>
          <w:lang w:eastAsia="pt-BR"/>
        </w:rPr>
        <w:t>, em nenhum momento</w:t>
      </w:r>
      <w:r w:rsidR="00562AEE">
        <w:rPr>
          <w:lang w:eastAsia="pt-BR"/>
        </w:rPr>
        <w:t>,</w:t>
      </w:r>
      <w:r w:rsidRPr="00324670">
        <w:rPr>
          <w:lang w:eastAsia="pt-BR"/>
        </w:rPr>
        <w:t xml:space="preserve"> apenas</w:t>
      </w:r>
      <w:r>
        <w:rPr>
          <w:lang w:eastAsia="pt-BR"/>
        </w:rPr>
        <w:t xml:space="preserve"> instrui, porque também se ocupa com tarefas diversas, chamando</w:t>
      </w:r>
      <w:r w:rsidR="00D82931">
        <w:rPr>
          <w:lang w:eastAsia="pt-BR"/>
        </w:rPr>
        <w:t xml:space="preserve"> alguém</w:t>
      </w:r>
      <w:r>
        <w:rPr>
          <w:lang w:eastAsia="pt-BR"/>
        </w:rPr>
        <w:t xml:space="preserve">, vez ou outra, para ajudá-lo </w:t>
      </w:r>
      <w:r w:rsidRPr="00324670">
        <w:rPr>
          <w:lang w:eastAsia="pt-BR"/>
        </w:rPr>
        <w:t>nis</w:t>
      </w:r>
      <w:r w:rsidR="007B407D">
        <w:rPr>
          <w:lang w:eastAsia="pt-BR"/>
        </w:rPr>
        <w:t>s</w:t>
      </w:r>
      <w:r w:rsidRPr="00324670">
        <w:rPr>
          <w:lang w:eastAsia="pt-BR"/>
        </w:rPr>
        <w:t>o.</w:t>
      </w:r>
      <w:r w:rsidRPr="00B40B3D">
        <w:rPr>
          <w:color w:val="FF0000"/>
          <w:lang w:eastAsia="pt-BR"/>
        </w:rPr>
        <w:t xml:space="preserve"> </w:t>
      </w:r>
    </w:p>
    <w:p w:rsidR="006F229E" w:rsidRDefault="006F229E" w:rsidP="00D742CF">
      <w:pPr>
        <w:widowControl w:val="0"/>
        <w:rPr>
          <w:lang w:eastAsia="pt-BR"/>
        </w:rPr>
      </w:pPr>
      <w:r>
        <w:rPr>
          <w:lang w:eastAsia="pt-BR"/>
        </w:rPr>
        <w:t xml:space="preserve">Outro </w:t>
      </w:r>
      <w:r w:rsidR="00B71E3C">
        <w:rPr>
          <w:lang w:eastAsia="pt-BR"/>
        </w:rPr>
        <w:t>importante componente d</w:t>
      </w:r>
      <w:r w:rsidR="00027DEA">
        <w:rPr>
          <w:lang w:eastAsia="pt-BR"/>
        </w:rPr>
        <w:t>este</w:t>
      </w:r>
      <w:r w:rsidR="00B71E3C">
        <w:rPr>
          <w:lang w:eastAsia="pt-BR"/>
        </w:rPr>
        <w:t xml:space="preserve"> modelo</w:t>
      </w:r>
      <w:r w:rsidR="00027DEA">
        <w:rPr>
          <w:lang w:eastAsia="pt-BR"/>
        </w:rPr>
        <w:t>,</w:t>
      </w:r>
      <w:r>
        <w:rPr>
          <w:lang w:eastAsia="pt-BR"/>
        </w:rPr>
        <w:t xml:space="preserve"> é a profusão de informações produzidas concomitantemente, em ambiente sempre dinâmico, </w:t>
      </w:r>
      <w:r w:rsidR="001879E2">
        <w:rPr>
          <w:lang w:eastAsia="pt-BR"/>
        </w:rPr>
        <w:t xml:space="preserve">festivo e </w:t>
      </w:r>
      <w:r>
        <w:rPr>
          <w:lang w:eastAsia="pt-BR"/>
        </w:rPr>
        <w:t>descontraído: ao mesmo tempo em que alguém está</w:t>
      </w:r>
      <w:r w:rsidR="00763DD3">
        <w:rPr>
          <w:lang w:eastAsia="pt-BR"/>
        </w:rPr>
        <w:t xml:space="preserve">, por exemplo, </w:t>
      </w:r>
      <w:r>
        <w:rPr>
          <w:lang w:eastAsia="pt-BR"/>
        </w:rPr>
        <w:t>desfiando folhas</w:t>
      </w:r>
      <w:r w:rsidR="00763DD3">
        <w:rPr>
          <w:lang w:eastAsia="pt-BR"/>
        </w:rPr>
        <w:t xml:space="preserve">, </w:t>
      </w:r>
      <w:r>
        <w:rPr>
          <w:lang w:eastAsia="pt-BR"/>
        </w:rPr>
        <w:t>outro alguém enfeita as árvores</w:t>
      </w:r>
      <w:r w:rsidR="007B2685">
        <w:rPr>
          <w:lang w:eastAsia="pt-BR"/>
        </w:rPr>
        <w:t>;</w:t>
      </w:r>
      <w:r>
        <w:rPr>
          <w:lang w:eastAsia="pt-BR"/>
        </w:rPr>
        <w:t xml:space="preserve"> ou o tronco central</w:t>
      </w:r>
      <w:r w:rsidR="009F0271">
        <w:rPr>
          <w:lang w:eastAsia="pt-BR"/>
        </w:rPr>
        <w:t>;</w:t>
      </w:r>
      <w:r>
        <w:rPr>
          <w:lang w:eastAsia="pt-BR"/>
        </w:rPr>
        <w:t xml:space="preserve"> tudo </w:t>
      </w:r>
      <w:r w:rsidR="009F0271">
        <w:rPr>
          <w:lang w:eastAsia="pt-BR"/>
        </w:rPr>
        <w:t xml:space="preserve">isso, </w:t>
      </w:r>
      <w:r>
        <w:rPr>
          <w:lang w:eastAsia="pt-BR"/>
        </w:rPr>
        <w:t xml:space="preserve">em meio a conversas amplas, risos, </w:t>
      </w:r>
      <w:r w:rsidR="000D4B04">
        <w:rPr>
          <w:lang w:eastAsia="pt-BR"/>
        </w:rPr>
        <w:t xml:space="preserve">cantos, </w:t>
      </w:r>
      <w:r>
        <w:rPr>
          <w:lang w:eastAsia="pt-BR"/>
        </w:rPr>
        <w:t>descontração.</w:t>
      </w:r>
    </w:p>
    <w:p w:rsidR="006F229E" w:rsidRDefault="00D21D9B" w:rsidP="00D742CF">
      <w:pPr>
        <w:widowControl w:val="0"/>
        <w:rPr>
          <w:lang w:eastAsia="pt-BR"/>
        </w:rPr>
      </w:pPr>
      <w:r>
        <w:rPr>
          <w:lang w:eastAsia="pt-BR"/>
        </w:rPr>
        <w:t>Assim também</w:t>
      </w:r>
      <w:r w:rsidR="006F229E">
        <w:rPr>
          <w:lang w:eastAsia="pt-BR"/>
        </w:rPr>
        <w:t xml:space="preserve"> quando a celebração já está em andamento: há quem entre em transe, há quem não; há quem conduz</w:t>
      </w:r>
      <w:r w:rsidR="002218DB">
        <w:rPr>
          <w:lang w:eastAsia="pt-BR"/>
        </w:rPr>
        <w:t>a alguém em transe</w:t>
      </w:r>
      <w:r w:rsidR="006F229E">
        <w:rPr>
          <w:lang w:eastAsia="pt-BR"/>
        </w:rPr>
        <w:t xml:space="preserve"> para algum local reservado, há quem não; há roupas bastante coloridas para alguns incorporados, para outros, não; há, entre </w:t>
      </w:r>
      <w:r w:rsidR="00763DD3">
        <w:rPr>
          <w:lang w:eastAsia="pt-BR"/>
        </w:rPr>
        <w:t>aqu</w:t>
      </w:r>
      <w:r w:rsidR="006F229E">
        <w:rPr>
          <w:lang w:eastAsia="pt-BR"/>
        </w:rPr>
        <w:t>e</w:t>
      </w:r>
      <w:r w:rsidR="00763DD3">
        <w:rPr>
          <w:lang w:eastAsia="pt-BR"/>
        </w:rPr>
        <w:t>l</w:t>
      </w:r>
      <w:r w:rsidR="006F229E">
        <w:rPr>
          <w:lang w:eastAsia="pt-BR"/>
        </w:rPr>
        <w:t xml:space="preserve">es, os que portam </w:t>
      </w:r>
      <w:r w:rsidR="00977289">
        <w:rPr>
          <w:lang w:eastAsia="pt-BR"/>
        </w:rPr>
        <w:t xml:space="preserve">objetos que simulam </w:t>
      </w:r>
      <w:r w:rsidR="006F229E">
        <w:rPr>
          <w:lang w:eastAsia="pt-BR"/>
        </w:rPr>
        <w:t>espadas de cobre</w:t>
      </w:r>
      <w:r w:rsidR="00977289">
        <w:rPr>
          <w:lang w:eastAsia="pt-BR"/>
        </w:rPr>
        <w:t xml:space="preserve"> ou de outro metal</w:t>
      </w:r>
      <w:r w:rsidR="006F229E">
        <w:rPr>
          <w:lang w:eastAsia="pt-BR"/>
        </w:rPr>
        <w:t xml:space="preserve">, contrapostos a quem </w:t>
      </w:r>
      <w:r w:rsidR="006F229E">
        <w:rPr>
          <w:lang w:eastAsia="pt-BR"/>
        </w:rPr>
        <w:lastRenderedPageBreak/>
        <w:t>traz, apenas, um simulacro de chicote</w:t>
      </w:r>
      <w:r w:rsidR="00027DEA">
        <w:rPr>
          <w:lang w:eastAsia="pt-BR"/>
        </w:rPr>
        <w:t>;</w:t>
      </w:r>
      <w:r w:rsidR="006F229E">
        <w:rPr>
          <w:lang w:eastAsia="pt-BR"/>
        </w:rPr>
        <w:t xml:space="preserve"> ou um espelho</w:t>
      </w:r>
      <w:r w:rsidR="00027DEA">
        <w:rPr>
          <w:lang w:eastAsia="pt-BR"/>
        </w:rPr>
        <w:t>;</w:t>
      </w:r>
      <w:r w:rsidR="006F229E">
        <w:rPr>
          <w:lang w:eastAsia="pt-BR"/>
        </w:rPr>
        <w:t xml:space="preserve"> ou algum outro objeto que, ao leigo, não </w:t>
      </w:r>
      <w:r w:rsidR="00C56B3F">
        <w:rPr>
          <w:lang w:eastAsia="pt-BR"/>
        </w:rPr>
        <w:t>sugere</w:t>
      </w:r>
      <w:r w:rsidR="007B407D">
        <w:rPr>
          <w:lang w:eastAsia="pt-BR"/>
        </w:rPr>
        <w:t xml:space="preserve"> coisa alguma.</w:t>
      </w:r>
    </w:p>
    <w:p w:rsidR="006F229E" w:rsidRDefault="006F229E" w:rsidP="00D742CF">
      <w:pPr>
        <w:widowControl w:val="0"/>
        <w:rPr>
          <w:lang w:eastAsia="pt-BR"/>
        </w:rPr>
      </w:pPr>
      <w:r>
        <w:rPr>
          <w:lang w:eastAsia="pt-BR"/>
        </w:rPr>
        <w:t>Mulheres enxugam o rosto de pessoas em transe, enquanto outras reamarram panos, coloridos ou não, no entorno do tronco de que</w:t>
      </w:r>
      <w:r w:rsidR="00F131A1">
        <w:rPr>
          <w:lang w:eastAsia="pt-BR"/>
        </w:rPr>
        <w:t>m</w:t>
      </w:r>
      <w:r>
        <w:rPr>
          <w:lang w:eastAsia="pt-BR"/>
        </w:rPr>
        <w:t xml:space="preserve">, logo </w:t>
      </w:r>
      <w:r w:rsidR="00F671ED">
        <w:rPr>
          <w:lang w:eastAsia="pt-BR"/>
        </w:rPr>
        <w:t xml:space="preserve">a </w:t>
      </w:r>
      <w:r>
        <w:rPr>
          <w:lang w:eastAsia="pt-BR"/>
        </w:rPr>
        <w:t>seguir e de olhos fechado</w:t>
      </w:r>
      <w:r w:rsidR="00F671ED">
        <w:rPr>
          <w:lang w:eastAsia="pt-BR"/>
        </w:rPr>
        <w:t>s, permanece inerte</w:t>
      </w:r>
      <w:r w:rsidR="00D21D9B">
        <w:rPr>
          <w:lang w:eastAsia="pt-BR"/>
        </w:rPr>
        <w:t>;</w:t>
      </w:r>
      <w:r w:rsidR="00F671ED">
        <w:rPr>
          <w:lang w:eastAsia="pt-BR"/>
        </w:rPr>
        <w:t xml:space="preserve"> ou dança;</w:t>
      </w:r>
      <w:r>
        <w:rPr>
          <w:lang w:eastAsia="pt-BR"/>
        </w:rPr>
        <w:t xml:space="preserve"> freneticamente</w:t>
      </w:r>
      <w:r w:rsidR="000406CC">
        <w:rPr>
          <w:lang w:eastAsia="pt-BR"/>
        </w:rPr>
        <w:t>;</w:t>
      </w:r>
      <w:r>
        <w:rPr>
          <w:lang w:eastAsia="pt-BR"/>
        </w:rPr>
        <w:t xml:space="preserve"> ou não.</w:t>
      </w:r>
    </w:p>
    <w:p w:rsidR="006F229E" w:rsidRDefault="006F229E" w:rsidP="00D742CF">
      <w:pPr>
        <w:widowControl w:val="0"/>
        <w:rPr>
          <w:lang w:eastAsia="pt-BR"/>
        </w:rPr>
      </w:pPr>
      <w:r>
        <w:rPr>
          <w:lang w:eastAsia="pt-BR"/>
        </w:rPr>
        <w:t xml:space="preserve">Há danças lentas, contidas, passos marcados; outras, </w:t>
      </w:r>
      <w:r w:rsidR="00763DD3">
        <w:rPr>
          <w:lang w:eastAsia="pt-BR"/>
        </w:rPr>
        <w:t xml:space="preserve">parecem </w:t>
      </w:r>
      <w:r w:rsidR="009D4487">
        <w:rPr>
          <w:lang w:eastAsia="pt-BR"/>
        </w:rPr>
        <w:t>acirrada</w:t>
      </w:r>
      <w:r w:rsidR="00763DD3">
        <w:rPr>
          <w:lang w:eastAsia="pt-BR"/>
        </w:rPr>
        <w:t>s</w:t>
      </w:r>
      <w:r>
        <w:rPr>
          <w:lang w:eastAsia="pt-BR"/>
        </w:rPr>
        <w:t xml:space="preserve"> </w:t>
      </w:r>
      <w:r w:rsidR="009D4487">
        <w:rPr>
          <w:lang w:eastAsia="pt-BR"/>
        </w:rPr>
        <w:t>batalhas</w:t>
      </w:r>
      <w:r w:rsidR="00D21D9B">
        <w:rPr>
          <w:lang w:eastAsia="pt-BR"/>
        </w:rPr>
        <w:t>;</w:t>
      </w:r>
      <w:r>
        <w:rPr>
          <w:lang w:eastAsia="pt-BR"/>
        </w:rPr>
        <w:t xml:space="preserve"> </w:t>
      </w:r>
      <w:r w:rsidR="00977289">
        <w:rPr>
          <w:lang w:eastAsia="pt-BR"/>
        </w:rPr>
        <w:t>pode surgir</w:t>
      </w:r>
      <w:r>
        <w:rPr>
          <w:lang w:eastAsia="pt-BR"/>
        </w:rPr>
        <w:t xml:space="preserve"> </w:t>
      </w:r>
      <w:r w:rsidR="00763DD3">
        <w:rPr>
          <w:lang w:eastAsia="pt-BR"/>
        </w:rPr>
        <w:t>que</w:t>
      </w:r>
      <w:r w:rsidR="00F131A1">
        <w:rPr>
          <w:lang w:eastAsia="pt-BR"/>
        </w:rPr>
        <w:t>m,</w:t>
      </w:r>
      <w:r w:rsidR="00F131A1" w:rsidRPr="00F131A1">
        <w:rPr>
          <w:lang w:eastAsia="pt-BR"/>
        </w:rPr>
        <w:t xml:space="preserve"> </w:t>
      </w:r>
      <w:r w:rsidR="00F131A1">
        <w:rPr>
          <w:lang w:eastAsia="pt-BR"/>
        </w:rPr>
        <w:t>completamente vestido de branco, caminhe bastante curvado, com passos muito lentos</w:t>
      </w:r>
      <w:r>
        <w:rPr>
          <w:lang w:eastAsia="pt-BR"/>
        </w:rPr>
        <w:t xml:space="preserve"> </w:t>
      </w:r>
      <w:r w:rsidR="00F131A1">
        <w:rPr>
          <w:lang w:eastAsia="pt-BR"/>
        </w:rPr>
        <w:t xml:space="preserve">e, </w:t>
      </w:r>
      <w:r w:rsidR="00763DD3">
        <w:rPr>
          <w:lang w:eastAsia="pt-BR"/>
        </w:rPr>
        <w:t>mesmo</w:t>
      </w:r>
      <w:r w:rsidR="009F0271">
        <w:rPr>
          <w:lang w:eastAsia="pt-BR"/>
        </w:rPr>
        <w:t xml:space="preserve"> </w:t>
      </w:r>
      <w:r w:rsidR="00C56B3F">
        <w:rPr>
          <w:lang w:eastAsia="pt-BR"/>
        </w:rPr>
        <w:t>que</w:t>
      </w:r>
      <w:r w:rsidR="00F131A1">
        <w:rPr>
          <w:lang w:eastAsia="pt-BR"/>
        </w:rPr>
        <w:t xml:space="preserve"> </w:t>
      </w:r>
      <w:r w:rsidR="00C56B3F">
        <w:rPr>
          <w:lang w:eastAsia="pt-BR"/>
        </w:rPr>
        <w:t>notadamente</w:t>
      </w:r>
      <w:r w:rsidR="00D21D9B">
        <w:rPr>
          <w:lang w:eastAsia="pt-BR"/>
        </w:rPr>
        <w:t xml:space="preserve"> jovem, precis</w:t>
      </w:r>
      <w:r w:rsidR="00F131A1">
        <w:rPr>
          <w:lang w:eastAsia="pt-BR"/>
        </w:rPr>
        <w:t>e</w:t>
      </w:r>
      <w:r>
        <w:rPr>
          <w:lang w:eastAsia="pt-BR"/>
        </w:rPr>
        <w:t xml:space="preserve"> ser amparado e sentado em algum banco</w:t>
      </w:r>
      <w:r w:rsidR="007B2685">
        <w:rPr>
          <w:lang w:eastAsia="pt-BR"/>
        </w:rPr>
        <w:t>;</w:t>
      </w:r>
      <w:r>
        <w:rPr>
          <w:lang w:eastAsia="pt-BR"/>
        </w:rPr>
        <w:t xml:space="preserve"> que </w:t>
      </w:r>
      <w:r w:rsidR="004924D4">
        <w:rPr>
          <w:lang w:eastAsia="pt-BR"/>
        </w:rPr>
        <w:t xml:space="preserve">outro </w:t>
      </w:r>
      <w:r>
        <w:rPr>
          <w:lang w:eastAsia="pt-BR"/>
        </w:rPr>
        <w:t xml:space="preserve">alguém, </w:t>
      </w:r>
      <w:r w:rsidR="00F131A1">
        <w:rPr>
          <w:lang w:eastAsia="pt-BR"/>
        </w:rPr>
        <w:t>submissa</w:t>
      </w:r>
      <w:r w:rsidR="00C56B3F">
        <w:rPr>
          <w:lang w:eastAsia="pt-BR"/>
        </w:rPr>
        <w:t xml:space="preserve"> e pressurosa</w:t>
      </w:r>
      <w:r w:rsidR="00F131A1">
        <w:rPr>
          <w:lang w:eastAsia="pt-BR"/>
        </w:rPr>
        <w:t>mente</w:t>
      </w:r>
      <w:r w:rsidR="00C56B3F">
        <w:rPr>
          <w:lang w:eastAsia="pt-BR"/>
        </w:rPr>
        <w:t>,</w:t>
      </w:r>
      <w:r w:rsidR="00F131A1">
        <w:rPr>
          <w:lang w:eastAsia="pt-BR"/>
        </w:rPr>
        <w:t xml:space="preserve"> </w:t>
      </w:r>
      <w:r w:rsidR="0073065A">
        <w:rPr>
          <w:lang w:eastAsia="pt-BR"/>
        </w:rPr>
        <w:t>lhe traz</w:t>
      </w:r>
      <w:r>
        <w:rPr>
          <w:lang w:eastAsia="pt-BR"/>
        </w:rPr>
        <w:t>.</w:t>
      </w:r>
    </w:p>
    <w:p w:rsidR="00C36600" w:rsidRDefault="00701766" w:rsidP="00D742CF">
      <w:pPr>
        <w:widowControl w:val="0"/>
        <w:rPr>
          <w:lang w:eastAsia="pt-BR"/>
        </w:rPr>
      </w:pPr>
      <w:r>
        <w:rPr>
          <w:lang w:eastAsia="pt-BR"/>
        </w:rPr>
        <w:t xml:space="preserve">É neste ambiente em que danças, palmas, </w:t>
      </w:r>
      <w:r w:rsidR="00937E49">
        <w:rPr>
          <w:lang w:eastAsia="pt-BR"/>
        </w:rPr>
        <w:t xml:space="preserve">cantos e </w:t>
      </w:r>
      <w:r>
        <w:rPr>
          <w:lang w:eastAsia="pt-BR"/>
        </w:rPr>
        <w:t>rituais estão presentes o tempo todo</w:t>
      </w:r>
      <w:r w:rsidR="009D4487">
        <w:rPr>
          <w:lang w:eastAsia="pt-BR"/>
        </w:rPr>
        <w:t xml:space="preserve"> e se entrelaçam</w:t>
      </w:r>
      <w:r w:rsidR="00F131A1">
        <w:rPr>
          <w:lang w:eastAsia="pt-BR"/>
        </w:rPr>
        <w:t>,</w:t>
      </w:r>
      <w:r>
        <w:rPr>
          <w:lang w:eastAsia="pt-BR"/>
        </w:rPr>
        <w:t xml:space="preserve"> </w:t>
      </w:r>
      <w:r w:rsidR="00F131A1">
        <w:rPr>
          <w:lang w:eastAsia="pt-BR"/>
        </w:rPr>
        <w:t>qu</w:t>
      </w:r>
      <w:r>
        <w:rPr>
          <w:lang w:eastAsia="pt-BR"/>
        </w:rPr>
        <w:t>e o</w:t>
      </w:r>
      <w:r w:rsidR="007D3A96">
        <w:rPr>
          <w:lang w:eastAsia="pt-BR"/>
        </w:rPr>
        <w:t xml:space="preserve"> lúdico</w:t>
      </w:r>
      <w:r w:rsidR="00C56B3F">
        <w:rPr>
          <w:lang w:eastAsia="pt-BR"/>
        </w:rPr>
        <w:t xml:space="preserve"> preenche todos os espaços e</w:t>
      </w:r>
      <w:r w:rsidR="007D3A96">
        <w:rPr>
          <w:lang w:eastAsia="pt-BR"/>
        </w:rPr>
        <w:t xml:space="preserve"> </w:t>
      </w:r>
      <w:r w:rsidR="00C56B3F">
        <w:rPr>
          <w:lang w:eastAsia="pt-BR"/>
        </w:rPr>
        <w:t>flutua</w:t>
      </w:r>
      <w:r w:rsidR="007D3A96">
        <w:rPr>
          <w:lang w:eastAsia="pt-BR"/>
        </w:rPr>
        <w:t xml:space="preserve"> no ar: posturas</w:t>
      </w:r>
      <w:r w:rsidR="00937E49">
        <w:rPr>
          <w:lang w:eastAsia="pt-BR"/>
        </w:rPr>
        <w:t xml:space="preserve"> e</w:t>
      </w:r>
      <w:r w:rsidR="007D3A96">
        <w:rPr>
          <w:lang w:eastAsia="pt-BR"/>
        </w:rPr>
        <w:t xml:space="preserve"> sons, </w:t>
      </w:r>
      <w:r>
        <w:rPr>
          <w:lang w:eastAsia="pt-BR"/>
        </w:rPr>
        <w:t xml:space="preserve">por vezes ininteligíveis ou </w:t>
      </w:r>
      <w:r w:rsidR="00977289">
        <w:rPr>
          <w:lang w:eastAsia="pt-BR"/>
        </w:rPr>
        <w:t xml:space="preserve">parecendo </w:t>
      </w:r>
      <w:r>
        <w:rPr>
          <w:lang w:eastAsia="pt-BR"/>
        </w:rPr>
        <w:t>desconexos, ganham vida</w:t>
      </w:r>
      <w:r w:rsidR="00A33372">
        <w:rPr>
          <w:lang w:eastAsia="pt-BR"/>
        </w:rPr>
        <w:t>;</w:t>
      </w:r>
      <w:r>
        <w:rPr>
          <w:lang w:eastAsia="pt-BR"/>
        </w:rPr>
        <w:t xml:space="preserve"> </w:t>
      </w:r>
      <w:r w:rsidR="007D3A96">
        <w:rPr>
          <w:lang w:eastAsia="pt-BR"/>
        </w:rPr>
        <w:t>tudo atordoa</w:t>
      </w:r>
      <w:r w:rsidR="00937E49">
        <w:rPr>
          <w:lang w:eastAsia="pt-BR"/>
        </w:rPr>
        <w:t xml:space="preserve">, talvez, </w:t>
      </w:r>
      <w:r w:rsidR="00977289">
        <w:rPr>
          <w:lang w:eastAsia="pt-BR"/>
        </w:rPr>
        <w:t xml:space="preserve">o desavisado </w:t>
      </w:r>
      <w:r w:rsidR="00A33372">
        <w:rPr>
          <w:lang w:eastAsia="pt-BR"/>
        </w:rPr>
        <w:t>visitante</w:t>
      </w:r>
      <w:r w:rsidR="00977289">
        <w:rPr>
          <w:lang w:eastAsia="pt-BR"/>
        </w:rPr>
        <w:t xml:space="preserve"> que</w:t>
      </w:r>
      <w:r w:rsidR="007D3A96">
        <w:rPr>
          <w:lang w:eastAsia="pt-BR"/>
        </w:rPr>
        <w:t xml:space="preserve"> </w:t>
      </w:r>
      <w:r w:rsidR="00763DD3">
        <w:rPr>
          <w:lang w:eastAsia="pt-BR"/>
        </w:rPr>
        <w:t>tenta, quase sempre inutilmente,</w:t>
      </w:r>
      <w:r w:rsidR="000D4B04">
        <w:rPr>
          <w:lang w:eastAsia="pt-BR"/>
        </w:rPr>
        <w:t xml:space="preserve"> </w:t>
      </w:r>
      <w:r w:rsidR="00ED4ABD">
        <w:rPr>
          <w:lang w:eastAsia="pt-BR"/>
        </w:rPr>
        <w:t>compreen</w:t>
      </w:r>
      <w:r w:rsidR="007D3A96">
        <w:rPr>
          <w:lang w:eastAsia="pt-BR"/>
        </w:rPr>
        <w:t xml:space="preserve">der todo aquele </w:t>
      </w:r>
      <w:r w:rsidR="00A33372">
        <w:rPr>
          <w:lang w:eastAsia="pt-BR"/>
        </w:rPr>
        <w:t>movimento</w:t>
      </w:r>
      <w:r w:rsidR="007D3A96">
        <w:rPr>
          <w:lang w:eastAsia="pt-BR"/>
        </w:rPr>
        <w:t>.</w:t>
      </w:r>
      <w:r w:rsidR="00C36600">
        <w:rPr>
          <w:lang w:eastAsia="pt-BR"/>
        </w:rPr>
        <w:t xml:space="preserve"> </w:t>
      </w:r>
    </w:p>
    <w:p w:rsidR="00C36600" w:rsidRDefault="004924D4" w:rsidP="00D742CF">
      <w:pPr>
        <w:widowControl w:val="0"/>
        <w:rPr>
          <w:lang w:eastAsia="pt-BR"/>
        </w:rPr>
      </w:pPr>
      <w:r>
        <w:rPr>
          <w:lang w:eastAsia="pt-BR"/>
        </w:rPr>
        <w:t>Mas</w:t>
      </w:r>
      <w:r w:rsidR="00C36600">
        <w:rPr>
          <w:lang w:eastAsia="pt-BR"/>
        </w:rPr>
        <w:t xml:space="preserve">, o ritual prossegue: incorporados, há </w:t>
      </w:r>
      <w:r w:rsidR="00673312">
        <w:rPr>
          <w:lang w:eastAsia="pt-BR"/>
        </w:rPr>
        <w:t>orixás</w:t>
      </w:r>
      <w:r w:rsidR="00C36600">
        <w:rPr>
          <w:lang w:eastAsia="pt-BR"/>
        </w:rPr>
        <w:t xml:space="preserve"> disponíveis para abraçar quem </w:t>
      </w:r>
      <w:r w:rsidR="00763DD3">
        <w:rPr>
          <w:lang w:eastAsia="pt-BR"/>
        </w:rPr>
        <w:t xml:space="preserve">assim </w:t>
      </w:r>
      <w:r w:rsidR="00C36600">
        <w:rPr>
          <w:lang w:eastAsia="pt-BR"/>
        </w:rPr>
        <w:t xml:space="preserve">o </w:t>
      </w:r>
      <w:r w:rsidR="00763DD3">
        <w:rPr>
          <w:lang w:eastAsia="pt-BR"/>
        </w:rPr>
        <w:t>queira</w:t>
      </w:r>
      <w:r w:rsidR="00C36600">
        <w:rPr>
          <w:lang w:eastAsia="pt-BR"/>
        </w:rPr>
        <w:t>, fiel</w:t>
      </w:r>
      <w:r w:rsidR="00763DD3">
        <w:rPr>
          <w:lang w:eastAsia="pt-BR"/>
        </w:rPr>
        <w:t xml:space="preserve"> ou</w:t>
      </w:r>
      <w:r w:rsidR="00C36600">
        <w:rPr>
          <w:lang w:eastAsia="pt-BR"/>
        </w:rPr>
        <w:t xml:space="preserve"> leigo, visitante ou </w:t>
      </w:r>
      <w:r w:rsidR="00C36600" w:rsidRPr="00324670">
        <w:rPr>
          <w:lang w:eastAsia="pt-BR"/>
        </w:rPr>
        <w:t>não. O gesto</w:t>
      </w:r>
      <w:r w:rsidR="00C36600">
        <w:rPr>
          <w:lang w:eastAsia="pt-BR"/>
        </w:rPr>
        <w:t xml:space="preserve"> de acolhimento, o abraço apertado, o beijo nas mãos, o gestual inusitado, </w:t>
      </w:r>
      <w:r w:rsidR="00AC42BC">
        <w:rPr>
          <w:lang w:eastAsia="pt-BR"/>
        </w:rPr>
        <w:t xml:space="preserve">pode </w:t>
      </w:r>
      <w:r w:rsidR="00C36600">
        <w:rPr>
          <w:lang w:eastAsia="pt-BR"/>
        </w:rPr>
        <w:t>deixa</w:t>
      </w:r>
      <w:r w:rsidR="00AC42BC">
        <w:rPr>
          <w:lang w:eastAsia="pt-BR"/>
        </w:rPr>
        <w:t>r</w:t>
      </w:r>
      <w:r w:rsidR="00C36600">
        <w:rPr>
          <w:lang w:eastAsia="pt-BR"/>
        </w:rPr>
        <w:t xml:space="preserve"> o novato perplexo. Mas o faz acolhido, </w:t>
      </w:r>
      <w:r w:rsidR="00ED4ABD">
        <w:rPr>
          <w:lang w:eastAsia="pt-BR"/>
        </w:rPr>
        <w:t>tornando</w:t>
      </w:r>
      <w:r w:rsidR="00C36600">
        <w:rPr>
          <w:lang w:eastAsia="pt-BR"/>
        </w:rPr>
        <w:t xml:space="preserve"> inevitáve</w:t>
      </w:r>
      <w:r w:rsidR="00ED4ABD">
        <w:rPr>
          <w:lang w:eastAsia="pt-BR"/>
        </w:rPr>
        <w:t>is</w:t>
      </w:r>
      <w:r w:rsidR="00C36600">
        <w:rPr>
          <w:lang w:eastAsia="pt-BR"/>
        </w:rPr>
        <w:t xml:space="preserve"> a</w:t>
      </w:r>
      <w:r w:rsidR="00ED4ABD">
        <w:rPr>
          <w:lang w:eastAsia="pt-BR"/>
        </w:rPr>
        <w:t>s</w:t>
      </w:r>
      <w:r w:rsidR="00C36600">
        <w:rPr>
          <w:lang w:eastAsia="pt-BR"/>
        </w:rPr>
        <w:t xml:space="preserve"> quest</w:t>
      </w:r>
      <w:r w:rsidR="00ED4ABD">
        <w:rPr>
          <w:lang w:eastAsia="pt-BR"/>
        </w:rPr>
        <w:t>ões</w:t>
      </w:r>
      <w:r w:rsidR="00C36600">
        <w:rPr>
          <w:lang w:eastAsia="pt-BR"/>
        </w:rPr>
        <w:t xml:space="preserve">: </w:t>
      </w:r>
      <w:r w:rsidR="002C1954">
        <w:rPr>
          <w:lang w:eastAsia="pt-BR"/>
        </w:rPr>
        <w:t>“que orixá é aquele? O</w:t>
      </w:r>
      <w:r w:rsidR="00ED4ABD">
        <w:rPr>
          <w:lang w:eastAsia="pt-BR"/>
        </w:rPr>
        <w:t xml:space="preserve"> que significa isto</w:t>
      </w:r>
      <w:r w:rsidR="002C1954">
        <w:rPr>
          <w:lang w:eastAsia="pt-BR"/>
        </w:rPr>
        <w:t>?”</w:t>
      </w:r>
    </w:p>
    <w:p w:rsidR="00C36600" w:rsidRDefault="00701766" w:rsidP="00D742CF">
      <w:pPr>
        <w:widowControl w:val="0"/>
        <w:rPr>
          <w:lang w:eastAsia="pt-BR"/>
        </w:rPr>
      </w:pPr>
      <w:r>
        <w:rPr>
          <w:lang w:eastAsia="pt-BR"/>
        </w:rPr>
        <w:t xml:space="preserve">Neste ponto, talvez caiba </w:t>
      </w:r>
      <w:r w:rsidR="002C1954">
        <w:rPr>
          <w:lang w:eastAsia="pt-BR"/>
        </w:rPr>
        <w:t>pedir a</w:t>
      </w:r>
      <w:r w:rsidR="00937E49">
        <w:rPr>
          <w:lang w:eastAsia="pt-BR"/>
        </w:rPr>
        <w:t>o muçulmano</w:t>
      </w:r>
      <w:r>
        <w:rPr>
          <w:lang w:eastAsia="pt-BR"/>
        </w:rPr>
        <w:t xml:space="preserve"> Bâ (</w:t>
      </w:r>
      <w:r w:rsidR="00C36600">
        <w:rPr>
          <w:lang w:eastAsia="pt-BR"/>
        </w:rPr>
        <w:t>1997</w:t>
      </w:r>
      <w:r>
        <w:rPr>
          <w:lang w:eastAsia="pt-BR"/>
        </w:rPr>
        <w:t>)</w:t>
      </w:r>
      <w:r w:rsidR="00937E49">
        <w:rPr>
          <w:lang w:eastAsia="pt-BR"/>
        </w:rPr>
        <w:t>,</w:t>
      </w:r>
      <w:r>
        <w:rPr>
          <w:lang w:eastAsia="pt-BR"/>
        </w:rPr>
        <w:t xml:space="preserve"> </w:t>
      </w:r>
      <w:r w:rsidR="002C1954">
        <w:rPr>
          <w:lang w:eastAsia="pt-BR"/>
        </w:rPr>
        <w:t>que</w:t>
      </w:r>
      <w:r>
        <w:rPr>
          <w:lang w:eastAsia="pt-BR"/>
        </w:rPr>
        <w:t xml:space="preserve"> </w:t>
      </w:r>
      <w:r w:rsidR="00C36600">
        <w:rPr>
          <w:lang w:eastAsia="pt-BR"/>
        </w:rPr>
        <w:t>repis</w:t>
      </w:r>
      <w:r w:rsidR="002C1954">
        <w:rPr>
          <w:lang w:eastAsia="pt-BR"/>
        </w:rPr>
        <w:t>e</w:t>
      </w:r>
      <w:r w:rsidR="00C36600">
        <w:rPr>
          <w:lang w:eastAsia="pt-BR"/>
        </w:rPr>
        <w:t xml:space="preserve"> </w:t>
      </w:r>
      <w:r>
        <w:rPr>
          <w:lang w:eastAsia="pt-BR"/>
        </w:rPr>
        <w:t xml:space="preserve">a explicação: </w:t>
      </w:r>
    </w:p>
    <w:p w:rsidR="00C36600" w:rsidRDefault="00C36600" w:rsidP="00D742CF">
      <w:pPr>
        <w:widowControl w:val="0"/>
        <w:rPr>
          <w:lang w:eastAsia="pt-BR"/>
        </w:rPr>
      </w:pPr>
    </w:p>
    <w:p w:rsidR="00C36600" w:rsidRDefault="00C36600" w:rsidP="00285B84">
      <w:pPr>
        <w:pStyle w:val="citao0"/>
      </w:pPr>
      <w:r>
        <w:t>Na África, o lado visível e aparente das coisas corresponde sempre a um aspecto invisível e escondido, que é como a sua fonte e o seu princípio. Assim como o dia nasce da noite, todas as coisas comportam um aspecto diurno e um noturno, uma face aparente e uma escondida. (</w:t>
      </w:r>
      <w:r w:rsidR="000D4B04">
        <w:t>BÂ</w:t>
      </w:r>
      <w:r>
        <w:t>, 1997</w:t>
      </w:r>
      <w:r w:rsidR="00C2511D">
        <w:t>, p. 25</w:t>
      </w:r>
      <w:r>
        <w:t>)</w:t>
      </w:r>
    </w:p>
    <w:p w:rsidR="00701766" w:rsidRDefault="00701766" w:rsidP="00D742CF">
      <w:pPr>
        <w:widowControl w:val="0"/>
        <w:rPr>
          <w:lang w:eastAsia="pt-BR"/>
        </w:rPr>
      </w:pPr>
    </w:p>
    <w:p w:rsidR="007D3A96" w:rsidRDefault="00C36600" w:rsidP="00D742CF">
      <w:pPr>
        <w:widowControl w:val="0"/>
        <w:rPr>
          <w:lang w:eastAsia="pt-BR"/>
        </w:rPr>
      </w:pPr>
      <w:r>
        <w:rPr>
          <w:lang w:eastAsia="pt-BR"/>
        </w:rPr>
        <w:t>Diante deste quadro, é compreensível que</w:t>
      </w:r>
      <w:r w:rsidR="007D3A96">
        <w:rPr>
          <w:lang w:eastAsia="pt-BR"/>
        </w:rPr>
        <w:t xml:space="preserve">, por decorrência, perguntas </w:t>
      </w:r>
      <w:r>
        <w:rPr>
          <w:lang w:eastAsia="pt-BR"/>
        </w:rPr>
        <w:t xml:space="preserve">provindas do leigo </w:t>
      </w:r>
      <w:r w:rsidR="007D3A96">
        <w:rPr>
          <w:lang w:eastAsia="pt-BR"/>
        </w:rPr>
        <w:t>aliment</w:t>
      </w:r>
      <w:r>
        <w:rPr>
          <w:lang w:eastAsia="pt-BR"/>
        </w:rPr>
        <w:t>em</w:t>
      </w:r>
      <w:r w:rsidR="007D3A96">
        <w:rPr>
          <w:lang w:eastAsia="pt-BR"/>
        </w:rPr>
        <w:t xml:space="preserve"> o repertório de questões</w:t>
      </w:r>
      <w:r w:rsidR="007B407D">
        <w:rPr>
          <w:lang w:eastAsia="pt-BR"/>
        </w:rPr>
        <w:t>,</w:t>
      </w:r>
      <w:r w:rsidR="007D3A96">
        <w:rPr>
          <w:lang w:eastAsia="pt-BR"/>
        </w:rPr>
        <w:t xml:space="preserve"> </w:t>
      </w:r>
      <w:r w:rsidR="007B407D">
        <w:rPr>
          <w:lang w:eastAsia="pt-BR"/>
        </w:rPr>
        <w:t xml:space="preserve">cuja apreensão do modo de obtenção da resposta </w:t>
      </w:r>
      <w:r w:rsidR="007D3A96">
        <w:rPr>
          <w:lang w:eastAsia="pt-BR"/>
        </w:rPr>
        <w:t>es</w:t>
      </w:r>
      <w:r w:rsidR="00ED4ABD">
        <w:rPr>
          <w:lang w:eastAsia="pt-BR"/>
        </w:rPr>
        <w:t>t</w:t>
      </w:r>
      <w:r w:rsidR="007D3A96">
        <w:rPr>
          <w:lang w:eastAsia="pt-BR"/>
        </w:rPr>
        <w:t xml:space="preserve">e analista </w:t>
      </w:r>
      <w:r>
        <w:rPr>
          <w:lang w:eastAsia="pt-BR"/>
        </w:rPr>
        <w:t>pretend</w:t>
      </w:r>
      <w:r w:rsidR="007D3A96">
        <w:rPr>
          <w:lang w:eastAsia="pt-BR"/>
        </w:rPr>
        <w:t xml:space="preserve">e </w:t>
      </w:r>
      <w:r w:rsidR="00FA44DD">
        <w:rPr>
          <w:lang w:eastAsia="pt-BR"/>
        </w:rPr>
        <w:t>fundament</w:t>
      </w:r>
      <w:r w:rsidR="007D3A96">
        <w:rPr>
          <w:lang w:eastAsia="pt-BR"/>
        </w:rPr>
        <w:t>ar</w:t>
      </w:r>
      <w:r w:rsidR="00AC42BC">
        <w:rPr>
          <w:lang w:eastAsia="pt-BR"/>
        </w:rPr>
        <w:t>;</w:t>
      </w:r>
      <w:r w:rsidR="007D3A96">
        <w:rPr>
          <w:lang w:eastAsia="pt-BR"/>
        </w:rPr>
        <w:t xml:space="preserve"> o que </w:t>
      </w:r>
      <w:r w:rsidR="007B407D">
        <w:rPr>
          <w:lang w:eastAsia="pt-BR"/>
        </w:rPr>
        <w:t>traz</w:t>
      </w:r>
      <w:r w:rsidR="00957190">
        <w:rPr>
          <w:lang w:eastAsia="pt-BR"/>
        </w:rPr>
        <w:t xml:space="preserve"> alguma direção a es</w:t>
      </w:r>
      <w:r w:rsidR="00ED4ABD">
        <w:rPr>
          <w:lang w:eastAsia="pt-BR"/>
        </w:rPr>
        <w:t>t</w:t>
      </w:r>
      <w:r w:rsidR="007D3A96">
        <w:rPr>
          <w:lang w:eastAsia="pt-BR"/>
        </w:rPr>
        <w:t>e estudo.</w:t>
      </w:r>
    </w:p>
    <w:p w:rsidR="006F229E" w:rsidRDefault="007B407D" w:rsidP="00D742CF">
      <w:pPr>
        <w:widowControl w:val="0"/>
        <w:rPr>
          <w:lang w:eastAsia="pt-BR"/>
        </w:rPr>
      </w:pPr>
      <w:r>
        <w:rPr>
          <w:lang w:eastAsia="pt-BR"/>
        </w:rPr>
        <w:t>Como</w:t>
      </w:r>
      <w:r w:rsidR="00C36600">
        <w:rPr>
          <w:lang w:eastAsia="pt-BR"/>
        </w:rPr>
        <w:t xml:space="preserve"> n</w:t>
      </w:r>
      <w:r w:rsidR="006F229E">
        <w:rPr>
          <w:lang w:eastAsia="pt-BR"/>
        </w:rPr>
        <w:t>em sempre é fácil responder</w:t>
      </w:r>
      <w:r w:rsidR="00C36600">
        <w:rPr>
          <w:lang w:eastAsia="pt-BR"/>
        </w:rPr>
        <w:t xml:space="preserve"> a todas as dúvidas</w:t>
      </w:r>
      <w:r>
        <w:rPr>
          <w:lang w:eastAsia="pt-BR"/>
        </w:rPr>
        <w:t>, m</w:t>
      </w:r>
      <w:r w:rsidR="00C36600">
        <w:rPr>
          <w:lang w:eastAsia="pt-BR"/>
        </w:rPr>
        <w:t>as</w:t>
      </w:r>
      <w:r w:rsidR="006F229E">
        <w:rPr>
          <w:lang w:eastAsia="pt-BR"/>
        </w:rPr>
        <w:t xml:space="preserve"> não custa nada perguntar a quem é mais antigo no culto, o processo de aprender </w:t>
      </w:r>
      <w:r w:rsidR="00AC42BC">
        <w:rPr>
          <w:lang w:eastAsia="pt-BR"/>
        </w:rPr>
        <w:t>ganha dinamismo</w:t>
      </w:r>
      <w:r w:rsidR="006F229E">
        <w:rPr>
          <w:lang w:eastAsia="pt-BR"/>
        </w:rPr>
        <w:t xml:space="preserve">: </w:t>
      </w:r>
      <w:r w:rsidR="00FA44DD">
        <w:rPr>
          <w:lang w:eastAsia="pt-BR"/>
        </w:rPr>
        <w:t>quem sabe mais ensina a quem sabe menos</w:t>
      </w:r>
      <w:r w:rsidR="006F229E">
        <w:rPr>
          <w:lang w:eastAsia="pt-BR"/>
        </w:rPr>
        <w:t xml:space="preserve"> que, a partir de então, se encontra apto a responder ao leigo, conforme lhe foi solicitado.</w:t>
      </w:r>
    </w:p>
    <w:p w:rsidR="006F229E" w:rsidRDefault="00CF5639" w:rsidP="00D742CF">
      <w:pPr>
        <w:widowControl w:val="0"/>
        <w:rPr>
          <w:lang w:eastAsia="pt-BR"/>
        </w:rPr>
      </w:pPr>
      <w:r>
        <w:rPr>
          <w:lang w:eastAsia="pt-BR"/>
        </w:rPr>
        <w:t xml:space="preserve">Mas, prosseguindo, </w:t>
      </w:r>
      <w:r w:rsidR="004924D4">
        <w:rPr>
          <w:lang w:eastAsia="pt-BR"/>
        </w:rPr>
        <w:t xml:space="preserve">é </w:t>
      </w:r>
      <w:r w:rsidR="003E6D01">
        <w:rPr>
          <w:lang w:eastAsia="pt-BR"/>
        </w:rPr>
        <w:t xml:space="preserve">normalmente </w:t>
      </w:r>
      <w:r w:rsidR="006F229E">
        <w:rPr>
          <w:lang w:eastAsia="pt-BR"/>
        </w:rPr>
        <w:t xml:space="preserve">ainda perplexo que </w:t>
      </w:r>
      <w:r w:rsidR="00C36600">
        <w:rPr>
          <w:lang w:eastAsia="pt-BR"/>
        </w:rPr>
        <w:t>o hipotético</w:t>
      </w:r>
      <w:r w:rsidR="006F229E">
        <w:rPr>
          <w:lang w:eastAsia="pt-BR"/>
        </w:rPr>
        <w:t xml:space="preserve"> visitante recebe seu copo, seu refrigerante, seu prato, sua refeição, que não sabe se profana</w:t>
      </w:r>
      <w:r w:rsidR="004924D4">
        <w:rPr>
          <w:lang w:eastAsia="pt-BR"/>
        </w:rPr>
        <w:t xml:space="preserve"> ou sacralizada</w:t>
      </w:r>
      <w:r w:rsidR="006F229E">
        <w:rPr>
          <w:lang w:eastAsia="pt-BR"/>
        </w:rPr>
        <w:t>, se contendo o resultado de oferendas sa</w:t>
      </w:r>
      <w:r w:rsidR="004924D4">
        <w:rPr>
          <w:lang w:eastAsia="pt-BR"/>
        </w:rPr>
        <w:t>g</w:t>
      </w:r>
      <w:r w:rsidR="006F229E">
        <w:rPr>
          <w:lang w:eastAsia="pt-BR"/>
        </w:rPr>
        <w:t>rad</w:t>
      </w:r>
      <w:r w:rsidR="002218DB">
        <w:rPr>
          <w:lang w:eastAsia="pt-BR"/>
        </w:rPr>
        <w:t>a</w:t>
      </w:r>
      <w:r w:rsidR="006F229E">
        <w:rPr>
          <w:lang w:eastAsia="pt-BR"/>
        </w:rPr>
        <w:t>s</w:t>
      </w:r>
      <w:r w:rsidR="002218DB">
        <w:rPr>
          <w:lang w:eastAsia="pt-BR"/>
        </w:rPr>
        <w:t>, ou não</w:t>
      </w:r>
      <w:r w:rsidR="006F229E">
        <w:rPr>
          <w:lang w:eastAsia="pt-BR"/>
        </w:rPr>
        <w:t>. Is</w:t>
      </w:r>
      <w:r w:rsidR="009D4487">
        <w:rPr>
          <w:lang w:eastAsia="pt-BR"/>
        </w:rPr>
        <w:t>s</w:t>
      </w:r>
      <w:r w:rsidR="006F229E">
        <w:rPr>
          <w:lang w:eastAsia="pt-BR"/>
        </w:rPr>
        <w:t>o, muitas das vezes</w:t>
      </w:r>
      <w:r w:rsidR="004924D4">
        <w:rPr>
          <w:lang w:eastAsia="pt-BR"/>
        </w:rPr>
        <w:t>,</w:t>
      </w:r>
      <w:r w:rsidR="006F229E">
        <w:rPr>
          <w:lang w:eastAsia="pt-BR"/>
        </w:rPr>
        <w:t xml:space="preserve"> </w:t>
      </w:r>
      <w:r w:rsidR="006F229E">
        <w:rPr>
          <w:lang w:eastAsia="pt-BR"/>
        </w:rPr>
        <w:lastRenderedPageBreak/>
        <w:t>depois de já ter recebido, de alguma forma, algum alimento claramente ritual. Mesmo sem saber como se comportar com aquilo na mão.</w:t>
      </w:r>
    </w:p>
    <w:p w:rsidR="006F229E" w:rsidRDefault="006F229E" w:rsidP="00D742CF">
      <w:pPr>
        <w:widowControl w:val="0"/>
      </w:pPr>
      <w:r>
        <w:t>Es</w:t>
      </w:r>
      <w:r w:rsidR="009D4487">
        <w:t>s</w:t>
      </w:r>
      <w:r>
        <w:t xml:space="preserve">as algumas das </w:t>
      </w:r>
      <w:r w:rsidR="002C1954">
        <w:t>dúvidas</w:t>
      </w:r>
      <w:r>
        <w:t xml:space="preserve"> surg</w:t>
      </w:r>
      <w:r w:rsidR="00AC42BC">
        <w:t xml:space="preserve">idas da observação participante; é na </w:t>
      </w:r>
      <w:r w:rsidR="00BC7937">
        <w:t>pro</w:t>
      </w:r>
      <w:r w:rsidR="00AC42BC">
        <w:t>c</w:t>
      </w:r>
      <w:r w:rsidR="00BC7937">
        <w:t>ura</w:t>
      </w:r>
      <w:r w:rsidR="00AC42BC">
        <w:t xml:space="preserve"> </w:t>
      </w:r>
      <w:r w:rsidR="000D4B04">
        <w:t xml:space="preserve">dos </w:t>
      </w:r>
      <w:r w:rsidR="00BC7937">
        <w:t>pilare</w:t>
      </w:r>
      <w:r w:rsidR="000D4B04">
        <w:t xml:space="preserve">s que sustentam </w:t>
      </w:r>
      <w:r w:rsidR="00AC42BC">
        <w:t xml:space="preserve">as pertinentes respostas que </w:t>
      </w:r>
      <w:r w:rsidR="002C1954">
        <w:t>foram planejad</w:t>
      </w:r>
      <w:r w:rsidR="009D4487">
        <w:t>o</w:t>
      </w:r>
      <w:r w:rsidR="002C1954">
        <w:t xml:space="preserve">s </w:t>
      </w:r>
      <w:r w:rsidR="009D4487">
        <w:t>o</w:t>
      </w:r>
      <w:r w:rsidR="00326177">
        <w:t xml:space="preserve">s </w:t>
      </w:r>
      <w:r w:rsidR="0046141E">
        <w:t>procedimentos</w:t>
      </w:r>
      <w:r w:rsidR="00326177">
        <w:t xml:space="preserve"> descrit</w:t>
      </w:r>
      <w:r w:rsidR="0046141E">
        <w:t>o</w:t>
      </w:r>
      <w:r w:rsidR="00326177">
        <w:t>s n</w:t>
      </w:r>
      <w:r w:rsidR="00AC42BC">
        <w:t>es</w:t>
      </w:r>
      <w:r w:rsidR="000D4B04">
        <w:t>t</w:t>
      </w:r>
      <w:r w:rsidR="00AC42BC">
        <w:t>e capítulo</w:t>
      </w:r>
      <w:r w:rsidR="00ED4ABD">
        <w:t xml:space="preserve">, </w:t>
      </w:r>
      <w:r w:rsidR="002C1954">
        <w:t xml:space="preserve">na </w:t>
      </w:r>
      <w:r w:rsidR="00ED4ABD">
        <w:t>busca</w:t>
      </w:r>
      <w:r w:rsidR="002C1954">
        <w:t xml:space="preserve"> </w:t>
      </w:r>
      <w:r w:rsidR="00ED4ABD">
        <w:t>d</w:t>
      </w:r>
      <w:r w:rsidR="002C1954">
        <w:t>e</w:t>
      </w:r>
      <w:r w:rsidR="00ED4ABD">
        <w:t xml:space="preserve"> encontrar, </w:t>
      </w:r>
      <w:r w:rsidR="0046141E">
        <w:t>por</w:t>
      </w:r>
      <w:r w:rsidR="00ED4ABD">
        <w:t xml:space="preserve"> el</w:t>
      </w:r>
      <w:r w:rsidR="0046141E">
        <w:t>e</w:t>
      </w:r>
      <w:r w:rsidR="00ED4ABD">
        <w:t>s, os fundamentos culturais africanos de que falam Munanga (</w:t>
      </w:r>
      <w:r w:rsidR="009D4487">
        <w:t xml:space="preserve">1984 e </w:t>
      </w:r>
      <w:r w:rsidR="00ED4ABD">
        <w:t>1988) e Bâ (1997</w:t>
      </w:r>
      <w:r w:rsidR="009D4487">
        <w:t xml:space="preserve"> e 2003</w:t>
      </w:r>
      <w:r w:rsidR="00ED4ABD">
        <w:t>), nos textos já abordados</w:t>
      </w:r>
      <w:r>
        <w:t>.</w:t>
      </w:r>
    </w:p>
    <w:p w:rsidR="00EC732B" w:rsidRDefault="00EC732B" w:rsidP="00D742CF">
      <w:pPr>
        <w:widowControl w:val="0"/>
      </w:pPr>
    </w:p>
    <w:p w:rsidR="00D01067" w:rsidRDefault="007F2CA0" w:rsidP="00D742CF">
      <w:pPr>
        <w:pStyle w:val="Ttulo3"/>
        <w:keepNext w:val="0"/>
        <w:keepLines w:val="0"/>
        <w:widowControl w:val="0"/>
      </w:pPr>
      <w:bookmarkStart w:id="52" w:name="_Toc509074306"/>
      <w:r>
        <w:t>5</w:t>
      </w:r>
      <w:r w:rsidR="00D01067">
        <w:t xml:space="preserve">.1.1 </w:t>
      </w:r>
      <w:r w:rsidR="00AB6D90">
        <w:t>A</w:t>
      </w:r>
      <w:r w:rsidR="00D01067">
        <w:t xml:space="preserve"> coleta</w:t>
      </w:r>
      <w:r w:rsidR="00AB6D90">
        <w:t xml:space="preserve"> </w:t>
      </w:r>
      <w:r w:rsidR="00D01067">
        <w:t>dos</w:t>
      </w:r>
      <w:r w:rsidR="00AB6D90">
        <w:t xml:space="preserve"> dados</w:t>
      </w:r>
      <w:bookmarkEnd w:id="52"/>
    </w:p>
    <w:p w:rsidR="00EC732B" w:rsidRPr="00EC732B" w:rsidRDefault="00EC732B" w:rsidP="00D742CF">
      <w:pPr>
        <w:widowControl w:val="0"/>
      </w:pPr>
    </w:p>
    <w:p w:rsidR="00816F02" w:rsidRDefault="009A23F1" w:rsidP="00D742CF">
      <w:pPr>
        <w:widowControl w:val="0"/>
        <w:rPr>
          <w:lang w:eastAsia="pt-BR"/>
        </w:rPr>
      </w:pPr>
      <w:r>
        <w:rPr>
          <w:lang w:eastAsia="pt-BR"/>
        </w:rPr>
        <w:t xml:space="preserve">No conjunto dos processos </w:t>
      </w:r>
      <w:r w:rsidR="009D3F69">
        <w:rPr>
          <w:lang w:eastAsia="pt-BR"/>
        </w:rPr>
        <w:t xml:space="preserve">de transmissão de saberes </w:t>
      </w:r>
      <w:r>
        <w:rPr>
          <w:lang w:eastAsia="pt-BR"/>
        </w:rPr>
        <w:t>identificados</w:t>
      </w:r>
      <w:r w:rsidR="00CF5639">
        <w:rPr>
          <w:lang w:eastAsia="pt-BR"/>
        </w:rPr>
        <w:t xml:space="preserve"> pelos depoimentos </w:t>
      </w:r>
      <w:r w:rsidR="00A36C71">
        <w:rPr>
          <w:lang w:eastAsia="pt-BR"/>
        </w:rPr>
        <w:t>que compõem o</w:t>
      </w:r>
      <w:r w:rsidR="00CF5639">
        <w:rPr>
          <w:lang w:eastAsia="pt-BR"/>
        </w:rPr>
        <w:t xml:space="preserve"> </w:t>
      </w:r>
      <w:r w:rsidR="000A6D92">
        <w:rPr>
          <w:lang w:eastAsia="pt-BR"/>
        </w:rPr>
        <w:t>Apêndice C</w:t>
      </w:r>
      <w:r w:rsidR="00BC7937">
        <w:rPr>
          <w:lang w:eastAsia="pt-BR"/>
        </w:rPr>
        <w:t>, encontra</w:t>
      </w:r>
      <w:r w:rsidR="00ED4ABD">
        <w:rPr>
          <w:lang w:eastAsia="pt-BR"/>
        </w:rPr>
        <w:t xml:space="preserve"> </w:t>
      </w:r>
      <w:r w:rsidR="00BC7937">
        <w:rPr>
          <w:lang w:eastAsia="pt-BR"/>
        </w:rPr>
        <w:t>destaque</w:t>
      </w:r>
      <w:r w:rsidR="00ED4ABD">
        <w:rPr>
          <w:lang w:eastAsia="pt-BR"/>
        </w:rPr>
        <w:t xml:space="preserve"> </w:t>
      </w:r>
      <w:r w:rsidR="00C6026C">
        <w:rPr>
          <w:lang w:eastAsia="pt-BR"/>
        </w:rPr>
        <w:t xml:space="preserve">o </w:t>
      </w:r>
      <w:r w:rsidR="00C6026C" w:rsidRPr="00210581">
        <w:rPr>
          <w:u w:val="single"/>
          <w:lang w:eastAsia="pt-BR"/>
        </w:rPr>
        <w:t>ensino por observação</w:t>
      </w:r>
      <w:r w:rsidR="005F10B0" w:rsidRPr="005F10B0">
        <w:rPr>
          <w:lang w:eastAsia="pt-BR"/>
        </w:rPr>
        <w:t>,</w:t>
      </w:r>
      <w:r w:rsidR="00C6026C">
        <w:rPr>
          <w:lang w:eastAsia="pt-BR"/>
        </w:rPr>
        <w:t xml:space="preserve"> </w:t>
      </w:r>
      <w:r w:rsidR="005F10B0">
        <w:rPr>
          <w:lang w:eastAsia="pt-BR"/>
        </w:rPr>
        <w:t>que</w:t>
      </w:r>
      <w:r w:rsidR="00C6026C">
        <w:rPr>
          <w:lang w:eastAsia="pt-BR"/>
        </w:rPr>
        <w:t xml:space="preserve"> pode ser detectado na fala da aqui denominada </w:t>
      </w:r>
      <w:r w:rsidR="00C6026C">
        <w:rPr>
          <w:i/>
          <w:lang w:eastAsia="pt-BR"/>
        </w:rPr>
        <w:t>Agbá 1</w:t>
      </w:r>
      <w:r w:rsidR="00C6026C">
        <w:rPr>
          <w:lang w:eastAsia="pt-BR"/>
        </w:rPr>
        <w:t xml:space="preserve"> que, com 34 anos </w:t>
      </w:r>
      <w:r w:rsidR="005F10B0">
        <w:rPr>
          <w:lang w:eastAsia="pt-BR"/>
        </w:rPr>
        <w:t>d</w:t>
      </w:r>
      <w:r w:rsidR="00C6026C">
        <w:rPr>
          <w:lang w:eastAsia="pt-BR"/>
        </w:rPr>
        <w:t>e consagração</w:t>
      </w:r>
      <w:r w:rsidR="001F7455">
        <w:rPr>
          <w:rStyle w:val="Refdenotaderodap"/>
          <w:lang w:eastAsia="pt-BR"/>
        </w:rPr>
        <w:footnoteReference w:id="77"/>
      </w:r>
      <w:r w:rsidR="00C6026C">
        <w:rPr>
          <w:lang w:eastAsia="pt-BR"/>
        </w:rPr>
        <w:t>, assim informa: “ninguém me ensinou com livrinho, com papelzinho, com caderninho. Foi no dia a dia que eu aprendi. Foi em função</w:t>
      </w:r>
      <w:r w:rsidR="00326177">
        <w:rPr>
          <w:rStyle w:val="Refdenotaderodap"/>
          <w:lang w:eastAsia="pt-BR"/>
        </w:rPr>
        <w:footnoteReference w:id="78"/>
      </w:r>
      <w:r w:rsidR="00C6026C">
        <w:rPr>
          <w:lang w:eastAsia="pt-BR"/>
        </w:rPr>
        <w:t xml:space="preserve"> de semana inteira, e final de semana, não importa como. Mas foi aí que eu aprendi candomblé”.</w:t>
      </w:r>
    </w:p>
    <w:p w:rsidR="00C6026C" w:rsidRDefault="00636B02" w:rsidP="00D742CF">
      <w:pPr>
        <w:widowControl w:val="0"/>
        <w:rPr>
          <w:lang w:eastAsia="pt-BR"/>
        </w:rPr>
      </w:pPr>
      <w:r>
        <w:rPr>
          <w:lang w:eastAsia="pt-BR"/>
        </w:rPr>
        <w:t xml:space="preserve">O mesmo componente </w:t>
      </w:r>
      <w:r w:rsidR="005F10B0">
        <w:rPr>
          <w:lang w:eastAsia="pt-BR"/>
        </w:rPr>
        <w:t>foi detectado</w:t>
      </w:r>
      <w:r w:rsidR="00C6026C">
        <w:rPr>
          <w:lang w:eastAsia="pt-BR"/>
        </w:rPr>
        <w:t xml:space="preserve"> em outr</w:t>
      </w:r>
      <w:r w:rsidR="00043C9A">
        <w:rPr>
          <w:lang w:eastAsia="pt-BR"/>
        </w:rPr>
        <w:t>o depoimento</w:t>
      </w:r>
      <w:r w:rsidR="00C6026C">
        <w:rPr>
          <w:lang w:eastAsia="pt-BR"/>
        </w:rPr>
        <w:t>, produzid</w:t>
      </w:r>
      <w:r w:rsidR="00043C9A">
        <w:rPr>
          <w:lang w:eastAsia="pt-BR"/>
        </w:rPr>
        <w:t>o</w:t>
      </w:r>
      <w:r w:rsidR="00C6026C">
        <w:rPr>
          <w:lang w:eastAsia="pt-BR"/>
        </w:rPr>
        <w:t xml:space="preserve"> pela ora denominada </w:t>
      </w:r>
      <w:r w:rsidR="00E76810">
        <w:rPr>
          <w:i/>
          <w:lang w:eastAsia="pt-BR"/>
        </w:rPr>
        <w:t>Ìyáwó</w:t>
      </w:r>
      <w:r w:rsidR="00C6026C">
        <w:rPr>
          <w:i/>
          <w:lang w:eastAsia="pt-BR"/>
        </w:rPr>
        <w:t xml:space="preserve"> 1</w:t>
      </w:r>
      <w:r w:rsidR="00C6026C">
        <w:rPr>
          <w:lang w:eastAsia="pt-BR"/>
        </w:rPr>
        <w:t xml:space="preserve">: </w:t>
      </w:r>
    </w:p>
    <w:p w:rsidR="00C6026C" w:rsidRDefault="00C6026C" w:rsidP="00D742CF">
      <w:pPr>
        <w:widowControl w:val="0"/>
        <w:rPr>
          <w:lang w:eastAsia="pt-BR"/>
        </w:rPr>
      </w:pPr>
    </w:p>
    <w:p w:rsidR="00C6026C" w:rsidRDefault="00C6026C" w:rsidP="00285B84">
      <w:pPr>
        <w:pStyle w:val="citao0"/>
      </w:pPr>
      <w:r>
        <w:t>Muitos dos ensinamentos acontecem por meio da observação e situações em que a curiosidade fala mais alto; muito do que ocorre é movimento constante, tudo por meio da prática, onde somente ela me orienta para que posterio</w:t>
      </w:r>
      <w:r w:rsidR="009A0CC8">
        <w:t>r</w:t>
      </w:r>
      <w:r>
        <w:t xml:space="preserve">mente </w:t>
      </w:r>
      <w:r w:rsidR="009A0CC8">
        <w:t>a teoria faça sentido.</w:t>
      </w:r>
    </w:p>
    <w:p w:rsidR="00CF5639" w:rsidRDefault="00CF5639" w:rsidP="00285B84">
      <w:pPr>
        <w:pStyle w:val="citao0"/>
      </w:pPr>
    </w:p>
    <w:p w:rsidR="00CF5639" w:rsidRDefault="00636B02" w:rsidP="00CF5639">
      <w:r>
        <w:t>De forma t</w:t>
      </w:r>
      <w:r w:rsidR="00CF5639">
        <w:t xml:space="preserve">otalmente aderente, </w:t>
      </w:r>
      <w:r w:rsidR="00AF6311">
        <w:t xml:space="preserve">depõe </w:t>
      </w:r>
      <w:r w:rsidR="00CF5639">
        <w:t xml:space="preserve">a </w:t>
      </w:r>
      <w:r w:rsidR="00CF5639">
        <w:rPr>
          <w:i/>
        </w:rPr>
        <w:t>Ebomi 3</w:t>
      </w:r>
      <w:r w:rsidR="00CF5639">
        <w:t>:</w:t>
      </w:r>
    </w:p>
    <w:p w:rsidR="00AF6311" w:rsidRPr="00CF5639" w:rsidRDefault="00AF6311" w:rsidP="00CF5639"/>
    <w:p w:rsidR="00CF5639" w:rsidRDefault="00CF5639" w:rsidP="00285B84">
      <w:pPr>
        <w:pStyle w:val="citao0"/>
      </w:pPr>
      <w:r w:rsidRPr="00023C7D">
        <w:t>Na verdade</w:t>
      </w:r>
      <w:r w:rsidR="00A36C71">
        <w:t>,</w:t>
      </w:r>
      <w:r w:rsidRPr="00023C7D">
        <w:t xml:space="preserve"> a gente só aprende na prática: candomblé a gente só aprende na prática; é diferente de você sentar na sala de aula, estudar... até dá p´ra você fazer algum estudo, mas a gente aprende na prática, no dia a dia, vindo aqui, louvando orixá, limpando a Casa... tudo o que a gente faz dentro da Casa de Candomblé, é um aprendizado</w:t>
      </w:r>
      <w:r w:rsidR="00D252FA">
        <w:t>.</w:t>
      </w:r>
    </w:p>
    <w:p w:rsidR="00CF5639" w:rsidRDefault="00CF5639" w:rsidP="00285B84">
      <w:pPr>
        <w:pStyle w:val="citao0"/>
      </w:pPr>
    </w:p>
    <w:p w:rsidR="00A21762" w:rsidRDefault="00A21762" w:rsidP="00A21762">
      <w:r>
        <w:t xml:space="preserve">Não é em outro sentido que opina a </w:t>
      </w:r>
      <w:r>
        <w:rPr>
          <w:i/>
        </w:rPr>
        <w:t>Ebomi 4</w:t>
      </w:r>
      <w:r>
        <w:t xml:space="preserve">: “o candomblé é prática, n´é? Se você não estiver no dia-a-dia, você não vai aprender, entendeu?” </w:t>
      </w:r>
    </w:p>
    <w:p w:rsidR="009A0CC8" w:rsidRDefault="009A0CC8" w:rsidP="00D742CF">
      <w:pPr>
        <w:widowControl w:val="0"/>
        <w:rPr>
          <w:lang w:eastAsia="pt-BR"/>
        </w:rPr>
      </w:pPr>
      <w:r>
        <w:rPr>
          <w:lang w:eastAsia="pt-BR"/>
        </w:rPr>
        <w:t>Também mere</w:t>
      </w:r>
      <w:r w:rsidR="00D21DC4">
        <w:rPr>
          <w:lang w:eastAsia="pt-BR"/>
        </w:rPr>
        <w:t>ce destaque</w:t>
      </w:r>
      <w:r w:rsidR="005F10B0">
        <w:rPr>
          <w:lang w:eastAsia="pt-BR"/>
        </w:rPr>
        <w:t>,</w:t>
      </w:r>
      <w:r w:rsidR="00D21DC4">
        <w:rPr>
          <w:lang w:eastAsia="pt-BR"/>
        </w:rPr>
        <w:t xml:space="preserve"> n</w:t>
      </w:r>
      <w:r>
        <w:rPr>
          <w:lang w:eastAsia="pt-BR"/>
        </w:rPr>
        <w:t>es</w:t>
      </w:r>
      <w:r w:rsidR="008125BB">
        <w:rPr>
          <w:lang w:eastAsia="pt-BR"/>
        </w:rPr>
        <w:t>t</w:t>
      </w:r>
      <w:r w:rsidR="007D6557">
        <w:rPr>
          <w:lang w:eastAsia="pt-BR"/>
        </w:rPr>
        <w:t>e</w:t>
      </w:r>
      <w:r>
        <w:rPr>
          <w:lang w:eastAsia="pt-BR"/>
        </w:rPr>
        <w:t xml:space="preserve">s </w:t>
      </w:r>
      <w:r w:rsidR="007D6557">
        <w:rPr>
          <w:lang w:eastAsia="pt-BR"/>
        </w:rPr>
        <w:t>depoimento</w:t>
      </w:r>
      <w:r>
        <w:rPr>
          <w:lang w:eastAsia="pt-BR"/>
        </w:rPr>
        <w:t xml:space="preserve">s, a importância dada ao </w:t>
      </w:r>
      <w:r w:rsidRPr="00210581">
        <w:rPr>
          <w:u w:val="single"/>
          <w:lang w:eastAsia="pt-BR"/>
        </w:rPr>
        <w:t>aprendizado constante</w:t>
      </w:r>
      <w:r>
        <w:rPr>
          <w:lang w:eastAsia="pt-BR"/>
        </w:rPr>
        <w:t xml:space="preserve">. É da fala da </w:t>
      </w:r>
      <w:r>
        <w:rPr>
          <w:i/>
          <w:lang w:eastAsia="pt-BR"/>
        </w:rPr>
        <w:t>Agbá 2</w:t>
      </w:r>
      <w:r>
        <w:rPr>
          <w:lang w:eastAsia="pt-BR"/>
        </w:rPr>
        <w:t>,</w:t>
      </w:r>
      <w:r w:rsidR="00AF6311">
        <w:rPr>
          <w:lang w:eastAsia="pt-BR"/>
        </w:rPr>
        <w:t xml:space="preserve"> a seguinte declaração</w:t>
      </w:r>
      <w:r>
        <w:rPr>
          <w:lang w:eastAsia="pt-BR"/>
        </w:rPr>
        <w:t>: “Aí a</w:t>
      </w:r>
      <w:r w:rsidR="005F10B0">
        <w:rPr>
          <w:lang w:eastAsia="pt-BR"/>
        </w:rPr>
        <w:t xml:space="preserve"> </w:t>
      </w:r>
      <w:r>
        <w:rPr>
          <w:lang w:eastAsia="pt-BR"/>
        </w:rPr>
        <w:t xml:space="preserve">gente começou a vir </w:t>
      </w:r>
      <w:r>
        <w:rPr>
          <w:lang w:eastAsia="pt-BR"/>
        </w:rPr>
        <w:lastRenderedPageBreak/>
        <w:t xml:space="preserve">p´rá cá, e aí que eu fui começar a fazer as coisas mesmo, a aprender; na verdade, </w:t>
      </w:r>
      <w:r w:rsidR="00326177">
        <w:rPr>
          <w:lang w:eastAsia="pt-BR"/>
        </w:rPr>
        <w:t xml:space="preserve">[aprendendo] </w:t>
      </w:r>
      <w:r>
        <w:rPr>
          <w:lang w:eastAsia="pt-BR"/>
        </w:rPr>
        <w:t>ainda estou, [porque] sempre se aprende, e [não se aprende</w:t>
      </w:r>
      <w:r w:rsidR="005F10B0">
        <w:rPr>
          <w:lang w:eastAsia="pt-BR"/>
        </w:rPr>
        <w:t>]</w:t>
      </w:r>
      <w:r>
        <w:rPr>
          <w:lang w:eastAsia="pt-BR"/>
        </w:rPr>
        <w:t xml:space="preserve"> tudo</w:t>
      </w:r>
      <w:r w:rsidR="005F10B0">
        <w:rPr>
          <w:lang w:eastAsia="pt-BR"/>
        </w:rPr>
        <w:t>;</w:t>
      </w:r>
      <w:r>
        <w:rPr>
          <w:lang w:eastAsia="pt-BR"/>
        </w:rPr>
        <w:t xml:space="preserve"> e aí eu estou na </w:t>
      </w:r>
      <w:r w:rsidR="00326177">
        <w:rPr>
          <w:lang w:eastAsia="pt-BR"/>
        </w:rPr>
        <w:t>C</w:t>
      </w:r>
      <w:r>
        <w:rPr>
          <w:lang w:eastAsia="pt-BR"/>
        </w:rPr>
        <w:t>asa há vinte anos”.</w:t>
      </w:r>
    </w:p>
    <w:p w:rsidR="00A365AE" w:rsidRDefault="00A365AE" w:rsidP="00D742CF">
      <w:pPr>
        <w:widowControl w:val="0"/>
      </w:pPr>
      <w:r>
        <w:t>Na mesma linha</w:t>
      </w:r>
      <w:r w:rsidR="00A36C71">
        <w:t xml:space="preserve"> se posiciona</w:t>
      </w:r>
      <w:r>
        <w:t xml:space="preserve"> </w:t>
      </w:r>
      <w:r w:rsidRPr="00A365AE">
        <w:t xml:space="preserve">Baba Nino de </w:t>
      </w:r>
      <w:r w:rsidR="000633EB">
        <w:t>Logunédè</w:t>
      </w:r>
      <w:r>
        <w:t>: “Assim começou meu contato com o Céu via méríndílógún: um estudo continuado, para a vida toda; lá se vão 35 anos de estudo”.</w:t>
      </w:r>
    </w:p>
    <w:p w:rsidR="00AF6311" w:rsidRDefault="00AF6311" w:rsidP="00D742CF">
      <w:pPr>
        <w:widowControl w:val="0"/>
      </w:pPr>
      <w:r>
        <w:t xml:space="preserve">Não </w:t>
      </w:r>
      <w:r w:rsidR="00A36C71">
        <w:t>opina de outra forma</w:t>
      </w:r>
      <w:r>
        <w:t xml:space="preserve"> a </w:t>
      </w:r>
      <w:r>
        <w:rPr>
          <w:i/>
        </w:rPr>
        <w:t>Ebomi 3</w:t>
      </w:r>
      <w:r>
        <w:t>:</w:t>
      </w:r>
    </w:p>
    <w:p w:rsidR="00AF6311" w:rsidRDefault="00AF6311" w:rsidP="00D742CF">
      <w:pPr>
        <w:widowControl w:val="0"/>
      </w:pPr>
    </w:p>
    <w:p w:rsidR="00AF6311" w:rsidRDefault="00DB3A64" w:rsidP="00285B84">
      <w:pPr>
        <w:pStyle w:val="citao0"/>
      </w:pPr>
      <w:r>
        <w:t>[...]</w:t>
      </w:r>
      <w:r w:rsidR="00AF6311" w:rsidRPr="00023C7D">
        <w:t xml:space="preserve">, aqui na Casa a gente sempre aprende com alguma pessoa que vem de outra Casa, ou com algum mais velho que vem... porque a gente sempre está aprendendo, n´é, porque a gente aprende com o mundo </w:t>
      </w:r>
      <w:r w:rsidR="00AF6311">
        <w:t xml:space="preserve">todo, </w:t>
      </w:r>
      <w:r w:rsidR="00AF6311" w:rsidRPr="00023C7D">
        <w:t>tanto com os mais velhos quanto com os mais novos</w:t>
      </w:r>
      <w:r w:rsidR="00AF6311">
        <w:t>.</w:t>
      </w:r>
    </w:p>
    <w:p w:rsidR="00AF6311" w:rsidRPr="00AF6311" w:rsidRDefault="00AF6311" w:rsidP="00285B84">
      <w:pPr>
        <w:pStyle w:val="citao0"/>
      </w:pPr>
    </w:p>
    <w:p w:rsidR="0064593B" w:rsidRDefault="00DB3A64" w:rsidP="00D742CF">
      <w:pPr>
        <w:widowControl w:val="0"/>
        <w:rPr>
          <w:lang w:eastAsia="pt-BR"/>
        </w:rPr>
      </w:pPr>
      <w:r>
        <w:rPr>
          <w:lang w:eastAsia="pt-BR"/>
        </w:rPr>
        <w:t>Prosseguindo,</w:t>
      </w:r>
      <w:r w:rsidR="0064593B">
        <w:rPr>
          <w:lang w:eastAsia="pt-BR"/>
        </w:rPr>
        <w:t xml:space="preserve"> </w:t>
      </w:r>
      <w:r w:rsidR="00A82AF9">
        <w:rPr>
          <w:lang w:eastAsia="pt-BR"/>
        </w:rPr>
        <w:t>a</w:t>
      </w:r>
      <w:r w:rsidR="0064593B">
        <w:rPr>
          <w:lang w:eastAsia="pt-BR"/>
        </w:rPr>
        <w:t xml:space="preserve"> </w:t>
      </w:r>
      <w:r w:rsidR="006A0A96">
        <w:rPr>
          <w:i/>
          <w:lang w:eastAsia="pt-BR"/>
        </w:rPr>
        <w:t>Agbá 2</w:t>
      </w:r>
      <w:r w:rsidR="0064593B">
        <w:rPr>
          <w:lang w:eastAsia="pt-BR"/>
        </w:rPr>
        <w:t xml:space="preserve"> </w:t>
      </w:r>
      <w:r w:rsidR="00E063C4">
        <w:rPr>
          <w:lang w:eastAsia="pt-BR"/>
        </w:rPr>
        <w:t>aponta para</w:t>
      </w:r>
      <w:r w:rsidR="0064593B">
        <w:rPr>
          <w:lang w:eastAsia="pt-BR"/>
        </w:rPr>
        <w:t xml:space="preserve"> outro </w:t>
      </w:r>
      <w:r w:rsidR="00E063C4">
        <w:rPr>
          <w:lang w:eastAsia="pt-BR"/>
        </w:rPr>
        <w:t xml:space="preserve">importante </w:t>
      </w:r>
      <w:r w:rsidR="0064593B">
        <w:rPr>
          <w:lang w:eastAsia="pt-BR"/>
        </w:rPr>
        <w:t xml:space="preserve">elemento </w:t>
      </w:r>
      <w:r w:rsidR="00E063C4">
        <w:rPr>
          <w:lang w:eastAsia="pt-BR"/>
        </w:rPr>
        <w:t>d</w:t>
      </w:r>
      <w:r w:rsidR="007F78C6">
        <w:rPr>
          <w:lang w:eastAsia="pt-BR"/>
        </w:rPr>
        <w:t>este</w:t>
      </w:r>
      <w:r w:rsidR="00636B02">
        <w:rPr>
          <w:lang w:eastAsia="pt-BR"/>
        </w:rPr>
        <w:t xml:space="preserve"> modelo de ensino</w:t>
      </w:r>
      <w:r w:rsidR="008125BB">
        <w:rPr>
          <w:lang w:eastAsia="pt-BR"/>
        </w:rPr>
        <w:t>;</w:t>
      </w:r>
      <w:r w:rsidR="007F78C6">
        <w:rPr>
          <w:lang w:eastAsia="pt-BR"/>
        </w:rPr>
        <w:t xml:space="preserve"> mas</w:t>
      </w:r>
      <w:r w:rsidR="0064593B">
        <w:rPr>
          <w:lang w:eastAsia="pt-BR"/>
        </w:rPr>
        <w:t xml:space="preserve"> que, à primeira vista, não parece tão importante assim: </w:t>
      </w:r>
      <w:r w:rsidR="007B0996">
        <w:rPr>
          <w:lang w:eastAsia="pt-BR"/>
        </w:rPr>
        <w:t xml:space="preserve">o </w:t>
      </w:r>
      <w:r w:rsidR="007B0996" w:rsidRPr="00210581">
        <w:rPr>
          <w:u w:val="single"/>
          <w:lang w:eastAsia="pt-BR"/>
        </w:rPr>
        <w:t>medo de fazer sem saber</w:t>
      </w:r>
      <w:r w:rsidR="001401AF">
        <w:rPr>
          <w:lang w:eastAsia="pt-BR"/>
        </w:rPr>
        <w:t xml:space="preserve">, do qual, talvez, decorra </w:t>
      </w:r>
      <w:r w:rsidR="00DF1A02">
        <w:rPr>
          <w:lang w:eastAsia="pt-BR"/>
        </w:rPr>
        <w:t>a dificuldade que es</w:t>
      </w:r>
      <w:r w:rsidR="008125BB">
        <w:rPr>
          <w:lang w:eastAsia="pt-BR"/>
        </w:rPr>
        <w:t>t</w:t>
      </w:r>
      <w:r w:rsidR="003E6D01">
        <w:rPr>
          <w:lang w:eastAsia="pt-BR"/>
        </w:rPr>
        <w:t xml:space="preserve">a pesquisa </w:t>
      </w:r>
      <w:r w:rsidR="00E063C4">
        <w:rPr>
          <w:lang w:eastAsia="pt-BR"/>
        </w:rPr>
        <w:t>encontrou</w:t>
      </w:r>
      <w:r w:rsidR="003E6D01">
        <w:rPr>
          <w:lang w:eastAsia="pt-BR"/>
        </w:rPr>
        <w:t xml:space="preserve"> </w:t>
      </w:r>
      <w:r w:rsidR="00E063C4">
        <w:rPr>
          <w:lang w:eastAsia="pt-BR"/>
        </w:rPr>
        <w:t>para</w:t>
      </w:r>
      <w:r w:rsidR="003E6D01">
        <w:rPr>
          <w:lang w:eastAsia="pt-BR"/>
        </w:rPr>
        <w:t xml:space="preserve"> captar depoimentos d</w:t>
      </w:r>
      <w:r w:rsidR="00E063C4">
        <w:rPr>
          <w:lang w:eastAsia="pt-BR"/>
        </w:rPr>
        <w:t>e</w:t>
      </w:r>
      <w:r w:rsidR="003E6D01">
        <w:rPr>
          <w:lang w:eastAsia="pt-BR"/>
        </w:rPr>
        <w:t xml:space="preserve"> </w:t>
      </w:r>
      <w:r w:rsidR="00B46AAA">
        <w:rPr>
          <w:lang w:eastAsia="pt-BR"/>
        </w:rPr>
        <w:t>neófitos</w:t>
      </w:r>
      <w:r w:rsidR="003E6D01">
        <w:rPr>
          <w:lang w:eastAsia="pt-BR"/>
        </w:rPr>
        <w:t xml:space="preserve"> </w:t>
      </w:r>
      <w:r w:rsidR="00E063C4">
        <w:rPr>
          <w:lang w:eastAsia="pt-BR"/>
        </w:rPr>
        <w:t>n</w:t>
      </w:r>
      <w:r w:rsidR="003E6D01">
        <w:rPr>
          <w:lang w:eastAsia="pt-BR"/>
        </w:rPr>
        <w:t xml:space="preserve">a </w:t>
      </w:r>
      <w:r w:rsidR="00B46AAA">
        <w:rPr>
          <w:lang w:eastAsia="pt-BR"/>
        </w:rPr>
        <w:t>Casa estudada</w:t>
      </w:r>
      <w:r w:rsidR="003E6D01">
        <w:rPr>
          <w:lang w:eastAsia="pt-BR"/>
        </w:rPr>
        <w:t>.</w:t>
      </w:r>
    </w:p>
    <w:p w:rsidR="007B0996" w:rsidRDefault="007B0996" w:rsidP="00D742CF">
      <w:pPr>
        <w:widowControl w:val="0"/>
        <w:rPr>
          <w:lang w:eastAsia="pt-BR"/>
        </w:rPr>
      </w:pPr>
      <w:r>
        <w:rPr>
          <w:lang w:eastAsia="pt-BR"/>
        </w:rPr>
        <w:t xml:space="preserve">“Porque neste ínterim”, diz ela, “eu conheci o Tata Pérsio de Xangô; aí, ele ficou somente amigo </w:t>
      </w:r>
      <w:r w:rsidR="007F78C6">
        <w:rPr>
          <w:lang w:eastAsia="pt-BR"/>
        </w:rPr>
        <w:t>d</w:t>
      </w:r>
      <w:r>
        <w:rPr>
          <w:lang w:eastAsia="pt-BR"/>
        </w:rPr>
        <w:t>a gente</w:t>
      </w:r>
      <w:r w:rsidR="00E063C4">
        <w:rPr>
          <w:lang w:eastAsia="pt-BR"/>
        </w:rPr>
        <w:t>;</w:t>
      </w:r>
      <w:r>
        <w:rPr>
          <w:lang w:eastAsia="pt-BR"/>
        </w:rPr>
        <w:t xml:space="preserve"> mas, mesmo assim, ele passou muita coisa para mim, e me preparou</w:t>
      </w:r>
      <w:r w:rsidR="00326177">
        <w:rPr>
          <w:lang w:eastAsia="pt-BR"/>
        </w:rPr>
        <w:t xml:space="preserve"> para [um cargo importante</w:t>
      </w:r>
      <w:r w:rsidR="002079F6">
        <w:rPr>
          <w:lang w:eastAsia="pt-BR"/>
        </w:rPr>
        <w:t xml:space="preserve"> na</w:t>
      </w:r>
      <w:r w:rsidR="00326177">
        <w:rPr>
          <w:lang w:eastAsia="pt-BR"/>
        </w:rPr>
        <w:t>] C</w:t>
      </w:r>
      <w:r>
        <w:rPr>
          <w:lang w:eastAsia="pt-BR"/>
        </w:rPr>
        <w:t>asa dele”.</w:t>
      </w:r>
      <w:r w:rsidR="00326177">
        <w:rPr>
          <w:lang w:eastAsia="pt-BR"/>
        </w:rPr>
        <w:t xml:space="preserve"> </w:t>
      </w:r>
      <w:r>
        <w:rPr>
          <w:lang w:eastAsia="pt-BR"/>
        </w:rPr>
        <w:t>Então</w:t>
      </w:r>
      <w:r w:rsidR="009258DF">
        <w:rPr>
          <w:lang w:eastAsia="pt-BR"/>
        </w:rPr>
        <w:t>,</w:t>
      </w:r>
      <w:r>
        <w:rPr>
          <w:lang w:eastAsia="pt-BR"/>
        </w:rPr>
        <w:t xml:space="preserve"> ressalta</w:t>
      </w:r>
      <w:r w:rsidR="007F78C6">
        <w:rPr>
          <w:lang w:eastAsia="pt-BR"/>
        </w:rPr>
        <w:t xml:space="preserve"> </w:t>
      </w:r>
      <w:r>
        <w:rPr>
          <w:lang w:eastAsia="pt-BR"/>
        </w:rPr>
        <w:t xml:space="preserve">o foco </w:t>
      </w:r>
      <w:r w:rsidR="007F78C6">
        <w:rPr>
          <w:lang w:eastAsia="pt-BR"/>
        </w:rPr>
        <w:t>d</w:t>
      </w:r>
      <w:r>
        <w:rPr>
          <w:lang w:eastAsia="pt-BR"/>
        </w:rPr>
        <w:t>este item: “Na época, eu não entendia qual a importância disso, nem o porquê. Eu não aceitei. Na verdade, eu não sabia o que era isso”.</w:t>
      </w:r>
    </w:p>
    <w:p w:rsidR="00AF6311" w:rsidRDefault="007B0996" w:rsidP="00AF6311">
      <w:pPr>
        <w:widowControl w:val="0"/>
        <w:rPr>
          <w:lang w:eastAsia="pt-BR"/>
        </w:rPr>
      </w:pPr>
      <w:r>
        <w:rPr>
          <w:lang w:eastAsia="pt-BR"/>
        </w:rPr>
        <w:t>Desta insegurança, outro elemento</w:t>
      </w:r>
      <w:r w:rsidR="00272FF7">
        <w:rPr>
          <w:lang w:eastAsia="pt-BR"/>
        </w:rPr>
        <w:t xml:space="preserve"> pode ser constatado em outra fala da </w:t>
      </w:r>
      <w:r w:rsidR="00E76810">
        <w:rPr>
          <w:i/>
          <w:lang w:eastAsia="pt-BR"/>
        </w:rPr>
        <w:t>Ìyáwó</w:t>
      </w:r>
      <w:r w:rsidR="00272FF7">
        <w:rPr>
          <w:i/>
          <w:lang w:eastAsia="pt-BR"/>
        </w:rPr>
        <w:t xml:space="preserve"> 1</w:t>
      </w:r>
      <w:r w:rsidR="007F78C6">
        <w:rPr>
          <w:lang w:eastAsia="pt-BR"/>
        </w:rPr>
        <w:t>: “Já faz um</w:t>
      </w:r>
      <w:r>
        <w:rPr>
          <w:lang w:eastAsia="pt-BR"/>
        </w:rPr>
        <w:t xml:space="preserve"> ano e seis meses que confirmei santo no candomblé</w:t>
      </w:r>
      <w:r w:rsidR="007926CD">
        <w:rPr>
          <w:lang w:eastAsia="pt-BR"/>
        </w:rPr>
        <w:t xml:space="preserve">; entretanto, me sinto como se tivesse ingressado </w:t>
      </w:r>
      <w:r w:rsidR="007F78C6">
        <w:rPr>
          <w:lang w:eastAsia="pt-BR"/>
        </w:rPr>
        <w:t>há</w:t>
      </w:r>
      <w:r w:rsidR="007926CD">
        <w:rPr>
          <w:lang w:eastAsia="pt-BR"/>
        </w:rPr>
        <w:t xml:space="preserve"> bem menos tempo, pois percebo que muito pouco foi o meu aprendizado durante este tempo”</w:t>
      </w:r>
      <w:r w:rsidR="00DF1A02">
        <w:rPr>
          <w:lang w:eastAsia="pt-BR"/>
        </w:rPr>
        <w:t xml:space="preserve">. </w:t>
      </w:r>
    </w:p>
    <w:p w:rsidR="00AF6311" w:rsidRDefault="00AF6311" w:rsidP="00AF6311">
      <w:pPr>
        <w:widowControl w:val="0"/>
      </w:pPr>
      <w:r>
        <w:rPr>
          <w:lang w:eastAsia="pt-BR"/>
        </w:rPr>
        <w:t>Isso</w:t>
      </w:r>
      <w:r w:rsidR="00DB3A64">
        <w:rPr>
          <w:lang w:eastAsia="pt-BR"/>
        </w:rPr>
        <w:t>, talvez</w:t>
      </w:r>
      <w:r>
        <w:rPr>
          <w:lang w:eastAsia="pt-BR"/>
        </w:rPr>
        <w:t xml:space="preserve"> porque, </w:t>
      </w:r>
      <w:r w:rsidR="00636B02">
        <w:rPr>
          <w:lang w:eastAsia="pt-BR"/>
        </w:rPr>
        <w:t xml:space="preserve">até </w:t>
      </w:r>
      <w:r w:rsidR="00DB3A64">
        <w:rPr>
          <w:lang w:eastAsia="pt-BR"/>
        </w:rPr>
        <w:t>aquele</w:t>
      </w:r>
      <w:r>
        <w:rPr>
          <w:lang w:eastAsia="pt-BR"/>
        </w:rPr>
        <w:t xml:space="preserve"> momento, ela ainda não se havia dado conta do que informa a </w:t>
      </w:r>
      <w:r>
        <w:rPr>
          <w:i/>
          <w:lang w:eastAsia="pt-BR"/>
        </w:rPr>
        <w:t>Ebomi 3</w:t>
      </w:r>
      <w:r>
        <w:rPr>
          <w:lang w:eastAsia="pt-BR"/>
        </w:rPr>
        <w:t>: “</w:t>
      </w:r>
      <w:r w:rsidRPr="00023C7D">
        <w:t>Porque, na verdade, o Candomblé a gente aprende tudo em etapas: um ano, você aprende uma coisa, depois dois anos, e assim você vai até</w:t>
      </w:r>
      <w:r>
        <w:t>...”</w:t>
      </w:r>
    </w:p>
    <w:p w:rsidR="007926CD" w:rsidRDefault="0030324D" w:rsidP="00D742CF">
      <w:pPr>
        <w:widowControl w:val="0"/>
        <w:rPr>
          <w:lang w:eastAsia="pt-BR"/>
        </w:rPr>
      </w:pPr>
      <w:r>
        <w:rPr>
          <w:lang w:eastAsia="pt-BR"/>
        </w:rPr>
        <w:t>Mais adiante</w:t>
      </w:r>
      <w:r w:rsidR="006C7378">
        <w:rPr>
          <w:lang w:eastAsia="pt-BR"/>
        </w:rPr>
        <w:t xml:space="preserve"> e</w:t>
      </w:r>
      <w:r>
        <w:rPr>
          <w:lang w:eastAsia="pt-BR"/>
        </w:rPr>
        <w:t xml:space="preserve"> no mesmo</w:t>
      </w:r>
      <w:r w:rsidR="007926CD">
        <w:rPr>
          <w:lang w:eastAsia="pt-BR"/>
        </w:rPr>
        <w:t xml:space="preserve"> </w:t>
      </w:r>
      <w:r>
        <w:rPr>
          <w:lang w:eastAsia="pt-BR"/>
        </w:rPr>
        <w:t>depoim</w:t>
      </w:r>
      <w:r w:rsidR="007926CD">
        <w:rPr>
          <w:lang w:eastAsia="pt-BR"/>
        </w:rPr>
        <w:t xml:space="preserve">ento, </w:t>
      </w:r>
      <w:r w:rsidR="006A0A96">
        <w:rPr>
          <w:lang w:eastAsia="pt-BR"/>
        </w:rPr>
        <w:t xml:space="preserve">a </w:t>
      </w:r>
      <w:r w:rsidR="00AF6311">
        <w:rPr>
          <w:lang w:eastAsia="pt-BR"/>
        </w:rPr>
        <w:t xml:space="preserve">mesma </w:t>
      </w:r>
      <w:r w:rsidR="00AF6311">
        <w:rPr>
          <w:i/>
          <w:lang w:eastAsia="pt-BR"/>
        </w:rPr>
        <w:t>ìyáwó</w:t>
      </w:r>
      <w:r w:rsidR="00AF6311">
        <w:rPr>
          <w:lang w:eastAsia="pt-BR"/>
        </w:rPr>
        <w:t xml:space="preserve"> </w:t>
      </w:r>
      <w:r w:rsidR="007926CD">
        <w:rPr>
          <w:lang w:eastAsia="pt-BR"/>
        </w:rPr>
        <w:t>revela: “Bem, na verdade, eu ainda me sinto insegura em errar, me atrapalhar</w:t>
      </w:r>
      <w:r w:rsidR="00D02372">
        <w:rPr>
          <w:lang w:eastAsia="pt-BR"/>
        </w:rPr>
        <w:t xml:space="preserve"> [...]</w:t>
      </w:r>
      <w:r w:rsidR="007926CD">
        <w:rPr>
          <w:lang w:eastAsia="pt-BR"/>
        </w:rPr>
        <w:t xml:space="preserve"> no momento em que tenho alguma responsabilidade na </w:t>
      </w:r>
      <w:r w:rsidR="00272FF7">
        <w:rPr>
          <w:lang w:eastAsia="pt-BR"/>
        </w:rPr>
        <w:t>C</w:t>
      </w:r>
      <w:r w:rsidR="007926CD">
        <w:rPr>
          <w:lang w:eastAsia="pt-BR"/>
        </w:rPr>
        <w:t>asa, visto que nem sempre o meu erro</w:t>
      </w:r>
      <w:r w:rsidR="00272FF7">
        <w:rPr>
          <w:lang w:eastAsia="pt-BR"/>
        </w:rPr>
        <w:t xml:space="preserve"> pode ser bem visto pelos </w:t>
      </w:r>
      <w:r w:rsidR="00673312">
        <w:rPr>
          <w:lang w:eastAsia="pt-BR"/>
        </w:rPr>
        <w:t>orixás</w:t>
      </w:r>
      <w:r w:rsidR="007926CD">
        <w:rPr>
          <w:lang w:eastAsia="pt-BR"/>
        </w:rPr>
        <w:t>”</w:t>
      </w:r>
      <w:r w:rsidR="00D02372">
        <w:rPr>
          <w:lang w:eastAsia="pt-BR"/>
        </w:rPr>
        <w:t xml:space="preserve">, o que aponta que, do ponto de vista do fiel, </w:t>
      </w:r>
      <w:r w:rsidR="00DE66E4">
        <w:rPr>
          <w:lang w:eastAsia="pt-BR"/>
        </w:rPr>
        <w:t xml:space="preserve">todas </w:t>
      </w:r>
      <w:r w:rsidR="00D02372">
        <w:rPr>
          <w:lang w:eastAsia="pt-BR"/>
        </w:rPr>
        <w:t>as ações são</w:t>
      </w:r>
      <w:r w:rsidR="009A23F1">
        <w:rPr>
          <w:lang w:eastAsia="pt-BR"/>
        </w:rPr>
        <w:t>, ao final,</w:t>
      </w:r>
      <w:r w:rsidR="00D02372">
        <w:rPr>
          <w:lang w:eastAsia="pt-BR"/>
        </w:rPr>
        <w:t xml:space="preserve"> </w:t>
      </w:r>
      <w:r w:rsidR="009A23F1">
        <w:rPr>
          <w:lang w:eastAsia="pt-BR"/>
        </w:rPr>
        <w:t>de</w:t>
      </w:r>
      <w:r w:rsidR="00D02372">
        <w:rPr>
          <w:lang w:eastAsia="pt-BR"/>
        </w:rPr>
        <w:t>votadas ao sagrado</w:t>
      </w:r>
      <w:r w:rsidR="00DB3A64">
        <w:rPr>
          <w:lang w:eastAsia="pt-BR"/>
        </w:rPr>
        <w:t>;</w:t>
      </w:r>
      <w:r w:rsidR="00D02372">
        <w:rPr>
          <w:lang w:eastAsia="pt-BR"/>
        </w:rPr>
        <w:t xml:space="preserve"> embora através da comunidade.</w:t>
      </w:r>
    </w:p>
    <w:p w:rsidR="007926CD" w:rsidRDefault="00EC732B" w:rsidP="00D742CF">
      <w:pPr>
        <w:widowControl w:val="0"/>
        <w:rPr>
          <w:lang w:eastAsia="pt-BR"/>
        </w:rPr>
      </w:pPr>
      <w:r>
        <w:rPr>
          <w:lang w:eastAsia="pt-BR"/>
        </w:rPr>
        <w:t>A</w:t>
      </w:r>
      <w:r w:rsidR="007926CD">
        <w:rPr>
          <w:lang w:eastAsia="pt-BR"/>
        </w:rPr>
        <w:t xml:space="preserve"> insegurança e os modos de superá-la, </w:t>
      </w:r>
      <w:r>
        <w:rPr>
          <w:lang w:eastAsia="pt-BR"/>
        </w:rPr>
        <w:t xml:space="preserve">também </w:t>
      </w:r>
      <w:r w:rsidR="007926CD">
        <w:rPr>
          <w:lang w:eastAsia="pt-BR"/>
        </w:rPr>
        <w:t>aparecem</w:t>
      </w:r>
      <w:r>
        <w:rPr>
          <w:lang w:eastAsia="pt-BR"/>
        </w:rPr>
        <w:t xml:space="preserve"> </w:t>
      </w:r>
      <w:r w:rsidR="007926CD">
        <w:rPr>
          <w:lang w:eastAsia="pt-BR"/>
        </w:rPr>
        <w:t>em outros momentos</w:t>
      </w:r>
      <w:r w:rsidR="009A23F1">
        <w:rPr>
          <w:lang w:eastAsia="pt-BR"/>
        </w:rPr>
        <w:t xml:space="preserve"> da mesma fala</w:t>
      </w:r>
      <w:r w:rsidR="0030324D">
        <w:rPr>
          <w:lang w:eastAsia="pt-BR"/>
        </w:rPr>
        <w:t>;</w:t>
      </w:r>
      <w:r w:rsidR="007926CD">
        <w:rPr>
          <w:lang w:eastAsia="pt-BR"/>
        </w:rPr>
        <w:t xml:space="preserve"> </w:t>
      </w:r>
      <w:r w:rsidR="0030324D">
        <w:rPr>
          <w:lang w:eastAsia="pt-BR"/>
        </w:rPr>
        <w:t>entre eles,</w:t>
      </w:r>
      <w:r w:rsidR="007926CD">
        <w:rPr>
          <w:lang w:eastAsia="pt-BR"/>
        </w:rPr>
        <w:t xml:space="preserve"> o seguinte:</w:t>
      </w:r>
    </w:p>
    <w:p w:rsidR="007926CD" w:rsidRDefault="007926CD" w:rsidP="00D742CF">
      <w:pPr>
        <w:widowControl w:val="0"/>
        <w:rPr>
          <w:lang w:eastAsia="pt-BR"/>
        </w:rPr>
      </w:pPr>
    </w:p>
    <w:p w:rsidR="007926CD" w:rsidRDefault="007926CD" w:rsidP="00285B84">
      <w:pPr>
        <w:pStyle w:val="citao0"/>
      </w:pPr>
      <w:r>
        <w:t xml:space="preserve">Algumas vezes meus incômodos e questionamentos me estressam tanto que vou e </w:t>
      </w:r>
      <w:r w:rsidR="001217A5">
        <w:t>tenho de</w:t>
      </w:r>
      <w:r>
        <w:t xml:space="preserve"> fazer sozinha e sem entender o porquê tal coisa deve ser feita: neste caso, depois que procurei fazer a minha parte, percebo algumas atitudes que denunciam que alguém reprovou ou está falando mal </w:t>
      </w:r>
      <w:r w:rsidR="004364B2">
        <w:t>d</w:t>
      </w:r>
      <w:r>
        <w:t>a minha atitude</w:t>
      </w:r>
      <w:r w:rsidR="00272FF7">
        <w:t>;</w:t>
      </w:r>
      <w:r>
        <w:t xml:space="preserve"> e, sinceramente, is</w:t>
      </w:r>
      <w:r w:rsidR="00272FF7">
        <w:t>s</w:t>
      </w:r>
      <w:r>
        <w:t>o me irrita muito.</w:t>
      </w:r>
    </w:p>
    <w:p w:rsidR="007926CD" w:rsidRDefault="007926CD" w:rsidP="00D742CF">
      <w:pPr>
        <w:widowControl w:val="0"/>
        <w:rPr>
          <w:lang w:eastAsia="pt-BR"/>
        </w:rPr>
      </w:pPr>
    </w:p>
    <w:p w:rsidR="007926CD" w:rsidRDefault="00091365" w:rsidP="00D742CF">
      <w:pPr>
        <w:widowControl w:val="0"/>
        <w:rPr>
          <w:lang w:eastAsia="pt-BR"/>
        </w:rPr>
      </w:pPr>
      <w:r>
        <w:rPr>
          <w:lang w:eastAsia="pt-BR"/>
        </w:rPr>
        <w:t>O</w:t>
      </w:r>
      <w:r w:rsidR="007926CD">
        <w:rPr>
          <w:lang w:eastAsia="pt-BR"/>
        </w:rPr>
        <w:t xml:space="preserve"> final de</w:t>
      </w:r>
      <w:r>
        <w:rPr>
          <w:lang w:eastAsia="pt-BR"/>
        </w:rPr>
        <w:t>st</w:t>
      </w:r>
      <w:r w:rsidR="0030324D">
        <w:rPr>
          <w:lang w:eastAsia="pt-BR"/>
        </w:rPr>
        <w:t xml:space="preserve">a </w:t>
      </w:r>
      <w:r w:rsidR="00FB2FCB">
        <w:rPr>
          <w:lang w:eastAsia="pt-BR"/>
        </w:rPr>
        <w:t>dec</w:t>
      </w:r>
      <w:r w:rsidR="0030324D">
        <w:rPr>
          <w:lang w:eastAsia="pt-BR"/>
        </w:rPr>
        <w:t>la</w:t>
      </w:r>
      <w:r w:rsidR="00FB2FCB">
        <w:rPr>
          <w:lang w:eastAsia="pt-BR"/>
        </w:rPr>
        <w:t>ração</w:t>
      </w:r>
      <w:r>
        <w:rPr>
          <w:lang w:eastAsia="pt-BR"/>
        </w:rPr>
        <w:t xml:space="preserve"> apresenta</w:t>
      </w:r>
      <w:r w:rsidR="007926CD">
        <w:rPr>
          <w:lang w:eastAsia="pt-BR"/>
        </w:rPr>
        <w:t xml:space="preserve"> outro importantíssimo elemento do aprendizado no candomblé: o </w:t>
      </w:r>
      <w:r w:rsidR="007926CD" w:rsidRPr="00210581">
        <w:rPr>
          <w:u w:val="single"/>
          <w:lang w:eastAsia="pt-BR"/>
        </w:rPr>
        <w:t>controle social intenso</w:t>
      </w:r>
      <w:r w:rsidR="007926CD">
        <w:rPr>
          <w:lang w:eastAsia="pt-BR"/>
        </w:rPr>
        <w:t xml:space="preserve">, </w:t>
      </w:r>
      <w:r w:rsidR="00225AA9">
        <w:rPr>
          <w:lang w:eastAsia="pt-BR"/>
        </w:rPr>
        <w:t xml:space="preserve">do </w:t>
      </w:r>
      <w:r w:rsidR="007926CD">
        <w:rPr>
          <w:lang w:eastAsia="pt-BR"/>
        </w:rPr>
        <w:t>qu</w:t>
      </w:r>
      <w:r w:rsidR="00225AA9">
        <w:rPr>
          <w:lang w:eastAsia="pt-BR"/>
        </w:rPr>
        <w:t>al</w:t>
      </w:r>
      <w:r w:rsidR="007926CD">
        <w:rPr>
          <w:lang w:eastAsia="pt-BR"/>
        </w:rPr>
        <w:t xml:space="preserve"> </w:t>
      </w:r>
      <w:r w:rsidR="00D43F31">
        <w:rPr>
          <w:lang w:eastAsia="pt-BR"/>
        </w:rPr>
        <w:t>é possível extrair</w:t>
      </w:r>
      <w:r w:rsidR="00225AA9">
        <w:rPr>
          <w:lang w:eastAsia="pt-BR"/>
        </w:rPr>
        <w:t xml:space="preserve"> o </w:t>
      </w:r>
      <w:r>
        <w:rPr>
          <w:lang w:eastAsia="pt-BR"/>
        </w:rPr>
        <w:t>aspec</w:t>
      </w:r>
      <w:r w:rsidR="00225AA9">
        <w:rPr>
          <w:lang w:eastAsia="pt-BR"/>
        </w:rPr>
        <w:t>to negativo:</w:t>
      </w:r>
    </w:p>
    <w:p w:rsidR="0030324D" w:rsidRDefault="0030324D" w:rsidP="00D742CF">
      <w:pPr>
        <w:widowControl w:val="0"/>
        <w:rPr>
          <w:lang w:eastAsia="pt-BR"/>
        </w:rPr>
      </w:pPr>
    </w:p>
    <w:p w:rsidR="00225AA9" w:rsidRDefault="00225AA9" w:rsidP="00285B84">
      <w:pPr>
        <w:pStyle w:val="citao0"/>
      </w:pPr>
      <w:r>
        <w:t xml:space="preserve">Às vezes, em conversas com os mais velhos, </w:t>
      </w:r>
      <w:r w:rsidR="00272FF7">
        <w:t>pareço perdida nos assuntos da r</w:t>
      </w:r>
      <w:r>
        <w:t>oça: não sei o que fazer, o que é, o porquê e quando se deve</w:t>
      </w:r>
      <w:r w:rsidRPr="00225AA9">
        <w:t xml:space="preserve"> </w:t>
      </w:r>
      <w:r>
        <w:t>fazer o quê; então eu, na minha ânsia de aprender, pergunto tudo o que acredito ser pertinente e, muitas vezes, saio mais frustrada do que antes: recebo respostas irônicas, olhares e caretas que somente declaram o desinteresse em minha curiosidade; e, ainda, respostas do tipo: “porque é assim que se faz!”; “uma hora dessas você vê”; “como ainda não sabe?” Assim por diante.</w:t>
      </w:r>
    </w:p>
    <w:p w:rsidR="00EF2694" w:rsidRDefault="00EF2694" w:rsidP="00285B84">
      <w:pPr>
        <w:pStyle w:val="citao0"/>
      </w:pPr>
    </w:p>
    <w:p w:rsidR="00EF2694" w:rsidRDefault="00EF2694" w:rsidP="00EF2694">
      <w:r>
        <w:t xml:space="preserve">Talvez todo este incômodo que, como se verá adiante, compõe o conjunto de instrumentos deste ensino, pudesse ter sido evitado, caso a depoente conhecesse o que recomenda a </w:t>
      </w:r>
      <w:r>
        <w:rPr>
          <w:i/>
        </w:rPr>
        <w:t>Agbá 5</w:t>
      </w:r>
      <w:r>
        <w:t>:</w:t>
      </w:r>
    </w:p>
    <w:p w:rsidR="00EF2694" w:rsidRDefault="00EF2694" w:rsidP="00285B84">
      <w:pPr>
        <w:pStyle w:val="citao0"/>
      </w:pPr>
    </w:p>
    <w:p w:rsidR="00EF2694" w:rsidRDefault="00EF2694" w:rsidP="00285B84">
      <w:pPr>
        <w:pStyle w:val="citao0"/>
      </w:pPr>
      <w:r>
        <w:t xml:space="preserve">[...] quem ´tá iniciando, não pode ter vergonha de perguntar o que é certo, o que é errado. Se não, não vai aprender. Só que aquele que está aprendendo, já tem que procurar qual é a pessoa de confiança, que ele tem certeza que vai responder a verdade. </w:t>
      </w:r>
    </w:p>
    <w:p w:rsidR="003048B3" w:rsidRDefault="003048B3" w:rsidP="00285B84">
      <w:pPr>
        <w:pStyle w:val="citao0"/>
      </w:pPr>
    </w:p>
    <w:p w:rsidR="003048B3" w:rsidRPr="003048B3" w:rsidRDefault="003048B3" w:rsidP="003048B3">
      <w:r>
        <w:t xml:space="preserve">Conselho bem absorvido pela </w:t>
      </w:r>
      <w:r>
        <w:rPr>
          <w:i/>
        </w:rPr>
        <w:t>Ebomi 2</w:t>
      </w:r>
      <w:r>
        <w:t>, que declara:</w:t>
      </w:r>
    </w:p>
    <w:p w:rsidR="003048B3" w:rsidRDefault="003048B3" w:rsidP="00285B84">
      <w:pPr>
        <w:pStyle w:val="citao0"/>
      </w:pPr>
    </w:p>
    <w:p w:rsidR="00D252FA" w:rsidRDefault="00D252FA" w:rsidP="00285B84">
      <w:pPr>
        <w:pStyle w:val="citao0"/>
      </w:pPr>
      <w:r w:rsidRPr="0009005F">
        <w:t>então, eu era curiosa, queria saber tudo antes na hora; e eles me diziam “isso é como feijoada, você não pode querer comer antes da hora”, “você é muito apressada querendo aprender…”</w:t>
      </w:r>
    </w:p>
    <w:p w:rsidR="00D252FA" w:rsidRDefault="00D252FA" w:rsidP="00285B84">
      <w:pPr>
        <w:pStyle w:val="citao0"/>
      </w:pPr>
    </w:p>
    <w:p w:rsidR="00D252FA" w:rsidRPr="00D252FA" w:rsidRDefault="00D252FA" w:rsidP="00D252FA">
      <w:r>
        <w:t xml:space="preserve">Mas, contra isto, a mesma </w:t>
      </w:r>
      <w:r>
        <w:rPr>
          <w:i/>
        </w:rPr>
        <w:t xml:space="preserve">ebomi </w:t>
      </w:r>
      <w:r w:rsidRPr="00D252FA">
        <w:t xml:space="preserve">informa que </w:t>
      </w:r>
      <w:r>
        <w:t xml:space="preserve">seguiu o </w:t>
      </w:r>
      <w:r w:rsidR="001D66EE">
        <w:t>conselho</w:t>
      </w:r>
      <w:r>
        <w:t xml:space="preserve"> daquela </w:t>
      </w:r>
      <w:r>
        <w:rPr>
          <w:i/>
        </w:rPr>
        <w:t>agbá</w:t>
      </w:r>
      <w:r w:rsidRPr="00D252FA">
        <w:t>:</w:t>
      </w:r>
    </w:p>
    <w:p w:rsidR="00D252FA" w:rsidRPr="0009005F" w:rsidRDefault="00D252FA" w:rsidP="00285B84">
      <w:pPr>
        <w:pStyle w:val="citao0"/>
      </w:pPr>
    </w:p>
    <w:p w:rsidR="003048B3" w:rsidRDefault="003048B3" w:rsidP="00285B84">
      <w:pPr>
        <w:pStyle w:val="citao0"/>
      </w:pPr>
      <w:r w:rsidRPr="0009005F">
        <w:t xml:space="preserve">eu gostava de perguntar as coisas para </w:t>
      </w:r>
      <w:r>
        <w:rPr>
          <w:i/>
        </w:rPr>
        <w:t>ekédji</w:t>
      </w:r>
      <w:r w:rsidRPr="0009005F">
        <w:t xml:space="preserve"> América, porque ela respondia tudo o que eu perguntava p´ra ela, então ela era uma das pessoas que eu mais perguntava:  era ela e a </w:t>
      </w:r>
      <w:r w:rsidR="00DE66E4">
        <w:t>M</w:t>
      </w:r>
      <w:r w:rsidRPr="0009005F">
        <w:t>ãe Cidinha.</w:t>
      </w:r>
    </w:p>
    <w:p w:rsidR="00EF2694" w:rsidRPr="00EF2694" w:rsidRDefault="00EF2694" w:rsidP="00EF2694"/>
    <w:p w:rsidR="009C56FC" w:rsidRDefault="00EF2694" w:rsidP="00D742CF">
      <w:pPr>
        <w:widowControl w:val="0"/>
        <w:rPr>
          <w:lang w:eastAsia="pt-BR"/>
        </w:rPr>
      </w:pPr>
      <w:r>
        <w:rPr>
          <w:lang w:eastAsia="pt-BR"/>
        </w:rPr>
        <w:t>Porém,</w:t>
      </w:r>
      <w:r w:rsidR="009C56FC">
        <w:rPr>
          <w:lang w:eastAsia="pt-BR"/>
        </w:rPr>
        <w:t xml:space="preserve"> </w:t>
      </w:r>
      <w:r w:rsidR="003048B3">
        <w:rPr>
          <w:lang w:eastAsia="pt-BR"/>
        </w:rPr>
        <w:t xml:space="preserve">ainda </w:t>
      </w:r>
      <w:r w:rsidR="00723AAF">
        <w:rPr>
          <w:lang w:eastAsia="pt-BR"/>
        </w:rPr>
        <w:t xml:space="preserve">quanto </w:t>
      </w:r>
      <w:r w:rsidR="003048B3">
        <w:rPr>
          <w:lang w:eastAsia="pt-BR"/>
        </w:rPr>
        <w:t>à</w:t>
      </w:r>
      <w:r w:rsidR="00723AAF">
        <w:rPr>
          <w:lang w:eastAsia="pt-BR"/>
        </w:rPr>
        <w:t xml:space="preserve"> dificuldade </w:t>
      </w:r>
      <w:r w:rsidR="001F5975">
        <w:rPr>
          <w:lang w:eastAsia="pt-BR"/>
        </w:rPr>
        <w:t>na</w:t>
      </w:r>
      <w:r w:rsidR="00723AAF">
        <w:rPr>
          <w:lang w:eastAsia="pt-BR"/>
        </w:rPr>
        <w:t xml:space="preserve"> obtenção de respostas, a </w:t>
      </w:r>
      <w:r w:rsidR="003048B3">
        <w:rPr>
          <w:lang w:eastAsia="pt-BR"/>
        </w:rPr>
        <w:t xml:space="preserve">ora enfocada </w:t>
      </w:r>
      <w:r w:rsidR="003048B3">
        <w:rPr>
          <w:i/>
          <w:lang w:eastAsia="pt-BR"/>
        </w:rPr>
        <w:t>Ìyáwó 1</w:t>
      </w:r>
      <w:r w:rsidR="003048B3">
        <w:rPr>
          <w:lang w:eastAsia="pt-BR"/>
        </w:rPr>
        <w:t xml:space="preserve"> </w:t>
      </w:r>
      <w:r w:rsidR="00723AAF">
        <w:rPr>
          <w:lang w:eastAsia="pt-BR"/>
        </w:rPr>
        <w:t xml:space="preserve">reconhece: “até mesmo porque nem todo mundo está disposto ou é autorizado a orientar”, no que a </w:t>
      </w:r>
      <w:r w:rsidR="001217A5">
        <w:rPr>
          <w:i/>
          <w:lang w:eastAsia="pt-BR"/>
        </w:rPr>
        <w:t>A</w:t>
      </w:r>
      <w:r w:rsidR="00723AAF">
        <w:rPr>
          <w:i/>
          <w:lang w:eastAsia="pt-BR"/>
        </w:rPr>
        <w:t>gbá 3</w:t>
      </w:r>
      <w:r w:rsidR="00723AAF">
        <w:rPr>
          <w:lang w:eastAsia="pt-BR"/>
        </w:rPr>
        <w:t xml:space="preserve"> complementa: “</w:t>
      </w:r>
      <w:r w:rsidR="00210581">
        <w:rPr>
          <w:lang w:eastAsia="pt-BR"/>
        </w:rPr>
        <w:t xml:space="preserve">[...] </w:t>
      </w:r>
      <w:r w:rsidR="001217A5">
        <w:rPr>
          <w:lang w:eastAsia="pt-BR"/>
        </w:rPr>
        <w:t>é</w:t>
      </w:r>
      <w:r w:rsidR="00723AAF">
        <w:rPr>
          <w:lang w:eastAsia="pt-BR"/>
        </w:rPr>
        <w:t xml:space="preserve"> o que temos que verificar, acho que tinha que ser uma coisa verificada: quem faz? Quem orienta? Qual o comportamento deste orientador? Tem conhe</w:t>
      </w:r>
      <w:r w:rsidR="0024221B">
        <w:rPr>
          <w:lang w:eastAsia="pt-BR"/>
        </w:rPr>
        <w:t>cimento suficiente para ensinar</w:t>
      </w:r>
      <w:r w:rsidR="00723AAF">
        <w:rPr>
          <w:lang w:eastAsia="pt-BR"/>
        </w:rPr>
        <w:t xml:space="preserve"> e garantir o acerto do ensinamento?”</w:t>
      </w:r>
    </w:p>
    <w:p w:rsidR="00D252FA" w:rsidRDefault="00D252FA" w:rsidP="00D742CF">
      <w:pPr>
        <w:widowControl w:val="0"/>
        <w:rPr>
          <w:lang w:eastAsia="pt-BR"/>
        </w:rPr>
      </w:pPr>
    </w:p>
    <w:p w:rsidR="00D252FA" w:rsidRDefault="00D252FA" w:rsidP="00D742CF">
      <w:pPr>
        <w:widowControl w:val="0"/>
        <w:rPr>
          <w:lang w:eastAsia="pt-BR"/>
        </w:rPr>
      </w:pPr>
      <w:r>
        <w:rPr>
          <w:lang w:eastAsia="pt-BR"/>
        </w:rPr>
        <w:t xml:space="preserve">Ao que a </w:t>
      </w:r>
      <w:r>
        <w:rPr>
          <w:i/>
          <w:lang w:eastAsia="pt-BR"/>
        </w:rPr>
        <w:t xml:space="preserve">Agbá </w:t>
      </w:r>
      <w:r>
        <w:rPr>
          <w:lang w:eastAsia="pt-BR"/>
        </w:rPr>
        <w:t>ora enfocada, contrapõe:</w:t>
      </w:r>
    </w:p>
    <w:p w:rsidR="00D252FA" w:rsidRDefault="00D252FA" w:rsidP="00D742CF">
      <w:pPr>
        <w:widowControl w:val="0"/>
        <w:rPr>
          <w:lang w:eastAsia="pt-BR"/>
        </w:rPr>
      </w:pPr>
    </w:p>
    <w:p w:rsidR="00D252FA" w:rsidRDefault="00D252FA" w:rsidP="00285B84">
      <w:pPr>
        <w:pStyle w:val="citao0"/>
      </w:pPr>
      <w:r>
        <w:t xml:space="preserve">Tem que ter a humildade de dizer “não sei”, </w:t>
      </w:r>
      <w:r w:rsidR="00792582">
        <w:t>[...]</w:t>
      </w:r>
      <w:r>
        <w:t>: tenho cargo, tenho posto? Não tenho. Mas tenho a responsabilidade do mesmo jeito: se houver uma coisa que não está indo bem, eu tenho que falar.</w:t>
      </w:r>
    </w:p>
    <w:p w:rsidR="00D252FA" w:rsidRPr="00D252FA" w:rsidRDefault="00D252FA" w:rsidP="00D742CF">
      <w:pPr>
        <w:widowControl w:val="0"/>
        <w:rPr>
          <w:lang w:eastAsia="pt-BR"/>
        </w:rPr>
      </w:pPr>
    </w:p>
    <w:p w:rsidR="00225AA9" w:rsidRDefault="00792582" w:rsidP="00D742CF">
      <w:pPr>
        <w:widowControl w:val="0"/>
        <w:rPr>
          <w:lang w:eastAsia="pt-BR"/>
        </w:rPr>
      </w:pPr>
      <w:r>
        <w:rPr>
          <w:lang w:eastAsia="pt-BR"/>
        </w:rPr>
        <w:t xml:space="preserve">Mas, como nem sempre é isto o que acontece, </w:t>
      </w:r>
      <w:r w:rsidR="00225AA9">
        <w:rPr>
          <w:lang w:eastAsia="pt-BR"/>
        </w:rPr>
        <w:t xml:space="preserve">a mesma </w:t>
      </w:r>
      <w:r w:rsidR="00EF2694" w:rsidRPr="00C62BF5">
        <w:rPr>
          <w:i/>
          <w:lang w:eastAsia="pt-BR"/>
        </w:rPr>
        <w:t>ìyáwó</w:t>
      </w:r>
      <w:r w:rsidR="00EC2D77">
        <w:rPr>
          <w:lang w:eastAsia="pt-BR"/>
        </w:rPr>
        <w:t xml:space="preserve">, </w:t>
      </w:r>
      <w:r w:rsidR="00EC2D77" w:rsidRPr="00EC2D77">
        <w:rPr>
          <w:lang w:eastAsia="pt-BR"/>
        </w:rPr>
        <w:t>procurando</w:t>
      </w:r>
      <w:r w:rsidR="00EC2D77">
        <w:rPr>
          <w:lang w:eastAsia="pt-BR"/>
        </w:rPr>
        <w:t xml:space="preserve"> soluções, </w:t>
      </w:r>
      <w:r w:rsidR="00225AA9">
        <w:rPr>
          <w:lang w:eastAsia="pt-BR"/>
        </w:rPr>
        <w:t xml:space="preserve">exemplifica </w:t>
      </w:r>
      <w:r w:rsidR="0030324D">
        <w:rPr>
          <w:lang w:eastAsia="pt-BR"/>
        </w:rPr>
        <w:t xml:space="preserve">o modo como a </w:t>
      </w:r>
      <w:r w:rsidR="00225AA9">
        <w:rPr>
          <w:lang w:eastAsia="pt-BR"/>
        </w:rPr>
        <w:t>insegurança</w:t>
      </w:r>
      <w:r w:rsidR="0030324D">
        <w:rPr>
          <w:lang w:eastAsia="pt-BR"/>
        </w:rPr>
        <w:t xml:space="preserve"> </w:t>
      </w:r>
      <w:r w:rsidR="008D0535">
        <w:rPr>
          <w:lang w:eastAsia="pt-BR"/>
        </w:rPr>
        <w:t xml:space="preserve">que </w:t>
      </w:r>
      <w:r w:rsidR="0025135A">
        <w:rPr>
          <w:lang w:eastAsia="pt-BR"/>
        </w:rPr>
        <w:t>daí</w:t>
      </w:r>
      <w:r w:rsidR="0030324D">
        <w:rPr>
          <w:lang w:eastAsia="pt-BR"/>
        </w:rPr>
        <w:t xml:space="preserve"> decorre</w:t>
      </w:r>
      <w:r w:rsidR="008D0535">
        <w:rPr>
          <w:lang w:eastAsia="pt-BR"/>
        </w:rPr>
        <w:t>,</w:t>
      </w:r>
      <w:r w:rsidR="00225AA9">
        <w:rPr>
          <w:lang w:eastAsia="pt-BR"/>
        </w:rPr>
        <w:t xml:space="preserve"> leva à curiosidade: </w:t>
      </w:r>
    </w:p>
    <w:p w:rsidR="00225AA9" w:rsidRDefault="00225AA9" w:rsidP="00D742CF">
      <w:pPr>
        <w:widowControl w:val="0"/>
        <w:rPr>
          <w:lang w:eastAsia="pt-BR"/>
        </w:rPr>
      </w:pPr>
    </w:p>
    <w:p w:rsidR="00225AA9" w:rsidRDefault="00225AA9" w:rsidP="00285B84">
      <w:pPr>
        <w:pStyle w:val="citao0"/>
      </w:pPr>
      <w:r>
        <w:t xml:space="preserve">Assim como em todos os locais, tenho minhas frustações e decepções; algumas que vejo até como positivas, pois me motivam a buscar, em outros locais, a resposta que necessito saber. [Porém], outras bem negativas, que me fazem pensar se estou mesmo no lugar certo para aprender e desempenhar a função de </w:t>
      </w:r>
      <w:r w:rsidRPr="0024221B">
        <w:rPr>
          <w:i/>
        </w:rPr>
        <w:t>ekédji</w:t>
      </w:r>
      <w:r>
        <w:t xml:space="preserve">, que sinto ser de grande responsabilidade e não pode ser realizada </w:t>
      </w:r>
      <w:r w:rsidR="001F5975">
        <w:t>d</w:t>
      </w:r>
      <w:r>
        <w:t>e qualquer jeito.</w:t>
      </w:r>
    </w:p>
    <w:p w:rsidR="00225AA9" w:rsidRDefault="00225AA9" w:rsidP="00285B84">
      <w:pPr>
        <w:pStyle w:val="citao0"/>
      </w:pPr>
    </w:p>
    <w:p w:rsidR="00A21762" w:rsidRPr="00A21762" w:rsidRDefault="00797E36" w:rsidP="00D742CF">
      <w:pPr>
        <w:widowControl w:val="0"/>
        <w:rPr>
          <w:i/>
          <w:lang w:eastAsia="pt-BR"/>
        </w:rPr>
      </w:pPr>
      <w:r>
        <w:rPr>
          <w:lang w:eastAsia="pt-BR"/>
        </w:rPr>
        <w:t xml:space="preserve">Eis, na primeira parte desta fala, a </w:t>
      </w:r>
      <w:r w:rsidRPr="00210581">
        <w:rPr>
          <w:u w:val="single"/>
          <w:lang w:eastAsia="pt-BR"/>
        </w:rPr>
        <w:t>curiosidade como potencializador</w:t>
      </w:r>
      <w:r w:rsidR="00372B8E">
        <w:rPr>
          <w:u w:val="single"/>
          <w:lang w:eastAsia="pt-BR"/>
        </w:rPr>
        <w:t>a</w:t>
      </w:r>
      <w:r w:rsidRPr="00210581">
        <w:rPr>
          <w:u w:val="single"/>
          <w:lang w:eastAsia="pt-BR"/>
        </w:rPr>
        <w:t xml:space="preserve"> do aprendizado</w:t>
      </w:r>
      <w:r w:rsidR="00A21762">
        <w:rPr>
          <w:lang w:eastAsia="pt-BR"/>
        </w:rPr>
        <w:t xml:space="preserve">, </w:t>
      </w:r>
      <w:r w:rsidR="00E03697">
        <w:rPr>
          <w:lang w:eastAsia="pt-BR"/>
        </w:rPr>
        <w:t xml:space="preserve">o </w:t>
      </w:r>
      <w:r w:rsidR="00A21762">
        <w:rPr>
          <w:lang w:eastAsia="pt-BR"/>
        </w:rPr>
        <w:t xml:space="preserve">que encontra perfeito eco na posição apresentada pela </w:t>
      </w:r>
      <w:r w:rsidR="00A21762">
        <w:rPr>
          <w:i/>
          <w:lang w:eastAsia="pt-BR"/>
        </w:rPr>
        <w:t>Ebomi 2:</w:t>
      </w:r>
    </w:p>
    <w:p w:rsidR="00A21762" w:rsidRDefault="00A21762" w:rsidP="00D742CF">
      <w:pPr>
        <w:widowControl w:val="0"/>
        <w:rPr>
          <w:lang w:eastAsia="pt-BR"/>
        </w:rPr>
      </w:pPr>
    </w:p>
    <w:p w:rsidR="00A21762" w:rsidRDefault="00A21762" w:rsidP="00285B84">
      <w:pPr>
        <w:pStyle w:val="citao0"/>
      </w:pPr>
      <w:r w:rsidRPr="0009005F">
        <w:t>Aí, eu lembro que tudo o que eu perguntava, tinha quem dizia: “mas você não precisa saber isso”. Aí, eu fui aprender a fazer (seguem receitas diversas). Eu perguntava: “Ah, mas p´ra que fazer isso?” “P´ra que você quer saber?” Não te davam assim o ensinamento de cara. “Para que você quer saber”? “</w:t>
      </w:r>
      <w:r>
        <w:t>P</w:t>
      </w:r>
      <w:r w:rsidRPr="0009005F">
        <w:t>orque eu quero saber</w:t>
      </w:r>
      <w:r w:rsidR="00E03697">
        <w:t>...</w:t>
      </w:r>
      <w:r w:rsidRPr="0009005F">
        <w:t>!”; “Você é curiosa</w:t>
      </w:r>
      <w:r>
        <w:t>,</w:t>
      </w:r>
      <w:r w:rsidRPr="0009005F">
        <w:t xml:space="preserve"> hein</w:t>
      </w:r>
      <w:r>
        <w:t xml:space="preserve">, </w:t>
      </w:r>
      <w:r w:rsidRPr="0009005F">
        <w:t>menina!”</w:t>
      </w:r>
    </w:p>
    <w:p w:rsidR="002409CD" w:rsidRPr="0009005F" w:rsidRDefault="002409CD" w:rsidP="00285B84">
      <w:pPr>
        <w:pStyle w:val="citao0"/>
      </w:pPr>
    </w:p>
    <w:p w:rsidR="00061659" w:rsidRDefault="00792582" w:rsidP="00D742CF">
      <w:pPr>
        <w:widowControl w:val="0"/>
        <w:rPr>
          <w:lang w:eastAsia="pt-BR"/>
        </w:rPr>
      </w:pPr>
      <w:r>
        <w:rPr>
          <w:lang w:eastAsia="pt-BR"/>
        </w:rPr>
        <w:t xml:space="preserve">Ao que a </w:t>
      </w:r>
      <w:r w:rsidR="00A21762">
        <w:rPr>
          <w:i/>
          <w:lang w:eastAsia="pt-BR"/>
        </w:rPr>
        <w:t>Ìyáwó 1</w:t>
      </w:r>
      <w:r w:rsidR="00A21762">
        <w:rPr>
          <w:lang w:eastAsia="pt-BR"/>
        </w:rPr>
        <w:t xml:space="preserve"> a</w:t>
      </w:r>
      <w:r w:rsidR="00797E36">
        <w:rPr>
          <w:lang w:eastAsia="pt-BR"/>
        </w:rPr>
        <w:t>p</w:t>
      </w:r>
      <w:r w:rsidR="00E03697">
        <w:rPr>
          <w:lang w:eastAsia="pt-BR"/>
        </w:rPr>
        <w:t>onta</w:t>
      </w:r>
      <w:r w:rsidR="00797E36">
        <w:rPr>
          <w:lang w:eastAsia="pt-BR"/>
        </w:rPr>
        <w:t xml:space="preserve">, </w:t>
      </w:r>
      <w:r w:rsidR="00061659">
        <w:rPr>
          <w:lang w:eastAsia="pt-BR"/>
        </w:rPr>
        <w:t xml:space="preserve">entre os modos </w:t>
      </w:r>
      <w:r w:rsidR="001F5975">
        <w:rPr>
          <w:lang w:eastAsia="pt-BR"/>
        </w:rPr>
        <w:t xml:space="preserve">alternativos </w:t>
      </w:r>
      <w:r w:rsidR="00061659">
        <w:rPr>
          <w:lang w:eastAsia="pt-BR"/>
        </w:rPr>
        <w:t xml:space="preserve">de aprender, </w:t>
      </w:r>
      <w:r w:rsidR="00C62BF5">
        <w:rPr>
          <w:lang w:eastAsia="pt-BR"/>
        </w:rPr>
        <w:t>o socorro</w:t>
      </w:r>
      <w:r w:rsidR="001F5975">
        <w:rPr>
          <w:lang w:eastAsia="pt-BR"/>
        </w:rPr>
        <w:t xml:space="preserve"> d</w:t>
      </w:r>
      <w:r w:rsidR="00061659">
        <w:rPr>
          <w:lang w:eastAsia="pt-BR"/>
        </w:rPr>
        <w:t>as redes sociais:</w:t>
      </w:r>
    </w:p>
    <w:p w:rsidR="00225AA9" w:rsidRDefault="00225AA9" w:rsidP="00D742CF">
      <w:pPr>
        <w:widowControl w:val="0"/>
        <w:rPr>
          <w:lang w:eastAsia="pt-BR"/>
        </w:rPr>
      </w:pPr>
    </w:p>
    <w:p w:rsidR="00225AA9" w:rsidRDefault="00E277A5" w:rsidP="00285B84">
      <w:pPr>
        <w:pStyle w:val="citao0"/>
      </w:pPr>
      <w:r>
        <w:t xml:space="preserve">Comecei a buscar respostas via Internet, WhatsApp e outras </w:t>
      </w:r>
      <w:r w:rsidR="001F5975">
        <w:t>C</w:t>
      </w:r>
      <w:r>
        <w:t>asa</w:t>
      </w:r>
      <w:r w:rsidR="001F5975">
        <w:t>s</w:t>
      </w:r>
      <w:r>
        <w:t xml:space="preserve"> de </w:t>
      </w:r>
      <w:r w:rsidR="00A0500B">
        <w:t>Asè</w:t>
      </w:r>
      <w:r>
        <w:t xml:space="preserve">, apesar das críticas que escuto [a estes meios de informação]; [mas], ao menos neles, alguém está disposto a me explicar, mesmo que erroneamente. [...] Nos grupos específicos de meu orixá, [em que] as pessoas formam os debates via WhatsApp, sempre tem um ou outro </w:t>
      </w:r>
      <w:r w:rsidR="00E03697">
        <w:t>P</w:t>
      </w:r>
      <w:r>
        <w:t xml:space="preserve">ai-de-santo para nos orientar; entretanto, sempre que fico “com a pulga atrás da orelha”, levo o meu questionamento ao meu </w:t>
      </w:r>
      <w:r w:rsidR="00792582">
        <w:t>P</w:t>
      </w:r>
      <w:r>
        <w:t>ai-de-santo para saber, dele, se tal assunto ou resposta corresponde à nossa Casa e a nossos segmentos.</w:t>
      </w:r>
    </w:p>
    <w:p w:rsidR="00F16209" w:rsidRDefault="00F16209" w:rsidP="00285B84">
      <w:pPr>
        <w:pStyle w:val="citao0"/>
      </w:pPr>
    </w:p>
    <w:p w:rsidR="00792582" w:rsidRDefault="00372B8E" w:rsidP="00D742CF">
      <w:pPr>
        <w:widowControl w:val="0"/>
        <w:rPr>
          <w:lang w:eastAsia="pt-BR"/>
        </w:rPr>
      </w:pPr>
      <w:r>
        <w:rPr>
          <w:lang w:eastAsia="pt-BR"/>
        </w:rPr>
        <w:t>Porém, malgrado as</w:t>
      </w:r>
      <w:r w:rsidR="00F16209">
        <w:rPr>
          <w:lang w:eastAsia="pt-BR"/>
        </w:rPr>
        <w:t xml:space="preserve"> restrições ao aprendizado alternativo</w:t>
      </w:r>
      <w:r w:rsidR="001F5975">
        <w:rPr>
          <w:lang w:eastAsia="pt-BR"/>
        </w:rPr>
        <w:t>, e</w:t>
      </w:r>
      <w:r>
        <w:rPr>
          <w:lang w:eastAsia="pt-BR"/>
        </w:rPr>
        <w:t>l</w:t>
      </w:r>
      <w:r w:rsidR="001F5975">
        <w:rPr>
          <w:lang w:eastAsia="pt-BR"/>
        </w:rPr>
        <w:t xml:space="preserve">e é </w:t>
      </w:r>
      <w:r w:rsidR="00F16209">
        <w:rPr>
          <w:lang w:eastAsia="pt-BR"/>
        </w:rPr>
        <w:t>reconhecid</w:t>
      </w:r>
      <w:r w:rsidR="001F5975">
        <w:rPr>
          <w:lang w:eastAsia="pt-BR"/>
        </w:rPr>
        <w:t>o</w:t>
      </w:r>
      <w:r w:rsidR="00F16209">
        <w:rPr>
          <w:lang w:eastAsia="pt-BR"/>
        </w:rPr>
        <w:t xml:space="preserve"> como in</w:t>
      </w:r>
      <w:r w:rsidR="001F5975">
        <w:rPr>
          <w:lang w:eastAsia="pt-BR"/>
        </w:rPr>
        <w:t>evitável</w:t>
      </w:r>
      <w:r w:rsidR="00F16209">
        <w:rPr>
          <w:lang w:eastAsia="pt-BR"/>
        </w:rPr>
        <w:t xml:space="preserve">. Eis como </w:t>
      </w:r>
      <w:r w:rsidR="008D0535">
        <w:rPr>
          <w:lang w:eastAsia="pt-BR"/>
        </w:rPr>
        <w:t>se posiciona</w:t>
      </w:r>
      <w:r w:rsidR="009C24F7">
        <w:rPr>
          <w:lang w:eastAsia="pt-BR"/>
        </w:rPr>
        <w:t>,</w:t>
      </w:r>
      <w:r w:rsidR="00F16209">
        <w:rPr>
          <w:lang w:eastAsia="pt-BR"/>
        </w:rPr>
        <w:t xml:space="preserve"> sobre o tema, a </w:t>
      </w:r>
      <w:r w:rsidR="001217A5">
        <w:rPr>
          <w:i/>
          <w:lang w:eastAsia="pt-BR"/>
        </w:rPr>
        <w:t>A</w:t>
      </w:r>
      <w:r w:rsidR="00F16209">
        <w:rPr>
          <w:i/>
          <w:lang w:eastAsia="pt-BR"/>
        </w:rPr>
        <w:t>gbá 3</w:t>
      </w:r>
      <w:r w:rsidR="00F16209">
        <w:rPr>
          <w:lang w:eastAsia="pt-BR"/>
        </w:rPr>
        <w:t xml:space="preserve">: “Eu acho que é, mesmo, a modernidade: </w:t>
      </w:r>
      <w:r w:rsidR="001217A5">
        <w:rPr>
          <w:lang w:eastAsia="pt-BR"/>
        </w:rPr>
        <w:t>[...]</w:t>
      </w:r>
      <w:r w:rsidR="001F5975">
        <w:rPr>
          <w:lang w:eastAsia="pt-BR"/>
        </w:rPr>
        <w:t>.</w:t>
      </w:r>
      <w:r w:rsidR="001217A5">
        <w:rPr>
          <w:lang w:eastAsia="pt-BR"/>
        </w:rPr>
        <w:t xml:space="preserve"> É</w:t>
      </w:r>
      <w:r w:rsidR="00F16209">
        <w:rPr>
          <w:lang w:eastAsia="pt-BR"/>
        </w:rPr>
        <w:t xml:space="preserve"> difícil administrar a </w:t>
      </w:r>
      <w:r w:rsidR="001217A5">
        <w:rPr>
          <w:lang w:eastAsia="pt-BR"/>
        </w:rPr>
        <w:t>modernidade</w:t>
      </w:r>
      <w:r w:rsidR="00F16209">
        <w:rPr>
          <w:lang w:eastAsia="pt-BR"/>
        </w:rPr>
        <w:t>; hoje em dia, como é que você vai impedir alguém de pegar o telefone e olhar o WhatsApp? É muito complicado isto tudo”</w:t>
      </w:r>
      <w:r w:rsidR="00792582">
        <w:rPr>
          <w:lang w:eastAsia="pt-BR"/>
        </w:rPr>
        <w:t>.</w:t>
      </w:r>
    </w:p>
    <w:p w:rsidR="00723AAF" w:rsidRDefault="00792582" w:rsidP="00D742CF">
      <w:pPr>
        <w:widowControl w:val="0"/>
        <w:rPr>
          <w:lang w:eastAsia="pt-BR"/>
        </w:rPr>
      </w:pPr>
      <w:r>
        <w:rPr>
          <w:lang w:eastAsia="pt-BR"/>
        </w:rPr>
        <w:t>Prosseguindo,</w:t>
      </w:r>
      <w:r w:rsidR="00723AAF">
        <w:rPr>
          <w:lang w:eastAsia="pt-BR"/>
        </w:rPr>
        <w:t xml:space="preserve"> </w:t>
      </w:r>
      <w:r>
        <w:rPr>
          <w:lang w:eastAsia="pt-BR"/>
        </w:rPr>
        <w:t>ela</w:t>
      </w:r>
      <w:r w:rsidR="00723AAF">
        <w:rPr>
          <w:lang w:eastAsia="pt-BR"/>
        </w:rPr>
        <w:t xml:space="preserve"> </w:t>
      </w:r>
      <w:r w:rsidR="008D0535">
        <w:rPr>
          <w:lang w:eastAsia="pt-BR"/>
        </w:rPr>
        <w:t xml:space="preserve">opina, </w:t>
      </w:r>
      <w:r w:rsidR="001F5975">
        <w:rPr>
          <w:lang w:eastAsia="pt-BR"/>
        </w:rPr>
        <w:t xml:space="preserve">ao </w:t>
      </w:r>
      <w:r w:rsidR="00723AAF">
        <w:rPr>
          <w:lang w:eastAsia="pt-BR"/>
        </w:rPr>
        <w:t>aborda</w:t>
      </w:r>
      <w:r w:rsidR="001F5975">
        <w:rPr>
          <w:lang w:eastAsia="pt-BR"/>
        </w:rPr>
        <w:t>r</w:t>
      </w:r>
      <w:r w:rsidR="00723AAF">
        <w:rPr>
          <w:lang w:eastAsia="pt-BR"/>
        </w:rPr>
        <w:t xml:space="preserve"> o problema </w:t>
      </w:r>
      <w:r w:rsidR="001F5975">
        <w:rPr>
          <w:lang w:eastAsia="pt-BR"/>
        </w:rPr>
        <w:t>d</w:t>
      </w:r>
      <w:r w:rsidR="00723AAF">
        <w:rPr>
          <w:lang w:eastAsia="pt-BR"/>
        </w:rPr>
        <w:t xml:space="preserve">a hierarquia frente às redes </w:t>
      </w:r>
      <w:r w:rsidR="00723AAF">
        <w:rPr>
          <w:lang w:eastAsia="pt-BR"/>
        </w:rPr>
        <w:lastRenderedPageBreak/>
        <w:t>sociais: “hoje em dia</w:t>
      </w:r>
      <w:r w:rsidR="00B75540">
        <w:rPr>
          <w:lang w:eastAsia="pt-BR"/>
        </w:rPr>
        <w:t>,</w:t>
      </w:r>
      <w:r w:rsidR="00723AAF">
        <w:rPr>
          <w:lang w:eastAsia="pt-BR"/>
        </w:rPr>
        <w:t xml:space="preserve"> o grande problema de qualquer Casa de Candomblé é quando você tem que colocar esta hierarquia</w:t>
      </w:r>
      <w:r w:rsidR="000F4BC3">
        <w:rPr>
          <w:lang w:eastAsia="pt-BR"/>
        </w:rPr>
        <w:t xml:space="preserve"> no mundo moderno, com WhatsApp: o pessoal, ao invés de aprender reza, está colocando no WhatsApp! É muito complicado”. </w:t>
      </w:r>
    </w:p>
    <w:p w:rsidR="001217A5" w:rsidRPr="001217A5" w:rsidRDefault="0052167F" w:rsidP="00D742CF">
      <w:pPr>
        <w:widowControl w:val="0"/>
        <w:rPr>
          <w:lang w:eastAsia="pt-BR"/>
        </w:rPr>
      </w:pPr>
      <w:r>
        <w:rPr>
          <w:lang w:eastAsia="pt-BR"/>
        </w:rPr>
        <w:t>Mas, q</w:t>
      </w:r>
      <w:r w:rsidR="001F5975">
        <w:rPr>
          <w:lang w:eastAsia="pt-BR"/>
        </w:rPr>
        <w:t>uanto a est</w:t>
      </w:r>
      <w:r>
        <w:rPr>
          <w:lang w:eastAsia="pt-BR"/>
        </w:rPr>
        <w:t>e</w:t>
      </w:r>
      <w:r w:rsidR="001F5975">
        <w:rPr>
          <w:lang w:eastAsia="pt-BR"/>
        </w:rPr>
        <w:t xml:space="preserve"> </w:t>
      </w:r>
      <w:r>
        <w:rPr>
          <w:lang w:eastAsia="pt-BR"/>
        </w:rPr>
        <w:t>posicionamento</w:t>
      </w:r>
      <w:r w:rsidR="001217A5">
        <w:rPr>
          <w:lang w:eastAsia="pt-BR"/>
        </w:rPr>
        <w:t>, a</w:t>
      </w:r>
      <w:r w:rsidR="001217A5">
        <w:rPr>
          <w:i/>
          <w:lang w:eastAsia="pt-BR"/>
        </w:rPr>
        <w:t xml:space="preserve"> </w:t>
      </w:r>
      <w:r w:rsidR="00E76810">
        <w:rPr>
          <w:i/>
          <w:lang w:eastAsia="pt-BR"/>
        </w:rPr>
        <w:t>Ìyáwó</w:t>
      </w:r>
      <w:r w:rsidR="001217A5">
        <w:rPr>
          <w:i/>
          <w:lang w:eastAsia="pt-BR"/>
        </w:rPr>
        <w:t xml:space="preserve"> 1</w:t>
      </w:r>
      <w:r w:rsidR="001217A5">
        <w:rPr>
          <w:lang w:eastAsia="pt-BR"/>
        </w:rPr>
        <w:t xml:space="preserve"> </w:t>
      </w:r>
      <w:r w:rsidR="00E03697">
        <w:rPr>
          <w:lang w:eastAsia="pt-BR"/>
        </w:rPr>
        <w:t>opin</w:t>
      </w:r>
      <w:r>
        <w:rPr>
          <w:lang w:eastAsia="pt-BR"/>
        </w:rPr>
        <w:t>a, enquanto se</w:t>
      </w:r>
      <w:r w:rsidR="001217A5">
        <w:rPr>
          <w:lang w:eastAsia="pt-BR"/>
        </w:rPr>
        <w:t xml:space="preserve"> justifica:</w:t>
      </w:r>
    </w:p>
    <w:p w:rsidR="001217A5" w:rsidRDefault="001217A5" w:rsidP="00D742CF">
      <w:pPr>
        <w:widowControl w:val="0"/>
        <w:rPr>
          <w:lang w:eastAsia="pt-BR"/>
        </w:rPr>
      </w:pPr>
    </w:p>
    <w:p w:rsidR="001217A5" w:rsidRDefault="001217A5" w:rsidP="00285B84">
      <w:pPr>
        <w:pStyle w:val="citao0"/>
      </w:pPr>
      <w:r>
        <w:t>Eu sei e tenho a total certeza que eu posso aprender e ajudar muito mais na Casa</w:t>
      </w:r>
      <w:r w:rsidR="00B75540">
        <w:t>,</w:t>
      </w:r>
      <w:r>
        <w:t xml:space="preserve"> do que o que eu faço hoje em dia; pena que estou sendo privada disto e contra a minha própria vontade. Porém, não costumo desistir fácil; por isto busco, em outras situações, aprender mais, certa ou errada, com ensinamentos certo</w:t>
      </w:r>
      <w:r w:rsidR="001F5975">
        <w:t>s</w:t>
      </w:r>
      <w:r>
        <w:t xml:space="preserve"> ou distorcidos; neste momento, sinceramente, isto não me importa</w:t>
      </w:r>
      <w:r w:rsidR="0024221B">
        <w:t>:</w:t>
      </w:r>
      <w:r>
        <w:t xml:space="preserve"> o que de fato me interessa</w:t>
      </w:r>
      <w:r w:rsidR="0024221B">
        <w:t>,</w:t>
      </w:r>
      <w:r>
        <w:t xml:space="preserve"> é aprender.</w:t>
      </w:r>
    </w:p>
    <w:p w:rsidR="00EE19B0" w:rsidRDefault="00EE19B0" w:rsidP="00285B84">
      <w:pPr>
        <w:pStyle w:val="citao0"/>
      </w:pPr>
    </w:p>
    <w:p w:rsidR="001217A5" w:rsidRDefault="00EE19B0" w:rsidP="00EE19B0">
      <w:r>
        <w:t xml:space="preserve">Parece caber </w:t>
      </w:r>
      <w:r w:rsidR="001D66EE">
        <w:t>perfeitamente</w:t>
      </w:r>
      <w:r>
        <w:t xml:space="preserve"> nesta posição, o que aconselha a </w:t>
      </w:r>
      <w:r>
        <w:rPr>
          <w:i/>
        </w:rPr>
        <w:t xml:space="preserve">Ebomi </w:t>
      </w:r>
      <w:r w:rsidRPr="00EE19B0">
        <w:rPr>
          <w:i/>
        </w:rPr>
        <w:t>2</w:t>
      </w:r>
      <w:r>
        <w:t>:</w:t>
      </w:r>
    </w:p>
    <w:p w:rsidR="00EE19B0" w:rsidRDefault="00EE19B0" w:rsidP="00EE19B0">
      <w:pPr>
        <w:rPr>
          <w:lang w:eastAsia="pt-BR"/>
        </w:rPr>
      </w:pPr>
    </w:p>
    <w:p w:rsidR="00EE19B0" w:rsidRDefault="00EE19B0" w:rsidP="00285B84">
      <w:pPr>
        <w:pStyle w:val="citao0"/>
      </w:pPr>
      <w:r w:rsidRPr="0009005F">
        <w:t xml:space="preserve">se a gente for escutar um </w:t>
      </w:r>
      <w:r>
        <w:t>“</w:t>
      </w:r>
      <w:r w:rsidRPr="0009005F">
        <w:t>não</w:t>
      </w:r>
      <w:r>
        <w:t>”,</w:t>
      </w:r>
      <w:r w:rsidRPr="0009005F">
        <w:t xml:space="preserve"> você nunca faz nada; e eu “Ah tá bom”; dentro do possível, eu sempre fazia... Porque é assim: os mais velhos até ensinam o que é necessário, mas o resto é com você</w:t>
      </w:r>
      <w:r>
        <w:t xml:space="preserve">: [...] </w:t>
      </w:r>
      <w:r w:rsidRPr="0009005F">
        <w:t xml:space="preserve">te dão a matéria mas o resto, é com você; </w:t>
      </w:r>
      <w:r>
        <w:t>s</w:t>
      </w:r>
      <w:r w:rsidRPr="0009005F">
        <w:t>e você vai aprofundar ou não</w:t>
      </w:r>
      <w:r>
        <w:t>,</w:t>
      </w:r>
      <w:r w:rsidRPr="0009005F">
        <w:t xml:space="preserve"> o problema é seu: vai do interesse da pessoa</w:t>
      </w:r>
      <w:r>
        <w:t xml:space="preserve"> [...]</w:t>
      </w:r>
    </w:p>
    <w:p w:rsidR="00EE19B0" w:rsidRPr="00723AAF" w:rsidRDefault="00EE19B0" w:rsidP="00EE19B0">
      <w:pPr>
        <w:rPr>
          <w:lang w:eastAsia="pt-BR"/>
        </w:rPr>
      </w:pPr>
    </w:p>
    <w:p w:rsidR="00E277A5" w:rsidRDefault="00E277A5" w:rsidP="00D742CF">
      <w:pPr>
        <w:widowControl w:val="0"/>
        <w:rPr>
          <w:lang w:eastAsia="pt-BR"/>
        </w:rPr>
      </w:pPr>
      <w:r>
        <w:rPr>
          <w:lang w:eastAsia="pt-BR"/>
        </w:rPr>
        <w:t xml:space="preserve">Outro ponto de destaque aparece na mesma fala da </w:t>
      </w:r>
      <w:r w:rsidR="00EE19B0">
        <w:rPr>
          <w:i/>
          <w:lang w:eastAsia="pt-BR"/>
        </w:rPr>
        <w:t>ì</w:t>
      </w:r>
      <w:r w:rsidR="0052167F">
        <w:rPr>
          <w:i/>
          <w:lang w:eastAsia="pt-BR"/>
        </w:rPr>
        <w:t>yáwó</w:t>
      </w:r>
      <w:r w:rsidR="00EE19B0">
        <w:rPr>
          <w:i/>
          <w:lang w:eastAsia="pt-BR"/>
        </w:rPr>
        <w:t xml:space="preserve"> </w:t>
      </w:r>
      <w:r w:rsidR="00EE19B0">
        <w:rPr>
          <w:lang w:eastAsia="pt-BR"/>
        </w:rPr>
        <w:t>ora enfocada</w:t>
      </w:r>
      <w:r w:rsidR="001F5975">
        <w:rPr>
          <w:lang w:eastAsia="pt-BR"/>
        </w:rPr>
        <w:t>:</w:t>
      </w:r>
      <w:r>
        <w:rPr>
          <w:lang w:eastAsia="pt-BR"/>
        </w:rPr>
        <w:t xml:space="preserve"> o modo </w:t>
      </w:r>
      <w:r w:rsidRPr="00210581">
        <w:rPr>
          <w:u w:val="single"/>
          <w:lang w:eastAsia="pt-BR"/>
        </w:rPr>
        <w:t>fazer para aprender</w:t>
      </w:r>
      <w:r>
        <w:rPr>
          <w:lang w:eastAsia="pt-BR"/>
        </w:rPr>
        <w:t xml:space="preserve">, que admite o erro como </w:t>
      </w:r>
      <w:r w:rsidR="00ED65B2">
        <w:rPr>
          <w:lang w:eastAsia="pt-BR"/>
        </w:rPr>
        <w:t xml:space="preserve">poderoso </w:t>
      </w:r>
      <w:r>
        <w:rPr>
          <w:lang w:eastAsia="pt-BR"/>
        </w:rPr>
        <w:t xml:space="preserve">instrumento </w:t>
      </w:r>
      <w:r w:rsidR="00ED65B2">
        <w:rPr>
          <w:lang w:eastAsia="pt-BR"/>
        </w:rPr>
        <w:t>edu</w:t>
      </w:r>
      <w:r w:rsidR="00647476">
        <w:rPr>
          <w:lang w:eastAsia="pt-BR"/>
        </w:rPr>
        <w:t>ca</w:t>
      </w:r>
      <w:r w:rsidR="00ED65B2">
        <w:rPr>
          <w:lang w:eastAsia="pt-BR"/>
        </w:rPr>
        <w:t>cional</w:t>
      </w:r>
      <w:r>
        <w:rPr>
          <w:lang w:eastAsia="pt-BR"/>
        </w:rPr>
        <w:t xml:space="preserve">. </w:t>
      </w:r>
    </w:p>
    <w:p w:rsidR="00E277A5" w:rsidRDefault="00E277A5" w:rsidP="00D742CF">
      <w:pPr>
        <w:widowControl w:val="0"/>
        <w:rPr>
          <w:lang w:eastAsia="pt-BR"/>
        </w:rPr>
      </w:pPr>
    </w:p>
    <w:p w:rsidR="00E277A5" w:rsidRDefault="00E277A5" w:rsidP="00285B84">
      <w:pPr>
        <w:pStyle w:val="citao0"/>
      </w:pPr>
      <w:r>
        <w:t>Embora menos, porém ainda perdida, visto que passei a vida aprendendo teoria e jamais a prática, este aprendizado direto pela prática sem conhecimento prévio</w:t>
      </w:r>
      <w:r w:rsidR="00B02AC9">
        <w:t>,</w:t>
      </w:r>
      <w:r>
        <w:t xml:space="preserve"> fica muito difícil. [Como exemplo], aprendi que a ordem dos </w:t>
      </w:r>
      <w:r w:rsidRPr="0012411D">
        <w:rPr>
          <w:i/>
        </w:rPr>
        <w:t>ibás</w:t>
      </w:r>
      <w:r>
        <w:rPr>
          <w:rStyle w:val="Refdenotaderodap"/>
        </w:rPr>
        <w:footnoteReference w:id="79"/>
      </w:r>
      <w:r>
        <w:t xml:space="preserve"> </w:t>
      </w:r>
      <w:r w:rsidR="00B02AC9">
        <w:t>[...]</w:t>
      </w:r>
      <w:r>
        <w:t xml:space="preserve"> deve ser organizada em acordo ao tempo de santo dos filhos da </w:t>
      </w:r>
      <w:r w:rsidR="00797E36">
        <w:t>C</w:t>
      </w:r>
      <w:r>
        <w:t xml:space="preserve">asa, e a altura também; os mais velhos ficam mais alto e os mais </w:t>
      </w:r>
      <w:r w:rsidR="007A15CB">
        <w:t>novos ficam mais baixos ou no chão, sobre o pano que enfeita o local; os mais altos de todos</w:t>
      </w:r>
      <w:r w:rsidR="00797E36">
        <w:t>,</w:t>
      </w:r>
      <w:r w:rsidR="007A15CB">
        <w:t xml:space="preserve"> são os </w:t>
      </w:r>
      <w:r w:rsidR="007A15CB" w:rsidRPr="0012411D">
        <w:rPr>
          <w:i/>
        </w:rPr>
        <w:t>ibás</w:t>
      </w:r>
      <w:r w:rsidR="007A15CB">
        <w:t xml:space="preserve"> e gamelas da </w:t>
      </w:r>
      <w:r w:rsidR="00797E36">
        <w:t>C</w:t>
      </w:r>
      <w:r w:rsidR="007A15CB">
        <w:t>asa.</w:t>
      </w:r>
    </w:p>
    <w:p w:rsidR="007A15CB" w:rsidRDefault="007A15CB" w:rsidP="00285B84">
      <w:pPr>
        <w:pStyle w:val="citao0"/>
      </w:pPr>
    </w:p>
    <w:p w:rsidR="006C04E2" w:rsidRPr="006C04E2" w:rsidRDefault="00C52C7D" w:rsidP="00D742CF">
      <w:pPr>
        <w:widowControl w:val="0"/>
        <w:rPr>
          <w:lang w:eastAsia="pt-BR"/>
        </w:rPr>
      </w:pPr>
      <w:r>
        <w:rPr>
          <w:lang w:eastAsia="pt-BR"/>
        </w:rPr>
        <w:t xml:space="preserve">Note-se que, ao se atentar para </w:t>
      </w:r>
      <w:r w:rsidR="008A7D79">
        <w:rPr>
          <w:lang w:eastAsia="pt-BR"/>
        </w:rPr>
        <w:t>a</w:t>
      </w:r>
      <w:r>
        <w:rPr>
          <w:lang w:eastAsia="pt-BR"/>
        </w:rPr>
        <w:t xml:space="preserve"> ordem dos objetos, fica patente </w:t>
      </w:r>
      <w:r w:rsidR="007A15CB">
        <w:rPr>
          <w:lang w:eastAsia="pt-BR"/>
        </w:rPr>
        <w:t xml:space="preserve">o respeito </w:t>
      </w:r>
      <w:r w:rsidR="0012411D">
        <w:rPr>
          <w:lang w:eastAsia="pt-BR"/>
        </w:rPr>
        <w:t>pel</w:t>
      </w:r>
      <w:r w:rsidR="007A15CB">
        <w:rPr>
          <w:lang w:eastAsia="pt-BR"/>
        </w:rPr>
        <w:t xml:space="preserve">os mais velhos, </w:t>
      </w:r>
      <w:r w:rsidR="0024221B">
        <w:rPr>
          <w:lang w:eastAsia="pt-BR"/>
        </w:rPr>
        <w:t xml:space="preserve">mesmo que </w:t>
      </w:r>
      <w:r w:rsidR="00A365AE">
        <w:rPr>
          <w:lang w:eastAsia="pt-BR"/>
        </w:rPr>
        <w:t xml:space="preserve">apenas </w:t>
      </w:r>
      <w:r>
        <w:rPr>
          <w:lang w:eastAsia="pt-BR"/>
        </w:rPr>
        <w:t xml:space="preserve">de forma </w:t>
      </w:r>
      <w:r w:rsidR="0024221B">
        <w:rPr>
          <w:lang w:eastAsia="pt-BR"/>
        </w:rPr>
        <w:t>simbólica e ritual</w:t>
      </w:r>
      <w:r>
        <w:rPr>
          <w:lang w:eastAsia="pt-BR"/>
        </w:rPr>
        <w:t>; o</w:t>
      </w:r>
      <w:r w:rsidR="0024221B">
        <w:rPr>
          <w:lang w:eastAsia="pt-BR"/>
        </w:rPr>
        <w:t xml:space="preserve"> </w:t>
      </w:r>
      <w:r>
        <w:rPr>
          <w:lang w:eastAsia="pt-BR"/>
        </w:rPr>
        <w:t xml:space="preserve">que </w:t>
      </w:r>
      <w:r w:rsidR="007A15CB">
        <w:rPr>
          <w:lang w:eastAsia="pt-BR"/>
        </w:rPr>
        <w:t>remete</w:t>
      </w:r>
      <w:r>
        <w:rPr>
          <w:lang w:eastAsia="pt-BR"/>
        </w:rPr>
        <w:t>, indubitavelmente,</w:t>
      </w:r>
      <w:r w:rsidR="007A15CB">
        <w:rPr>
          <w:lang w:eastAsia="pt-BR"/>
        </w:rPr>
        <w:t xml:space="preserve"> à </w:t>
      </w:r>
      <w:r w:rsidR="007A15CB" w:rsidRPr="00EE19B0">
        <w:rPr>
          <w:lang w:eastAsia="pt-BR"/>
        </w:rPr>
        <w:t xml:space="preserve">devoção </w:t>
      </w:r>
      <w:r w:rsidR="00EE19B0" w:rsidRPr="00EE19B0">
        <w:rPr>
          <w:lang w:eastAsia="pt-BR"/>
        </w:rPr>
        <w:t>e respeito pela</w:t>
      </w:r>
      <w:r w:rsidR="007A15CB" w:rsidRPr="00EE19B0">
        <w:rPr>
          <w:lang w:eastAsia="pt-BR"/>
        </w:rPr>
        <w:t xml:space="preserve"> ancestralidade</w:t>
      </w:r>
      <w:r>
        <w:rPr>
          <w:lang w:eastAsia="pt-BR"/>
        </w:rPr>
        <w:t>, que faz</w:t>
      </w:r>
      <w:r w:rsidR="007A15CB">
        <w:rPr>
          <w:lang w:eastAsia="pt-BR"/>
        </w:rPr>
        <w:t xml:space="preserve"> </w:t>
      </w:r>
      <w:r w:rsidR="006C04E2">
        <w:rPr>
          <w:lang w:eastAsia="pt-BR"/>
        </w:rPr>
        <w:t>ressaltar a</w:t>
      </w:r>
      <w:r w:rsidR="0052167F">
        <w:rPr>
          <w:lang w:eastAsia="pt-BR"/>
        </w:rPr>
        <w:t xml:space="preserve"> veemência com que a</w:t>
      </w:r>
      <w:r w:rsidR="006C04E2">
        <w:rPr>
          <w:lang w:eastAsia="pt-BR"/>
        </w:rPr>
        <w:t xml:space="preserve"> </w:t>
      </w:r>
      <w:r w:rsidR="0052167F">
        <w:rPr>
          <w:i/>
          <w:lang w:eastAsia="pt-BR"/>
        </w:rPr>
        <w:t xml:space="preserve">Agbá 3 </w:t>
      </w:r>
      <w:r w:rsidR="0052167F">
        <w:rPr>
          <w:lang w:eastAsia="pt-BR"/>
        </w:rPr>
        <w:t>opina</w:t>
      </w:r>
      <w:r w:rsidR="006C04E2">
        <w:rPr>
          <w:lang w:eastAsia="pt-BR"/>
        </w:rPr>
        <w:t xml:space="preserve">: “Como é </w:t>
      </w:r>
      <w:r w:rsidR="001F5975">
        <w:rPr>
          <w:lang w:eastAsia="pt-BR"/>
        </w:rPr>
        <w:t xml:space="preserve">que eu </w:t>
      </w:r>
      <w:r w:rsidR="006C04E2">
        <w:rPr>
          <w:lang w:eastAsia="pt-BR"/>
        </w:rPr>
        <w:t>posso bagunçar uma coisa que foi, que vem há quinze gerações?”</w:t>
      </w:r>
    </w:p>
    <w:p w:rsidR="007A15CB" w:rsidRDefault="007A15CB" w:rsidP="00D742CF">
      <w:pPr>
        <w:widowControl w:val="0"/>
        <w:rPr>
          <w:lang w:eastAsia="pt-BR"/>
        </w:rPr>
      </w:pPr>
      <w:r>
        <w:rPr>
          <w:lang w:eastAsia="pt-BR"/>
        </w:rPr>
        <w:t>Porém</w:t>
      </w:r>
      <w:r w:rsidR="0012411D">
        <w:rPr>
          <w:lang w:eastAsia="pt-BR"/>
        </w:rPr>
        <w:t>,</w:t>
      </w:r>
      <w:r>
        <w:rPr>
          <w:lang w:eastAsia="pt-BR"/>
        </w:rPr>
        <w:t xml:space="preserve"> </w:t>
      </w:r>
      <w:r w:rsidR="00930E72">
        <w:rPr>
          <w:lang w:eastAsia="pt-BR"/>
        </w:rPr>
        <w:t xml:space="preserve">a </w:t>
      </w:r>
      <w:r w:rsidR="00930E72">
        <w:rPr>
          <w:i/>
          <w:lang w:eastAsia="pt-BR"/>
        </w:rPr>
        <w:t xml:space="preserve">Ìyáwó 1 </w:t>
      </w:r>
      <w:r>
        <w:rPr>
          <w:lang w:eastAsia="pt-BR"/>
        </w:rPr>
        <w:t>não</w:t>
      </w:r>
      <w:r w:rsidR="00930E72">
        <w:rPr>
          <w:lang w:eastAsia="pt-BR"/>
        </w:rPr>
        <w:t xml:space="preserve"> achou</w:t>
      </w:r>
      <w:r>
        <w:rPr>
          <w:lang w:eastAsia="pt-BR"/>
        </w:rPr>
        <w:t xml:space="preserve"> fácil aprender </w:t>
      </w:r>
      <w:r w:rsidR="00B16C87">
        <w:rPr>
          <w:lang w:eastAsia="pt-BR"/>
        </w:rPr>
        <w:t>certos</w:t>
      </w:r>
      <w:r w:rsidR="001F5975">
        <w:rPr>
          <w:lang w:eastAsia="pt-BR"/>
        </w:rPr>
        <w:t xml:space="preserve"> ensinamento</w:t>
      </w:r>
      <w:r w:rsidR="00B16C87">
        <w:rPr>
          <w:lang w:eastAsia="pt-BR"/>
        </w:rPr>
        <w:t>s</w:t>
      </w:r>
      <w:r w:rsidR="001F5975">
        <w:rPr>
          <w:lang w:eastAsia="pt-BR"/>
        </w:rPr>
        <w:t>,</w:t>
      </w:r>
      <w:r>
        <w:rPr>
          <w:lang w:eastAsia="pt-BR"/>
        </w:rPr>
        <w:t xml:space="preserve"> o que só aconteceu diante d</w:t>
      </w:r>
      <w:r w:rsidR="00A365AE">
        <w:rPr>
          <w:lang w:eastAsia="pt-BR"/>
        </w:rPr>
        <w:t>e</w:t>
      </w:r>
      <w:r>
        <w:rPr>
          <w:lang w:eastAsia="pt-BR"/>
        </w:rPr>
        <w:t xml:space="preserve"> erro</w:t>
      </w:r>
      <w:r w:rsidR="00B16C87">
        <w:rPr>
          <w:lang w:eastAsia="pt-BR"/>
        </w:rPr>
        <w:t>s</w:t>
      </w:r>
      <w:r>
        <w:rPr>
          <w:lang w:eastAsia="pt-BR"/>
        </w:rPr>
        <w:t>, grave</w:t>
      </w:r>
      <w:r w:rsidR="00B16C87">
        <w:rPr>
          <w:lang w:eastAsia="pt-BR"/>
        </w:rPr>
        <w:t>s</w:t>
      </w:r>
      <w:r>
        <w:rPr>
          <w:lang w:eastAsia="pt-BR"/>
        </w:rPr>
        <w:t>, imediatamente corrigido</w:t>
      </w:r>
      <w:r w:rsidR="00B16C87">
        <w:rPr>
          <w:lang w:eastAsia="pt-BR"/>
        </w:rPr>
        <w:t>s</w:t>
      </w:r>
      <w:r>
        <w:rPr>
          <w:lang w:eastAsia="pt-BR"/>
        </w:rPr>
        <w:t xml:space="preserve"> por alguém de maior longevidade</w:t>
      </w:r>
      <w:r w:rsidR="0080529A">
        <w:rPr>
          <w:lang w:eastAsia="pt-BR"/>
        </w:rPr>
        <w:t xml:space="preserve"> ritual</w:t>
      </w:r>
      <w:r>
        <w:rPr>
          <w:lang w:eastAsia="pt-BR"/>
        </w:rPr>
        <w:t xml:space="preserve">. Eis </w:t>
      </w:r>
      <w:r w:rsidR="00B16C87">
        <w:rPr>
          <w:lang w:eastAsia="pt-BR"/>
        </w:rPr>
        <w:t>um d</w:t>
      </w:r>
      <w:r>
        <w:rPr>
          <w:lang w:eastAsia="pt-BR"/>
        </w:rPr>
        <w:t>o</w:t>
      </w:r>
      <w:r w:rsidR="00B16C87">
        <w:rPr>
          <w:lang w:eastAsia="pt-BR"/>
        </w:rPr>
        <w:t>s</w:t>
      </w:r>
      <w:r>
        <w:rPr>
          <w:lang w:eastAsia="pt-BR"/>
        </w:rPr>
        <w:t xml:space="preserve"> fato</w:t>
      </w:r>
      <w:r w:rsidR="00B16C87">
        <w:rPr>
          <w:lang w:eastAsia="pt-BR"/>
        </w:rPr>
        <w:t>s</w:t>
      </w:r>
      <w:r>
        <w:rPr>
          <w:lang w:eastAsia="pt-BR"/>
        </w:rPr>
        <w:t>, acontecido quando a depoente, pela primeira vez, foi ajudar na arrumação e limpeza de um quarto de santo:</w:t>
      </w:r>
    </w:p>
    <w:p w:rsidR="007A15CB" w:rsidRDefault="007A15CB" w:rsidP="00D742CF">
      <w:pPr>
        <w:widowControl w:val="0"/>
        <w:rPr>
          <w:lang w:eastAsia="pt-BR"/>
        </w:rPr>
      </w:pPr>
    </w:p>
    <w:p w:rsidR="007A15CB" w:rsidRDefault="007A15CB" w:rsidP="00285B84">
      <w:pPr>
        <w:pStyle w:val="citao0"/>
      </w:pPr>
      <w:r>
        <w:lastRenderedPageBreak/>
        <w:t>Como a</w:t>
      </w:r>
      <w:r w:rsidR="00797E36">
        <w:t>s</w:t>
      </w:r>
      <w:r>
        <w:t xml:space="preserve"> gamelas são cheias de ferramentas, pedras, moedas e presentes, eu joguei tudo no chão para facilitar a limpeza. Neste momento, ouvi uma recomendação, em tom muito aflito: “NÃ</w:t>
      </w:r>
      <w:r w:rsidR="00797E36">
        <w:t>ÃÃÃ</w:t>
      </w:r>
      <w:r>
        <w:t xml:space="preserve">OOO – NÃO FAÇA ISSO – TIRE TUDO DO CHÃO E COLOQUE EM UM PRATO! RÁPIDO!!!” De imediato não entendi porque tanto desespero mas, depois que retirei tudo do chão, a </w:t>
      </w:r>
      <w:r w:rsidRPr="00797E36">
        <w:rPr>
          <w:i/>
        </w:rPr>
        <w:t xml:space="preserve">ebômi </w:t>
      </w:r>
      <w:r>
        <w:t>[que eu ajudava], visivelmente aliviada, me disse para nunca mais fazer isto, que é desrespeito ao orixá.</w:t>
      </w:r>
    </w:p>
    <w:p w:rsidR="007A15CB" w:rsidRDefault="007A15CB" w:rsidP="00285B84">
      <w:pPr>
        <w:pStyle w:val="citao0"/>
      </w:pPr>
    </w:p>
    <w:p w:rsidR="002F1D8C" w:rsidRDefault="002F1D8C" w:rsidP="00D742CF">
      <w:pPr>
        <w:widowControl w:val="0"/>
        <w:rPr>
          <w:lang w:eastAsia="pt-BR"/>
        </w:rPr>
      </w:pPr>
      <w:r>
        <w:rPr>
          <w:lang w:eastAsia="pt-BR"/>
        </w:rPr>
        <w:t>Em outro momento, outro erro, outro aprendizado, passado por outra ensinante. Eis o fato:</w:t>
      </w:r>
    </w:p>
    <w:p w:rsidR="002F1D8C" w:rsidRDefault="002F1D8C" w:rsidP="00D742CF">
      <w:pPr>
        <w:widowControl w:val="0"/>
        <w:rPr>
          <w:lang w:eastAsia="pt-BR"/>
        </w:rPr>
      </w:pPr>
    </w:p>
    <w:p w:rsidR="002F1D8C" w:rsidRDefault="002F1D8C" w:rsidP="00285B84">
      <w:pPr>
        <w:pStyle w:val="citao0"/>
      </w:pPr>
      <w:r>
        <w:t>Enfim, fomos almoçar; quando eu e a Ariely pegamos nossos pratos, procuramos um lugar para sentar, e eu disse para irmos nas cadeiras do barracão, pois todo o espaço do barracão já estava cheio de gente acomodada; logo, mãe Célia se aproximou e se sentou com a gente.</w:t>
      </w:r>
    </w:p>
    <w:p w:rsidR="002F1D8C" w:rsidRDefault="002F1D8C" w:rsidP="00285B84">
      <w:pPr>
        <w:pStyle w:val="citao0"/>
      </w:pPr>
      <w:r>
        <w:t xml:space="preserve">Começamos as três a conversar, e logo apareceu a mãe Cidinha, dando uma espécie de “aviso”: disse que a Ariely, por ser mais nova e </w:t>
      </w:r>
      <w:r>
        <w:rPr>
          <w:i/>
        </w:rPr>
        <w:t>ìyáwó,</w:t>
      </w:r>
      <w:r w:rsidRPr="009314E7">
        <w:rPr>
          <w:i/>
        </w:rPr>
        <w:t xml:space="preserve"> </w:t>
      </w:r>
      <w:r>
        <w:t>jamais poderia se sentar na mesma altura que eu e a mãe Célia, e que ela deveria se sentar no baixo; imediatamente pedimos desculpas, e a Ariely foi para o chão. Eu não sabia disso e nem pensei nesta possibilidade; a mãe Célia nos disse que havia esquecido, pois nossa conversa estava interessante e ela não se lembrou; senão, teria nos avisado.</w:t>
      </w:r>
    </w:p>
    <w:p w:rsidR="002F1D8C" w:rsidRDefault="002F1D8C" w:rsidP="00D742CF">
      <w:pPr>
        <w:widowControl w:val="0"/>
        <w:rPr>
          <w:lang w:eastAsia="pt-BR"/>
        </w:rPr>
      </w:pPr>
    </w:p>
    <w:p w:rsidR="002F1D8C" w:rsidRDefault="00F16209" w:rsidP="00D742CF">
      <w:pPr>
        <w:widowControl w:val="0"/>
        <w:rPr>
          <w:lang w:eastAsia="pt-BR"/>
        </w:rPr>
      </w:pPr>
      <w:r>
        <w:rPr>
          <w:lang w:eastAsia="pt-BR"/>
        </w:rPr>
        <w:t>Deste</w:t>
      </w:r>
      <w:r w:rsidR="002F1D8C">
        <w:rPr>
          <w:lang w:eastAsia="pt-BR"/>
        </w:rPr>
        <w:t>s</w:t>
      </w:r>
      <w:r>
        <w:rPr>
          <w:lang w:eastAsia="pt-BR"/>
        </w:rPr>
        <w:t xml:space="preserve"> evento</w:t>
      </w:r>
      <w:r w:rsidR="002F1D8C">
        <w:rPr>
          <w:lang w:eastAsia="pt-BR"/>
        </w:rPr>
        <w:t>s</w:t>
      </w:r>
      <w:r>
        <w:rPr>
          <w:lang w:eastAsia="pt-BR"/>
        </w:rPr>
        <w:t xml:space="preserve"> pode-se </w:t>
      </w:r>
      <w:r w:rsidR="0012411D">
        <w:rPr>
          <w:lang w:eastAsia="pt-BR"/>
        </w:rPr>
        <w:t>deduzi</w:t>
      </w:r>
      <w:r>
        <w:rPr>
          <w:lang w:eastAsia="pt-BR"/>
        </w:rPr>
        <w:t>r outro, de suma importância para o aprendizado nes</w:t>
      </w:r>
      <w:r w:rsidR="00B75540">
        <w:rPr>
          <w:lang w:eastAsia="pt-BR"/>
        </w:rPr>
        <w:t>t</w:t>
      </w:r>
      <w:r>
        <w:rPr>
          <w:lang w:eastAsia="pt-BR"/>
        </w:rPr>
        <w:t xml:space="preserve">a complicada trama de saberes rituais que é o candomblé: a onipresente </w:t>
      </w:r>
      <w:r w:rsidRPr="00210581">
        <w:rPr>
          <w:u w:val="single"/>
          <w:lang w:eastAsia="pt-BR"/>
        </w:rPr>
        <w:t>supervisão dos mais antigos</w:t>
      </w:r>
      <w:r w:rsidR="002F1D8C">
        <w:rPr>
          <w:lang w:eastAsia="pt-BR"/>
        </w:rPr>
        <w:t xml:space="preserve"> que, mesmo quando falha sob o olhar de um, como aponta o final do relato acima, recebe a correção de outro. </w:t>
      </w:r>
    </w:p>
    <w:p w:rsidR="00EB0B24" w:rsidRDefault="00EB0B24" w:rsidP="00D742CF">
      <w:pPr>
        <w:widowControl w:val="0"/>
        <w:rPr>
          <w:lang w:eastAsia="pt-BR"/>
        </w:rPr>
      </w:pPr>
      <w:r>
        <w:rPr>
          <w:lang w:eastAsia="pt-BR"/>
        </w:rPr>
        <w:t xml:space="preserve">Dando luz ao que acima se </w:t>
      </w:r>
      <w:r w:rsidR="00EE19B0">
        <w:rPr>
          <w:lang w:eastAsia="pt-BR"/>
        </w:rPr>
        <w:t>ap</w:t>
      </w:r>
      <w:r>
        <w:rPr>
          <w:lang w:eastAsia="pt-BR"/>
        </w:rPr>
        <w:t>o</w:t>
      </w:r>
      <w:r w:rsidR="00792582">
        <w:rPr>
          <w:lang w:eastAsia="pt-BR"/>
        </w:rPr>
        <w:t>n</w:t>
      </w:r>
      <w:r>
        <w:rPr>
          <w:lang w:eastAsia="pt-BR"/>
        </w:rPr>
        <w:t xml:space="preserve">ta, eis o que informa a </w:t>
      </w:r>
      <w:r>
        <w:rPr>
          <w:i/>
          <w:lang w:eastAsia="pt-BR"/>
        </w:rPr>
        <w:t>Ebomi 3</w:t>
      </w:r>
      <w:r>
        <w:rPr>
          <w:lang w:eastAsia="pt-BR"/>
        </w:rPr>
        <w:t xml:space="preserve">, sobre o tema: </w:t>
      </w:r>
    </w:p>
    <w:p w:rsidR="00EB0B24" w:rsidRDefault="00EB0B24" w:rsidP="00D742CF">
      <w:pPr>
        <w:widowControl w:val="0"/>
        <w:rPr>
          <w:lang w:eastAsia="pt-BR"/>
        </w:rPr>
      </w:pPr>
    </w:p>
    <w:p w:rsidR="00EB0B24" w:rsidRPr="00023C7D" w:rsidRDefault="00EB0B24" w:rsidP="00285B84">
      <w:pPr>
        <w:pStyle w:val="citao0"/>
      </w:pPr>
      <w:r w:rsidRPr="00023C7D">
        <w:t xml:space="preserve">Na verdade, tem bastante </w:t>
      </w:r>
      <w:r w:rsidRPr="005C6C76">
        <w:rPr>
          <w:i/>
        </w:rPr>
        <w:t>e</w:t>
      </w:r>
      <w:r>
        <w:rPr>
          <w:i/>
        </w:rPr>
        <w:t>g</w:t>
      </w:r>
      <w:r w:rsidRPr="005C6C76">
        <w:rPr>
          <w:i/>
        </w:rPr>
        <w:t>bons</w:t>
      </w:r>
      <w:r w:rsidRPr="00023C7D">
        <w:t xml:space="preserve"> da Casa, tem o Pai de Santo, tem o </w:t>
      </w:r>
      <w:r w:rsidRPr="005C6C76">
        <w:rPr>
          <w:i/>
        </w:rPr>
        <w:t>babala</w:t>
      </w:r>
      <w:r>
        <w:rPr>
          <w:i/>
        </w:rPr>
        <w:t>s</w:t>
      </w:r>
      <w:r w:rsidRPr="005C6C76">
        <w:rPr>
          <w:i/>
        </w:rPr>
        <w:t>è</w:t>
      </w:r>
      <w:r w:rsidRPr="00023C7D">
        <w:t xml:space="preserve">, a </w:t>
      </w:r>
      <w:r w:rsidRPr="005C6C76">
        <w:rPr>
          <w:i/>
        </w:rPr>
        <w:t>iyala</w:t>
      </w:r>
      <w:r>
        <w:rPr>
          <w:i/>
        </w:rPr>
        <w:t>s</w:t>
      </w:r>
      <w:r w:rsidRPr="005C6C76">
        <w:rPr>
          <w:i/>
        </w:rPr>
        <w:t>è</w:t>
      </w:r>
      <w:r w:rsidRPr="00023C7D">
        <w:t>, e os cargos da Casa servem p´ra isso, n´é? P´r´as pessoas que já tem sete anos ensinar aos que estão vindo, que é uma ajuda mútua, e é um ensinamento mútuo, n´é? Cada um ensina um pouquinho, aí a gente pega tudo aquilo e absorve num conteúdo só.</w:t>
      </w:r>
    </w:p>
    <w:p w:rsidR="00EB0B24" w:rsidRDefault="00EB0B24" w:rsidP="00D742CF">
      <w:pPr>
        <w:widowControl w:val="0"/>
        <w:rPr>
          <w:lang w:eastAsia="pt-BR"/>
        </w:rPr>
      </w:pPr>
    </w:p>
    <w:p w:rsidR="00F16209" w:rsidRDefault="002F1D8C" w:rsidP="00D742CF">
      <w:pPr>
        <w:widowControl w:val="0"/>
        <w:rPr>
          <w:lang w:eastAsia="pt-BR"/>
        </w:rPr>
      </w:pPr>
      <w:r>
        <w:rPr>
          <w:lang w:eastAsia="pt-BR"/>
        </w:rPr>
        <w:t xml:space="preserve">Portanto, parece admissível reconhecer-se que a supervisão é constante, difusa </w:t>
      </w:r>
      <w:r w:rsidR="00981C75">
        <w:rPr>
          <w:lang w:eastAsia="pt-BR"/>
        </w:rPr>
        <w:t>e</w:t>
      </w:r>
      <w:r>
        <w:rPr>
          <w:lang w:eastAsia="pt-BR"/>
        </w:rPr>
        <w:t xml:space="preserve"> onipresente, e que, neste modelo, o ensino se vale de qualquer ocasião</w:t>
      </w:r>
      <w:r w:rsidR="00981C75">
        <w:rPr>
          <w:lang w:eastAsia="pt-BR"/>
        </w:rPr>
        <w:t>, conforme relata</w:t>
      </w:r>
      <w:r w:rsidR="00F16209">
        <w:rPr>
          <w:lang w:eastAsia="pt-BR"/>
        </w:rPr>
        <w:t xml:space="preserve"> a mesma </w:t>
      </w:r>
      <w:r w:rsidR="00433221">
        <w:rPr>
          <w:i/>
          <w:lang w:eastAsia="pt-BR"/>
        </w:rPr>
        <w:t>Ì</w:t>
      </w:r>
      <w:r w:rsidR="00EB0B24">
        <w:rPr>
          <w:i/>
          <w:lang w:eastAsia="pt-BR"/>
        </w:rPr>
        <w:t>yáwó 1</w:t>
      </w:r>
      <w:r w:rsidR="00981C75">
        <w:rPr>
          <w:lang w:eastAsia="pt-BR"/>
        </w:rPr>
        <w:t xml:space="preserve"> sobre quando permitiu que sua memória a traísse</w:t>
      </w:r>
      <w:r w:rsidR="00F16209">
        <w:rPr>
          <w:lang w:eastAsia="pt-BR"/>
        </w:rPr>
        <w:t>:</w:t>
      </w:r>
    </w:p>
    <w:p w:rsidR="00F16209" w:rsidRDefault="00F16209" w:rsidP="00D742CF">
      <w:pPr>
        <w:widowControl w:val="0"/>
        <w:rPr>
          <w:lang w:eastAsia="pt-BR"/>
        </w:rPr>
      </w:pPr>
    </w:p>
    <w:p w:rsidR="00F16209" w:rsidRDefault="00F16209" w:rsidP="00285B84">
      <w:pPr>
        <w:pStyle w:val="citao0"/>
      </w:pPr>
      <w:r>
        <w:t xml:space="preserve">Fui ajudar a arrumar o quarto </w:t>
      </w:r>
      <w:r w:rsidR="00DE5333">
        <w:t>d</w:t>
      </w:r>
      <w:r>
        <w:t>e santo</w:t>
      </w:r>
      <w:r w:rsidR="00DE5333">
        <w:t>;</w:t>
      </w:r>
      <w:r>
        <w:t xml:space="preserve"> porém, não me lembrava das coisas necessárias </w:t>
      </w:r>
      <w:r w:rsidR="00DE5333">
        <w:t>par</w:t>
      </w:r>
      <w:r>
        <w:t xml:space="preserve">a isto, visto que </w:t>
      </w:r>
      <w:r w:rsidR="00DE5333">
        <w:t>já havia</w:t>
      </w:r>
      <w:r>
        <w:t xml:space="preserve"> passa</w:t>
      </w:r>
      <w:r w:rsidR="00DE5333">
        <w:t>do</w:t>
      </w:r>
      <w:r>
        <w:t xml:space="preserve"> muito tempo e eu só montei uma vez. Então, novamente fui relembrada dos itens, [que são diversos]. Também aprendi, [por ter falado errado] que, na língua </w:t>
      </w:r>
      <w:r w:rsidR="00B31EA6">
        <w:t>yorubá</w:t>
      </w:r>
      <w:r>
        <w:t>, não existe plural.</w:t>
      </w:r>
    </w:p>
    <w:p w:rsidR="000F4BC3" w:rsidRDefault="000F4BC3" w:rsidP="00285B84">
      <w:pPr>
        <w:pStyle w:val="citao0"/>
      </w:pPr>
    </w:p>
    <w:p w:rsidR="0080529A" w:rsidRDefault="00210581" w:rsidP="00D742CF">
      <w:pPr>
        <w:widowControl w:val="0"/>
        <w:rPr>
          <w:lang w:eastAsia="pt-BR"/>
        </w:rPr>
      </w:pPr>
      <w:r>
        <w:rPr>
          <w:lang w:eastAsia="pt-BR"/>
        </w:rPr>
        <w:lastRenderedPageBreak/>
        <w:t xml:space="preserve">Além da ênfase </w:t>
      </w:r>
      <w:r w:rsidR="000E2219">
        <w:rPr>
          <w:lang w:eastAsia="pt-BR"/>
        </w:rPr>
        <w:t>na supervisão</w:t>
      </w:r>
      <w:r w:rsidR="0050448B">
        <w:rPr>
          <w:lang w:eastAsia="pt-BR"/>
        </w:rPr>
        <w:t xml:space="preserve"> e transmissão do conhecimento efetivado pelo </w:t>
      </w:r>
      <w:r w:rsidR="0025135A">
        <w:rPr>
          <w:lang w:eastAsia="pt-BR"/>
        </w:rPr>
        <w:t>ritualmente</w:t>
      </w:r>
      <w:r w:rsidR="0050448B">
        <w:rPr>
          <w:lang w:eastAsia="pt-BR"/>
        </w:rPr>
        <w:t xml:space="preserve"> mais ant</w:t>
      </w:r>
      <w:r w:rsidR="00FA07A6">
        <w:rPr>
          <w:lang w:eastAsia="pt-BR"/>
        </w:rPr>
        <w:t>i</w:t>
      </w:r>
      <w:r w:rsidR="0050448B">
        <w:rPr>
          <w:lang w:eastAsia="pt-BR"/>
        </w:rPr>
        <w:t>go</w:t>
      </w:r>
      <w:r w:rsidR="00792582">
        <w:rPr>
          <w:lang w:eastAsia="pt-BR"/>
        </w:rPr>
        <w:t xml:space="preserve"> e pela repetição</w:t>
      </w:r>
      <w:r>
        <w:rPr>
          <w:lang w:eastAsia="pt-BR"/>
        </w:rPr>
        <w:t xml:space="preserve">, </w:t>
      </w:r>
      <w:r w:rsidR="00B75540">
        <w:rPr>
          <w:lang w:eastAsia="pt-BR"/>
        </w:rPr>
        <w:t xml:space="preserve">esta fala </w:t>
      </w:r>
      <w:r>
        <w:rPr>
          <w:lang w:eastAsia="pt-BR"/>
        </w:rPr>
        <w:t xml:space="preserve">também </w:t>
      </w:r>
      <w:r w:rsidR="00152449">
        <w:rPr>
          <w:lang w:eastAsia="pt-BR"/>
        </w:rPr>
        <w:t>re</w:t>
      </w:r>
      <w:r w:rsidR="0094493E">
        <w:rPr>
          <w:lang w:eastAsia="pt-BR"/>
        </w:rPr>
        <w:t>me</w:t>
      </w:r>
      <w:r w:rsidR="00152449">
        <w:rPr>
          <w:lang w:eastAsia="pt-BR"/>
        </w:rPr>
        <w:t>t</w:t>
      </w:r>
      <w:r w:rsidR="0094493E">
        <w:rPr>
          <w:lang w:eastAsia="pt-BR"/>
        </w:rPr>
        <w:t>e</w:t>
      </w:r>
      <w:r w:rsidR="00152449">
        <w:rPr>
          <w:lang w:eastAsia="pt-BR"/>
        </w:rPr>
        <w:t xml:space="preserve"> </w:t>
      </w:r>
      <w:r w:rsidR="0094493E">
        <w:rPr>
          <w:lang w:eastAsia="pt-BR"/>
        </w:rPr>
        <w:t>à</w:t>
      </w:r>
      <w:r w:rsidR="00152449">
        <w:rPr>
          <w:lang w:eastAsia="pt-BR"/>
        </w:rPr>
        <w:t xml:space="preserve"> admissão de que </w:t>
      </w:r>
      <w:r w:rsidR="00152449" w:rsidRPr="00797E36">
        <w:rPr>
          <w:lang w:eastAsia="pt-BR"/>
        </w:rPr>
        <w:t>o</w:t>
      </w:r>
      <w:r w:rsidR="00152449" w:rsidRPr="00797E36">
        <w:rPr>
          <w:b/>
          <w:lang w:eastAsia="pt-BR"/>
        </w:rPr>
        <w:t xml:space="preserve"> </w:t>
      </w:r>
      <w:r w:rsidR="00152449" w:rsidRPr="00210581">
        <w:rPr>
          <w:u w:val="single"/>
          <w:lang w:eastAsia="pt-BR"/>
        </w:rPr>
        <w:t>aprendizado é constante</w:t>
      </w:r>
      <w:r w:rsidR="00981C75">
        <w:rPr>
          <w:lang w:eastAsia="pt-BR"/>
        </w:rPr>
        <w:t xml:space="preserve"> e pode ser recorrente, </w:t>
      </w:r>
      <w:r>
        <w:rPr>
          <w:lang w:eastAsia="pt-BR"/>
        </w:rPr>
        <w:t>conforme já acima abordado</w:t>
      </w:r>
      <w:r w:rsidR="0080529A">
        <w:rPr>
          <w:lang w:eastAsia="pt-BR"/>
        </w:rPr>
        <w:t>.</w:t>
      </w:r>
    </w:p>
    <w:p w:rsidR="00EB0B24" w:rsidRDefault="00EB0B24" w:rsidP="00EB0B24">
      <w:pPr>
        <w:rPr>
          <w:lang w:eastAsia="pt-BR"/>
        </w:rPr>
      </w:pPr>
      <w:r>
        <w:rPr>
          <w:lang w:eastAsia="pt-BR"/>
        </w:rPr>
        <w:t>Quanto a isto, parece encaixar-se</w:t>
      </w:r>
      <w:r w:rsidR="00433221">
        <w:rPr>
          <w:lang w:eastAsia="pt-BR"/>
        </w:rPr>
        <w:t>,</w:t>
      </w:r>
      <w:r>
        <w:rPr>
          <w:lang w:eastAsia="pt-BR"/>
        </w:rPr>
        <w:t xml:space="preserve"> perfeitament</w:t>
      </w:r>
      <w:r w:rsidR="00433221">
        <w:rPr>
          <w:lang w:eastAsia="pt-BR"/>
        </w:rPr>
        <w:t>e,</w:t>
      </w:r>
      <w:r>
        <w:rPr>
          <w:lang w:eastAsia="pt-BR"/>
        </w:rPr>
        <w:t xml:space="preserve"> o que opina a </w:t>
      </w:r>
      <w:r>
        <w:rPr>
          <w:i/>
          <w:lang w:eastAsia="pt-BR"/>
        </w:rPr>
        <w:t>Ebomi 2</w:t>
      </w:r>
      <w:r>
        <w:rPr>
          <w:lang w:eastAsia="pt-BR"/>
        </w:rPr>
        <w:t xml:space="preserve">: </w:t>
      </w:r>
    </w:p>
    <w:p w:rsidR="00EB0B24" w:rsidRDefault="00EB0B24" w:rsidP="00EB0B24">
      <w:pPr>
        <w:rPr>
          <w:lang w:eastAsia="pt-BR"/>
        </w:rPr>
      </w:pPr>
    </w:p>
    <w:p w:rsidR="00EB0B24" w:rsidRDefault="00EB0B24" w:rsidP="00285B84">
      <w:pPr>
        <w:pStyle w:val="citao0"/>
      </w:pPr>
      <w:r w:rsidRPr="0009005F">
        <w:t xml:space="preserve">Porque é assim: </w:t>
      </w:r>
      <w:r>
        <w:t>o</w:t>
      </w:r>
      <w:r w:rsidRPr="0009005F">
        <w:t xml:space="preserve"> que acontece com o Candomblé? </w:t>
      </w:r>
      <w:r>
        <w:t>C</w:t>
      </w:r>
      <w:r w:rsidRPr="0009005F">
        <w:t xml:space="preserve">omo você aprende pela oralidade </w:t>
      </w:r>
      <w:r>
        <w:t>sem</w:t>
      </w:r>
      <w:r w:rsidRPr="0009005F">
        <w:t xml:space="preserve"> escrever, você precisa praticar muito, porque se não</w:t>
      </w:r>
      <w:r>
        <w:t>,</w:t>
      </w:r>
      <w:r w:rsidRPr="0009005F">
        <w:t xml:space="preserve"> você sofre</w:t>
      </w:r>
      <w:r>
        <w:t>:</w:t>
      </w:r>
      <w:r w:rsidRPr="0009005F">
        <w:t xml:space="preserve"> você tem que estar toda hora praticando</w:t>
      </w:r>
      <w:r>
        <w:t>;</w:t>
      </w:r>
      <w:r w:rsidRPr="0009005F">
        <w:t xml:space="preserve"> então, você lembra! Se você está cantando toda hora, você aprende o canto!</w:t>
      </w:r>
    </w:p>
    <w:p w:rsidR="00EB0B24" w:rsidRDefault="00EB0B24" w:rsidP="00D742CF">
      <w:pPr>
        <w:widowControl w:val="0"/>
        <w:rPr>
          <w:lang w:eastAsia="pt-BR"/>
        </w:rPr>
      </w:pPr>
    </w:p>
    <w:p w:rsidR="00AE404C" w:rsidRDefault="0080529A" w:rsidP="00D742CF">
      <w:pPr>
        <w:widowControl w:val="0"/>
        <w:rPr>
          <w:lang w:eastAsia="pt-BR"/>
        </w:rPr>
      </w:pPr>
      <w:r>
        <w:rPr>
          <w:lang w:eastAsia="pt-BR"/>
        </w:rPr>
        <w:t>Além dis</w:t>
      </w:r>
      <w:r w:rsidR="001C2154">
        <w:rPr>
          <w:lang w:eastAsia="pt-BR"/>
        </w:rPr>
        <w:t>s</w:t>
      </w:r>
      <w:r>
        <w:rPr>
          <w:lang w:eastAsia="pt-BR"/>
        </w:rPr>
        <w:t>o, not</w:t>
      </w:r>
      <w:r w:rsidR="0094493E">
        <w:rPr>
          <w:lang w:eastAsia="pt-BR"/>
        </w:rPr>
        <w:t>e-se</w:t>
      </w:r>
      <w:r>
        <w:rPr>
          <w:lang w:eastAsia="pt-BR"/>
        </w:rPr>
        <w:t xml:space="preserve"> que o arrumar um quarto de santo</w:t>
      </w:r>
      <w:r w:rsidR="00EB0B24">
        <w:rPr>
          <w:lang w:eastAsia="pt-BR"/>
        </w:rPr>
        <w:t>,</w:t>
      </w:r>
      <w:r>
        <w:rPr>
          <w:lang w:eastAsia="pt-BR"/>
        </w:rPr>
        <w:t xml:space="preserve"> embutiu o saber da inexistência de plural no </w:t>
      </w:r>
      <w:r w:rsidR="00B31EA6">
        <w:rPr>
          <w:lang w:eastAsia="pt-BR"/>
        </w:rPr>
        <w:t>yorubá</w:t>
      </w:r>
      <w:r>
        <w:rPr>
          <w:lang w:eastAsia="pt-BR"/>
        </w:rPr>
        <w:t xml:space="preserve">, </w:t>
      </w:r>
      <w:r w:rsidR="0094493E">
        <w:rPr>
          <w:lang w:eastAsia="pt-BR"/>
        </w:rPr>
        <w:t xml:space="preserve">o que </w:t>
      </w:r>
      <w:r>
        <w:rPr>
          <w:lang w:eastAsia="pt-BR"/>
        </w:rPr>
        <w:t xml:space="preserve">demonstra que o </w:t>
      </w:r>
      <w:r w:rsidR="0094493E">
        <w:rPr>
          <w:lang w:eastAsia="pt-BR"/>
        </w:rPr>
        <w:t>tema do ensino p</w:t>
      </w:r>
      <w:r>
        <w:rPr>
          <w:lang w:eastAsia="pt-BR"/>
        </w:rPr>
        <w:t xml:space="preserve">ode ser diverso e, até mesmo, desconexo, visto que qualquer momento e ocasião pode ser aproveitado para </w:t>
      </w:r>
      <w:r w:rsidR="0094493E">
        <w:rPr>
          <w:lang w:eastAsia="pt-BR"/>
        </w:rPr>
        <w:t xml:space="preserve">transmitir </w:t>
      </w:r>
      <w:r>
        <w:rPr>
          <w:lang w:eastAsia="pt-BR"/>
        </w:rPr>
        <w:t>novos aprendizados.</w:t>
      </w:r>
      <w:r w:rsidR="0094493E">
        <w:rPr>
          <w:lang w:eastAsia="pt-BR"/>
        </w:rPr>
        <w:t xml:space="preserve"> </w:t>
      </w:r>
      <w:r w:rsidR="00AE404C">
        <w:rPr>
          <w:lang w:eastAsia="pt-BR"/>
        </w:rPr>
        <w:t>Is</w:t>
      </w:r>
      <w:r w:rsidR="001C2154">
        <w:rPr>
          <w:lang w:eastAsia="pt-BR"/>
        </w:rPr>
        <w:t>s</w:t>
      </w:r>
      <w:r w:rsidR="00AE404C">
        <w:rPr>
          <w:lang w:eastAsia="pt-BR"/>
        </w:rPr>
        <w:t>o</w:t>
      </w:r>
      <w:r w:rsidR="001C2154">
        <w:rPr>
          <w:lang w:eastAsia="pt-BR"/>
        </w:rPr>
        <w:t>,</w:t>
      </w:r>
      <w:r w:rsidR="00AE404C">
        <w:rPr>
          <w:lang w:eastAsia="pt-BR"/>
        </w:rPr>
        <w:t xml:space="preserve"> </w:t>
      </w:r>
      <w:r w:rsidR="001C2154">
        <w:rPr>
          <w:lang w:eastAsia="pt-BR"/>
        </w:rPr>
        <w:t>e</w:t>
      </w:r>
      <w:r w:rsidR="0094493E">
        <w:rPr>
          <w:lang w:eastAsia="pt-BR"/>
        </w:rPr>
        <w:t xml:space="preserve">m perfeita </w:t>
      </w:r>
      <w:r w:rsidR="001C2154">
        <w:rPr>
          <w:lang w:eastAsia="pt-BR"/>
        </w:rPr>
        <w:t>consonância com</w:t>
      </w:r>
      <w:r w:rsidR="0094493E">
        <w:rPr>
          <w:lang w:eastAsia="pt-BR"/>
        </w:rPr>
        <w:t xml:space="preserve"> o que</w:t>
      </w:r>
      <w:r w:rsidR="00AE404C">
        <w:rPr>
          <w:lang w:eastAsia="pt-BR"/>
        </w:rPr>
        <w:t xml:space="preserve"> ensina Bâ (1997, p. 25)</w:t>
      </w:r>
      <w:r w:rsidR="0094493E">
        <w:rPr>
          <w:lang w:eastAsia="pt-BR"/>
        </w:rPr>
        <w:t>:</w:t>
      </w:r>
      <w:r w:rsidR="00AE404C">
        <w:rPr>
          <w:lang w:eastAsia="pt-BR"/>
        </w:rPr>
        <w:t xml:space="preserve"> </w:t>
      </w:r>
    </w:p>
    <w:p w:rsidR="00AE404C" w:rsidRDefault="00AE404C" w:rsidP="00D742CF">
      <w:pPr>
        <w:widowControl w:val="0"/>
        <w:rPr>
          <w:lang w:eastAsia="pt-BR"/>
        </w:rPr>
      </w:pPr>
    </w:p>
    <w:p w:rsidR="00AE404C" w:rsidRDefault="00AE404C" w:rsidP="00285B84">
      <w:pPr>
        <w:pStyle w:val="citao0"/>
      </w:pPr>
      <w:r>
        <w:t xml:space="preserve">O conhecimento africano é um conhecimento </w:t>
      </w:r>
      <w:r w:rsidRPr="00AE404C">
        <w:rPr>
          <w:i/>
        </w:rPr>
        <w:t>global</w:t>
      </w:r>
      <w:r>
        <w:t xml:space="preserve">, um conhecimento vivo. </w:t>
      </w:r>
      <w:r w:rsidR="001C2154">
        <w:t>É</w:t>
      </w:r>
      <w:r>
        <w:t xml:space="preserve"> por isso que os anciãos, os últimos depositários desse conhecimento, podem ser comparados a vastas bibliotecas, das quais as múltiplas prateleiras estão ligadas entre si por relações invisíveis que constituem precisamente esta “ciência do invisível”, autenticada pelas correntes de transmissão iniciática. (itálico</w:t>
      </w:r>
      <w:r w:rsidR="00981C75">
        <w:t>s</w:t>
      </w:r>
      <w:r>
        <w:t xml:space="preserve"> no original).</w:t>
      </w:r>
    </w:p>
    <w:p w:rsidR="00AE404C" w:rsidRDefault="00AE404C" w:rsidP="00285B84">
      <w:pPr>
        <w:pStyle w:val="citao0"/>
      </w:pPr>
    </w:p>
    <w:p w:rsidR="00AE404C" w:rsidRDefault="00AE404C" w:rsidP="00D742CF">
      <w:pPr>
        <w:widowControl w:val="0"/>
        <w:rPr>
          <w:lang w:eastAsia="pt-BR"/>
        </w:rPr>
      </w:pPr>
      <w:r>
        <w:rPr>
          <w:lang w:eastAsia="pt-BR"/>
        </w:rPr>
        <w:t>É ao se complementar esta fala com outra do mesmo autor</w:t>
      </w:r>
      <w:r w:rsidR="0094493E">
        <w:rPr>
          <w:lang w:eastAsia="pt-BR"/>
        </w:rPr>
        <w:t xml:space="preserve"> </w:t>
      </w:r>
      <w:r>
        <w:rPr>
          <w:lang w:eastAsia="pt-BR"/>
        </w:rPr>
        <w:t>no mesmo texto (p. 24), que a amplitude e a diversidade dos conhecimentos africanos, bem como a complexidade de sua transmissão afloram</w:t>
      </w:r>
      <w:r w:rsidR="001C2154">
        <w:rPr>
          <w:lang w:eastAsia="pt-BR"/>
        </w:rPr>
        <w:t>,</w:t>
      </w:r>
      <w:r>
        <w:rPr>
          <w:lang w:eastAsia="pt-BR"/>
        </w:rPr>
        <w:t xml:space="preserve"> com toda a sua pujança:</w:t>
      </w:r>
    </w:p>
    <w:p w:rsidR="00AE404C" w:rsidRDefault="00AE404C" w:rsidP="00285B84">
      <w:pPr>
        <w:pStyle w:val="citao0"/>
      </w:pPr>
    </w:p>
    <w:p w:rsidR="00AE404C" w:rsidRDefault="00AE404C" w:rsidP="00285B84">
      <w:pPr>
        <w:pStyle w:val="citao0"/>
      </w:pPr>
      <w:r>
        <w:t>O conhecimento africano é imenso, variado. Concerce a todos os aspectos da vida. O “sábio” não é jamais um “especialista”. É um generalista. O m</w:t>
      </w:r>
      <w:r w:rsidR="00F725B8">
        <w:t>e</w:t>
      </w:r>
      <w:r>
        <w:t>smo ancião, por exemplo, terá conhecimentos tanto em farmacopéia (</w:t>
      </w:r>
      <w:r>
        <w:rPr>
          <w:i/>
        </w:rPr>
        <w:t>sic)</w:t>
      </w:r>
      <w:r w:rsidR="00F725B8">
        <w:t>, em “ciências das terras” – propriedades agrícolas ou medicinais dos diferentes tipos de terra – e em “ciências das águas”, como em astronomia, em cosmogonia, em psicologia, etc. Podemos falar, portanto de uma “ciência da vida”: a vida sendo concebida como uma unidade onde tudo está interligado, interdependente e interagindo.</w:t>
      </w:r>
    </w:p>
    <w:p w:rsidR="00F725B8" w:rsidRDefault="00F725B8" w:rsidP="00285B84">
      <w:pPr>
        <w:pStyle w:val="citao0"/>
      </w:pPr>
    </w:p>
    <w:p w:rsidR="00F725B8" w:rsidRDefault="0094493E" w:rsidP="00D742CF">
      <w:pPr>
        <w:widowControl w:val="0"/>
        <w:rPr>
          <w:lang w:eastAsia="pt-BR"/>
        </w:rPr>
      </w:pPr>
      <w:r>
        <w:rPr>
          <w:lang w:eastAsia="pt-BR"/>
        </w:rPr>
        <w:t>É o que se nota</w:t>
      </w:r>
      <w:r w:rsidR="00981C75">
        <w:rPr>
          <w:lang w:eastAsia="pt-BR"/>
        </w:rPr>
        <w:t xml:space="preserve"> no candomblé</w:t>
      </w:r>
      <w:r>
        <w:rPr>
          <w:lang w:eastAsia="pt-BR"/>
        </w:rPr>
        <w:t xml:space="preserve"> sobre os saberes dos mais antigos, o que também adere a</w:t>
      </w:r>
      <w:r w:rsidR="00F725B8">
        <w:rPr>
          <w:lang w:eastAsia="pt-BR"/>
        </w:rPr>
        <w:t xml:space="preserve">o método de ensino típico africano, </w:t>
      </w:r>
      <w:r>
        <w:rPr>
          <w:lang w:eastAsia="pt-BR"/>
        </w:rPr>
        <w:t xml:space="preserve">sobre o qual </w:t>
      </w:r>
      <w:r w:rsidR="00F725B8">
        <w:rPr>
          <w:lang w:eastAsia="pt-BR"/>
        </w:rPr>
        <w:t>Bâ (1997, p. 25) vai mais além, quando explica:</w:t>
      </w:r>
    </w:p>
    <w:p w:rsidR="00F725B8" w:rsidRDefault="00F725B8" w:rsidP="00D742CF">
      <w:pPr>
        <w:widowControl w:val="0"/>
        <w:rPr>
          <w:lang w:eastAsia="pt-BR"/>
        </w:rPr>
      </w:pPr>
    </w:p>
    <w:p w:rsidR="00F725B8" w:rsidRDefault="00F725B8" w:rsidP="00285B84">
      <w:pPr>
        <w:pStyle w:val="citao0"/>
      </w:pPr>
      <w:r w:rsidRPr="008807B4">
        <w:t xml:space="preserve">Se, por exemplo, uma serpente surgir inesperadamente de uma moita, será a ocasião, para o velho mestre, de proferir uma lição sobre a serpente. Conforme seu auditório seja constituído de crianças ou de adultos, ele orientará diferentemente seu discurso. Ele poderá falar das lendas da serpente, ou dos </w:t>
      </w:r>
      <w:r w:rsidRPr="008807B4">
        <w:lastRenderedPageBreak/>
        <w:t>remédios que podem curar sua mordida. Se ele estiver cercado de crianças, se estenderá de bom grado sobre os perigos da serpente, para que aprendam a proteger-se</w:t>
      </w:r>
      <w:r>
        <w:t>.</w:t>
      </w:r>
    </w:p>
    <w:p w:rsidR="00F725B8" w:rsidRPr="00F725B8" w:rsidRDefault="00F725B8" w:rsidP="00285B84">
      <w:pPr>
        <w:pStyle w:val="citao0"/>
      </w:pPr>
    </w:p>
    <w:p w:rsidR="00282E37" w:rsidRDefault="00F725B8" w:rsidP="00D742CF">
      <w:pPr>
        <w:widowControl w:val="0"/>
        <w:rPr>
          <w:lang w:eastAsia="pt-BR"/>
        </w:rPr>
      </w:pPr>
      <w:r>
        <w:rPr>
          <w:lang w:eastAsia="pt-BR"/>
        </w:rPr>
        <w:t>Diante dis</w:t>
      </w:r>
      <w:r w:rsidR="00981C75">
        <w:rPr>
          <w:lang w:eastAsia="pt-BR"/>
        </w:rPr>
        <w:t>s</w:t>
      </w:r>
      <w:r>
        <w:rPr>
          <w:lang w:eastAsia="pt-BR"/>
        </w:rPr>
        <w:t xml:space="preserve">o vê-se, talvez, </w:t>
      </w:r>
      <w:r w:rsidR="0094493E">
        <w:rPr>
          <w:lang w:eastAsia="pt-BR"/>
        </w:rPr>
        <w:t>o quase</w:t>
      </w:r>
      <w:r>
        <w:rPr>
          <w:lang w:eastAsia="pt-BR"/>
        </w:rPr>
        <w:t xml:space="preserve"> perfeit</w:t>
      </w:r>
      <w:r w:rsidR="0094493E">
        <w:rPr>
          <w:lang w:eastAsia="pt-BR"/>
        </w:rPr>
        <w:t>o</w:t>
      </w:r>
      <w:r>
        <w:rPr>
          <w:lang w:eastAsia="pt-BR"/>
        </w:rPr>
        <w:t xml:space="preserve"> </w:t>
      </w:r>
      <w:r w:rsidR="0094493E">
        <w:rPr>
          <w:lang w:eastAsia="pt-BR"/>
        </w:rPr>
        <w:t>espelhamento</w:t>
      </w:r>
      <w:r>
        <w:rPr>
          <w:lang w:eastAsia="pt-BR"/>
        </w:rPr>
        <w:t xml:space="preserve"> entre o fato acima narrado pela </w:t>
      </w:r>
      <w:r>
        <w:rPr>
          <w:i/>
          <w:lang w:eastAsia="pt-BR"/>
        </w:rPr>
        <w:t xml:space="preserve">Iyawò 1 </w:t>
      </w:r>
      <w:r w:rsidRPr="00F725B8">
        <w:rPr>
          <w:lang w:eastAsia="pt-BR"/>
        </w:rPr>
        <w:t>quando,</w:t>
      </w:r>
      <w:r>
        <w:rPr>
          <w:lang w:eastAsia="pt-BR"/>
        </w:rPr>
        <w:t xml:space="preserve"> além de </w:t>
      </w:r>
      <w:r w:rsidRPr="008807B4">
        <w:rPr>
          <w:u w:val="single"/>
          <w:lang w:eastAsia="pt-BR"/>
        </w:rPr>
        <w:t>aprender</w:t>
      </w:r>
      <w:r w:rsidR="006962C4" w:rsidRPr="008807B4">
        <w:rPr>
          <w:u w:val="single"/>
          <w:lang w:eastAsia="pt-BR"/>
        </w:rPr>
        <w:t>, pela repetição</w:t>
      </w:r>
      <w:r w:rsidR="006962C4">
        <w:rPr>
          <w:lang w:eastAsia="pt-BR"/>
        </w:rPr>
        <w:t xml:space="preserve">, </w:t>
      </w:r>
      <w:r>
        <w:rPr>
          <w:lang w:eastAsia="pt-BR"/>
        </w:rPr>
        <w:t>c</w:t>
      </w:r>
      <w:r w:rsidR="006962C4">
        <w:rPr>
          <w:lang w:eastAsia="pt-BR"/>
        </w:rPr>
        <w:t xml:space="preserve">omo arrumar um quarto, encontrou-se ocasião para “escorregar” o ensino para </w:t>
      </w:r>
      <w:r w:rsidR="0094493E">
        <w:rPr>
          <w:lang w:eastAsia="pt-BR"/>
        </w:rPr>
        <w:t xml:space="preserve">a </w:t>
      </w:r>
      <w:r w:rsidR="006962C4">
        <w:rPr>
          <w:lang w:eastAsia="pt-BR"/>
        </w:rPr>
        <w:t xml:space="preserve">inexistência do plural no </w:t>
      </w:r>
      <w:r w:rsidR="00B31EA6">
        <w:rPr>
          <w:lang w:eastAsia="pt-BR"/>
        </w:rPr>
        <w:t>yorubá</w:t>
      </w:r>
      <w:r w:rsidR="006962C4">
        <w:rPr>
          <w:lang w:eastAsia="pt-BR"/>
        </w:rPr>
        <w:t>, à vista de erro cometido</w:t>
      </w:r>
      <w:r w:rsidR="00981C75">
        <w:rPr>
          <w:lang w:eastAsia="pt-BR"/>
        </w:rPr>
        <w:t>;</w:t>
      </w:r>
      <w:r w:rsidR="0094493E">
        <w:rPr>
          <w:lang w:eastAsia="pt-BR"/>
        </w:rPr>
        <w:t xml:space="preserve"> o que </w:t>
      </w:r>
      <w:r w:rsidR="00B02AC9">
        <w:rPr>
          <w:lang w:eastAsia="pt-BR"/>
        </w:rPr>
        <w:t xml:space="preserve">pede </w:t>
      </w:r>
      <w:r w:rsidR="00B75540">
        <w:rPr>
          <w:lang w:eastAsia="pt-BR"/>
        </w:rPr>
        <w:t>desta</w:t>
      </w:r>
      <w:r w:rsidR="00B02AC9">
        <w:rPr>
          <w:lang w:eastAsia="pt-BR"/>
        </w:rPr>
        <w:t>que para</w:t>
      </w:r>
      <w:r w:rsidR="00B75540">
        <w:rPr>
          <w:lang w:eastAsia="pt-BR"/>
        </w:rPr>
        <w:t xml:space="preserve"> </w:t>
      </w:r>
      <w:r w:rsidR="00152449">
        <w:rPr>
          <w:lang w:eastAsia="pt-BR"/>
        </w:rPr>
        <w:t xml:space="preserve">um </w:t>
      </w:r>
      <w:r w:rsidR="00210581">
        <w:rPr>
          <w:lang w:eastAsia="pt-BR"/>
        </w:rPr>
        <w:t xml:space="preserve">dos </w:t>
      </w:r>
      <w:r w:rsidR="00B75540">
        <w:rPr>
          <w:lang w:eastAsia="pt-BR"/>
        </w:rPr>
        <w:t>pila</w:t>
      </w:r>
      <w:r w:rsidR="00152449">
        <w:rPr>
          <w:lang w:eastAsia="pt-BR"/>
        </w:rPr>
        <w:t>r</w:t>
      </w:r>
      <w:r w:rsidR="00210581">
        <w:rPr>
          <w:lang w:eastAsia="pt-BR"/>
        </w:rPr>
        <w:t>es</w:t>
      </w:r>
      <w:r w:rsidR="00152449">
        <w:rPr>
          <w:lang w:eastAsia="pt-BR"/>
        </w:rPr>
        <w:t xml:space="preserve"> do </w:t>
      </w:r>
      <w:r w:rsidR="00B75540">
        <w:rPr>
          <w:lang w:eastAsia="pt-BR"/>
        </w:rPr>
        <w:t xml:space="preserve">ensino no </w:t>
      </w:r>
      <w:r w:rsidR="00152449">
        <w:rPr>
          <w:lang w:eastAsia="pt-BR"/>
        </w:rPr>
        <w:t xml:space="preserve">candomblé: a </w:t>
      </w:r>
      <w:r w:rsidR="00282E37" w:rsidRPr="00210581">
        <w:rPr>
          <w:u w:val="single"/>
          <w:lang w:eastAsia="pt-BR"/>
        </w:rPr>
        <w:t xml:space="preserve">educação </w:t>
      </w:r>
      <w:r w:rsidR="00152449" w:rsidRPr="00210581">
        <w:rPr>
          <w:u w:val="single"/>
          <w:lang w:eastAsia="pt-BR"/>
        </w:rPr>
        <w:t>perenizada</w:t>
      </w:r>
      <w:r w:rsidR="00865A49">
        <w:rPr>
          <w:lang w:eastAsia="pt-BR"/>
        </w:rPr>
        <w:t xml:space="preserve">, tão enfatizada </w:t>
      </w:r>
      <w:r w:rsidR="004C7D40">
        <w:rPr>
          <w:lang w:eastAsia="pt-BR"/>
        </w:rPr>
        <w:t>pel</w:t>
      </w:r>
      <w:r w:rsidR="00152449">
        <w:rPr>
          <w:lang w:eastAsia="pt-BR"/>
        </w:rPr>
        <w:t xml:space="preserve">a </w:t>
      </w:r>
      <w:r w:rsidR="00152449" w:rsidRPr="00152449">
        <w:rPr>
          <w:i/>
          <w:lang w:eastAsia="pt-BR"/>
        </w:rPr>
        <w:t>Agbá 3</w:t>
      </w:r>
      <w:r w:rsidR="00152449">
        <w:rPr>
          <w:lang w:eastAsia="pt-BR"/>
        </w:rPr>
        <w:t>: “A educação é todo dia: como você vai se comportar, como você não vai envergonhar seu nome, como você não vai envergonhar o nome de seu pai-de-santo, da sua mãe-de-santo</w:t>
      </w:r>
      <w:r w:rsidR="00433221">
        <w:rPr>
          <w:lang w:eastAsia="pt-BR"/>
        </w:rPr>
        <w:t>?</w:t>
      </w:r>
      <w:r w:rsidR="00152449">
        <w:rPr>
          <w:lang w:eastAsia="pt-BR"/>
        </w:rPr>
        <w:t xml:space="preserve"> </w:t>
      </w:r>
      <w:r w:rsidR="00433221">
        <w:rPr>
          <w:lang w:eastAsia="pt-BR"/>
        </w:rPr>
        <w:t>C</w:t>
      </w:r>
      <w:r w:rsidR="00152449">
        <w:rPr>
          <w:lang w:eastAsia="pt-BR"/>
        </w:rPr>
        <w:t xml:space="preserve">omo você não vai envergonhar o seu </w:t>
      </w:r>
      <w:r w:rsidR="00DF2BDB">
        <w:rPr>
          <w:i/>
          <w:lang w:eastAsia="pt-BR"/>
        </w:rPr>
        <w:t>asè</w:t>
      </w:r>
      <w:r w:rsidR="004C7D40" w:rsidRPr="00981C75">
        <w:rPr>
          <w:lang w:eastAsia="pt-BR"/>
        </w:rPr>
        <w:t>?</w:t>
      </w:r>
      <w:r w:rsidR="00152449">
        <w:rPr>
          <w:lang w:eastAsia="pt-BR"/>
        </w:rPr>
        <w:t xml:space="preserve">” </w:t>
      </w:r>
    </w:p>
    <w:p w:rsidR="00152449" w:rsidRDefault="00282E37" w:rsidP="00D742CF">
      <w:pPr>
        <w:widowControl w:val="0"/>
        <w:rPr>
          <w:lang w:eastAsia="pt-BR"/>
        </w:rPr>
      </w:pPr>
      <w:r>
        <w:rPr>
          <w:lang w:eastAsia="pt-BR"/>
        </w:rPr>
        <w:t>Parece evidente que t</w:t>
      </w:r>
      <w:r w:rsidR="0094493E">
        <w:rPr>
          <w:lang w:eastAsia="pt-BR"/>
        </w:rPr>
        <w:t xml:space="preserve">al zelo com os saberes rituais, </w:t>
      </w:r>
      <w:r>
        <w:rPr>
          <w:lang w:eastAsia="pt-BR"/>
        </w:rPr>
        <w:t xml:space="preserve">requer a autovigilância, o autocontrole e </w:t>
      </w:r>
      <w:r w:rsidR="00B731BF">
        <w:rPr>
          <w:lang w:eastAsia="pt-BR"/>
        </w:rPr>
        <w:t>a dedicação constante</w:t>
      </w:r>
      <w:r>
        <w:rPr>
          <w:lang w:eastAsia="pt-BR"/>
        </w:rPr>
        <w:t>, crític</w:t>
      </w:r>
      <w:r w:rsidR="00F016BE">
        <w:rPr>
          <w:lang w:eastAsia="pt-BR"/>
        </w:rPr>
        <w:t>a</w:t>
      </w:r>
      <w:r>
        <w:rPr>
          <w:lang w:eastAsia="pt-BR"/>
        </w:rPr>
        <w:t xml:space="preserve"> e perenizad</w:t>
      </w:r>
      <w:r w:rsidR="00F016BE">
        <w:rPr>
          <w:lang w:eastAsia="pt-BR"/>
        </w:rPr>
        <w:t>a</w:t>
      </w:r>
      <w:r w:rsidR="00F016BE" w:rsidRPr="00F016BE">
        <w:rPr>
          <w:lang w:eastAsia="pt-BR"/>
        </w:rPr>
        <w:t xml:space="preserve"> </w:t>
      </w:r>
      <w:r w:rsidR="00F016BE">
        <w:rPr>
          <w:lang w:eastAsia="pt-BR"/>
        </w:rPr>
        <w:t>ao aprendizado</w:t>
      </w:r>
      <w:r>
        <w:rPr>
          <w:lang w:eastAsia="pt-BR"/>
        </w:rPr>
        <w:t>, para que as posturas e os saberes não se esgarcem</w:t>
      </w:r>
      <w:r w:rsidR="004C7D40">
        <w:rPr>
          <w:lang w:eastAsia="pt-BR"/>
        </w:rPr>
        <w:t>;</w:t>
      </w:r>
      <w:r>
        <w:rPr>
          <w:lang w:eastAsia="pt-BR"/>
        </w:rPr>
        <w:t xml:space="preserve"> ou não se distorçam, ao sabor de forças externas d</w:t>
      </w:r>
      <w:r w:rsidR="00B34712">
        <w:rPr>
          <w:lang w:eastAsia="pt-BR"/>
        </w:rPr>
        <w:t>i</w:t>
      </w:r>
      <w:r>
        <w:rPr>
          <w:lang w:eastAsia="pt-BR"/>
        </w:rPr>
        <w:t>spostas ao longo do tempo</w:t>
      </w:r>
      <w:r w:rsidR="0094493E">
        <w:rPr>
          <w:lang w:eastAsia="pt-BR"/>
        </w:rPr>
        <w:t>, o que torna pertinente</w:t>
      </w:r>
      <w:r w:rsidR="00152449">
        <w:rPr>
          <w:lang w:eastAsia="pt-BR"/>
        </w:rPr>
        <w:t xml:space="preserve"> </w:t>
      </w:r>
      <w:r w:rsidR="00FB510C">
        <w:rPr>
          <w:lang w:eastAsia="pt-BR"/>
        </w:rPr>
        <w:t xml:space="preserve">o que </w:t>
      </w:r>
      <w:r w:rsidR="00152449" w:rsidRPr="00A365AE">
        <w:rPr>
          <w:lang w:eastAsia="pt-BR"/>
        </w:rPr>
        <w:t xml:space="preserve">Baba Nino de </w:t>
      </w:r>
      <w:r w:rsidR="000633EB">
        <w:rPr>
          <w:lang w:eastAsia="pt-BR"/>
        </w:rPr>
        <w:t>Logunédè</w:t>
      </w:r>
      <w:r w:rsidR="00AC17C1" w:rsidRPr="00AC17C1">
        <w:rPr>
          <w:lang w:eastAsia="pt-BR"/>
        </w:rPr>
        <w:t xml:space="preserve"> </w:t>
      </w:r>
      <w:r w:rsidR="0094493E">
        <w:rPr>
          <w:lang w:eastAsia="pt-BR"/>
        </w:rPr>
        <w:t>opina</w:t>
      </w:r>
      <w:r w:rsidR="00FB510C">
        <w:rPr>
          <w:lang w:eastAsia="pt-BR"/>
        </w:rPr>
        <w:t>, sobre o tema</w:t>
      </w:r>
      <w:r w:rsidR="00152449">
        <w:rPr>
          <w:lang w:eastAsia="pt-BR"/>
        </w:rPr>
        <w:t xml:space="preserve">:  </w:t>
      </w:r>
    </w:p>
    <w:p w:rsidR="00A71256" w:rsidRDefault="00A71256" w:rsidP="00D742CF">
      <w:pPr>
        <w:widowControl w:val="0"/>
        <w:rPr>
          <w:lang w:eastAsia="pt-BR"/>
        </w:rPr>
      </w:pPr>
    </w:p>
    <w:p w:rsidR="00A71256" w:rsidRDefault="00A71256" w:rsidP="00285B84">
      <w:pPr>
        <w:pStyle w:val="Citao"/>
      </w:pPr>
      <w:r w:rsidRPr="00D16FD0">
        <w:rPr>
          <w:rStyle w:val="CitaoChar"/>
        </w:rPr>
        <w:t>Quando você se inicia, percebe a complexidade que é apreender a religião onde a cultura e tradições são passadas de modo irregular, sem solução (aparente) de continuidade, alicerçada numa hierarquia rígida e extremamente autoritária, na qual tudo “não pode”, ou “não é a hora”, ou “você é muito novo, está querendo saber demais”; onde nada vem “por escrito”, é tudo gravado na memória, visual e auditiva</w:t>
      </w:r>
      <w:r w:rsidR="00A365AE">
        <w:rPr>
          <w:rStyle w:val="CitaoChar"/>
        </w:rPr>
        <w:t xml:space="preserve">... </w:t>
      </w:r>
      <w:r w:rsidRPr="00D16FD0">
        <w:rPr>
          <w:rStyle w:val="CitaoChar"/>
        </w:rPr>
        <w:t>chega a ser frustrante, até mesmo assustador. Mas tudo isso me instigava.</w:t>
      </w:r>
      <w:r>
        <w:t xml:space="preserve"> </w:t>
      </w:r>
    </w:p>
    <w:p w:rsidR="00A71256" w:rsidRDefault="00A71256" w:rsidP="00D742CF">
      <w:pPr>
        <w:widowControl w:val="0"/>
        <w:rPr>
          <w:lang w:eastAsia="pt-BR"/>
        </w:rPr>
      </w:pPr>
    </w:p>
    <w:p w:rsidR="00AF674C" w:rsidRDefault="003F117A" w:rsidP="00D742CF">
      <w:pPr>
        <w:widowControl w:val="0"/>
      </w:pPr>
      <w:r>
        <w:t xml:space="preserve">Talvez </w:t>
      </w:r>
      <w:r w:rsidR="003E6D01">
        <w:t>decorr</w:t>
      </w:r>
      <w:r>
        <w:t>a</w:t>
      </w:r>
      <w:r w:rsidR="009C24F7">
        <w:t>,</w:t>
      </w:r>
      <w:r w:rsidR="003E6D01">
        <w:t xml:space="preserve"> da</w:t>
      </w:r>
      <w:r w:rsidR="00A365AE">
        <w:t>s entrelinhas des</w:t>
      </w:r>
      <w:r w:rsidR="00B34712">
        <w:t>t</w:t>
      </w:r>
      <w:r w:rsidR="00FB510C">
        <w:t>e</w:t>
      </w:r>
      <w:r w:rsidR="00A365AE">
        <w:t xml:space="preserve"> </w:t>
      </w:r>
      <w:r w:rsidR="00FB510C">
        <w:t>depoimento</w:t>
      </w:r>
      <w:r w:rsidR="000A310D">
        <w:t>, dois importantes pontos des</w:t>
      </w:r>
      <w:r w:rsidR="00B34712">
        <w:t>t</w:t>
      </w:r>
      <w:r w:rsidR="000A310D">
        <w:t xml:space="preserve">e sistema de transmissão de informações: a possível </w:t>
      </w:r>
      <w:r w:rsidR="000A310D" w:rsidRPr="00210581">
        <w:rPr>
          <w:u w:val="single"/>
          <w:lang w:eastAsia="pt-BR"/>
        </w:rPr>
        <w:t>negativa de esclarecimentos</w:t>
      </w:r>
      <w:r w:rsidR="009C24F7">
        <w:t xml:space="preserve"> </w:t>
      </w:r>
      <w:r w:rsidR="000A310D">
        <w:t>à vista da insuficiente maturidade do aprendiz, e</w:t>
      </w:r>
      <w:r w:rsidR="00A365AE">
        <w:t xml:space="preserve"> a</w:t>
      </w:r>
      <w:r w:rsidR="003E6D01">
        <w:t xml:space="preserve"> necessári</w:t>
      </w:r>
      <w:r w:rsidR="00A365AE">
        <w:t xml:space="preserve">a submissão </w:t>
      </w:r>
      <w:r w:rsidR="000A310D">
        <w:t>a</w:t>
      </w:r>
      <w:r w:rsidR="00A365AE">
        <w:t>o</w:t>
      </w:r>
      <w:r w:rsidR="000A310D">
        <w:t>s</w:t>
      </w:r>
      <w:r w:rsidR="00A365AE">
        <w:t xml:space="preserve"> conhecedores mais antigos do ritual</w:t>
      </w:r>
      <w:r w:rsidR="00981C75">
        <w:t>.</w:t>
      </w:r>
      <w:r w:rsidR="00A365AE">
        <w:t xml:space="preserve"> </w:t>
      </w:r>
      <w:r w:rsidR="00AF674C">
        <w:t xml:space="preserve">Mas, há que ter cuidado, conforme opina a </w:t>
      </w:r>
      <w:r w:rsidR="00AF674C">
        <w:rPr>
          <w:i/>
        </w:rPr>
        <w:t>Agbá 5</w:t>
      </w:r>
      <w:r w:rsidR="00AF674C">
        <w:t>:</w:t>
      </w:r>
    </w:p>
    <w:p w:rsidR="00AF674C" w:rsidRDefault="00AF674C" w:rsidP="00D742CF">
      <w:pPr>
        <w:widowControl w:val="0"/>
      </w:pPr>
    </w:p>
    <w:p w:rsidR="00AF674C" w:rsidRPr="00AF674C" w:rsidRDefault="00AF674C" w:rsidP="00285B84">
      <w:pPr>
        <w:pStyle w:val="citao0"/>
      </w:pPr>
      <w:r>
        <w:t>É a humildade dupla; [...] Porque, se ele perguntar p´r´o irmão mais velho que não sabe tanto quanto aquele sabe, e que não tenha a humildade de falar “eu não sei”, vai explicar errado, e aquela pessoa vai aprendendo só errado.</w:t>
      </w:r>
    </w:p>
    <w:p w:rsidR="00AF674C" w:rsidRDefault="00AF674C" w:rsidP="00D742CF">
      <w:pPr>
        <w:widowControl w:val="0"/>
      </w:pPr>
    </w:p>
    <w:p w:rsidR="00981C75" w:rsidRDefault="000010FB" w:rsidP="00D742CF">
      <w:pPr>
        <w:widowControl w:val="0"/>
      </w:pPr>
      <w:r>
        <w:t xml:space="preserve">Quanto a isto, parece esclarecedor, e de forma ampla, o que depõe a </w:t>
      </w:r>
      <w:r>
        <w:rPr>
          <w:i/>
        </w:rPr>
        <w:t>Ebomi 2</w:t>
      </w:r>
      <w:r>
        <w:t>:</w:t>
      </w:r>
    </w:p>
    <w:p w:rsidR="000010FB" w:rsidRDefault="000010FB" w:rsidP="00D742CF">
      <w:pPr>
        <w:widowControl w:val="0"/>
      </w:pPr>
    </w:p>
    <w:p w:rsidR="000010FB" w:rsidRDefault="000010FB" w:rsidP="00285B84">
      <w:pPr>
        <w:pStyle w:val="citao0"/>
      </w:pPr>
      <w:r>
        <w:t xml:space="preserve">[..] </w:t>
      </w:r>
      <w:r w:rsidRPr="0009005F">
        <w:t>porque o </w:t>
      </w:r>
      <w:r>
        <w:rPr>
          <w:i/>
        </w:rPr>
        <w:t>ì</w:t>
      </w:r>
      <w:r w:rsidRPr="00240FDE">
        <w:rPr>
          <w:i/>
        </w:rPr>
        <w:t>y</w:t>
      </w:r>
      <w:r>
        <w:rPr>
          <w:i/>
        </w:rPr>
        <w:t>á</w:t>
      </w:r>
      <w:r w:rsidRPr="00240FDE">
        <w:rPr>
          <w:i/>
        </w:rPr>
        <w:t>w</w:t>
      </w:r>
      <w:r>
        <w:rPr>
          <w:i/>
        </w:rPr>
        <w:t>ó</w:t>
      </w:r>
      <w:r w:rsidRPr="0009005F">
        <w:t xml:space="preserve"> é olhado como uma criança; então</w:t>
      </w:r>
      <w:r>
        <w:t>,</w:t>
      </w:r>
      <w:r w:rsidRPr="0009005F">
        <w:t xml:space="preserve"> se os mais velhos estavam conversando sobre o </w:t>
      </w:r>
      <w:r w:rsidRPr="00240FDE">
        <w:rPr>
          <w:i/>
        </w:rPr>
        <w:t>odu</w:t>
      </w:r>
      <w:r w:rsidRPr="0009005F">
        <w:t>, não tinha porque eu saber aquilo até aquele momento.</w:t>
      </w:r>
      <w:r>
        <w:t xml:space="preserve"> [...] </w:t>
      </w:r>
      <w:r w:rsidRPr="0009005F">
        <w:t>Hoje</w:t>
      </w:r>
      <w:r>
        <w:t>,</w:t>
      </w:r>
      <w:r w:rsidRPr="0009005F">
        <w:t xml:space="preserve"> eu faço como a minha mãe Andreia fazia</w:t>
      </w:r>
      <w:r>
        <w:t xml:space="preserve"> [quanto à parcimônia dos esclarecimentos],</w:t>
      </w:r>
      <w:r w:rsidRPr="0009005F">
        <w:t xml:space="preserve"> porque é lógico</w:t>
      </w:r>
      <w:r>
        <w:t>:</w:t>
      </w:r>
      <w:r w:rsidRPr="0009005F">
        <w:t xml:space="preserve"> você tem que estar preparada para saber; </w:t>
      </w:r>
      <w:r>
        <w:t>m</w:t>
      </w:r>
      <w:r w:rsidRPr="0009005F">
        <w:t>as</w:t>
      </w:r>
      <w:r>
        <w:t>,</w:t>
      </w:r>
      <w:r w:rsidRPr="0009005F">
        <w:t xml:space="preserve"> isso é próprio da religião</w:t>
      </w:r>
      <w:r>
        <w:t>;</w:t>
      </w:r>
      <w:r w:rsidRPr="0009005F">
        <w:t xml:space="preserve"> e é sau-dá-vel</w:t>
      </w:r>
      <w:r>
        <w:t>!</w:t>
      </w:r>
    </w:p>
    <w:p w:rsidR="000010FB" w:rsidRDefault="000010FB" w:rsidP="00D742CF">
      <w:pPr>
        <w:widowControl w:val="0"/>
      </w:pPr>
    </w:p>
    <w:p w:rsidR="00D16A44" w:rsidRDefault="00981C75" w:rsidP="00D742CF">
      <w:pPr>
        <w:widowControl w:val="0"/>
      </w:pPr>
      <w:r>
        <w:lastRenderedPageBreak/>
        <w:t>J</w:t>
      </w:r>
      <w:r w:rsidR="00F016BE">
        <w:t>untando-se, a is</w:t>
      </w:r>
      <w:r>
        <w:t>s</w:t>
      </w:r>
      <w:r w:rsidR="00F016BE">
        <w:t>o, a adaptação do ensino às características e longevidade do aprendiz</w:t>
      </w:r>
      <w:r w:rsidR="0011386B">
        <w:t xml:space="preserve"> de que f</w:t>
      </w:r>
      <w:r w:rsidR="00F016BE">
        <w:t>a</w:t>
      </w:r>
      <w:r w:rsidR="0011386B">
        <w:t>la Bâ (1997</w:t>
      </w:r>
      <w:r w:rsidR="00F016BE">
        <w:t xml:space="preserve">, </w:t>
      </w:r>
      <w:r w:rsidR="0011386B">
        <w:t xml:space="preserve">p. 25), </w:t>
      </w:r>
      <w:r w:rsidR="00F016BE">
        <w:t>tud</w:t>
      </w:r>
      <w:r w:rsidR="00A365AE">
        <w:t xml:space="preserve">o </w:t>
      </w:r>
      <w:r w:rsidR="00F016BE">
        <w:t xml:space="preserve">parece </w:t>
      </w:r>
      <w:r w:rsidR="00A365AE">
        <w:t>remete</w:t>
      </w:r>
      <w:r w:rsidR="00F016BE">
        <w:t>r</w:t>
      </w:r>
      <w:r w:rsidR="00A365AE">
        <w:t xml:space="preserve"> ao </w:t>
      </w:r>
      <w:r w:rsidR="003E6D01" w:rsidRPr="00210581">
        <w:rPr>
          <w:u w:val="single"/>
          <w:lang w:eastAsia="pt-BR"/>
        </w:rPr>
        <w:t>respeito à hierarquia</w:t>
      </w:r>
      <w:r w:rsidR="0011386B" w:rsidRPr="0011386B">
        <w:rPr>
          <w:lang w:eastAsia="pt-BR"/>
        </w:rPr>
        <w:t xml:space="preserve">, </w:t>
      </w:r>
      <w:r w:rsidR="00AF674C">
        <w:rPr>
          <w:lang w:eastAsia="pt-BR"/>
        </w:rPr>
        <w:t xml:space="preserve">a </w:t>
      </w:r>
      <w:r w:rsidR="0011386B">
        <w:rPr>
          <w:lang w:eastAsia="pt-BR"/>
        </w:rPr>
        <w:t>face</w:t>
      </w:r>
      <w:r w:rsidR="00AF674C">
        <w:rPr>
          <w:lang w:eastAsia="pt-BR"/>
        </w:rPr>
        <w:t xml:space="preserve"> </w:t>
      </w:r>
      <w:r w:rsidR="0011386B">
        <w:rPr>
          <w:lang w:eastAsia="pt-BR"/>
        </w:rPr>
        <w:t xml:space="preserve">contraposta ao respeito aos </w:t>
      </w:r>
      <w:r w:rsidR="00FA3B3F">
        <w:rPr>
          <w:lang w:eastAsia="pt-BR"/>
        </w:rPr>
        <w:t xml:space="preserve">limites dos </w:t>
      </w:r>
      <w:r w:rsidR="0011386B">
        <w:rPr>
          <w:lang w:eastAsia="pt-BR"/>
        </w:rPr>
        <w:t xml:space="preserve">saberes do </w:t>
      </w:r>
      <w:r w:rsidR="00FA3B3F">
        <w:rPr>
          <w:lang w:eastAsia="pt-BR"/>
        </w:rPr>
        <w:t>neófito</w:t>
      </w:r>
      <w:r w:rsidR="0011386B">
        <w:rPr>
          <w:lang w:eastAsia="pt-BR"/>
        </w:rPr>
        <w:t xml:space="preserve">, </w:t>
      </w:r>
      <w:r w:rsidR="00FA3B3F">
        <w:rPr>
          <w:lang w:eastAsia="pt-BR"/>
        </w:rPr>
        <w:t xml:space="preserve">conforme </w:t>
      </w:r>
      <w:r w:rsidR="003E6D01">
        <w:t>enfatizo</w:t>
      </w:r>
      <w:r w:rsidR="00FA3B3F">
        <w:t>u</w:t>
      </w:r>
      <w:r w:rsidR="003E6D01">
        <w:t xml:space="preserve"> Mãe Estela de Oxóssi</w:t>
      </w:r>
      <w:r w:rsidR="001C2154">
        <w:t>,</w:t>
      </w:r>
      <w:r w:rsidR="003E6D01">
        <w:t xml:space="preserve"> </w:t>
      </w:r>
      <w:r w:rsidR="000A310D">
        <w:t>n</w:t>
      </w:r>
      <w:r w:rsidR="003E6D01">
        <w:t xml:space="preserve">o início de seu discurso de posse na Academia de Letras da Bahia: </w:t>
      </w:r>
      <w:r w:rsidR="00FA07A6">
        <w:t>“</w:t>
      </w:r>
      <w:r w:rsidR="00D16A44">
        <w:t>Gostaria muito de iniciar meu discurso [...] dirigindo-me a todos, indistintamente, chamando-os de amigos. [Mas] fui educada em uma religião que tem, na hierarquia, sua base de resistência</w:t>
      </w:r>
      <w:r w:rsidR="00FA07A6">
        <w:t>”</w:t>
      </w:r>
      <w:r w:rsidR="00D16A44">
        <w:t>.</w:t>
      </w:r>
    </w:p>
    <w:p w:rsidR="00151453" w:rsidRDefault="00FB510C" w:rsidP="00D742CF">
      <w:pPr>
        <w:widowControl w:val="0"/>
        <w:rPr>
          <w:lang w:eastAsia="pt-BR"/>
        </w:rPr>
      </w:pPr>
      <w:r>
        <w:rPr>
          <w:lang w:eastAsia="pt-BR"/>
        </w:rPr>
        <w:t>É n</w:t>
      </w:r>
      <w:r w:rsidR="00533CC6">
        <w:rPr>
          <w:lang w:eastAsia="pt-BR"/>
        </w:rPr>
        <w:t>o mesmo texto</w:t>
      </w:r>
      <w:r>
        <w:rPr>
          <w:lang w:eastAsia="pt-BR"/>
        </w:rPr>
        <w:t xml:space="preserve"> que Mãe Estela</w:t>
      </w:r>
      <w:r w:rsidR="00533CC6">
        <w:rPr>
          <w:lang w:eastAsia="pt-BR"/>
        </w:rPr>
        <w:t xml:space="preserve"> </w:t>
      </w:r>
      <w:r w:rsidR="00151453">
        <w:rPr>
          <w:lang w:eastAsia="pt-BR"/>
        </w:rPr>
        <w:t>reforça este respeito</w:t>
      </w:r>
      <w:r>
        <w:rPr>
          <w:lang w:eastAsia="pt-BR"/>
        </w:rPr>
        <w:t>, quando remete a</w:t>
      </w:r>
      <w:r w:rsidR="009938B9">
        <w:rPr>
          <w:lang w:eastAsia="pt-BR"/>
        </w:rPr>
        <w:t xml:space="preserve"> seus inícios religio</w:t>
      </w:r>
      <w:r w:rsidR="004C7D40">
        <w:rPr>
          <w:lang w:eastAsia="pt-BR"/>
        </w:rPr>
        <w:t>sos</w:t>
      </w:r>
      <w:r w:rsidR="00151453">
        <w:rPr>
          <w:lang w:eastAsia="pt-BR"/>
        </w:rPr>
        <w:t>:</w:t>
      </w:r>
    </w:p>
    <w:p w:rsidR="00151453" w:rsidRDefault="00151453" w:rsidP="00D742CF">
      <w:pPr>
        <w:widowControl w:val="0"/>
        <w:rPr>
          <w:lang w:eastAsia="pt-BR"/>
        </w:rPr>
      </w:pPr>
    </w:p>
    <w:p w:rsidR="00151453" w:rsidRDefault="00151453" w:rsidP="00285B84">
      <w:pPr>
        <w:pStyle w:val="citao0"/>
      </w:pPr>
      <w:r>
        <w:t xml:space="preserve">Curiosamente, alguns mais velhos insistiam em me repassar os conhecimentos que possuíam sobre os fundamentos do candomblé. Em uma época em que nossa tradição era transmitida apenas oralmente, Bida de Iyemonjá, por exemplo, contrariava o costume e de maneira obstinada mandava que eu anotasse nossas conversas. </w:t>
      </w:r>
      <w:r w:rsidR="00CC493D">
        <w:t>[Como eu era] m</w:t>
      </w:r>
      <w:r w:rsidRPr="009938B9">
        <w:t>uito tímida e respeitosa, não era fácil fazer o que ela mandava</w:t>
      </w:r>
      <w:r w:rsidR="009938B9">
        <w:t>.</w:t>
      </w:r>
      <w:r>
        <w:t xml:space="preserve"> </w:t>
      </w:r>
    </w:p>
    <w:p w:rsidR="00D16A44" w:rsidRDefault="00D16A44" w:rsidP="00D742CF">
      <w:pPr>
        <w:widowControl w:val="0"/>
        <w:rPr>
          <w:lang w:eastAsia="pt-BR"/>
        </w:rPr>
      </w:pPr>
    </w:p>
    <w:p w:rsidR="007C3553" w:rsidRDefault="007C3553" w:rsidP="00D742CF">
      <w:pPr>
        <w:widowControl w:val="0"/>
        <w:rPr>
          <w:lang w:eastAsia="pt-BR"/>
        </w:rPr>
      </w:pPr>
      <w:r>
        <w:rPr>
          <w:lang w:eastAsia="pt-BR"/>
        </w:rPr>
        <w:t>Prosseguindo</w:t>
      </w:r>
      <w:r w:rsidR="00CD018A">
        <w:rPr>
          <w:lang w:eastAsia="pt-BR"/>
        </w:rPr>
        <w:t xml:space="preserve"> a análise por outro </w:t>
      </w:r>
      <w:r w:rsidR="00530275">
        <w:rPr>
          <w:lang w:eastAsia="pt-BR"/>
        </w:rPr>
        <w:t>ângulo</w:t>
      </w:r>
      <w:r>
        <w:rPr>
          <w:lang w:eastAsia="pt-BR"/>
        </w:rPr>
        <w:t xml:space="preserve">, </w:t>
      </w:r>
      <w:r w:rsidR="00CD018A">
        <w:rPr>
          <w:lang w:eastAsia="pt-BR"/>
        </w:rPr>
        <w:t>é possível encontrar outro</w:t>
      </w:r>
      <w:r w:rsidR="004C7D40">
        <w:rPr>
          <w:lang w:eastAsia="pt-BR"/>
        </w:rPr>
        <w:t xml:space="preserve"> item</w:t>
      </w:r>
      <w:r>
        <w:rPr>
          <w:lang w:eastAsia="pt-BR"/>
        </w:rPr>
        <w:t xml:space="preserve"> recorrente, </w:t>
      </w:r>
      <w:r w:rsidR="00865A49">
        <w:rPr>
          <w:lang w:eastAsia="pt-BR"/>
        </w:rPr>
        <w:t xml:space="preserve">que </w:t>
      </w:r>
      <w:r>
        <w:rPr>
          <w:lang w:eastAsia="pt-BR"/>
        </w:rPr>
        <w:t xml:space="preserve">atravessa diversos depoimentos: os efeitos da </w:t>
      </w:r>
      <w:r w:rsidRPr="00150E37">
        <w:rPr>
          <w:u w:val="single"/>
          <w:lang w:eastAsia="pt-BR"/>
        </w:rPr>
        <w:t>modernidade sobre a permanência da tradição</w:t>
      </w:r>
      <w:r>
        <w:rPr>
          <w:lang w:eastAsia="pt-BR"/>
        </w:rPr>
        <w:t xml:space="preserve"> e dos rituais. Eis o posicionamento da </w:t>
      </w:r>
      <w:r>
        <w:rPr>
          <w:i/>
          <w:lang w:eastAsia="pt-BR"/>
        </w:rPr>
        <w:t>Agbá 2</w:t>
      </w:r>
      <w:r>
        <w:rPr>
          <w:lang w:eastAsia="pt-BR"/>
        </w:rPr>
        <w:t xml:space="preserve"> sobre o tema:</w:t>
      </w:r>
    </w:p>
    <w:p w:rsidR="007C3553" w:rsidRDefault="007C3553" w:rsidP="00D742CF">
      <w:pPr>
        <w:widowControl w:val="0"/>
        <w:rPr>
          <w:lang w:eastAsia="pt-BR"/>
        </w:rPr>
      </w:pPr>
    </w:p>
    <w:p w:rsidR="007C3553" w:rsidRDefault="007C3553" w:rsidP="00285B84">
      <w:pPr>
        <w:pStyle w:val="citao0"/>
      </w:pPr>
      <w:r>
        <w:t>Só que é assim: a sociedade mudou. Então, algumas coisas mudaram. Acredito, até, que o orixá, o universo, entendam isto, porque quando a evolução chega, os conceitos mudam. A gente não pode ficar num ritual tão primitivo, porque não se dá o direito de ser primitivo, hoje. Se você for fazer o ritual como seria, você não vai ter trabalhado.</w:t>
      </w:r>
    </w:p>
    <w:p w:rsidR="007C3553" w:rsidRDefault="007C3553" w:rsidP="00285B84">
      <w:pPr>
        <w:pStyle w:val="citao0"/>
      </w:pPr>
    </w:p>
    <w:p w:rsidR="007C3553" w:rsidRDefault="007C3553" w:rsidP="00D742CF">
      <w:pPr>
        <w:widowControl w:val="0"/>
        <w:rPr>
          <w:lang w:eastAsia="pt-BR"/>
        </w:rPr>
      </w:pPr>
      <w:r>
        <w:rPr>
          <w:lang w:eastAsia="pt-BR"/>
        </w:rPr>
        <w:t>Na mesma linha</w:t>
      </w:r>
      <w:r w:rsidR="00865A49">
        <w:rPr>
          <w:lang w:eastAsia="pt-BR"/>
        </w:rPr>
        <w:t>,</w:t>
      </w:r>
      <w:r>
        <w:rPr>
          <w:lang w:eastAsia="pt-BR"/>
        </w:rPr>
        <w:t xml:space="preserve"> a </w:t>
      </w:r>
      <w:r>
        <w:rPr>
          <w:i/>
          <w:lang w:eastAsia="pt-BR"/>
        </w:rPr>
        <w:t>Agbá 3</w:t>
      </w:r>
      <w:r>
        <w:rPr>
          <w:lang w:eastAsia="pt-BR"/>
        </w:rPr>
        <w:t>:</w:t>
      </w:r>
    </w:p>
    <w:p w:rsidR="007C3553" w:rsidRDefault="007C3553" w:rsidP="00D742CF">
      <w:pPr>
        <w:widowControl w:val="0"/>
        <w:rPr>
          <w:lang w:eastAsia="pt-BR"/>
        </w:rPr>
      </w:pPr>
    </w:p>
    <w:p w:rsidR="007C3553" w:rsidRDefault="007C3553" w:rsidP="00285B84">
      <w:pPr>
        <w:pStyle w:val="citao0"/>
      </w:pPr>
      <w:r>
        <w:t>As coisas estão evoluindo e a Casa de Candomblé também, porque se a pessoa tem um mundo lá fora, tem uma vida lá fora... ainda mais que a gente [...] está lidando com pessoas em que cada uma mora num lugar. Antigamente era quilombo, ou seja: não se perdia as coisas porque todo mundo morava em volta da Casa de Candomblé.</w:t>
      </w:r>
    </w:p>
    <w:p w:rsidR="007C3553" w:rsidRDefault="007C3553" w:rsidP="00285B84">
      <w:pPr>
        <w:pStyle w:val="citao0"/>
      </w:pPr>
    </w:p>
    <w:p w:rsidR="007C3553" w:rsidRDefault="007C3553" w:rsidP="00D742CF">
      <w:pPr>
        <w:widowControl w:val="0"/>
        <w:rPr>
          <w:lang w:eastAsia="pt-BR"/>
        </w:rPr>
      </w:pPr>
      <w:r>
        <w:rPr>
          <w:lang w:eastAsia="pt-BR"/>
        </w:rPr>
        <w:t xml:space="preserve">Mais além, ainda a mesma </w:t>
      </w:r>
      <w:r>
        <w:rPr>
          <w:i/>
          <w:lang w:eastAsia="pt-BR"/>
        </w:rPr>
        <w:t>Agbá</w:t>
      </w:r>
      <w:r>
        <w:rPr>
          <w:lang w:eastAsia="pt-BR"/>
        </w:rPr>
        <w:t>:</w:t>
      </w:r>
    </w:p>
    <w:p w:rsidR="007C3553" w:rsidRDefault="007C3553" w:rsidP="00D742CF">
      <w:pPr>
        <w:widowControl w:val="0"/>
        <w:rPr>
          <w:lang w:eastAsia="pt-BR"/>
        </w:rPr>
      </w:pPr>
    </w:p>
    <w:p w:rsidR="007C3553" w:rsidRDefault="007C3553" w:rsidP="00285B84">
      <w:pPr>
        <w:pStyle w:val="citao0"/>
      </w:pPr>
      <w:r>
        <w:t xml:space="preserve">É difícil manter uma tradição com as pessoas tão longe da Casa de Candomblé. [...] há perda de continuidade: a gente vem p´ra </w:t>
      </w:r>
      <w:r w:rsidR="008B12EC">
        <w:t>(</w:t>
      </w:r>
      <w:r w:rsidR="00530275" w:rsidRPr="00530275">
        <w:rPr>
          <w:i/>
        </w:rPr>
        <w:t>sic</w:t>
      </w:r>
      <w:r w:rsidR="008B12EC">
        <w:t>)</w:t>
      </w:r>
      <w:r w:rsidR="00530275">
        <w:t xml:space="preserve"> </w:t>
      </w:r>
      <w:r>
        <w:t xml:space="preserve">cá de três em três meses, louvar orixá. A gente passa uma semana de função. Se, hoje em dia, é uma semana de função, antigamente era o tempo inteiro. Hoje em dia foi resumido: pelos afazeres da vida pessoal de cada um, ficou resumido a três, quatro dias! O que era uma coisa diária, todo mundo vestido de branco e pano na cabeça, fazendo as coisas p´r´o </w:t>
      </w:r>
      <w:r w:rsidR="008B12EC">
        <w:t>(</w:t>
      </w:r>
      <w:r w:rsidRPr="0011386B">
        <w:rPr>
          <w:i/>
        </w:rPr>
        <w:t>sic</w:t>
      </w:r>
      <w:r w:rsidR="008B12EC">
        <w:t>)</w:t>
      </w:r>
      <w:r>
        <w:t xml:space="preserve"> orixá, fazendo as coisas para a Casa de </w:t>
      </w:r>
      <w:r>
        <w:lastRenderedPageBreak/>
        <w:t>Candomblé... como é que você vai encaixar isto? Hoje em dia, com a modernidade, todo mundo tem que trabalhar p´ra se sustentar!</w:t>
      </w:r>
    </w:p>
    <w:p w:rsidR="00AF674C" w:rsidRDefault="00AF674C" w:rsidP="000010FB"/>
    <w:p w:rsidR="000010FB" w:rsidRDefault="000010FB" w:rsidP="000010FB">
      <w:r>
        <w:t>Ela prossegue:</w:t>
      </w:r>
    </w:p>
    <w:p w:rsidR="000010FB" w:rsidRDefault="000010FB" w:rsidP="00285B84">
      <w:pPr>
        <w:pStyle w:val="citao0"/>
      </w:pPr>
    </w:p>
    <w:p w:rsidR="000010FB" w:rsidRDefault="000010FB" w:rsidP="00285B84">
      <w:pPr>
        <w:pStyle w:val="citao0"/>
      </w:pPr>
      <w:r>
        <w:t>E acho que a nossa religião está muito exposta, de verdade, com este modernismo que infiltramos nas Casas; mas, não imagino uma maneira de fazer com que isto pare. [...] Porque não tem como parar a evolução; não existe, não existe um mecanismo que faça com que involua.</w:t>
      </w:r>
    </w:p>
    <w:p w:rsidR="000010FB" w:rsidRPr="00881DF5" w:rsidRDefault="000010FB" w:rsidP="00285B84">
      <w:pPr>
        <w:pStyle w:val="citao0"/>
      </w:pPr>
    </w:p>
    <w:p w:rsidR="00FB68BD" w:rsidRDefault="00FB68BD" w:rsidP="00D742CF">
      <w:pPr>
        <w:widowControl w:val="0"/>
        <w:rPr>
          <w:lang w:eastAsia="pt-BR"/>
        </w:rPr>
      </w:pPr>
      <w:r>
        <w:rPr>
          <w:lang w:eastAsia="pt-BR"/>
        </w:rPr>
        <w:t xml:space="preserve">Mas, a contraponto, eis o que opina a </w:t>
      </w:r>
      <w:r>
        <w:rPr>
          <w:i/>
          <w:lang w:eastAsia="pt-BR"/>
        </w:rPr>
        <w:t>Ìyáwó 1</w:t>
      </w:r>
      <w:r w:rsidRPr="001476A6">
        <w:rPr>
          <w:lang w:eastAsia="pt-BR"/>
        </w:rPr>
        <w:t>:</w:t>
      </w:r>
    </w:p>
    <w:p w:rsidR="00AF674C" w:rsidRDefault="00AF674C" w:rsidP="00285B84">
      <w:pPr>
        <w:pStyle w:val="citao0"/>
      </w:pPr>
    </w:p>
    <w:p w:rsidR="00FB68BD" w:rsidRDefault="00FB68BD" w:rsidP="00285B84">
      <w:pPr>
        <w:pStyle w:val="citao0"/>
      </w:pPr>
      <w:r>
        <w:t xml:space="preserve">Embora eu compreenda e aceite sim as mudanças e as situações cotidianas de cada pessoa fora da religião, acredito que certas etapas não deveriam ser alteradas [...]; os valores hierárquicos e o renascimento para a fé devem ser tratados com o maior respeito e mantidos em acordo ao que era feito antigamente, pois até pela tremenda rigorosidade do passado, as pessoas aprendiam e sabiam seus lugares, papeis e o que sua função estava encarregada de fazer. Me preocupo com as coisas que, aos poucos, estão ficando esquecidas ou levadas no caixão pelos que já cumpriram suas missões aqui na Terra. </w:t>
      </w:r>
    </w:p>
    <w:p w:rsidR="0011386B" w:rsidRDefault="0011386B" w:rsidP="00285B84">
      <w:pPr>
        <w:pStyle w:val="citao0"/>
      </w:pPr>
    </w:p>
    <w:p w:rsidR="0011386B" w:rsidRDefault="0011386B" w:rsidP="00285B84">
      <w:pPr>
        <w:pStyle w:val="citao0"/>
      </w:pPr>
    </w:p>
    <w:p w:rsidR="00FB68BD" w:rsidRDefault="0011386B" w:rsidP="00D742CF">
      <w:pPr>
        <w:widowControl w:val="0"/>
        <w:rPr>
          <w:lang w:eastAsia="pt-BR"/>
        </w:rPr>
      </w:pPr>
      <w:r w:rsidRPr="00DD3BD7">
        <w:t>Parece</w:t>
      </w:r>
      <w:r w:rsidR="00FA07A6">
        <w:t xml:space="preserve"> possível</w:t>
      </w:r>
      <w:r w:rsidRPr="00DD3BD7">
        <w:t>, até</w:t>
      </w:r>
      <w:r w:rsidR="00FA07A6">
        <w:t xml:space="preserve"> mesmo</w:t>
      </w:r>
      <w:r w:rsidRPr="00DD3BD7">
        <w:t>, ouvir-se</w:t>
      </w:r>
      <w:r w:rsidR="00E95F62">
        <w:t>,</w:t>
      </w:r>
      <w:r w:rsidRPr="00DD3BD7">
        <w:t xml:space="preserve"> na voz desta depoente, ecos do que ensina Bâ (1997</w:t>
      </w:r>
      <w:r w:rsidR="00DD3BD7">
        <w:t>, p. 25</w:t>
      </w:r>
      <w:r w:rsidR="00DD3BD7" w:rsidRPr="00DD3BD7">
        <w:t>):</w:t>
      </w:r>
      <w:r w:rsidR="00DD3BD7">
        <w:t xml:space="preserve"> “Em nossos dias, devido à ruptura na transmissão tradicional, quando um desses sábios anciãos desaparece, são todos os seus conhecimentos que são devorados com ele pela noite</w:t>
      </w:r>
      <w:r w:rsidR="00340849">
        <w:t>”;</w:t>
      </w:r>
      <w:r w:rsidR="00DD3BD7">
        <w:t xml:space="preserve"> ele complementa, à p. 23: “[..] quando um de seus mestres – o ancião herdeiro da sabedoria transmiti</w:t>
      </w:r>
      <w:r w:rsidR="001C2154">
        <w:t>d</w:t>
      </w:r>
      <w:r w:rsidR="00DD3BD7">
        <w:t xml:space="preserve">a oralmente – morre, é uma biblioteca inteira que se incendeia”. </w:t>
      </w:r>
    </w:p>
    <w:p w:rsidR="00865A49" w:rsidRDefault="00DD3BD7" w:rsidP="00D742CF">
      <w:pPr>
        <w:widowControl w:val="0"/>
        <w:rPr>
          <w:lang w:eastAsia="pt-BR"/>
        </w:rPr>
      </w:pPr>
      <w:r>
        <w:rPr>
          <w:lang w:eastAsia="pt-BR"/>
        </w:rPr>
        <w:t xml:space="preserve">Retornando ao tema </w:t>
      </w:r>
      <w:r w:rsidR="004C7D40" w:rsidRPr="001E0C53">
        <w:rPr>
          <w:u w:val="single"/>
          <w:lang w:eastAsia="pt-BR"/>
        </w:rPr>
        <w:t xml:space="preserve">perigos </w:t>
      </w:r>
      <w:r w:rsidR="004C7D40">
        <w:rPr>
          <w:u w:val="single"/>
          <w:lang w:eastAsia="pt-BR"/>
        </w:rPr>
        <w:t>d</w:t>
      </w:r>
      <w:r w:rsidR="004C7D40" w:rsidRPr="001E0C53">
        <w:rPr>
          <w:u w:val="single"/>
          <w:lang w:eastAsia="pt-BR"/>
        </w:rPr>
        <w:t>a modernidade</w:t>
      </w:r>
      <w:r w:rsidR="004C7D40">
        <w:rPr>
          <w:lang w:eastAsia="pt-BR"/>
        </w:rPr>
        <w:t xml:space="preserve">, </w:t>
      </w:r>
      <w:r w:rsidR="00865A49">
        <w:rPr>
          <w:lang w:eastAsia="pt-BR"/>
        </w:rPr>
        <w:t xml:space="preserve">Mãe Estela reconhece a </w:t>
      </w:r>
      <w:r w:rsidR="00865A49" w:rsidRPr="001E0C53">
        <w:rPr>
          <w:lang w:eastAsia="pt-BR"/>
        </w:rPr>
        <w:t>equivalência entre a oralidade e a escrita</w:t>
      </w:r>
      <w:r w:rsidR="009C24F7">
        <w:rPr>
          <w:lang w:eastAsia="pt-BR"/>
        </w:rPr>
        <w:t>;</w:t>
      </w:r>
      <w:r w:rsidR="00865A49">
        <w:rPr>
          <w:lang w:eastAsia="pt-BR"/>
        </w:rPr>
        <w:t xml:space="preserve"> e a importância desta </w:t>
      </w:r>
      <w:r w:rsidR="004C7D40">
        <w:rPr>
          <w:lang w:eastAsia="pt-BR"/>
        </w:rPr>
        <w:t>no</w:t>
      </w:r>
      <w:r w:rsidR="00865A49">
        <w:rPr>
          <w:lang w:eastAsia="pt-BR"/>
        </w:rPr>
        <w:t xml:space="preserve"> </w:t>
      </w:r>
      <w:r w:rsidR="004C7D40">
        <w:rPr>
          <w:lang w:eastAsia="pt-BR"/>
        </w:rPr>
        <w:t>zelo com a</w:t>
      </w:r>
      <w:r w:rsidR="00865A49">
        <w:rPr>
          <w:lang w:eastAsia="pt-BR"/>
        </w:rPr>
        <w:t xml:space="preserve"> tradição: </w:t>
      </w:r>
    </w:p>
    <w:p w:rsidR="00865A49" w:rsidRDefault="00865A49" w:rsidP="00D742CF">
      <w:pPr>
        <w:widowControl w:val="0"/>
        <w:rPr>
          <w:lang w:eastAsia="pt-BR"/>
        </w:rPr>
      </w:pPr>
    </w:p>
    <w:p w:rsidR="00865A49" w:rsidRPr="002218F7" w:rsidRDefault="00865A49" w:rsidP="00285B84">
      <w:pPr>
        <w:pStyle w:val="citao0"/>
      </w:pPr>
      <w:r>
        <w:t>A sabedoria ancestral do povo africano, que a mim foi transmitida pelos meus “mais velhos” de maneira oral, não pode ser perdida, precisa ser registrada. Não me canso de repetir: o que não se registra, o tempo leva. É por isso e para isso que escrevo.</w:t>
      </w:r>
    </w:p>
    <w:p w:rsidR="00865A49" w:rsidRDefault="00865A49" w:rsidP="00D742CF">
      <w:pPr>
        <w:widowControl w:val="0"/>
        <w:rPr>
          <w:lang w:eastAsia="pt-BR"/>
        </w:rPr>
      </w:pPr>
    </w:p>
    <w:p w:rsidR="00CD018A" w:rsidRDefault="00FA07A6" w:rsidP="00D742CF">
      <w:pPr>
        <w:widowControl w:val="0"/>
        <w:rPr>
          <w:lang w:eastAsia="pt-BR"/>
        </w:rPr>
      </w:pPr>
      <w:r>
        <w:rPr>
          <w:lang w:eastAsia="pt-BR"/>
        </w:rPr>
        <w:t>Talvez aqui se encontre</w:t>
      </w:r>
      <w:r w:rsidR="00CD018A">
        <w:rPr>
          <w:lang w:eastAsia="pt-BR"/>
        </w:rPr>
        <w:t xml:space="preserve"> o ponto certo para reinvocar Bâ quanto às alterações, não apenas do sistema de registro de conhecimentos, mas, sim e principalmente, sobre as posturas sociais que a escrita impõe sobre as sociedades ágrafas. Diz ele (1997, p. 25):</w:t>
      </w:r>
    </w:p>
    <w:p w:rsidR="00CD018A" w:rsidRDefault="00CD018A" w:rsidP="00D742CF">
      <w:pPr>
        <w:widowControl w:val="0"/>
        <w:rPr>
          <w:lang w:eastAsia="pt-BR"/>
        </w:rPr>
      </w:pPr>
    </w:p>
    <w:p w:rsidR="009D0B23" w:rsidRDefault="00CD018A" w:rsidP="00285B84">
      <w:pPr>
        <w:pStyle w:val="citao0"/>
      </w:pPr>
      <w:r>
        <w:t xml:space="preserve">Nas civilizações orais, a palavra compromete o </w:t>
      </w:r>
      <w:r w:rsidR="00530275">
        <w:t>homem</w:t>
      </w:r>
      <w:r>
        <w:t xml:space="preserve">, a palavra </w:t>
      </w:r>
      <w:r>
        <w:rPr>
          <w:b/>
          <w:i/>
        </w:rPr>
        <w:t>é</w:t>
      </w:r>
      <w:r>
        <w:t xml:space="preserve"> o homem. Daí o respeito profundo pelas narrativas tradicionais legadas pelo passado, nas quais é </w:t>
      </w:r>
      <w:r w:rsidR="00530275">
        <w:t>permitido</w:t>
      </w:r>
      <w:r>
        <w:t xml:space="preserve"> o ornamento na forma ou na apresentação </w:t>
      </w:r>
      <w:r w:rsidR="00530275">
        <w:t>poética</w:t>
      </w:r>
      <w:r>
        <w:t>, mas onde a trama permanece imutável através dos séculos, veiculada por uma memória prodigios</w:t>
      </w:r>
      <w:r w:rsidR="00340849">
        <w:t>a</w:t>
      </w:r>
      <w:r>
        <w:t xml:space="preserve"> que é a característica pr</w:t>
      </w:r>
      <w:r w:rsidR="008B4394">
        <w:t>ó</w:t>
      </w:r>
      <w:r>
        <w:t>pr</w:t>
      </w:r>
      <w:r w:rsidR="008B4394">
        <w:t>i</w:t>
      </w:r>
      <w:r>
        <w:t xml:space="preserve">a dos povos de tradição oral. Na </w:t>
      </w:r>
      <w:r>
        <w:lastRenderedPageBreak/>
        <w:t>civilização moderna, o papel substituiu a palavra. É ele que compromete o homem.</w:t>
      </w:r>
      <w:r w:rsidR="009D0B23">
        <w:t xml:space="preserve"> (destaques no original).</w:t>
      </w:r>
    </w:p>
    <w:p w:rsidR="009D0B23" w:rsidRDefault="009D0B23" w:rsidP="00285B84">
      <w:pPr>
        <w:pStyle w:val="citao0"/>
      </w:pPr>
    </w:p>
    <w:p w:rsidR="009D0B23" w:rsidRDefault="009D0B23" w:rsidP="00285B84">
      <w:pPr>
        <w:pStyle w:val="citao0"/>
      </w:pPr>
    </w:p>
    <w:p w:rsidR="00CD018A" w:rsidRDefault="009D0B23" w:rsidP="009D0B23">
      <w:r>
        <w:t>Então, pergunta, certamente com algum laivo de mágoa e uma ponta de sarcasmo: “</w:t>
      </w:r>
      <w:r w:rsidR="00CD018A">
        <w:t>Mas é possível afirmar, com toda certeza e nessas condições</w:t>
      </w:r>
      <w:r w:rsidR="008B4394">
        <w:t xml:space="preserve">, que a fonte escrita é mais digna de confiança que a fonte oral, constantemente controlada pelo meio tradicional? </w:t>
      </w:r>
    </w:p>
    <w:p w:rsidR="00D16A44" w:rsidRDefault="008B4394" w:rsidP="00D742CF">
      <w:pPr>
        <w:widowControl w:val="0"/>
        <w:rPr>
          <w:lang w:eastAsia="pt-BR"/>
        </w:rPr>
      </w:pPr>
      <w:r>
        <w:rPr>
          <w:lang w:eastAsia="pt-BR"/>
        </w:rPr>
        <w:t xml:space="preserve">Embora a pergunta final formulada por Bâ não se curve a qualquer fácil, banal ou apressada resposta, Mãe </w:t>
      </w:r>
      <w:r w:rsidR="00D16A44">
        <w:rPr>
          <w:lang w:eastAsia="pt-BR"/>
        </w:rPr>
        <w:t>E</w:t>
      </w:r>
      <w:r>
        <w:rPr>
          <w:lang w:eastAsia="pt-BR"/>
        </w:rPr>
        <w:t>ste</w:t>
      </w:r>
      <w:r w:rsidR="00D16A44">
        <w:rPr>
          <w:lang w:eastAsia="pt-BR"/>
        </w:rPr>
        <w:t>la</w:t>
      </w:r>
      <w:r w:rsidR="00BB2172">
        <w:rPr>
          <w:lang w:eastAsia="pt-BR"/>
        </w:rPr>
        <w:t xml:space="preserve"> </w:t>
      </w:r>
      <w:r w:rsidR="00D16A44">
        <w:rPr>
          <w:lang w:eastAsia="pt-BR"/>
        </w:rPr>
        <w:t>justifica s</w:t>
      </w:r>
      <w:r>
        <w:rPr>
          <w:lang w:eastAsia="pt-BR"/>
        </w:rPr>
        <w:t>ua</w:t>
      </w:r>
      <w:r w:rsidR="00D16A44">
        <w:rPr>
          <w:lang w:eastAsia="pt-BR"/>
        </w:rPr>
        <w:t xml:space="preserve"> </w:t>
      </w:r>
      <w:r>
        <w:rPr>
          <w:lang w:eastAsia="pt-BR"/>
        </w:rPr>
        <w:t xml:space="preserve">inatacável </w:t>
      </w:r>
      <w:r w:rsidR="00D16A44">
        <w:rPr>
          <w:lang w:eastAsia="pt-BR"/>
        </w:rPr>
        <w:t>postura</w:t>
      </w:r>
      <w:r>
        <w:rPr>
          <w:lang w:eastAsia="pt-BR"/>
        </w:rPr>
        <w:t xml:space="preserve"> de escritora</w:t>
      </w:r>
      <w:r w:rsidR="00340849">
        <w:rPr>
          <w:lang w:eastAsia="pt-BR"/>
        </w:rPr>
        <w:t>:</w:t>
      </w:r>
      <w:r w:rsidR="009938B9">
        <w:rPr>
          <w:lang w:eastAsia="pt-BR"/>
        </w:rPr>
        <w:t xml:space="preserve"> </w:t>
      </w:r>
      <w:r w:rsidR="00EA0EAD">
        <w:rPr>
          <w:lang w:eastAsia="pt-BR"/>
        </w:rPr>
        <w:t>novamente recorre</w:t>
      </w:r>
      <w:r w:rsidR="00D16A44">
        <w:rPr>
          <w:lang w:eastAsia="pt-BR"/>
        </w:rPr>
        <w:t xml:space="preserve"> </w:t>
      </w:r>
      <w:r w:rsidR="00AA53D6">
        <w:rPr>
          <w:lang w:eastAsia="pt-BR"/>
        </w:rPr>
        <w:t>à</w:t>
      </w:r>
      <w:r w:rsidR="00D16A44">
        <w:rPr>
          <w:lang w:eastAsia="pt-BR"/>
        </w:rPr>
        <w:t xml:space="preserve"> </w:t>
      </w:r>
      <w:r w:rsidR="00AA53D6">
        <w:rPr>
          <w:u w:val="single"/>
          <w:lang w:eastAsia="pt-BR"/>
        </w:rPr>
        <w:t>devoçã</w:t>
      </w:r>
      <w:r w:rsidR="00D16A44" w:rsidRPr="00210581">
        <w:rPr>
          <w:u w:val="single"/>
          <w:lang w:eastAsia="pt-BR"/>
        </w:rPr>
        <w:t>o à ancestralidade</w:t>
      </w:r>
      <w:r w:rsidR="00865A49">
        <w:rPr>
          <w:lang w:eastAsia="pt-BR"/>
        </w:rPr>
        <w:t>,</w:t>
      </w:r>
      <w:r w:rsidR="00C05FF4">
        <w:rPr>
          <w:lang w:eastAsia="pt-BR"/>
        </w:rPr>
        <w:t xml:space="preserve"> </w:t>
      </w:r>
      <w:r w:rsidR="00BB2172">
        <w:rPr>
          <w:lang w:eastAsia="pt-BR"/>
        </w:rPr>
        <w:t>c</w:t>
      </w:r>
      <w:r w:rsidR="00C05FF4">
        <w:rPr>
          <w:lang w:eastAsia="pt-BR"/>
        </w:rPr>
        <w:t>o</w:t>
      </w:r>
      <w:r w:rsidR="00BB2172">
        <w:rPr>
          <w:lang w:eastAsia="pt-BR"/>
        </w:rPr>
        <w:t>m o</w:t>
      </w:r>
      <w:r w:rsidR="00C05FF4">
        <w:rPr>
          <w:lang w:eastAsia="pt-BR"/>
        </w:rPr>
        <w:t xml:space="preserve"> que </w:t>
      </w:r>
      <w:r>
        <w:rPr>
          <w:lang w:eastAsia="pt-BR"/>
        </w:rPr>
        <w:t>expõe</w:t>
      </w:r>
      <w:r w:rsidR="00C05FF4">
        <w:rPr>
          <w:lang w:eastAsia="pt-BR"/>
        </w:rPr>
        <w:t xml:space="preserve"> a formação de um conjunto </w:t>
      </w:r>
      <w:r w:rsidR="00BB2172">
        <w:rPr>
          <w:lang w:eastAsia="pt-BR"/>
        </w:rPr>
        <w:t>ininterrupto de responsabilidades com a tradição</w:t>
      </w:r>
      <w:r w:rsidR="00865A49">
        <w:rPr>
          <w:lang w:eastAsia="pt-BR"/>
        </w:rPr>
        <w:t xml:space="preserve">; o </w:t>
      </w:r>
      <w:r w:rsidR="00BB2172">
        <w:rPr>
          <w:lang w:eastAsia="pt-BR"/>
        </w:rPr>
        <w:t xml:space="preserve">que </w:t>
      </w:r>
      <w:r w:rsidR="00C05FF4">
        <w:rPr>
          <w:lang w:eastAsia="pt-BR"/>
        </w:rPr>
        <w:t xml:space="preserve">nem sempre </w:t>
      </w:r>
      <w:r w:rsidR="00BB2172">
        <w:rPr>
          <w:lang w:eastAsia="pt-BR"/>
        </w:rPr>
        <w:t xml:space="preserve">é </w:t>
      </w:r>
      <w:r w:rsidR="00C05FF4">
        <w:rPr>
          <w:lang w:eastAsia="pt-BR"/>
        </w:rPr>
        <w:t>perceptível ao primeiro olhar:</w:t>
      </w:r>
    </w:p>
    <w:p w:rsidR="00D16A44" w:rsidRDefault="00D16A44" w:rsidP="00D742CF">
      <w:pPr>
        <w:widowControl w:val="0"/>
        <w:rPr>
          <w:lang w:eastAsia="pt-BR"/>
        </w:rPr>
      </w:pPr>
    </w:p>
    <w:p w:rsidR="00D16A44" w:rsidRDefault="00D16A44" w:rsidP="00285B84">
      <w:pPr>
        <w:pStyle w:val="citao0"/>
      </w:pPr>
      <w:r>
        <w:t xml:space="preserve">Em 1910, Mãe </w:t>
      </w:r>
      <w:r w:rsidR="002D75B7">
        <w:t>A</w:t>
      </w:r>
      <w:r>
        <w:t xml:space="preserve">ninha fundou, em Salvador, na Bahia, o terreiro de candomblé Ilê </w:t>
      </w:r>
      <w:r w:rsidR="00A0500B">
        <w:t>Asè</w:t>
      </w:r>
      <w:r>
        <w:t xml:space="preserve"> Opô Afonjá, hoje mundialmente conhecido e respeitado. [...]. Se a cabeça de Mãe Aninha foi consagrada, sua língua ganhou </w:t>
      </w:r>
      <w:r w:rsidR="00A0500B" w:rsidRPr="0012411D">
        <w:rPr>
          <w:i/>
        </w:rPr>
        <w:t>asè</w:t>
      </w:r>
      <w:r>
        <w:t>, ganhou força. Sua fala é uma sentença que seus filhos espirituais procuram obedecer e cumprir, como manda a sabedoria ancestral. Foi isso que também fiz, tanto que hoje me encontro aqui, na ilustre Academia de Letras da Bahia, para ser empossada na cadeira 33.</w:t>
      </w:r>
      <w:r w:rsidR="00340849">
        <w:t xml:space="preserve"> (destaque no original).</w:t>
      </w:r>
    </w:p>
    <w:p w:rsidR="00D16A44" w:rsidRDefault="00D16A44" w:rsidP="00285B84">
      <w:pPr>
        <w:pStyle w:val="citao0"/>
      </w:pPr>
    </w:p>
    <w:p w:rsidR="006867F0" w:rsidRDefault="006867F0" w:rsidP="00D742CF">
      <w:pPr>
        <w:widowControl w:val="0"/>
        <w:rPr>
          <w:lang w:eastAsia="pt-BR"/>
        </w:rPr>
      </w:pPr>
      <w:r>
        <w:rPr>
          <w:lang w:eastAsia="pt-BR"/>
        </w:rPr>
        <w:t xml:space="preserve">É reforçando este respeito </w:t>
      </w:r>
      <w:r w:rsidR="00BB2172">
        <w:rPr>
          <w:lang w:eastAsia="pt-BR"/>
        </w:rPr>
        <w:t xml:space="preserve">a Mãe Aninha e a todas as suas sucessoras, </w:t>
      </w:r>
      <w:r>
        <w:rPr>
          <w:lang w:eastAsia="pt-BR"/>
        </w:rPr>
        <w:t xml:space="preserve">que Mãe Estela expõe o </w:t>
      </w:r>
      <w:r w:rsidRPr="00942909">
        <w:rPr>
          <w:lang w:eastAsia="pt-BR"/>
        </w:rPr>
        <w:t>compromisso com a continuidade da ação dos antepassados</w:t>
      </w:r>
      <w:r w:rsidR="00150E37">
        <w:rPr>
          <w:lang w:eastAsia="pt-BR"/>
        </w:rPr>
        <w:t xml:space="preserve"> que, novamente remete, materializando, ao princípio do </w:t>
      </w:r>
      <w:r w:rsidR="00150E37" w:rsidRPr="00150E37">
        <w:rPr>
          <w:u w:val="single"/>
          <w:lang w:eastAsia="pt-BR"/>
        </w:rPr>
        <w:t>respeito à ancestralidade</w:t>
      </w:r>
      <w:r w:rsidR="00150E37">
        <w:rPr>
          <w:lang w:eastAsia="pt-BR"/>
        </w:rPr>
        <w:t>:</w:t>
      </w:r>
      <w:r>
        <w:rPr>
          <w:lang w:eastAsia="pt-BR"/>
        </w:rPr>
        <w:t xml:space="preserve"> </w:t>
      </w:r>
    </w:p>
    <w:p w:rsidR="006867F0" w:rsidRDefault="006867F0" w:rsidP="00D742CF">
      <w:pPr>
        <w:widowControl w:val="0"/>
        <w:rPr>
          <w:lang w:eastAsia="pt-BR"/>
        </w:rPr>
      </w:pPr>
    </w:p>
    <w:p w:rsidR="00D16A44" w:rsidRDefault="006867F0" w:rsidP="00285B84">
      <w:pPr>
        <w:pStyle w:val="citao0"/>
      </w:pPr>
      <w:r>
        <w:t>A vanguardista senhora</w:t>
      </w:r>
      <w:r>
        <w:rPr>
          <w:rStyle w:val="Refdenotaderodap"/>
        </w:rPr>
        <w:footnoteReference w:id="80"/>
      </w:r>
      <w:r>
        <w:t xml:space="preserve"> desejava que seus descendentes se comprometessem com as causas sociais e espirituais. Desejo de Mãe Aninha, que se tornou de todas as iyalorixás que a sucederam. Esse também é meu desejo: comprometer-me com tudo que assumo, seja no âmbito social, seja no âmbito espiritual.</w:t>
      </w:r>
    </w:p>
    <w:p w:rsidR="000010FB" w:rsidRDefault="000010FB" w:rsidP="00285B84">
      <w:pPr>
        <w:pStyle w:val="citao0"/>
      </w:pPr>
    </w:p>
    <w:p w:rsidR="003D7A40" w:rsidRDefault="000010FB" w:rsidP="00043C9A">
      <w:r>
        <w:t xml:space="preserve">Ancestral um tanto quanto mais próximo, aponta a </w:t>
      </w:r>
      <w:r>
        <w:rPr>
          <w:i/>
        </w:rPr>
        <w:t>Ebomi 3</w:t>
      </w:r>
      <w:r w:rsidR="003D7A40">
        <w:t>, quando lhe perguntei se poderia considerar sua avó como tal: “Pode</w:t>
      </w:r>
      <w:r w:rsidR="00AF674C">
        <w:t>;</w:t>
      </w:r>
      <w:r w:rsidR="003D7A40">
        <w:t xml:space="preserve"> uma ancestral viva! Porque, p´ra mim, ela é um exemplo</w:t>
      </w:r>
      <w:r w:rsidR="009D0B23">
        <w:t>...</w:t>
      </w:r>
      <w:r w:rsidR="003D7A40">
        <w:t xml:space="preserve">. </w:t>
      </w:r>
      <w:r w:rsidR="009D0B23">
        <w:t>d</w:t>
      </w:r>
      <w:r w:rsidR="003D7A40">
        <w:t>e tudo que, tanto ela quanto as que não fazem mais parte de nosso meio</w:t>
      </w:r>
      <w:r w:rsidR="009D0B23">
        <w:t>:</w:t>
      </w:r>
      <w:r w:rsidR="003D7A40">
        <w:t xml:space="preserve"> é sobrevivência, n´é!”</w:t>
      </w:r>
    </w:p>
    <w:p w:rsidR="000F4BC3" w:rsidRDefault="000F4BC3" w:rsidP="00D742CF">
      <w:pPr>
        <w:widowControl w:val="0"/>
        <w:rPr>
          <w:lang w:eastAsia="pt-BR"/>
        </w:rPr>
      </w:pPr>
      <w:r>
        <w:rPr>
          <w:lang w:eastAsia="pt-BR"/>
        </w:rPr>
        <w:t xml:space="preserve">Neste ponto, talvez caiba </w:t>
      </w:r>
      <w:r w:rsidR="00F33E2B">
        <w:rPr>
          <w:lang w:eastAsia="pt-BR"/>
        </w:rPr>
        <w:t xml:space="preserve">reforçar </w:t>
      </w:r>
      <w:r w:rsidR="007C3553">
        <w:rPr>
          <w:lang w:eastAsia="pt-BR"/>
        </w:rPr>
        <w:t xml:space="preserve">que </w:t>
      </w:r>
      <w:r>
        <w:rPr>
          <w:lang w:eastAsia="pt-BR"/>
        </w:rPr>
        <w:t>nem tudo</w:t>
      </w:r>
      <w:r w:rsidR="00CC493D">
        <w:rPr>
          <w:lang w:eastAsia="pt-BR"/>
        </w:rPr>
        <w:t xml:space="preserve"> o que sustenta o candomblé</w:t>
      </w:r>
      <w:r>
        <w:rPr>
          <w:lang w:eastAsia="pt-BR"/>
        </w:rPr>
        <w:t xml:space="preserve"> pode ser ensinado, e que todo ensino obedece à evolução</w:t>
      </w:r>
      <w:r w:rsidR="009938B9">
        <w:rPr>
          <w:lang w:eastAsia="pt-BR"/>
        </w:rPr>
        <w:t xml:space="preserve"> do aprendiz</w:t>
      </w:r>
      <w:r>
        <w:rPr>
          <w:lang w:eastAsia="pt-BR"/>
        </w:rPr>
        <w:t>, não só nos cargos mas, principalmente, na longevidade r</w:t>
      </w:r>
      <w:r w:rsidR="009938B9">
        <w:rPr>
          <w:lang w:eastAsia="pt-BR"/>
        </w:rPr>
        <w:t>eligiosa</w:t>
      </w:r>
      <w:r>
        <w:rPr>
          <w:lang w:eastAsia="pt-BR"/>
        </w:rPr>
        <w:t xml:space="preserve">. É o caso da </w:t>
      </w:r>
      <w:r w:rsidRPr="00210581">
        <w:rPr>
          <w:u w:val="single"/>
          <w:lang w:eastAsia="pt-BR"/>
        </w:rPr>
        <w:t>importância do segredo ritual</w:t>
      </w:r>
      <w:r>
        <w:rPr>
          <w:lang w:eastAsia="pt-BR"/>
        </w:rPr>
        <w:t xml:space="preserve">, claramente explicitada na fala da </w:t>
      </w:r>
      <w:r w:rsidR="00DE5333">
        <w:rPr>
          <w:i/>
          <w:lang w:eastAsia="pt-BR"/>
        </w:rPr>
        <w:t>A</w:t>
      </w:r>
      <w:r>
        <w:rPr>
          <w:i/>
          <w:lang w:eastAsia="pt-BR"/>
        </w:rPr>
        <w:t>gbá 2</w:t>
      </w:r>
      <w:r>
        <w:rPr>
          <w:lang w:eastAsia="pt-BR"/>
        </w:rPr>
        <w:t>, que assim se pronuncia</w:t>
      </w:r>
      <w:r w:rsidR="00DE5333">
        <w:rPr>
          <w:lang w:eastAsia="pt-BR"/>
        </w:rPr>
        <w:t xml:space="preserve"> </w:t>
      </w:r>
      <w:r w:rsidR="007C3553">
        <w:rPr>
          <w:lang w:eastAsia="pt-BR"/>
        </w:rPr>
        <w:t>s</w:t>
      </w:r>
      <w:r w:rsidR="00DE5333">
        <w:rPr>
          <w:lang w:eastAsia="pt-BR"/>
        </w:rPr>
        <w:t>o</w:t>
      </w:r>
      <w:r w:rsidR="007C3553">
        <w:rPr>
          <w:lang w:eastAsia="pt-BR"/>
        </w:rPr>
        <w:t>bre</w:t>
      </w:r>
      <w:r w:rsidR="00DE5333">
        <w:rPr>
          <w:lang w:eastAsia="pt-BR"/>
        </w:rPr>
        <w:t xml:space="preserve"> o tema</w:t>
      </w:r>
      <w:r>
        <w:rPr>
          <w:lang w:eastAsia="pt-BR"/>
        </w:rPr>
        <w:t>:</w:t>
      </w:r>
    </w:p>
    <w:p w:rsidR="00865A49" w:rsidRDefault="00865A49" w:rsidP="00285B84">
      <w:pPr>
        <w:pStyle w:val="citao0"/>
      </w:pPr>
    </w:p>
    <w:p w:rsidR="000F4BC3" w:rsidRDefault="000F4BC3" w:rsidP="00285B84">
      <w:pPr>
        <w:pStyle w:val="citao0"/>
      </w:pPr>
      <w:r>
        <w:t xml:space="preserve">Olha, algumas coisas, dentro do nosso ritual, a gente até comenta; outras </w:t>
      </w:r>
      <w:r>
        <w:lastRenderedPageBreak/>
        <w:t>coisas, porque é assim, eu acho que cria uma polêmica que não é, assim, muito agradável. Então, eu prefiro não falar publicamente [...], porque tem mito, a religião traz muito mito, e eu acredito.</w:t>
      </w:r>
    </w:p>
    <w:p w:rsidR="00337546" w:rsidRDefault="00337546" w:rsidP="00285B84">
      <w:pPr>
        <w:pStyle w:val="citao0"/>
      </w:pPr>
    </w:p>
    <w:p w:rsidR="00337546" w:rsidRDefault="00337546" w:rsidP="00D742CF">
      <w:pPr>
        <w:widowControl w:val="0"/>
        <w:rPr>
          <w:lang w:eastAsia="pt-BR"/>
        </w:rPr>
      </w:pPr>
      <w:r>
        <w:rPr>
          <w:lang w:eastAsia="pt-BR"/>
        </w:rPr>
        <w:t xml:space="preserve">É no mesmo sentido que se </w:t>
      </w:r>
      <w:r w:rsidR="009C24F7">
        <w:rPr>
          <w:lang w:eastAsia="pt-BR"/>
        </w:rPr>
        <w:t>coloca</w:t>
      </w:r>
      <w:r>
        <w:rPr>
          <w:lang w:eastAsia="pt-BR"/>
        </w:rPr>
        <w:t xml:space="preserve"> Mãe Estela, em sua </w:t>
      </w:r>
      <w:r w:rsidR="003562F6">
        <w:rPr>
          <w:lang w:eastAsia="pt-BR"/>
        </w:rPr>
        <w:t xml:space="preserve">mencionada </w:t>
      </w:r>
      <w:r>
        <w:rPr>
          <w:lang w:eastAsia="pt-BR"/>
        </w:rPr>
        <w:t>posse:</w:t>
      </w:r>
    </w:p>
    <w:p w:rsidR="00337546" w:rsidRDefault="00337546" w:rsidP="00D742CF">
      <w:pPr>
        <w:widowControl w:val="0"/>
        <w:rPr>
          <w:lang w:eastAsia="pt-BR"/>
        </w:rPr>
      </w:pPr>
    </w:p>
    <w:p w:rsidR="000F4BC3" w:rsidRDefault="00337546" w:rsidP="00285B84">
      <w:pPr>
        <w:pStyle w:val="citao0"/>
      </w:pPr>
      <w:r>
        <w:t>Como iniciada que sou, tenho tendência a resguardar os mistérios, evitando retirar todos os véus que os encobrem [...]. A ousadia [de escrever sobre eles] veio da necessidade, mas a coragem veio da permissão dos orixá. Diante da modernidade, essa ficou sendo minha única alternativa para evitar deturpações na essência de uma religião milenar.</w:t>
      </w:r>
      <w:r w:rsidR="00533CC6">
        <w:t xml:space="preserve"> </w:t>
      </w:r>
    </w:p>
    <w:p w:rsidR="00043C9A" w:rsidRDefault="00043C9A" w:rsidP="00285B84">
      <w:pPr>
        <w:pStyle w:val="citao0"/>
      </w:pPr>
    </w:p>
    <w:p w:rsidR="00151453" w:rsidRDefault="00337546" w:rsidP="00D742CF">
      <w:pPr>
        <w:widowControl w:val="0"/>
        <w:rPr>
          <w:lang w:eastAsia="pt-BR"/>
        </w:rPr>
      </w:pPr>
      <w:r>
        <w:rPr>
          <w:lang w:eastAsia="pt-BR"/>
        </w:rPr>
        <w:t>Isto é:</w:t>
      </w:r>
      <w:r w:rsidR="00151453">
        <w:rPr>
          <w:lang w:eastAsia="pt-BR"/>
        </w:rPr>
        <w:t xml:space="preserve"> na outra ponta </w:t>
      </w:r>
      <w:r>
        <w:rPr>
          <w:lang w:eastAsia="pt-BR"/>
        </w:rPr>
        <w:t>da necessidade</w:t>
      </w:r>
      <w:r w:rsidR="009C24F7">
        <w:rPr>
          <w:lang w:eastAsia="pt-BR"/>
        </w:rPr>
        <w:t xml:space="preserve"> de escrever</w:t>
      </w:r>
      <w:r>
        <w:rPr>
          <w:lang w:eastAsia="pt-BR"/>
        </w:rPr>
        <w:t xml:space="preserve">, </w:t>
      </w:r>
      <w:r w:rsidR="00151453">
        <w:rPr>
          <w:lang w:eastAsia="pt-BR"/>
        </w:rPr>
        <w:t xml:space="preserve">está o zelo pela </w:t>
      </w:r>
      <w:r w:rsidR="003562F6">
        <w:rPr>
          <w:lang w:eastAsia="pt-BR"/>
        </w:rPr>
        <w:t>corre</w:t>
      </w:r>
      <w:r w:rsidR="00151453">
        <w:rPr>
          <w:lang w:eastAsia="pt-BR"/>
        </w:rPr>
        <w:t xml:space="preserve">ção dos conhecimentos que formatam a </w:t>
      </w:r>
      <w:r w:rsidR="00151453" w:rsidRPr="00210581">
        <w:rPr>
          <w:u w:val="single"/>
          <w:lang w:eastAsia="pt-BR"/>
        </w:rPr>
        <w:t>tradição a ser mantida</w:t>
      </w:r>
      <w:r w:rsidR="00942909">
        <w:rPr>
          <w:lang w:eastAsia="pt-BR"/>
        </w:rPr>
        <w:t>;</w:t>
      </w:r>
      <w:r w:rsidR="00151453">
        <w:rPr>
          <w:lang w:eastAsia="pt-BR"/>
        </w:rPr>
        <w:t xml:space="preserve"> o que provoca</w:t>
      </w:r>
      <w:r>
        <w:rPr>
          <w:lang w:eastAsia="pt-BR"/>
        </w:rPr>
        <w:t>, em Mãe Estela,</w:t>
      </w:r>
      <w:r w:rsidR="00151453">
        <w:rPr>
          <w:lang w:eastAsia="pt-BR"/>
        </w:rPr>
        <w:t xml:space="preserve"> a </w:t>
      </w:r>
      <w:r w:rsidR="00865A49">
        <w:rPr>
          <w:lang w:eastAsia="pt-BR"/>
        </w:rPr>
        <w:t xml:space="preserve">seguinte </w:t>
      </w:r>
      <w:r w:rsidR="00151453">
        <w:rPr>
          <w:lang w:eastAsia="pt-BR"/>
        </w:rPr>
        <w:t>fala:</w:t>
      </w:r>
    </w:p>
    <w:p w:rsidR="00151453" w:rsidRDefault="00151453" w:rsidP="00D742CF">
      <w:pPr>
        <w:widowControl w:val="0"/>
        <w:rPr>
          <w:lang w:eastAsia="pt-BR"/>
        </w:rPr>
      </w:pPr>
    </w:p>
    <w:p w:rsidR="003562F6" w:rsidRDefault="00151453" w:rsidP="00285B84">
      <w:pPr>
        <w:pStyle w:val="citao0"/>
      </w:pPr>
      <w:r>
        <w:t>Não sou uma escritora</w:t>
      </w:r>
      <w:r w:rsidR="009E4D0A">
        <w:t>! [...] sou uma iyalorixá que escreve com o objetivo primeiro de não deixar perder a valiosa herança de nossos ancestrais. Assim foi que optei por oferecer, a todos, indistintamente, a riqueza da filosofia iorubá, de maneira escrita, porém respeitosa, evitando expor fundamento</w:t>
      </w:r>
      <w:r w:rsidR="009938B9">
        <w:t>s</w:t>
      </w:r>
      <w:r w:rsidR="009E4D0A">
        <w:t xml:space="preserve"> que interessam, apenas, aos sacerdotes, por serem eles responsáveis pela execução dos rituais. </w:t>
      </w:r>
    </w:p>
    <w:p w:rsidR="00043C9A" w:rsidRPr="00151453" w:rsidRDefault="00043C9A" w:rsidP="00285B84">
      <w:pPr>
        <w:pStyle w:val="citao0"/>
      </w:pPr>
    </w:p>
    <w:p w:rsidR="00865A49" w:rsidRDefault="009C24F7" w:rsidP="00D742CF">
      <w:pPr>
        <w:widowControl w:val="0"/>
      </w:pPr>
      <w:r>
        <w:rPr>
          <w:lang w:eastAsia="pt-BR"/>
        </w:rPr>
        <w:t>Posicionamento</w:t>
      </w:r>
      <w:r w:rsidR="000F4BC3">
        <w:rPr>
          <w:lang w:eastAsia="pt-BR"/>
        </w:rPr>
        <w:t xml:space="preserve"> totalmente aderente àquel</w:t>
      </w:r>
      <w:r>
        <w:rPr>
          <w:lang w:eastAsia="pt-BR"/>
        </w:rPr>
        <w:t>e</w:t>
      </w:r>
      <w:r w:rsidR="000F4BC3">
        <w:rPr>
          <w:lang w:eastAsia="pt-BR"/>
        </w:rPr>
        <w:t xml:space="preserve"> de Pai Kabila</w:t>
      </w:r>
      <w:r w:rsidR="00DE5333">
        <w:rPr>
          <w:lang w:eastAsia="pt-BR"/>
        </w:rPr>
        <w:t xml:space="preserve"> (s/d, p. 24)</w:t>
      </w:r>
      <w:r w:rsidR="000F4BC3">
        <w:rPr>
          <w:lang w:eastAsia="pt-BR"/>
        </w:rPr>
        <w:t>, já acima citad</w:t>
      </w:r>
      <w:r>
        <w:rPr>
          <w:lang w:eastAsia="pt-BR"/>
        </w:rPr>
        <w:t>o</w:t>
      </w:r>
      <w:r w:rsidR="000F4BC3">
        <w:rPr>
          <w:lang w:eastAsia="pt-BR"/>
        </w:rPr>
        <w:t xml:space="preserve">: </w:t>
      </w:r>
      <w:r w:rsidR="000F4BC3">
        <w:t>“Devemos</w:t>
      </w:r>
      <w:r w:rsidR="00DE5333">
        <w:t>,</w:t>
      </w:r>
      <w:r w:rsidR="000F4BC3">
        <w:t xml:space="preserve"> sim</w:t>
      </w:r>
      <w:r w:rsidR="00DE5333">
        <w:t>,</w:t>
      </w:r>
      <w:r w:rsidR="000F4BC3">
        <w:t xml:space="preserve"> falar de nossos orixás, contar nossas histórias e lendas, levar o nome da nossa religião para o mundo inteiro</w:t>
      </w:r>
      <w:r w:rsidR="00563111">
        <w:t>”</w:t>
      </w:r>
      <w:r w:rsidR="00FC1AE5">
        <w:t>,</w:t>
      </w:r>
      <w:r w:rsidR="00563111">
        <w:t xml:space="preserve"> </w:t>
      </w:r>
      <w:r w:rsidR="00FC1AE5">
        <w:t>desde que considerada a</w:t>
      </w:r>
      <w:r w:rsidR="00563111">
        <w:t xml:space="preserve"> </w:t>
      </w:r>
      <w:r w:rsidR="003A5B23">
        <w:t>segu</w:t>
      </w:r>
      <w:r w:rsidR="00563111">
        <w:t>i</w:t>
      </w:r>
      <w:r w:rsidR="00FC1AE5">
        <w:t>nte</w:t>
      </w:r>
      <w:r w:rsidR="00563111">
        <w:t xml:space="preserve"> ressalva:</w:t>
      </w:r>
      <w:r w:rsidR="000F4BC3">
        <w:t xml:space="preserve"> </w:t>
      </w:r>
      <w:r w:rsidR="00563111">
        <w:t>“</w:t>
      </w:r>
      <w:r w:rsidR="000F4BC3">
        <w:t xml:space="preserve">mas, não precisamos entrar em detalhes que só interessam aos sacerdotes e iniciados”. </w:t>
      </w:r>
    </w:p>
    <w:p w:rsidR="000F4BC3" w:rsidRDefault="00FC1AE5" w:rsidP="00D742CF">
      <w:pPr>
        <w:widowControl w:val="0"/>
      </w:pPr>
      <w:r>
        <w:t>P</w:t>
      </w:r>
      <w:r w:rsidR="000F4BC3">
        <w:t>rossegue</w:t>
      </w:r>
      <w:r w:rsidR="00161756">
        <w:t xml:space="preserve"> ele, explicando o porquê</w:t>
      </w:r>
      <w:r w:rsidR="000F4BC3">
        <w:t>:</w:t>
      </w:r>
    </w:p>
    <w:p w:rsidR="000F4BC3" w:rsidRDefault="000F4BC3" w:rsidP="00D742CF">
      <w:pPr>
        <w:widowControl w:val="0"/>
      </w:pPr>
    </w:p>
    <w:p w:rsidR="000F4BC3" w:rsidRDefault="000F4BC3" w:rsidP="00285B84">
      <w:pPr>
        <w:pStyle w:val="Citao"/>
      </w:pPr>
      <w:r>
        <w:t xml:space="preserve">[...], se você é simpatizante do candomblé </w:t>
      </w:r>
      <w:r w:rsidR="009D0B23">
        <w:t>[saiba que]</w:t>
      </w:r>
      <w:r>
        <w:t xml:space="preserve"> nem tudo o que parece é igual, porque cada corpo e cada cabeça tem seu próprio destino, e precisa saber o que vai fazer bem ou não para você.</w:t>
      </w:r>
      <w:r w:rsidR="00B73BE3">
        <w:t xml:space="preserve"> </w:t>
      </w:r>
      <w:r>
        <w:t xml:space="preserve">Todas as ervas que pertencem aos orixás são boas, mas, dependendo de seu orixá, você não pode tomar banho delas, por isso há necessidade sempre de procurar um sacerdote ou uma sacerdotisa para se consultar. </w:t>
      </w:r>
    </w:p>
    <w:p w:rsidR="00950260" w:rsidRDefault="00950260" w:rsidP="00D742CF">
      <w:pPr>
        <w:widowControl w:val="0"/>
        <w:rPr>
          <w:lang w:eastAsia="pt-BR"/>
        </w:rPr>
      </w:pPr>
    </w:p>
    <w:p w:rsidR="00720173" w:rsidRDefault="00950260" w:rsidP="00D742CF">
      <w:pPr>
        <w:widowControl w:val="0"/>
        <w:rPr>
          <w:lang w:eastAsia="pt-BR"/>
        </w:rPr>
      </w:pPr>
      <w:r>
        <w:rPr>
          <w:lang w:eastAsia="pt-BR"/>
        </w:rPr>
        <w:t xml:space="preserve">Porém, </w:t>
      </w:r>
      <w:r w:rsidR="006C04E2">
        <w:rPr>
          <w:lang w:eastAsia="pt-BR"/>
        </w:rPr>
        <w:t>c</w:t>
      </w:r>
      <w:r>
        <w:rPr>
          <w:lang w:eastAsia="pt-BR"/>
        </w:rPr>
        <w:t xml:space="preserve">abe perguntar: onde </w:t>
      </w:r>
      <w:r w:rsidR="00A937F3">
        <w:rPr>
          <w:lang w:eastAsia="pt-BR"/>
        </w:rPr>
        <w:t>cada</w:t>
      </w:r>
      <w:r>
        <w:rPr>
          <w:lang w:eastAsia="pt-BR"/>
        </w:rPr>
        <w:t xml:space="preserve"> sacerdote ou sacerdotisa busca a certeza da orientação que deve dar a seu consulente, já que, segundo ensina Pai Kabila, es</w:t>
      </w:r>
      <w:r w:rsidR="002866F9">
        <w:rPr>
          <w:lang w:eastAsia="pt-BR"/>
        </w:rPr>
        <w:t>s</w:t>
      </w:r>
      <w:r>
        <w:rPr>
          <w:lang w:eastAsia="pt-BR"/>
        </w:rPr>
        <w:t xml:space="preserve">a é, necessariamente, </w:t>
      </w:r>
      <w:r w:rsidR="009F30E0">
        <w:rPr>
          <w:lang w:eastAsia="pt-BR"/>
        </w:rPr>
        <w:t xml:space="preserve">individualizada? </w:t>
      </w:r>
    </w:p>
    <w:p w:rsidR="00950260" w:rsidRDefault="007C3553" w:rsidP="00D742CF">
      <w:pPr>
        <w:widowControl w:val="0"/>
        <w:rPr>
          <w:lang w:eastAsia="pt-BR"/>
        </w:rPr>
      </w:pPr>
      <w:r>
        <w:rPr>
          <w:lang w:eastAsia="pt-BR"/>
        </w:rPr>
        <w:t>Esclarecendo a dúvida, e</w:t>
      </w:r>
      <w:r w:rsidR="009F30E0">
        <w:rPr>
          <w:lang w:eastAsia="pt-BR"/>
        </w:rPr>
        <w:t xml:space="preserve">is o que informa, inclusive sobre si, a </w:t>
      </w:r>
      <w:r w:rsidR="00DE5333">
        <w:rPr>
          <w:i/>
          <w:lang w:eastAsia="pt-BR"/>
        </w:rPr>
        <w:t>A</w:t>
      </w:r>
      <w:r w:rsidR="009F30E0">
        <w:rPr>
          <w:i/>
          <w:lang w:eastAsia="pt-BR"/>
        </w:rPr>
        <w:t>gbá 2</w:t>
      </w:r>
      <w:r w:rsidR="00314E1E">
        <w:rPr>
          <w:lang w:eastAsia="pt-BR"/>
        </w:rPr>
        <w:t>:</w:t>
      </w:r>
      <w:r w:rsidR="009F30E0">
        <w:rPr>
          <w:lang w:eastAsia="pt-BR"/>
        </w:rPr>
        <w:t xml:space="preserve"> </w:t>
      </w:r>
      <w:r w:rsidR="00150E37">
        <w:rPr>
          <w:lang w:eastAsia="pt-BR"/>
        </w:rPr>
        <w:t>“</w:t>
      </w:r>
      <w:r w:rsidR="009F30E0">
        <w:rPr>
          <w:lang w:eastAsia="pt-BR"/>
        </w:rPr>
        <w:t xml:space="preserve">Quando eu vim para a Casa do Pai </w:t>
      </w:r>
      <w:r w:rsidR="00ED1E56">
        <w:rPr>
          <w:lang w:eastAsia="pt-BR"/>
        </w:rPr>
        <w:t>[...]</w:t>
      </w:r>
      <w:r w:rsidR="00A74322">
        <w:rPr>
          <w:lang w:eastAsia="pt-BR"/>
        </w:rPr>
        <w:t xml:space="preserve">, </w:t>
      </w:r>
      <w:r w:rsidR="009F30E0">
        <w:rPr>
          <w:lang w:eastAsia="pt-BR"/>
        </w:rPr>
        <w:t xml:space="preserve">ele </w:t>
      </w:r>
      <w:r w:rsidR="009F30E0" w:rsidRPr="00BB2172">
        <w:rPr>
          <w:lang w:eastAsia="pt-BR"/>
        </w:rPr>
        <w:t>jogou</w:t>
      </w:r>
      <w:r w:rsidR="009F30E0">
        <w:rPr>
          <w:lang w:eastAsia="pt-BR"/>
        </w:rPr>
        <w:t xml:space="preserve">, e viu que </w:t>
      </w:r>
      <w:r w:rsidR="00A74322">
        <w:rPr>
          <w:lang w:eastAsia="pt-BR"/>
        </w:rPr>
        <w:t>[...]</w:t>
      </w:r>
      <w:r w:rsidR="009F30E0">
        <w:rPr>
          <w:lang w:eastAsia="pt-BR"/>
        </w:rPr>
        <w:t xml:space="preserve"> eu tinha que </w:t>
      </w:r>
      <w:r w:rsidR="00ED1E56">
        <w:rPr>
          <w:lang w:eastAsia="pt-BR"/>
        </w:rPr>
        <w:t>[...]</w:t>
      </w:r>
      <w:r w:rsidR="009F30E0">
        <w:rPr>
          <w:lang w:eastAsia="pt-BR"/>
        </w:rPr>
        <w:t xml:space="preserve"> fazer este intercâmbio ent</w:t>
      </w:r>
      <w:r w:rsidR="00FC1AE5">
        <w:rPr>
          <w:lang w:eastAsia="pt-BR"/>
        </w:rPr>
        <w:t>r</w:t>
      </w:r>
      <w:r w:rsidR="009F30E0">
        <w:rPr>
          <w:lang w:eastAsia="pt-BR"/>
        </w:rPr>
        <w:t>e os ancestrais e nós aqui</w:t>
      </w:r>
      <w:r w:rsidR="00A937F3">
        <w:rPr>
          <w:lang w:eastAsia="pt-BR"/>
        </w:rPr>
        <w:t xml:space="preserve"> [na terra]</w:t>
      </w:r>
      <w:r w:rsidR="009F30E0">
        <w:rPr>
          <w:lang w:eastAsia="pt-BR"/>
        </w:rPr>
        <w:t>, no momento em que a gente faz algum ritual</w:t>
      </w:r>
      <w:r w:rsidR="00150E37">
        <w:rPr>
          <w:lang w:eastAsia="pt-BR"/>
        </w:rPr>
        <w:t>”</w:t>
      </w:r>
      <w:r w:rsidR="00314E1E">
        <w:rPr>
          <w:lang w:eastAsia="pt-BR"/>
        </w:rPr>
        <w:t>.</w:t>
      </w:r>
    </w:p>
    <w:p w:rsidR="007C3553" w:rsidRDefault="00ED1E56" w:rsidP="00D742CF">
      <w:pPr>
        <w:widowControl w:val="0"/>
        <w:rPr>
          <w:lang w:eastAsia="pt-BR"/>
        </w:rPr>
      </w:pPr>
      <w:r>
        <w:rPr>
          <w:lang w:eastAsia="pt-BR"/>
        </w:rPr>
        <w:t xml:space="preserve">“Ele jogou”, diz ela, </w:t>
      </w:r>
      <w:r w:rsidR="009F30E0">
        <w:rPr>
          <w:lang w:eastAsia="pt-BR"/>
        </w:rPr>
        <w:t>refer</w:t>
      </w:r>
      <w:r w:rsidR="00A31933">
        <w:rPr>
          <w:lang w:eastAsia="pt-BR"/>
        </w:rPr>
        <w:t>indo-se</w:t>
      </w:r>
      <w:r w:rsidR="009F30E0">
        <w:rPr>
          <w:lang w:eastAsia="pt-BR"/>
        </w:rPr>
        <w:t xml:space="preserve"> ao cargo que</w:t>
      </w:r>
      <w:r w:rsidR="00A31933">
        <w:rPr>
          <w:lang w:eastAsia="pt-BR"/>
        </w:rPr>
        <w:t xml:space="preserve"> </w:t>
      </w:r>
      <w:r w:rsidR="009F30E0">
        <w:rPr>
          <w:lang w:eastAsia="pt-BR"/>
        </w:rPr>
        <w:t xml:space="preserve">lhe foi preparado pelo Tata Pérsio </w:t>
      </w:r>
      <w:r w:rsidR="00A31933">
        <w:rPr>
          <w:lang w:eastAsia="pt-BR"/>
        </w:rPr>
        <w:lastRenderedPageBreak/>
        <w:t xml:space="preserve">e </w:t>
      </w:r>
      <w:r w:rsidR="00AD4F06">
        <w:rPr>
          <w:lang w:eastAsia="pt-BR"/>
        </w:rPr>
        <w:t>confirmado pelo jogo</w:t>
      </w:r>
      <w:r w:rsidR="009F30E0">
        <w:rPr>
          <w:lang w:eastAsia="pt-BR"/>
        </w:rPr>
        <w:t>, na Casa atual</w:t>
      </w:r>
      <w:r w:rsidR="00FC1AE5">
        <w:rPr>
          <w:lang w:eastAsia="pt-BR"/>
        </w:rPr>
        <w:t>. Qual jogo?</w:t>
      </w:r>
      <w:r w:rsidR="009F30E0">
        <w:rPr>
          <w:lang w:eastAsia="pt-BR"/>
        </w:rPr>
        <w:t xml:space="preserve"> </w:t>
      </w:r>
      <w:r w:rsidR="00FC1AE5">
        <w:rPr>
          <w:lang w:eastAsia="pt-BR"/>
        </w:rPr>
        <w:t>O</w:t>
      </w:r>
      <w:r w:rsidR="009F30E0">
        <w:rPr>
          <w:lang w:eastAsia="pt-BR"/>
        </w:rPr>
        <w:t xml:space="preserve"> jogo de búzios, </w:t>
      </w:r>
      <w:r w:rsidR="009F30E0" w:rsidRPr="00210581">
        <w:rPr>
          <w:u w:val="single"/>
          <w:lang w:eastAsia="pt-BR"/>
        </w:rPr>
        <w:t>oráculo ritual</w:t>
      </w:r>
      <w:r w:rsidR="009F30E0">
        <w:rPr>
          <w:lang w:eastAsia="pt-BR"/>
        </w:rPr>
        <w:t xml:space="preserve"> onde se busca saber a vontade dos </w:t>
      </w:r>
      <w:r w:rsidR="00673312">
        <w:rPr>
          <w:lang w:eastAsia="pt-BR"/>
        </w:rPr>
        <w:t>orixás</w:t>
      </w:r>
      <w:r w:rsidR="009F30E0">
        <w:rPr>
          <w:lang w:eastAsia="pt-BR"/>
        </w:rPr>
        <w:t xml:space="preserve">, sem </w:t>
      </w:r>
      <w:r w:rsidR="00DE5333">
        <w:rPr>
          <w:lang w:eastAsia="pt-BR"/>
        </w:rPr>
        <w:t>a</w:t>
      </w:r>
      <w:r w:rsidR="009F30E0">
        <w:rPr>
          <w:lang w:eastAsia="pt-BR"/>
        </w:rPr>
        <w:t xml:space="preserve"> </w:t>
      </w:r>
      <w:r w:rsidR="00A31933">
        <w:rPr>
          <w:lang w:eastAsia="pt-BR"/>
        </w:rPr>
        <w:t>qual nada acontece no candomblé</w:t>
      </w:r>
      <w:r w:rsidR="007C3553">
        <w:rPr>
          <w:lang w:eastAsia="pt-BR"/>
        </w:rPr>
        <w:t>.</w:t>
      </w:r>
    </w:p>
    <w:p w:rsidR="005543FF" w:rsidRDefault="007C3553" w:rsidP="00D742CF">
      <w:pPr>
        <w:widowControl w:val="0"/>
        <w:rPr>
          <w:lang w:eastAsia="pt-BR"/>
        </w:rPr>
      </w:pPr>
      <w:r>
        <w:rPr>
          <w:lang w:eastAsia="pt-BR"/>
        </w:rPr>
        <w:t>M</w:t>
      </w:r>
      <w:r w:rsidR="009F30E0">
        <w:rPr>
          <w:lang w:eastAsia="pt-BR"/>
        </w:rPr>
        <w:t xml:space="preserve">as, o que </w:t>
      </w:r>
      <w:r>
        <w:rPr>
          <w:lang w:eastAsia="pt-BR"/>
        </w:rPr>
        <w:t>traz</w:t>
      </w:r>
      <w:r w:rsidR="009F30E0">
        <w:rPr>
          <w:lang w:eastAsia="pt-BR"/>
        </w:rPr>
        <w:t xml:space="preserve"> segurança a este oráculo? </w:t>
      </w:r>
      <w:r w:rsidR="009F30E0" w:rsidRPr="007C3553">
        <w:rPr>
          <w:lang w:eastAsia="pt-BR"/>
        </w:rPr>
        <w:t xml:space="preserve">O </w:t>
      </w:r>
      <w:r w:rsidR="009F30E0" w:rsidRPr="00210581">
        <w:rPr>
          <w:u w:val="single"/>
          <w:lang w:eastAsia="pt-BR"/>
        </w:rPr>
        <w:t>conjunto d</w:t>
      </w:r>
      <w:r w:rsidR="00DE5333" w:rsidRPr="00210581">
        <w:rPr>
          <w:u w:val="single"/>
          <w:lang w:eastAsia="pt-BR"/>
        </w:rPr>
        <w:t>os</w:t>
      </w:r>
      <w:r w:rsidR="009F30E0" w:rsidRPr="00210581">
        <w:rPr>
          <w:u w:val="single"/>
          <w:lang w:eastAsia="pt-BR"/>
        </w:rPr>
        <w:t xml:space="preserve"> mitos</w:t>
      </w:r>
      <w:r w:rsidR="00A4409C">
        <w:rPr>
          <w:rStyle w:val="Refdenotaderodap"/>
          <w:lang w:eastAsia="pt-BR"/>
        </w:rPr>
        <w:footnoteReference w:id="81"/>
      </w:r>
      <w:r w:rsidR="00DF0EB1">
        <w:rPr>
          <w:lang w:eastAsia="pt-BR"/>
        </w:rPr>
        <w:t>. S</w:t>
      </w:r>
      <w:r w:rsidR="009F30E0">
        <w:rPr>
          <w:lang w:eastAsia="pt-BR"/>
        </w:rPr>
        <w:t xml:space="preserve">egundo a crença de matriz africana, </w:t>
      </w:r>
      <w:r w:rsidR="00DF0EB1">
        <w:rPr>
          <w:lang w:eastAsia="pt-BR"/>
        </w:rPr>
        <w:t>este conjunto relata</w:t>
      </w:r>
      <w:r w:rsidR="00ED1E56">
        <w:rPr>
          <w:lang w:eastAsia="pt-BR"/>
        </w:rPr>
        <w:t xml:space="preserve"> histórias </w:t>
      </w:r>
      <w:r w:rsidR="00DF0EB1">
        <w:rPr>
          <w:lang w:eastAsia="pt-BR"/>
        </w:rPr>
        <w:t>d</w:t>
      </w:r>
      <w:r w:rsidR="009F30E0">
        <w:rPr>
          <w:lang w:eastAsia="pt-BR"/>
        </w:rPr>
        <w:t xml:space="preserve">a convivência </w:t>
      </w:r>
      <w:r w:rsidR="00ED1E56">
        <w:rPr>
          <w:lang w:eastAsia="pt-BR"/>
        </w:rPr>
        <w:t>e</w:t>
      </w:r>
      <w:r w:rsidR="00A937F3">
        <w:rPr>
          <w:lang w:eastAsia="pt-BR"/>
        </w:rPr>
        <w:t xml:space="preserve"> </w:t>
      </w:r>
      <w:r w:rsidR="00ED1E56">
        <w:rPr>
          <w:lang w:eastAsia="pt-BR"/>
        </w:rPr>
        <w:t xml:space="preserve">interação </w:t>
      </w:r>
      <w:r w:rsidR="009F30E0">
        <w:rPr>
          <w:lang w:eastAsia="pt-BR"/>
        </w:rPr>
        <w:t xml:space="preserve">entre os </w:t>
      </w:r>
      <w:r w:rsidR="00673312">
        <w:rPr>
          <w:lang w:eastAsia="pt-BR"/>
        </w:rPr>
        <w:t>orixás</w:t>
      </w:r>
      <w:r w:rsidR="009F30E0">
        <w:rPr>
          <w:lang w:eastAsia="pt-BR"/>
        </w:rPr>
        <w:t xml:space="preserve">, </w:t>
      </w:r>
      <w:r w:rsidR="005543FF">
        <w:rPr>
          <w:lang w:eastAsia="pt-BR"/>
        </w:rPr>
        <w:t xml:space="preserve">o </w:t>
      </w:r>
      <w:r w:rsidR="00DF0EB1">
        <w:rPr>
          <w:lang w:eastAsia="pt-BR"/>
        </w:rPr>
        <w:t xml:space="preserve">que possibilita compreender o </w:t>
      </w:r>
      <w:r w:rsidR="005543FF">
        <w:rPr>
          <w:lang w:eastAsia="pt-BR"/>
        </w:rPr>
        <w:t>presente</w:t>
      </w:r>
      <w:r w:rsidR="00DF0EB1">
        <w:rPr>
          <w:lang w:eastAsia="pt-BR"/>
        </w:rPr>
        <w:t xml:space="preserve"> porque</w:t>
      </w:r>
      <w:r w:rsidR="00DB2B1E">
        <w:rPr>
          <w:lang w:eastAsia="pt-BR"/>
        </w:rPr>
        <w:t xml:space="preserve"> tudo</w:t>
      </w:r>
      <w:r w:rsidR="00E61650">
        <w:rPr>
          <w:lang w:eastAsia="pt-BR"/>
        </w:rPr>
        <w:t>, simbolicamente,</w:t>
      </w:r>
      <w:r w:rsidR="00DB2B1E">
        <w:rPr>
          <w:lang w:eastAsia="pt-BR"/>
        </w:rPr>
        <w:t xml:space="preserve"> já aconteceu,</w:t>
      </w:r>
      <w:r w:rsidR="00A937F3">
        <w:rPr>
          <w:lang w:eastAsia="pt-BR"/>
        </w:rPr>
        <w:t xml:space="preserve"> e </w:t>
      </w:r>
      <w:r w:rsidR="009F30E0">
        <w:rPr>
          <w:lang w:eastAsia="pt-BR"/>
        </w:rPr>
        <w:t>é conhecido</w:t>
      </w:r>
      <w:r w:rsidR="00ED1E56">
        <w:rPr>
          <w:lang w:eastAsia="pt-BR"/>
        </w:rPr>
        <w:t>;</w:t>
      </w:r>
      <w:r w:rsidR="003562F6">
        <w:rPr>
          <w:lang w:eastAsia="pt-BR"/>
        </w:rPr>
        <w:t xml:space="preserve"> </w:t>
      </w:r>
      <w:r w:rsidR="00ED1E56">
        <w:rPr>
          <w:lang w:eastAsia="pt-BR"/>
        </w:rPr>
        <w:t xml:space="preserve">portanto, </w:t>
      </w:r>
      <w:r w:rsidR="00DB2B1E">
        <w:rPr>
          <w:lang w:eastAsia="pt-BR"/>
        </w:rPr>
        <w:t>o</w:t>
      </w:r>
      <w:r w:rsidR="00ED1E56">
        <w:rPr>
          <w:lang w:eastAsia="pt-BR"/>
        </w:rPr>
        <w:t xml:space="preserve"> presente é </w:t>
      </w:r>
      <w:r w:rsidR="00DF0EB1">
        <w:rPr>
          <w:lang w:eastAsia="pt-BR"/>
        </w:rPr>
        <w:t>visto com</w:t>
      </w:r>
      <w:r w:rsidR="00ED1E56">
        <w:rPr>
          <w:lang w:eastAsia="pt-BR"/>
        </w:rPr>
        <w:t xml:space="preserve">o </w:t>
      </w:r>
      <w:r w:rsidR="00DF0EB1">
        <w:rPr>
          <w:lang w:eastAsia="pt-BR"/>
        </w:rPr>
        <w:t xml:space="preserve">atualização </w:t>
      </w:r>
      <w:r w:rsidR="00DB2B1E">
        <w:rPr>
          <w:lang w:eastAsia="pt-BR"/>
        </w:rPr>
        <w:t xml:space="preserve">do passado, embora </w:t>
      </w:r>
      <w:r w:rsidR="00DF0EB1">
        <w:rPr>
          <w:lang w:eastAsia="pt-BR"/>
        </w:rPr>
        <w:t>reapresenta</w:t>
      </w:r>
      <w:r w:rsidR="00DB2B1E">
        <w:rPr>
          <w:lang w:eastAsia="pt-BR"/>
        </w:rPr>
        <w:t>d</w:t>
      </w:r>
      <w:r w:rsidR="00DF0EB1">
        <w:rPr>
          <w:lang w:eastAsia="pt-BR"/>
        </w:rPr>
        <w:t>o</w:t>
      </w:r>
      <w:r w:rsidR="00ED1E56">
        <w:rPr>
          <w:lang w:eastAsia="pt-BR"/>
        </w:rPr>
        <w:t xml:space="preserve"> </w:t>
      </w:r>
      <w:r w:rsidR="00DF0EB1">
        <w:rPr>
          <w:lang w:eastAsia="pt-BR"/>
        </w:rPr>
        <w:t>sob</w:t>
      </w:r>
      <w:r w:rsidR="00ED1E56">
        <w:rPr>
          <w:lang w:eastAsia="pt-BR"/>
        </w:rPr>
        <w:t xml:space="preserve"> nova forma</w:t>
      </w:r>
      <w:r w:rsidR="003562F6">
        <w:rPr>
          <w:lang w:eastAsia="pt-BR"/>
        </w:rPr>
        <w:t xml:space="preserve">, </w:t>
      </w:r>
      <w:r w:rsidR="00ED1E56">
        <w:rPr>
          <w:lang w:eastAsia="pt-BR"/>
        </w:rPr>
        <w:t xml:space="preserve">o que se </w:t>
      </w:r>
      <w:r w:rsidR="009F30E0">
        <w:rPr>
          <w:lang w:eastAsia="pt-BR"/>
        </w:rPr>
        <w:t xml:space="preserve">revela pela </w:t>
      </w:r>
      <w:r w:rsidR="00DF0EB1">
        <w:rPr>
          <w:lang w:eastAsia="pt-BR"/>
        </w:rPr>
        <w:t xml:space="preserve">interpretação à </w:t>
      </w:r>
      <w:r w:rsidR="009F30E0">
        <w:rPr>
          <w:lang w:eastAsia="pt-BR"/>
        </w:rPr>
        <w:t>consulta oracular.</w:t>
      </w:r>
      <w:r w:rsidR="00FC1AE5">
        <w:rPr>
          <w:lang w:eastAsia="pt-BR"/>
        </w:rPr>
        <w:t xml:space="preserve"> </w:t>
      </w:r>
    </w:p>
    <w:p w:rsidR="009F30E0" w:rsidRDefault="00DF0EB1" w:rsidP="00D742CF">
      <w:pPr>
        <w:widowControl w:val="0"/>
        <w:rPr>
          <w:lang w:eastAsia="pt-BR"/>
        </w:rPr>
      </w:pPr>
      <w:r>
        <w:rPr>
          <w:lang w:eastAsia="pt-BR"/>
        </w:rPr>
        <w:t xml:space="preserve">Quanto </w:t>
      </w:r>
      <w:r w:rsidR="0021134D">
        <w:rPr>
          <w:lang w:eastAsia="pt-BR"/>
        </w:rPr>
        <w:t xml:space="preserve">a </w:t>
      </w:r>
      <w:r>
        <w:rPr>
          <w:lang w:eastAsia="pt-BR"/>
        </w:rPr>
        <w:t>is</w:t>
      </w:r>
      <w:r w:rsidR="0021134D">
        <w:rPr>
          <w:lang w:eastAsia="pt-BR"/>
        </w:rPr>
        <w:t>s</w:t>
      </w:r>
      <w:r>
        <w:rPr>
          <w:lang w:eastAsia="pt-BR"/>
        </w:rPr>
        <w:t>o, declara</w:t>
      </w:r>
      <w:r w:rsidR="009F30E0">
        <w:rPr>
          <w:lang w:eastAsia="pt-BR"/>
        </w:rPr>
        <w:t xml:space="preserve"> a </w:t>
      </w:r>
      <w:r w:rsidR="00E76810">
        <w:rPr>
          <w:i/>
          <w:lang w:eastAsia="pt-BR"/>
        </w:rPr>
        <w:t>Ìyáwó</w:t>
      </w:r>
      <w:r w:rsidR="009F30E0">
        <w:rPr>
          <w:i/>
          <w:lang w:eastAsia="pt-BR"/>
        </w:rPr>
        <w:t xml:space="preserve"> 1</w:t>
      </w:r>
      <w:r w:rsidR="009F30E0">
        <w:rPr>
          <w:lang w:eastAsia="pt-BR"/>
        </w:rPr>
        <w:t>:</w:t>
      </w:r>
    </w:p>
    <w:p w:rsidR="009F30E0" w:rsidRDefault="009F30E0" w:rsidP="00D742CF">
      <w:pPr>
        <w:widowControl w:val="0"/>
        <w:rPr>
          <w:lang w:eastAsia="pt-BR"/>
        </w:rPr>
      </w:pPr>
    </w:p>
    <w:p w:rsidR="009F30E0" w:rsidRDefault="009F30E0" w:rsidP="00285B84">
      <w:pPr>
        <w:pStyle w:val="citao0"/>
      </w:pPr>
      <w:r>
        <w:t xml:space="preserve">O sentido se torna quase perfeito ou bem </w:t>
      </w:r>
      <w:r w:rsidR="00A4409C">
        <w:t xml:space="preserve">justificado quando conhecemos os </w:t>
      </w:r>
      <w:r w:rsidR="00A4409C" w:rsidRPr="00A4409C">
        <w:rPr>
          <w:i/>
        </w:rPr>
        <w:t>itans</w:t>
      </w:r>
      <w:r w:rsidR="00FC1AE5">
        <w:t xml:space="preserve">; </w:t>
      </w:r>
      <w:r w:rsidR="00A4409C">
        <w:t>[como exemplo</w:t>
      </w:r>
      <w:r w:rsidR="009938B9">
        <w:t>,</w:t>
      </w:r>
      <w:r w:rsidR="00DE5333">
        <w:t>]</w:t>
      </w:r>
      <w:r w:rsidR="00A4409C">
        <w:t xml:space="preserve"> hoje ouvi de uma forma bem infantilizada, porém rica em detalhes, a estória de Yewá; o momento, que está sendo direcionado p</w:t>
      </w:r>
      <w:r w:rsidR="00DE5333">
        <w:t>a</w:t>
      </w:r>
      <w:r w:rsidR="00A4409C">
        <w:t>ra a aprendizagem das crianças, se tornou um momento mágico: para mim [...] me fará lembrar sempre da estória e seus porquês.</w:t>
      </w:r>
    </w:p>
    <w:p w:rsidR="00AB1BC5" w:rsidRDefault="00AB1BC5" w:rsidP="00285B84">
      <w:pPr>
        <w:pStyle w:val="citao0"/>
      </w:pPr>
    </w:p>
    <w:p w:rsidR="00AB1BC5" w:rsidRDefault="00AB1BC5" w:rsidP="00A74322">
      <w:r>
        <w:t xml:space="preserve">Reforça esta fala a </w:t>
      </w:r>
      <w:r>
        <w:rPr>
          <w:i/>
        </w:rPr>
        <w:t>Ebomi 2</w:t>
      </w:r>
      <w:r>
        <w:t>, quando informa:</w:t>
      </w:r>
      <w:r w:rsidR="00A74322">
        <w:t xml:space="preserve"> “[...] </w:t>
      </w:r>
      <w:r>
        <w:t>c</w:t>
      </w:r>
      <w:r w:rsidRPr="0009005F">
        <w:t xml:space="preserve">ada </w:t>
      </w:r>
      <w:r>
        <w:t>s</w:t>
      </w:r>
      <w:r w:rsidRPr="0009005F">
        <w:t>anto tem a sua proibição</w:t>
      </w:r>
      <w:r>
        <w:t>,</w:t>
      </w:r>
      <w:r w:rsidRPr="0009005F">
        <w:t xml:space="preserve"> que a gente chama de </w:t>
      </w:r>
      <w:r w:rsidRPr="00F0592E">
        <w:rPr>
          <w:i/>
        </w:rPr>
        <w:t>ó</w:t>
      </w:r>
      <w:r w:rsidRPr="0009005F">
        <w:t>, que é o que é proibido; no meu caso</w:t>
      </w:r>
      <w:r>
        <w:t>,</w:t>
      </w:r>
      <w:r w:rsidRPr="0009005F">
        <w:t xml:space="preserve"> era o mel que é o </w:t>
      </w:r>
      <w:r w:rsidRPr="00F0592E">
        <w:rPr>
          <w:i/>
        </w:rPr>
        <w:t>ó</w:t>
      </w:r>
      <w:r w:rsidRPr="0009005F">
        <w:t xml:space="preserve"> principal; então, teve o </w:t>
      </w:r>
      <w:r w:rsidRPr="00F0592E">
        <w:rPr>
          <w:i/>
        </w:rPr>
        <w:t>itan</w:t>
      </w:r>
      <w:r w:rsidRPr="0009005F">
        <w:t xml:space="preserve">, e o </w:t>
      </w:r>
      <w:r w:rsidRPr="00F0592E">
        <w:rPr>
          <w:i/>
        </w:rPr>
        <w:t>itan</w:t>
      </w:r>
      <w:r w:rsidRPr="0009005F">
        <w:t xml:space="preserve"> contou o porquê do mel, e aí eu fiz a analogia</w:t>
      </w:r>
      <w:r>
        <w:t>.</w:t>
      </w:r>
      <w:r w:rsidRPr="0009005F">
        <w:t xml:space="preserve"> E aprend</w:t>
      </w:r>
      <w:r>
        <w:t>i</w:t>
      </w:r>
      <w:r w:rsidR="00A74322">
        <w:t>”</w:t>
      </w:r>
      <w:r>
        <w:t>.</w:t>
      </w:r>
    </w:p>
    <w:p w:rsidR="00881DF5" w:rsidRPr="00FB68BD" w:rsidRDefault="00FA07A6" w:rsidP="00D742CF">
      <w:pPr>
        <w:widowControl w:val="0"/>
        <w:rPr>
          <w:lang w:eastAsia="pt-BR"/>
        </w:rPr>
      </w:pPr>
      <w:r>
        <w:rPr>
          <w:lang w:eastAsia="pt-BR"/>
        </w:rPr>
        <w:t>Para melhor fixação, cabe r</w:t>
      </w:r>
      <w:r w:rsidR="00DB2B1E">
        <w:rPr>
          <w:lang w:eastAsia="pt-BR"/>
        </w:rPr>
        <w:t>etorna</w:t>
      </w:r>
      <w:r>
        <w:rPr>
          <w:lang w:eastAsia="pt-BR"/>
        </w:rPr>
        <w:t>r</w:t>
      </w:r>
      <w:r w:rsidR="00DB2B1E">
        <w:rPr>
          <w:lang w:eastAsia="pt-BR"/>
        </w:rPr>
        <w:t xml:space="preserve"> ao pilar mestre do candomblé, que é a </w:t>
      </w:r>
      <w:r w:rsidR="00DB2B1E" w:rsidRPr="00DB2B1E">
        <w:rPr>
          <w:u w:val="single"/>
          <w:lang w:eastAsia="pt-BR"/>
        </w:rPr>
        <w:t>devoção à ancestralidade</w:t>
      </w:r>
      <w:r w:rsidR="00DB2B1E">
        <w:rPr>
          <w:lang w:eastAsia="pt-BR"/>
        </w:rPr>
        <w:t xml:space="preserve">, </w:t>
      </w:r>
      <w:r w:rsidR="00A74322">
        <w:rPr>
          <w:lang w:eastAsia="pt-BR"/>
        </w:rPr>
        <w:t xml:space="preserve">que se </w:t>
      </w:r>
      <w:r w:rsidR="00DB2B1E">
        <w:rPr>
          <w:lang w:eastAsia="pt-BR"/>
        </w:rPr>
        <w:t xml:space="preserve">materializa no </w:t>
      </w:r>
      <w:r w:rsidR="00DB2B1E" w:rsidRPr="00DB2B1E">
        <w:rPr>
          <w:u w:val="single"/>
          <w:lang w:eastAsia="pt-BR"/>
        </w:rPr>
        <w:t>respeito aos mais antigos</w:t>
      </w:r>
      <w:r w:rsidR="00DB2B1E">
        <w:rPr>
          <w:lang w:eastAsia="pt-BR"/>
        </w:rPr>
        <w:t xml:space="preserve"> e </w:t>
      </w:r>
      <w:r w:rsidR="00A74322">
        <w:rPr>
          <w:lang w:eastAsia="pt-BR"/>
        </w:rPr>
        <w:t xml:space="preserve">se </w:t>
      </w:r>
      <w:r w:rsidR="00DB2B1E">
        <w:rPr>
          <w:lang w:eastAsia="pt-BR"/>
        </w:rPr>
        <w:t>estend</w:t>
      </w:r>
      <w:r w:rsidR="00A74322">
        <w:rPr>
          <w:lang w:eastAsia="pt-BR"/>
        </w:rPr>
        <w:t>e</w:t>
      </w:r>
      <w:r w:rsidR="00DB2B1E">
        <w:rPr>
          <w:lang w:eastAsia="pt-BR"/>
        </w:rPr>
        <w:t xml:space="preserve"> à </w:t>
      </w:r>
      <w:r w:rsidR="00DB2B1E" w:rsidRPr="00DB2B1E">
        <w:rPr>
          <w:u w:val="single"/>
          <w:lang w:eastAsia="pt-BR"/>
        </w:rPr>
        <w:t xml:space="preserve">submissão aos </w:t>
      </w:r>
      <w:r w:rsidR="00673312">
        <w:rPr>
          <w:u w:val="single"/>
          <w:lang w:eastAsia="pt-BR"/>
        </w:rPr>
        <w:t>orixás</w:t>
      </w:r>
      <w:r>
        <w:rPr>
          <w:lang w:eastAsia="pt-BR"/>
        </w:rPr>
        <w:t xml:space="preserve">. Por isto, </w:t>
      </w:r>
      <w:r w:rsidR="00FB68BD">
        <w:rPr>
          <w:lang w:eastAsia="pt-BR"/>
        </w:rPr>
        <w:t xml:space="preserve">opina a </w:t>
      </w:r>
      <w:r w:rsidR="00FB68BD">
        <w:rPr>
          <w:i/>
          <w:lang w:eastAsia="pt-BR"/>
        </w:rPr>
        <w:t>Agbá 3</w:t>
      </w:r>
      <w:r w:rsidR="00FB68BD">
        <w:rPr>
          <w:lang w:eastAsia="pt-BR"/>
        </w:rPr>
        <w:t>:</w:t>
      </w:r>
    </w:p>
    <w:p w:rsidR="00C36F40" w:rsidRDefault="00C36F40" w:rsidP="00D742CF">
      <w:pPr>
        <w:widowControl w:val="0"/>
        <w:rPr>
          <w:lang w:eastAsia="pt-BR"/>
        </w:rPr>
      </w:pPr>
    </w:p>
    <w:p w:rsidR="00C36F40" w:rsidRDefault="00C36F40" w:rsidP="00285B84">
      <w:pPr>
        <w:pStyle w:val="citao0"/>
      </w:pPr>
      <w:r>
        <w:t>Eu assisti a uma coisa chamada hierarquia ferrenha [...</w:t>
      </w:r>
      <w:r w:rsidR="00855172">
        <w:t>;</w:t>
      </w:r>
      <w:r>
        <w:t xml:space="preserve">] eu acredito na ordem e não consigo acreditar que qualquer tipo de religião sobreviva sem hierarquia. [...] Mas, não é se colocar no seu lugar para desrespeitar o próximo; é, na verdade, [para] ocupar o espaço que lhe cabe. Quando falo em hierarquia, eu ´tô </w:t>
      </w:r>
      <w:r w:rsidR="008B12EC">
        <w:t>(</w:t>
      </w:r>
      <w:r w:rsidRPr="00FA07A6">
        <w:rPr>
          <w:i/>
        </w:rPr>
        <w:t>sic</w:t>
      </w:r>
      <w:r w:rsidR="008B12EC">
        <w:t>)</w:t>
      </w:r>
      <w:r>
        <w:t xml:space="preserve"> falando de cada um tomar para si as responsabilidades que recebeu.</w:t>
      </w:r>
    </w:p>
    <w:p w:rsidR="00C36F40" w:rsidRDefault="00C36F40" w:rsidP="00285B84">
      <w:pPr>
        <w:pStyle w:val="citao0"/>
      </w:pPr>
    </w:p>
    <w:p w:rsidR="0029053A" w:rsidRDefault="00C36F40" w:rsidP="00D742CF">
      <w:pPr>
        <w:widowControl w:val="0"/>
        <w:rPr>
          <w:lang w:eastAsia="pt-BR"/>
        </w:rPr>
      </w:pPr>
      <w:r>
        <w:rPr>
          <w:lang w:eastAsia="pt-BR"/>
        </w:rPr>
        <w:t>Portanto, para o candomblé, cargo não é lugar de mando</w:t>
      </w:r>
      <w:r w:rsidR="004E08F1">
        <w:rPr>
          <w:lang w:eastAsia="pt-BR"/>
        </w:rPr>
        <w:t>: é</w:t>
      </w:r>
      <w:r>
        <w:rPr>
          <w:lang w:eastAsia="pt-BR"/>
        </w:rPr>
        <w:t xml:space="preserve"> carga de responsabilidades</w:t>
      </w:r>
      <w:r w:rsidR="009D68A2">
        <w:rPr>
          <w:rStyle w:val="Refdenotaderodap"/>
          <w:lang w:eastAsia="pt-BR"/>
        </w:rPr>
        <w:footnoteReference w:id="82"/>
      </w:r>
      <w:r>
        <w:rPr>
          <w:lang w:eastAsia="pt-BR"/>
        </w:rPr>
        <w:t>.</w:t>
      </w:r>
      <w:r w:rsidR="00D16A44">
        <w:rPr>
          <w:lang w:eastAsia="pt-BR"/>
        </w:rPr>
        <w:t xml:space="preserve"> Quanto a is</w:t>
      </w:r>
      <w:r w:rsidR="0021134D">
        <w:rPr>
          <w:lang w:eastAsia="pt-BR"/>
        </w:rPr>
        <w:t>s</w:t>
      </w:r>
      <w:r w:rsidR="00D16A44">
        <w:rPr>
          <w:lang w:eastAsia="pt-BR"/>
        </w:rPr>
        <w:t xml:space="preserve">o, cabe ouvir, novamente, </w:t>
      </w:r>
      <w:r w:rsidR="00533CC6">
        <w:rPr>
          <w:lang w:eastAsia="pt-BR"/>
        </w:rPr>
        <w:t>M</w:t>
      </w:r>
      <w:r w:rsidR="00D16A44">
        <w:rPr>
          <w:lang w:eastAsia="pt-BR"/>
        </w:rPr>
        <w:t xml:space="preserve">ãe Estela: “A sentença de Mãe </w:t>
      </w:r>
      <w:r w:rsidR="00D16A44">
        <w:rPr>
          <w:lang w:eastAsia="pt-BR"/>
        </w:rPr>
        <w:lastRenderedPageBreak/>
        <w:t>Aninha é mais profunda do que se costuma interpretar: receber um anel é símbolo de aceitação de um compromisso</w:t>
      </w:r>
      <w:r w:rsidR="0029053A">
        <w:rPr>
          <w:lang w:eastAsia="pt-BR"/>
        </w:rPr>
        <w:t>”</w:t>
      </w:r>
      <w:r w:rsidR="00D16A44">
        <w:rPr>
          <w:lang w:eastAsia="pt-BR"/>
        </w:rPr>
        <w:t>.</w:t>
      </w:r>
      <w:r w:rsidR="0029053A">
        <w:rPr>
          <w:lang w:eastAsia="pt-BR"/>
        </w:rPr>
        <w:t xml:space="preserve"> </w:t>
      </w:r>
    </w:p>
    <w:p w:rsidR="0029053A" w:rsidRDefault="00855172" w:rsidP="00D742CF">
      <w:pPr>
        <w:widowControl w:val="0"/>
        <w:rPr>
          <w:lang w:eastAsia="pt-BR"/>
        </w:rPr>
      </w:pPr>
      <w:r>
        <w:rPr>
          <w:lang w:eastAsia="pt-BR"/>
        </w:rPr>
        <w:t>“Aceitação de um compromisso”, que</w:t>
      </w:r>
      <w:r w:rsidR="0029053A">
        <w:rPr>
          <w:lang w:eastAsia="pt-BR"/>
        </w:rPr>
        <w:t xml:space="preserve"> vai </w:t>
      </w:r>
      <w:r w:rsidR="003562F6">
        <w:rPr>
          <w:lang w:eastAsia="pt-BR"/>
        </w:rPr>
        <w:t xml:space="preserve">bem </w:t>
      </w:r>
      <w:r w:rsidR="0029053A">
        <w:rPr>
          <w:lang w:eastAsia="pt-BR"/>
        </w:rPr>
        <w:t>mais além do que</w:t>
      </w:r>
      <w:r w:rsidRPr="00855172">
        <w:rPr>
          <w:lang w:eastAsia="pt-BR"/>
        </w:rPr>
        <w:t xml:space="preserve"> </w:t>
      </w:r>
      <w:r>
        <w:rPr>
          <w:lang w:eastAsia="pt-BR"/>
        </w:rPr>
        <w:t>pode parecer</w:t>
      </w:r>
      <w:r w:rsidR="0029053A">
        <w:rPr>
          <w:lang w:eastAsia="pt-BR"/>
        </w:rPr>
        <w:t>, à primeira vista</w:t>
      </w:r>
      <w:r>
        <w:rPr>
          <w:lang w:eastAsia="pt-BR"/>
        </w:rPr>
        <w:t>;</w:t>
      </w:r>
      <w:r w:rsidR="0029053A">
        <w:rPr>
          <w:lang w:eastAsia="pt-BR"/>
        </w:rPr>
        <w:t xml:space="preserve"> </w:t>
      </w:r>
      <w:r>
        <w:rPr>
          <w:lang w:eastAsia="pt-BR"/>
        </w:rPr>
        <w:t>c</w:t>
      </w:r>
      <w:r w:rsidR="0029053A">
        <w:rPr>
          <w:lang w:eastAsia="pt-BR"/>
        </w:rPr>
        <w:t xml:space="preserve">om a aceitação do anel ritual, símbolo </w:t>
      </w:r>
      <w:r w:rsidR="001E7FBB">
        <w:rPr>
          <w:lang w:eastAsia="pt-BR"/>
        </w:rPr>
        <w:t>d</w:t>
      </w:r>
      <w:r w:rsidR="0029053A">
        <w:rPr>
          <w:lang w:eastAsia="pt-BR"/>
        </w:rPr>
        <w:t xml:space="preserve">a </w:t>
      </w:r>
      <w:r w:rsidR="00A0500B">
        <w:rPr>
          <w:lang w:eastAsia="pt-BR"/>
        </w:rPr>
        <w:t>iyalorixá</w:t>
      </w:r>
      <w:r w:rsidR="0029053A">
        <w:rPr>
          <w:lang w:eastAsia="pt-BR"/>
        </w:rPr>
        <w:t>, Mãe Estela reconhece</w:t>
      </w:r>
      <w:r>
        <w:rPr>
          <w:lang w:eastAsia="pt-BR"/>
        </w:rPr>
        <w:t xml:space="preserve"> que</w:t>
      </w:r>
      <w:r w:rsidR="0029053A">
        <w:rPr>
          <w:lang w:eastAsia="pt-BR"/>
        </w:rPr>
        <w:t xml:space="preserve"> “</w:t>
      </w:r>
      <w:r>
        <w:rPr>
          <w:lang w:eastAsia="pt-BR"/>
        </w:rPr>
        <w:t>t</w:t>
      </w:r>
      <w:r w:rsidR="0029053A">
        <w:rPr>
          <w:lang w:eastAsia="pt-BR"/>
        </w:rPr>
        <w:t>inha, então, compromisso com a divindade, com minha mãe de santo, de saudosa memória, e com toda a família Opô Afonjá</w:t>
      </w:r>
      <w:r w:rsidR="00D16A44">
        <w:rPr>
          <w:lang w:eastAsia="pt-BR"/>
        </w:rPr>
        <w:t>”</w:t>
      </w:r>
      <w:r>
        <w:rPr>
          <w:lang w:eastAsia="pt-BR"/>
        </w:rPr>
        <w:t>, que ela, assim, complementa:</w:t>
      </w:r>
      <w:r w:rsidR="0029053A">
        <w:rPr>
          <w:lang w:eastAsia="pt-BR"/>
        </w:rPr>
        <w:t xml:space="preserve"> “Meu compromisso não foi selado com um anel. Ele foi selado com correntes fininhas, que simbolizam elos de uma grande corrente que une o </w:t>
      </w:r>
      <w:r w:rsidR="0029053A" w:rsidRPr="00D43F7C">
        <w:rPr>
          <w:i/>
          <w:lang w:eastAsia="pt-BR"/>
        </w:rPr>
        <w:t>Ayê</w:t>
      </w:r>
      <w:r w:rsidR="0029053A">
        <w:rPr>
          <w:lang w:eastAsia="pt-BR"/>
        </w:rPr>
        <w:t xml:space="preserve"> e o </w:t>
      </w:r>
      <w:r w:rsidR="0029053A" w:rsidRPr="00D43F7C">
        <w:rPr>
          <w:i/>
          <w:lang w:eastAsia="pt-BR"/>
        </w:rPr>
        <w:t>Orum</w:t>
      </w:r>
      <w:r w:rsidR="00D43F7C" w:rsidRPr="00D43F7C">
        <w:rPr>
          <w:rStyle w:val="Refdenotaderodap"/>
          <w:lang w:eastAsia="pt-BR"/>
        </w:rPr>
        <w:footnoteReference w:id="83"/>
      </w:r>
      <w:r w:rsidR="0029053A">
        <w:rPr>
          <w:lang w:eastAsia="pt-BR"/>
        </w:rPr>
        <w:t>, os homens e os deuses, o profano e o sagrado”.</w:t>
      </w:r>
      <w:r w:rsidRPr="00855172">
        <w:rPr>
          <w:lang w:eastAsia="pt-BR"/>
        </w:rPr>
        <w:t xml:space="preserve"> </w:t>
      </w:r>
      <w:r w:rsidR="0021134D">
        <w:t>(destaques nossos).</w:t>
      </w:r>
    </w:p>
    <w:p w:rsidR="004E76A9" w:rsidRDefault="004E76A9" w:rsidP="00D742CF">
      <w:pPr>
        <w:widowControl w:val="0"/>
        <w:rPr>
          <w:lang w:eastAsia="pt-BR"/>
        </w:rPr>
      </w:pPr>
      <w:r>
        <w:rPr>
          <w:lang w:eastAsia="pt-BR"/>
        </w:rPr>
        <w:t>Então</w:t>
      </w:r>
      <w:r w:rsidR="001E7FBB">
        <w:rPr>
          <w:lang w:eastAsia="pt-BR"/>
        </w:rPr>
        <w:t>,</w:t>
      </w:r>
      <w:r>
        <w:rPr>
          <w:lang w:eastAsia="pt-BR"/>
        </w:rPr>
        <w:t xml:space="preserve"> explica a simbologia </w:t>
      </w:r>
      <w:r w:rsidR="00855172">
        <w:rPr>
          <w:lang w:eastAsia="pt-BR"/>
        </w:rPr>
        <w:t xml:space="preserve">destas guias </w:t>
      </w:r>
      <w:r>
        <w:rPr>
          <w:lang w:eastAsia="pt-BR"/>
        </w:rPr>
        <w:t>na evolução dos cargos</w:t>
      </w:r>
      <w:r w:rsidR="00855172">
        <w:rPr>
          <w:lang w:eastAsia="pt-BR"/>
        </w:rPr>
        <w:t xml:space="preserve"> religiosos</w:t>
      </w:r>
      <w:r>
        <w:rPr>
          <w:lang w:eastAsia="pt-BR"/>
        </w:rPr>
        <w:t xml:space="preserve">: </w:t>
      </w:r>
    </w:p>
    <w:p w:rsidR="004E76A9" w:rsidRDefault="004E76A9" w:rsidP="00D742CF">
      <w:pPr>
        <w:widowControl w:val="0"/>
        <w:rPr>
          <w:lang w:eastAsia="pt-BR"/>
        </w:rPr>
      </w:pPr>
    </w:p>
    <w:p w:rsidR="004E76A9" w:rsidRDefault="004E76A9" w:rsidP="00285B84">
      <w:pPr>
        <w:pStyle w:val="citao0"/>
      </w:pPr>
      <w:r>
        <w:t>Minhas guias fininhas foram substituídas por grossas, grossíssimas guias. Eu [...] pude compreender que passava a ser um forte elo, sobre o qual se esperava que fosse capaz de segurar e apoiar aqueles que buscassem força para atingir degraus mais elevados na existência humana.</w:t>
      </w:r>
    </w:p>
    <w:p w:rsidR="00337546" w:rsidRDefault="00337546" w:rsidP="00D742CF">
      <w:pPr>
        <w:widowControl w:val="0"/>
        <w:rPr>
          <w:lang w:eastAsia="pt-BR"/>
        </w:rPr>
      </w:pPr>
    </w:p>
    <w:p w:rsidR="003D7A40" w:rsidRDefault="00DD2610" w:rsidP="00D742CF">
      <w:pPr>
        <w:widowControl w:val="0"/>
        <w:rPr>
          <w:lang w:eastAsia="pt-BR"/>
        </w:rPr>
      </w:pPr>
      <w:r>
        <w:rPr>
          <w:lang w:eastAsia="pt-BR"/>
        </w:rPr>
        <w:t>Decorre</w:t>
      </w:r>
      <w:r w:rsidR="004E76A9">
        <w:rPr>
          <w:lang w:eastAsia="pt-BR"/>
        </w:rPr>
        <w:t xml:space="preserve"> </w:t>
      </w:r>
      <w:r>
        <w:rPr>
          <w:lang w:eastAsia="pt-BR"/>
        </w:rPr>
        <w:t xml:space="preserve">que, segundo explica, </w:t>
      </w:r>
      <w:r w:rsidR="00DB2B1E">
        <w:rPr>
          <w:lang w:eastAsia="pt-BR"/>
        </w:rPr>
        <w:t xml:space="preserve">ela passou, </w:t>
      </w:r>
      <w:r w:rsidR="004E76A9">
        <w:rPr>
          <w:lang w:eastAsia="pt-BR"/>
        </w:rPr>
        <w:t xml:space="preserve">a partir </w:t>
      </w:r>
      <w:r w:rsidR="00D43F7C">
        <w:rPr>
          <w:lang w:eastAsia="pt-BR"/>
        </w:rPr>
        <w:t>d</w:t>
      </w:r>
      <w:r w:rsidR="004E76A9">
        <w:rPr>
          <w:lang w:eastAsia="pt-BR"/>
        </w:rPr>
        <w:t>e sua consagração como sacerdotisa, a ter a responsabilidade da representação, no mundo profano, do cargo divino</w:t>
      </w:r>
      <w:r w:rsidR="00801D0E">
        <w:rPr>
          <w:lang w:eastAsia="pt-BR"/>
        </w:rPr>
        <w:t>: p</w:t>
      </w:r>
      <w:r w:rsidR="004E76A9">
        <w:rPr>
          <w:lang w:eastAsia="pt-BR"/>
        </w:rPr>
        <w:t>assou a ser</w:t>
      </w:r>
      <w:r w:rsidR="00D43F7C">
        <w:rPr>
          <w:lang w:eastAsia="pt-BR"/>
        </w:rPr>
        <w:t xml:space="preserve">, segundo define, </w:t>
      </w:r>
      <w:r w:rsidR="004E76A9">
        <w:rPr>
          <w:lang w:eastAsia="pt-BR"/>
        </w:rPr>
        <w:t>“uma mãe, no colo de quem muitos buscam conforto, consolo e encantamentos, porque não dizer feitiços, para facilitar a caminhada por este planeta”.</w:t>
      </w:r>
      <w:r w:rsidR="00D43F7C">
        <w:rPr>
          <w:lang w:eastAsia="pt-BR"/>
        </w:rPr>
        <w:t xml:space="preserve"> </w:t>
      </w:r>
    </w:p>
    <w:p w:rsidR="004E76A9" w:rsidRDefault="00C06ABF" w:rsidP="00D742CF">
      <w:pPr>
        <w:widowControl w:val="0"/>
        <w:rPr>
          <w:lang w:eastAsia="pt-BR"/>
        </w:rPr>
      </w:pPr>
      <w:r>
        <w:rPr>
          <w:lang w:eastAsia="pt-BR"/>
        </w:rPr>
        <w:t>Is</w:t>
      </w:r>
      <w:r w:rsidR="0021134D">
        <w:rPr>
          <w:lang w:eastAsia="pt-BR"/>
        </w:rPr>
        <w:t>s</w:t>
      </w:r>
      <w:r>
        <w:rPr>
          <w:lang w:eastAsia="pt-BR"/>
        </w:rPr>
        <w:t>o, até porque a assunção a</w:t>
      </w:r>
      <w:r w:rsidR="00801D0E">
        <w:rPr>
          <w:lang w:eastAsia="pt-BR"/>
        </w:rPr>
        <w:t>o</w:t>
      </w:r>
      <w:r>
        <w:rPr>
          <w:lang w:eastAsia="pt-BR"/>
        </w:rPr>
        <w:t xml:space="preserve"> alto cargo </w:t>
      </w:r>
      <w:r w:rsidR="00801D0E">
        <w:rPr>
          <w:lang w:eastAsia="pt-BR"/>
        </w:rPr>
        <w:t xml:space="preserve">de sacerdotisa, </w:t>
      </w:r>
      <w:r>
        <w:rPr>
          <w:lang w:eastAsia="pt-BR"/>
        </w:rPr>
        <w:t xml:space="preserve">exige profunda e demorada preparação espiritual, da qual decorre a permanente dedicação ao culto, o que passa a materializar-se pelo ritual apropriado, já que, </w:t>
      </w:r>
      <w:r w:rsidR="004E76A9">
        <w:rPr>
          <w:lang w:eastAsia="pt-BR"/>
        </w:rPr>
        <w:t>segundo ela</w:t>
      </w:r>
      <w:r w:rsidR="00533CC6">
        <w:rPr>
          <w:lang w:eastAsia="pt-BR"/>
        </w:rPr>
        <w:t xml:space="preserve"> </w:t>
      </w:r>
      <w:r>
        <w:rPr>
          <w:lang w:eastAsia="pt-BR"/>
        </w:rPr>
        <w:t>informa</w:t>
      </w:r>
      <w:r w:rsidR="004E76A9">
        <w:rPr>
          <w:lang w:eastAsia="pt-BR"/>
        </w:rPr>
        <w:t xml:space="preserve">, </w:t>
      </w:r>
    </w:p>
    <w:p w:rsidR="004E76A9" w:rsidRDefault="004E76A9" w:rsidP="00D742CF">
      <w:pPr>
        <w:widowControl w:val="0"/>
        <w:rPr>
          <w:lang w:eastAsia="pt-BR"/>
        </w:rPr>
      </w:pPr>
    </w:p>
    <w:p w:rsidR="004E76A9" w:rsidRDefault="004E76A9" w:rsidP="00285B84">
      <w:pPr>
        <w:pStyle w:val="citao0"/>
      </w:pPr>
      <w:r>
        <w:t>Ninguém é empossada iyalorixá antes de sentar na cadeira especialmente preparada para este mister. Corrente e cadeira, objetos de grande valor simbólico tanto para a religião que pratico – o candomblé – quanto para a Academia de Letras</w:t>
      </w:r>
      <w:r w:rsidR="001E7FBB">
        <w:t>,</w:t>
      </w:r>
      <w:r>
        <w:t xml:space="preserve"> na qual agora sou empossada.</w:t>
      </w:r>
      <w:r w:rsidR="00C06ABF">
        <w:t xml:space="preserve"> </w:t>
      </w:r>
    </w:p>
    <w:p w:rsidR="004E76A9" w:rsidRDefault="004E76A9" w:rsidP="00D742CF">
      <w:pPr>
        <w:widowControl w:val="0"/>
        <w:rPr>
          <w:lang w:eastAsia="pt-BR"/>
        </w:rPr>
      </w:pPr>
    </w:p>
    <w:p w:rsidR="00C06ABF" w:rsidRDefault="00C06ABF" w:rsidP="00D742CF">
      <w:pPr>
        <w:widowControl w:val="0"/>
        <w:rPr>
          <w:lang w:eastAsia="pt-BR"/>
        </w:rPr>
      </w:pPr>
      <w:r>
        <w:rPr>
          <w:lang w:eastAsia="pt-BR"/>
        </w:rPr>
        <w:t xml:space="preserve">Para além, Mãe Estela enxerga </w:t>
      </w:r>
      <w:r w:rsidR="00801D0E">
        <w:rPr>
          <w:lang w:eastAsia="pt-BR"/>
        </w:rPr>
        <w:t xml:space="preserve">sua posse como resultado de </w:t>
      </w:r>
      <w:r>
        <w:rPr>
          <w:lang w:eastAsia="pt-BR"/>
        </w:rPr>
        <w:t xml:space="preserve">vaticínios </w:t>
      </w:r>
      <w:r w:rsidR="00801D0E">
        <w:rPr>
          <w:lang w:eastAsia="pt-BR"/>
        </w:rPr>
        <w:t xml:space="preserve">preparados pelos </w:t>
      </w:r>
      <w:r w:rsidR="00673312">
        <w:rPr>
          <w:lang w:eastAsia="pt-BR"/>
        </w:rPr>
        <w:t>orixás</w:t>
      </w:r>
      <w:r>
        <w:rPr>
          <w:lang w:eastAsia="pt-BR"/>
        </w:rPr>
        <w:t>:</w:t>
      </w:r>
    </w:p>
    <w:p w:rsidR="00C06ABF" w:rsidRDefault="00C06ABF" w:rsidP="00D742CF">
      <w:pPr>
        <w:widowControl w:val="0"/>
        <w:rPr>
          <w:lang w:eastAsia="pt-BR"/>
        </w:rPr>
      </w:pPr>
    </w:p>
    <w:p w:rsidR="00C06ABF" w:rsidRDefault="00C06ABF" w:rsidP="00285B84">
      <w:pPr>
        <w:pStyle w:val="citao0"/>
      </w:pPr>
      <w:r>
        <w:t xml:space="preserve">Eu sou a quinta pessoa a ocupar a Cadeira 33 da Academia de Letras da Bahia. O número cinco é meu guia. Há setenta e quatro anos atrás, nesta mesma data, eu fui iniciada para o orixá caçador, Oxóssi. Hoje é uma quinta-feira, dia consagrado a meu orixá. Nada disso foi programado, nada disso é coincidência. É magia e destino! </w:t>
      </w:r>
    </w:p>
    <w:p w:rsidR="00C06ABF" w:rsidRDefault="00C06ABF" w:rsidP="00D742CF">
      <w:pPr>
        <w:widowControl w:val="0"/>
        <w:rPr>
          <w:lang w:eastAsia="pt-BR"/>
        </w:rPr>
      </w:pPr>
    </w:p>
    <w:p w:rsidR="00044F59" w:rsidRDefault="00296C71" w:rsidP="00D742CF">
      <w:pPr>
        <w:widowControl w:val="0"/>
        <w:rPr>
          <w:lang w:eastAsia="pt-BR"/>
        </w:rPr>
      </w:pPr>
      <w:r>
        <w:rPr>
          <w:lang w:eastAsia="pt-BR"/>
        </w:rPr>
        <w:t xml:space="preserve">O que, talvez, se possa extrair desta fala, é </w:t>
      </w:r>
      <w:r w:rsidR="00801D0E">
        <w:rPr>
          <w:lang w:eastAsia="pt-BR"/>
        </w:rPr>
        <w:t xml:space="preserve">o </w:t>
      </w:r>
      <w:r w:rsidR="00C06ABF">
        <w:rPr>
          <w:lang w:eastAsia="pt-BR"/>
        </w:rPr>
        <w:t>entendimento</w:t>
      </w:r>
      <w:r w:rsidR="009E1081">
        <w:rPr>
          <w:lang w:eastAsia="pt-BR"/>
        </w:rPr>
        <w:t>,</w:t>
      </w:r>
      <w:r w:rsidR="00C06ABF">
        <w:rPr>
          <w:lang w:eastAsia="pt-BR"/>
        </w:rPr>
        <w:t xml:space="preserve"> que ela tem</w:t>
      </w:r>
      <w:r w:rsidR="00DD2610">
        <w:rPr>
          <w:lang w:eastAsia="pt-BR"/>
        </w:rPr>
        <w:t>,</w:t>
      </w:r>
      <w:r w:rsidR="00C06ABF">
        <w:rPr>
          <w:lang w:eastAsia="pt-BR"/>
        </w:rPr>
        <w:t xml:space="preserve"> de </w:t>
      </w:r>
      <w:r w:rsidR="00D80914">
        <w:rPr>
          <w:lang w:eastAsia="pt-BR"/>
        </w:rPr>
        <w:t xml:space="preserve">apena </w:t>
      </w:r>
      <w:r w:rsidR="00C06ABF">
        <w:rPr>
          <w:lang w:eastAsia="pt-BR"/>
        </w:rPr>
        <w:t>cumpri</w:t>
      </w:r>
      <w:r w:rsidR="00D80914">
        <w:rPr>
          <w:lang w:eastAsia="pt-BR"/>
        </w:rPr>
        <w:t>r</w:t>
      </w:r>
      <w:r w:rsidR="00C06ABF">
        <w:rPr>
          <w:lang w:eastAsia="pt-BR"/>
        </w:rPr>
        <w:t xml:space="preserve"> o destino que o sagrado lhe determinou</w:t>
      </w:r>
      <w:r w:rsidR="00DD2610">
        <w:rPr>
          <w:lang w:eastAsia="pt-BR"/>
        </w:rPr>
        <w:t xml:space="preserve"> </w:t>
      </w:r>
      <w:r w:rsidR="009E1081">
        <w:rPr>
          <w:lang w:eastAsia="pt-BR"/>
        </w:rPr>
        <w:t>ao</w:t>
      </w:r>
      <w:r w:rsidR="00DD2610">
        <w:rPr>
          <w:lang w:eastAsia="pt-BR"/>
        </w:rPr>
        <w:t xml:space="preserve"> </w:t>
      </w:r>
      <w:r w:rsidR="00D80914">
        <w:rPr>
          <w:lang w:eastAsia="pt-BR"/>
        </w:rPr>
        <w:t>agraci</w:t>
      </w:r>
      <w:r w:rsidR="00F66DFE">
        <w:rPr>
          <w:lang w:eastAsia="pt-BR"/>
        </w:rPr>
        <w:t>á</w:t>
      </w:r>
      <w:r w:rsidR="00D80914">
        <w:rPr>
          <w:lang w:eastAsia="pt-BR"/>
        </w:rPr>
        <w:t>-la</w:t>
      </w:r>
      <w:r w:rsidR="00DD2610">
        <w:rPr>
          <w:lang w:eastAsia="pt-BR"/>
        </w:rPr>
        <w:t xml:space="preserve"> com o reconhecimento acadêmico</w:t>
      </w:r>
      <w:r w:rsidR="00C06ABF">
        <w:rPr>
          <w:lang w:eastAsia="pt-BR"/>
        </w:rPr>
        <w:t xml:space="preserve">, </w:t>
      </w:r>
      <w:r w:rsidR="00203AEE">
        <w:rPr>
          <w:lang w:eastAsia="pt-BR"/>
        </w:rPr>
        <w:t>já que</w:t>
      </w:r>
      <w:r w:rsidR="00A74322">
        <w:rPr>
          <w:lang w:eastAsia="pt-BR"/>
        </w:rPr>
        <w:t>, a seu ver,</w:t>
      </w:r>
      <w:r w:rsidR="00203AEE">
        <w:rPr>
          <w:lang w:eastAsia="pt-BR"/>
        </w:rPr>
        <w:t xml:space="preserve"> </w:t>
      </w:r>
      <w:r w:rsidR="009E1081">
        <w:rPr>
          <w:lang w:eastAsia="pt-BR"/>
        </w:rPr>
        <w:t>aquel</w:t>
      </w:r>
      <w:r w:rsidR="00203AEE">
        <w:rPr>
          <w:lang w:eastAsia="pt-BR"/>
        </w:rPr>
        <w:t xml:space="preserve">e </w:t>
      </w:r>
      <w:r w:rsidR="00801D0E">
        <w:rPr>
          <w:lang w:eastAsia="pt-BR"/>
        </w:rPr>
        <w:t>agi</w:t>
      </w:r>
      <w:r w:rsidR="00203AEE">
        <w:rPr>
          <w:lang w:eastAsia="pt-BR"/>
        </w:rPr>
        <w:t>u</w:t>
      </w:r>
      <w:r w:rsidR="00801D0E">
        <w:rPr>
          <w:lang w:eastAsia="pt-BR"/>
        </w:rPr>
        <w:t xml:space="preserve"> muito </w:t>
      </w:r>
      <w:r w:rsidR="00C06ABF">
        <w:rPr>
          <w:lang w:eastAsia="pt-BR"/>
        </w:rPr>
        <w:t xml:space="preserve">mais </w:t>
      </w:r>
      <w:r w:rsidR="00801D0E">
        <w:rPr>
          <w:lang w:eastAsia="pt-BR"/>
        </w:rPr>
        <w:t>profundamente</w:t>
      </w:r>
      <w:r w:rsidR="00C06ABF">
        <w:rPr>
          <w:lang w:eastAsia="pt-BR"/>
        </w:rPr>
        <w:t xml:space="preserve"> que o mérito de s</w:t>
      </w:r>
      <w:r w:rsidR="00801D0E">
        <w:rPr>
          <w:lang w:eastAsia="pt-BR"/>
        </w:rPr>
        <w:t>e</w:t>
      </w:r>
      <w:r w:rsidR="00C06ABF">
        <w:rPr>
          <w:lang w:eastAsia="pt-BR"/>
        </w:rPr>
        <w:t>u</w:t>
      </w:r>
      <w:r w:rsidR="00801D0E">
        <w:rPr>
          <w:lang w:eastAsia="pt-BR"/>
        </w:rPr>
        <w:t>s</w:t>
      </w:r>
      <w:r w:rsidR="00C06ABF">
        <w:rPr>
          <w:lang w:eastAsia="pt-BR"/>
        </w:rPr>
        <w:t xml:space="preserve"> escrito</w:t>
      </w:r>
      <w:r w:rsidR="00801D0E">
        <w:rPr>
          <w:lang w:eastAsia="pt-BR"/>
        </w:rPr>
        <w:t>s; t</w:t>
      </w:r>
      <w:r w:rsidR="00044F59">
        <w:rPr>
          <w:lang w:eastAsia="pt-BR"/>
        </w:rPr>
        <w:t xml:space="preserve">anto assim que não se </w:t>
      </w:r>
      <w:r w:rsidR="00B32ACD">
        <w:rPr>
          <w:lang w:eastAsia="pt-BR"/>
        </w:rPr>
        <w:t>entende</w:t>
      </w:r>
      <w:r w:rsidR="00044F59">
        <w:rPr>
          <w:lang w:eastAsia="pt-BR"/>
        </w:rPr>
        <w:t xml:space="preserve"> vencedora por seus próprios </w:t>
      </w:r>
      <w:r w:rsidR="00801D0E">
        <w:rPr>
          <w:lang w:eastAsia="pt-BR"/>
        </w:rPr>
        <w:t>fe</w:t>
      </w:r>
      <w:r w:rsidR="00044F59">
        <w:rPr>
          <w:lang w:eastAsia="pt-BR"/>
        </w:rPr>
        <w:t xml:space="preserve">itos, </w:t>
      </w:r>
      <w:r w:rsidR="00D80914">
        <w:rPr>
          <w:lang w:eastAsia="pt-BR"/>
        </w:rPr>
        <w:t xml:space="preserve">ao </w:t>
      </w:r>
      <w:r w:rsidR="00044F59">
        <w:rPr>
          <w:lang w:eastAsia="pt-BR"/>
        </w:rPr>
        <w:t>ressalta</w:t>
      </w:r>
      <w:r w:rsidR="00D80914">
        <w:rPr>
          <w:lang w:eastAsia="pt-BR"/>
        </w:rPr>
        <w:t>r</w:t>
      </w:r>
      <w:r w:rsidR="00044F59">
        <w:rPr>
          <w:lang w:eastAsia="pt-BR"/>
        </w:rPr>
        <w:t xml:space="preserve"> </w:t>
      </w:r>
      <w:r w:rsidR="00B32ACD">
        <w:rPr>
          <w:lang w:eastAsia="pt-BR"/>
        </w:rPr>
        <w:t xml:space="preserve">que </w:t>
      </w:r>
      <w:r w:rsidR="00044F59">
        <w:rPr>
          <w:lang w:eastAsia="pt-BR"/>
        </w:rPr>
        <w:t xml:space="preserve">seu ingresso </w:t>
      </w:r>
      <w:r w:rsidR="00B32ACD">
        <w:rPr>
          <w:lang w:eastAsia="pt-BR"/>
        </w:rPr>
        <w:t>n</w:t>
      </w:r>
      <w:r w:rsidR="00044F59">
        <w:rPr>
          <w:lang w:eastAsia="pt-BR"/>
        </w:rPr>
        <w:t xml:space="preserve">a comunidade literária </w:t>
      </w:r>
      <w:r w:rsidR="00B32ACD">
        <w:rPr>
          <w:lang w:eastAsia="pt-BR"/>
        </w:rPr>
        <w:t xml:space="preserve">não é </w:t>
      </w:r>
      <w:r w:rsidR="00044F59">
        <w:rPr>
          <w:lang w:eastAsia="pt-BR"/>
        </w:rPr>
        <w:t>mais importan</w:t>
      </w:r>
      <w:r w:rsidR="00801D0E">
        <w:rPr>
          <w:lang w:eastAsia="pt-BR"/>
        </w:rPr>
        <w:t xml:space="preserve">te que sua </w:t>
      </w:r>
      <w:r w:rsidR="00B32ACD">
        <w:rPr>
          <w:lang w:eastAsia="pt-BR"/>
        </w:rPr>
        <w:t xml:space="preserve">presença na </w:t>
      </w:r>
      <w:r w:rsidR="00801D0E">
        <w:rPr>
          <w:lang w:eastAsia="pt-BR"/>
        </w:rPr>
        <w:t>comunidade religiosa</w:t>
      </w:r>
      <w:r w:rsidR="00044F59">
        <w:rPr>
          <w:lang w:eastAsia="pt-BR"/>
        </w:rPr>
        <w:t>:</w:t>
      </w:r>
    </w:p>
    <w:p w:rsidR="00B32ACD" w:rsidRDefault="00B32ACD" w:rsidP="00D742CF">
      <w:pPr>
        <w:widowControl w:val="0"/>
        <w:rPr>
          <w:lang w:eastAsia="pt-BR"/>
        </w:rPr>
      </w:pPr>
    </w:p>
    <w:p w:rsidR="00044F59" w:rsidRPr="00285B84" w:rsidRDefault="00044F59" w:rsidP="00285B84">
      <w:pPr>
        <w:pStyle w:val="citao0"/>
      </w:pPr>
      <w:r w:rsidRPr="00285B84">
        <w:t xml:space="preserve">Se eu chamo meus colegas de Academia de confrades e confreiras, é porque estamos juntos na mesma confraria. No Ilê Asè Opô Afonjá, cumprimentamo-nos uns aos outros chamando-nos de irmãos, estamos em uma irmandade. Confraria, irmandade, comunidade... elos unidos formando uma corrente por um objetivo comum. [...]. Sou, agora, mais um elo dessa corrente que me liga a outros elos, meus confrades e confreiras, estejam eles presentes em vida ou em obra. </w:t>
      </w:r>
    </w:p>
    <w:p w:rsidR="00044F59" w:rsidRDefault="00044F59" w:rsidP="00D742CF">
      <w:pPr>
        <w:widowControl w:val="0"/>
        <w:rPr>
          <w:lang w:eastAsia="pt-BR"/>
        </w:rPr>
      </w:pPr>
    </w:p>
    <w:p w:rsidR="00296C71" w:rsidRDefault="00801D0E" w:rsidP="00D742CF">
      <w:pPr>
        <w:widowControl w:val="0"/>
        <w:rPr>
          <w:i/>
          <w:lang w:eastAsia="pt-BR"/>
        </w:rPr>
      </w:pPr>
      <w:r>
        <w:rPr>
          <w:lang w:eastAsia="pt-BR"/>
        </w:rPr>
        <w:t xml:space="preserve">Parece possível ressaltar, desta fala, </w:t>
      </w:r>
      <w:r w:rsidR="00296C71">
        <w:rPr>
          <w:lang w:eastAsia="pt-BR"/>
        </w:rPr>
        <w:t xml:space="preserve">a visão de conjunto, a interação entre indivíduo e </w:t>
      </w:r>
      <w:r w:rsidR="00B32ACD">
        <w:rPr>
          <w:lang w:eastAsia="pt-BR"/>
        </w:rPr>
        <w:t>comunidade</w:t>
      </w:r>
      <w:r w:rsidR="00296C71">
        <w:rPr>
          <w:lang w:eastAsia="pt-BR"/>
        </w:rPr>
        <w:t xml:space="preserve">, ou seja: o </w:t>
      </w:r>
      <w:r w:rsidR="00296C71" w:rsidRPr="00210581">
        <w:rPr>
          <w:u w:val="single"/>
          <w:lang w:eastAsia="pt-BR"/>
        </w:rPr>
        <w:t>pertencimento à coletividade</w:t>
      </w:r>
      <w:r w:rsidR="00296C71">
        <w:rPr>
          <w:lang w:eastAsia="pt-BR"/>
        </w:rPr>
        <w:t xml:space="preserve">. Portanto, talvez caiba </w:t>
      </w:r>
      <w:r w:rsidR="00B32ACD">
        <w:rPr>
          <w:lang w:eastAsia="pt-BR"/>
        </w:rPr>
        <w:t>enfatizar</w:t>
      </w:r>
      <w:r w:rsidR="00296C71">
        <w:rPr>
          <w:lang w:eastAsia="pt-BR"/>
        </w:rPr>
        <w:t xml:space="preserve"> </w:t>
      </w:r>
      <w:r w:rsidR="00B32ACD">
        <w:rPr>
          <w:lang w:eastAsia="pt-BR"/>
        </w:rPr>
        <w:t>que</w:t>
      </w:r>
      <w:r w:rsidR="00296C71">
        <w:rPr>
          <w:lang w:eastAsia="pt-BR"/>
        </w:rPr>
        <w:t xml:space="preserve"> Mãe Estela se reconhece, em seu discurso, parte da comunidade</w:t>
      </w:r>
      <w:r w:rsidR="00203AEE">
        <w:rPr>
          <w:lang w:eastAsia="pt-BR"/>
        </w:rPr>
        <w:t>; mas,</w:t>
      </w:r>
      <w:r w:rsidR="00296C71">
        <w:rPr>
          <w:lang w:eastAsia="pt-BR"/>
        </w:rPr>
        <w:t xml:space="preserve"> apenas porque, nela, todos o são</w:t>
      </w:r>
      <w:r w:rsidR="00B32ACD">
        <w:rPr>
          <w:lang w:eastAsia="pt-BR"/>
        </w:rPr>
        <w:t>;</w:t>
      </w:r>
      <w:r w:rsidR="00296C71">
        <w:rPr>
          <w:lang w:eastAsia="pt-BR"/>
        </w:rPr>
        <w:t xml:space="preserve"> o que</w:t>
      </w:r>
      <w:r w:rsidR="00B32ACD">
        <w:rPr>
          <w:lang w:eastAsia="pt-BR"/>
        </w:rPr>
        <w:t>,</w:t>
      </w:r>
      <w:r w:rsidR="00296C71">
        <w:rPr>
          <w:lang w:eastAsia="pt-BR"/>
        </w:rPr>
        <w:t xml:space="preserve"> </w:t>
      </w:r>
      <w:r w:rsidR="00B32ACD">
        <w:rPr>
          <w:lang w:eastAsia="pt-BR"/>
        </w:rPr>
        <w:t xml:space="preserve">em filosofia de matriz africana, </w:t>
      </w:r>
      <w:r w:rsidR="00296C71">
        <w:rPr>
          <w:lang w:eastAsia="pt-BR"/>
        </w:rPr>
        <w:t xml:space="preserve">é a essência </w:t>
      </w:r>
      <w:r w:rsidR="00B32ACD">
        <w:rPr>
          <w:lang w:eastAsia="pt-BR"/>
        </w:rPr>
        <w:t xml:space="preserve">chamada </w:t>
      </w:r>
      <w:r w:rsidR="00296C71" w:rsidRPr="00E03D96">
        <w:rPr>
          <w:i/>
          <w:lang w:eastAsia="pt-BR"/>
        </w:rPr>
        <w:t>ubuntu</w:t>
      </w:r>
      <w:r w:rsidR="00D80914">
        <w:rPr>
          <w:i/>
          <w:lang w:eastAsia="pt-BR"/>
        </w:rPr>
        <w:t xml:space="preserve">; </w:t>
      </w:r>
    </w:p>
    <w:p w:rsidR="00AB1BC5" w:rsidRDefault="00AB1BC5" w:rsidP="00D742CF">
      <w:pPr>
        <w:widowControl w:val="0"/>
        <w:rPr>
          <w:lang w:eastAsia="pt-BR"/>
        </w:rPr>
      </w:pPr>
      <w:r>
        <w:rPr>
          <w:lang w:eastAsia="pt-BR"/>
        </w:rPr>
        <w:t xml:space="preserve">Discurso recorrente, encontrado em diversos depoimentos captados, dentre os quais serve como exemplo o que opina o </w:t>
      </w:r>
      <w:r>
        <w:rPr>
          <w:i/>
          <w:lang w:eastAsia="pt-BR"/>
        </w:rPr>
        <w:t>Ebomi 1</w:t>
      </w:r>
      <w:r>
        <w:rPr>
          <w:lang w:eastAsia="pt-BR"/>
        </w:rPr>
        <w:t>:</w:t>
      </w:r>
    </w:p>
    <w:p w:rsidR="00AB1BC5" w:rsidRDefault="00AB1BC5" w:rsidP="00D742CF">
      <w:pPr>
        <w:widowControl w:val="0"/>
        <w:rPr>
          <w:lang w:eastAsia="pt-BR"/>
        </w:rPr>
      </w:pPr>
    </w:p>
    <w:p w:rsidR="00AB1BC5" w:rsidRDefault="00AB1BC5" w:rsidP="00285B84">
      <w:pPr>
        <w:pStyle w:val="citao0"/>
      </w:pPr>
      <w:r>
        <w:t>A gente nunca é sozinho: a gente precisa de outra pessoa. Isto é uma fala típica de candomblé; isto é uma fala de orixá. É como se diz: sou o que sou, porque somos. Então, a gente muda: a gente procura ajudar a pessoa a encontrar o caminho, porque é a sua obrigação ajudar; não importa se é crente, se é evangélico, qualquer denominação: a gente vê que é um ser humano, tem que salvar, que ajudar. É o que eu cultuo.</w:t>
      </w:r>
    </w:p>
    <w:p w:rsidR="00AB1BC5" w:rsidRDefault="00AB1BC5" w:rsidP="00285B84">
      <w:pPr>
        <w:pStyle w:val="citao0"/>
      </w:pPr>
    </w:p>
    <w:p w:rsidR="0070272F" w:rsidRDefault="00125682" w:rsidP="00125682">
      <w:pPr>
        <w:widowControl w:val="0"/>
        <w:rPr>
          <w:lang w:eastAsia="pt-BR"/>
        </w:rPr>
      </w:pPr>
      <w:r>
        <w:rPr>
          <w:lang w:eastAsia="pt-BR"/>
        </w:rPr>
        <w:t xml:space="preserve">O passo seguinte, a encerrar o item, necessariamente remete à demonstração da aderência dos valores civilizatórios africanos aos depoimentos </w:t>
      </w:r>
      <w:r w:rsidR="0070272F">
        <w:rPr>
          <w:lang w:eastAsia="pt-BR"/>
        </w:rPr>
        <w:t>captados</w:t>
      </w:r>
      <w:r>
        <w:rPr>
          <w:lang w:eastAsia="pt-BR"/>
        </w:rPr>
        <w:t>; p</w:t>
      </w:r>
      <w:r w:rsidR="0070272F">
        <w:rPr>
          <w:lang w:eastAsia="pt-BR"/>
        </w:rPr>
        <w:t>ara tanto e</w:t>
      </w:r>
      <w:r w:rsidR="00E61650">
        <w:rPr>
          <w:lang w:eastAsia="pt-BR"/>
        </w:rPr>
        <w:t xml:space="preserve"> para melhor visualização, ei-la</w:t>
      </w:r>
      <w:r w:rsidR="0070272F">
        <w:rPr>
          <w:lang w:eastAsia="pt-BR"/>
        </w:rPr>
        <w:t xml:space="preserve"> apresentad</w:t>
      </w:r>
      <w:r w:rsidR="00E61650">
        <w:rPr>
          <w:lang w:eastAsia="pt-BR"/>
        </w:rPr>
        <w:t>a</w:t>
      </w:r>
      <w:r w:rsidR="0070272F">
        <w:rPr>
          <w:lang w:eastAsia="pt-BR"/>
        </w:rPr>
        <w:t xml:space="preserve"> no quadro abaixo:</w:t>
      </w:r>
    </w:p>
    <w:p w:rsidR="0070272F" w:rsidRDefault="0070272F" w:rsidP="00D742CF">
      <w:pPr>
        <w:widowControl w:val="0"/>
        <w:rPr>
          <w:lang w:eastAsia="pt-BR"/>
        </w:rPr>
      </w:pPr>
    </w:p>
    <w:p w:rsidR="0070272F" w:rsidRDefault="0070272F" w:rsidP="00D742CF">
      <w:pPr>
        <w:pStyle w:val="Legenda"/>
        <w:widowControl w:val="0"/>
        <w:ind w:firstLine="0"/>
        <w:jc w:val="center"/>
        <w:rPr>
          <w:i w:val="0"/>
          <w:color w:val="auto"/>
          <w:sz w:val="22"/>
          <w:szCs w:val="22"/>
        </w:rPr>
      </w:pPr>
      <w:bookmarkStart w:id="53" w:name="_Toc509073905"/>
      <w:r w:rsidRPr="0070272F">
        <w:rPr>
          <w:i w:val="0"/>
          <w:color w:val="auto"/>
          <w:sz w:val="22"/>
          <w:szCs w:val="22"/>
        </w:rPr>
        <w:t>Quadro</w:t>
      </w:r>
      <w:r w:rsidR="00977FD5">
        <w:rPr>
          <w:i w:val="0"/>
          <w:color w:val="auto"/>
          <w:sz w:val="22"/>
          <w:szCs w:val="22"/>
        </w:rPr>
        <w:t xml:space="preserve">  </w:t>
      </w:r>
      <w:r w:rsidRPr="0070272F">
        <w:rPr>
          <w:i w:val="0"/>
          <w:color w:val="auto"/>
          <w:sz w:val="22"/>
          <w:szCs w:val="22"/>
        </w:rPr>
        <w:t xml:space="preserve"> </w:t>
      </w:r>
      <w:r w:rsidRPr="0070272F">
        <w:rPr>
          <w:i w:val="0"/>
          <w:color w:val="auto"/>
          <w:sz w:val="22"/>
          <w:szCs w:val="22"/>
        </w:rPr>
        <w:fldChar w:fldCharType="begin"/>
      </w:r>
      <w:r w:rsidRPr="0070272F">
        <w:rPr>
          <w:i w:val="0"/>
          <w:color w:val="auto"/>
          <w:sz w:val="22"/>
          <w:szCs w:val="22"/>
        </w:rPr>
        <w:instrText xml:space="preserve"> SEQ Quadro \* ARABIC </w:instrText>
      </w:r>
      <w:r w:rsidRPr="0070272F">
        <w:rPr>
          <w:i w:val="0"/>
          <w:color w:val="auto"/>
          <w:sz w:val="22"/>
          <w:szCs w:val="22"/>
        </w:rPr>
        <w:fldChar w:fldCharType="separate"/>
      </w:r>
      <w:r w:rsidR="006A7E9C">
        <w:rPr>
          <w:i w:val="0"/>
          <w:noProof/>
          <w:color w:val="auto"/>
          <w:sz w:val="22"/>
          <w:szCs w:val="22"/>
        </w:rPr>
        <w:t>9</w:t>
      </w:r>
      <w:r w:rsidRPr="0070272F">
        <w:rPr>
          <w:i w:val="0"/>
          <w:color w:val="auto"/>
          <w:sz w:val="22"/>
          <w:szCs w:val="22"/>
        </w:rPr>
        <w:fldChar w:fldCharType="end"/>
      </w:r>
      <w:r w:rsidRPr="0070272F">
        <w:rPr>
          <w:i w:val="0"/>
          <w:color w:val="auto"/>
          <w:sz w:val="22"/>
          <w:szCs w:val="22"/>
        </w:rPr>
        <w:t xml:space="preserve"> </w:t>
      </w:r>
      <w:r>
        <w:rPr>
          <w:i w:val="0"/>
          <w:color w:val="auto"/>
          <w:sz w:val="22"/>
          <w:szCs w:val="22"/>
        </w:rPr>
        <w:t>–</w:t>
      </w:r>
      <w:r w:rsidRPr="0070272F">
        <w:rPr>
          <w:i w:val="0"/>
          <w:color w:val="auto"/>
          <w:sz w:val="22"/>
          <w:szCs w:val="22"/>
        </w:rPr>
        <w:t xml:space="preserve"> A</w:t>
      </w:r>
      <w:r w:rsidR="00E61650">
        <w:rPr>
          <w:i w:val="0"/>
          <w:color w:val="auto"/>
          <w:sz w:val="22"/>
          <w:szCs w:val="22"/>
        </w:rPr>
        <w:t>derência a</w:t>
      </w:r>
      <w:r w:rsidR="00E11362">
        <w:rPr>
          <w:i w:val="0"/>
          <w:color w:val="auto"/>
          <w:sz w:val="22"/>
          <w:szCs w:val="22"/>
        </w:rPr>
        <w:t>fricanid</w:t>
      </w:r>
      <w:r w:rsidRPr="0070272F">
        <w:rPr>
          <w:i w:val="0"/>
          <w:color w:val="auto"/>
          <w:sz w:val="22"/>
          <w:szCs w:val="22"/>
        </w:rPr>
        <w:t>a</w:t>
      </w:r>
      <w:r w:rsidR="00E11362">
        <w:rPr>
          <w:i w:val="0"/>
          <w:color w:val="auto"/>
          <w:sz w:val="22"/>
          <w:szCs w:val="22"/>
        </w:rPr>
        <w:t xml:space="preserve">des </w:t>
      </w:r>
      <w:r w:rsidR="00E61650">
        <w:rPr>
          <w:i w:val="0"/>
          <w:color w:val="auto"/>
          <w:sz w:val="22"/>
          <w:szCs w:val="22"/>
        </w:rPr>
        <w:t>/</w:t>
      </w:r>
      <w:r w:rsidR="00A632D2">
        <w:rPr>
          <w:i w:val="0"/>
          <w:color w:val="auto"/>
          <w:sz w:val="22"/>
          <w:szCs w:val="22"/>
        </w:rPr>
        <w:t xml:space="preserve"> saberes d</w:t>
      </w:r>
      <w:r w:rsidR="00E11362">
        <w:rPr>
          <w:i w:val="0"/>
          <w:color w:val="auto"/>
          <w:sz w:val="22"/>
          <w:szCs w:val="22"/>
        </w:rPr>
        <w:t>o candomblé</w:t>
      </w:r>
      <w:bookmarkEnd w:id="53"/>
    </w:p>
    <w:tbl>
      <w:tblPr>
        <w:tblStyle w:val="Tabelacomgrade"/>
        <w:tblW w:w="0" w:type="auto"/>
        <w:tblLook w:val="04A0" w:firstRow="1" w:lastRow="0" w:firstColumn="1" w:lastColumn="0" w:noHBand="0" w:noVBand="1"/>
      </w:tblPr>
      <w:tblGrid>
        <w:gridCol w:w="4530"/>
        <w:gridCol w:w="4531"/>
      </w:tblGrid>
      <w:tr w:rsidR="0070272F" w:rsidRPr="0070272F" w:rsidTr="0070272F">
        <w:tc>
          <w:tcPr>
            <w:tcW w:w="4530" w:type="dxa"/>
          </w:tcPr>
          <w:p w:rsidR="0070272F" w:rsidRPr="0070272F" w:rsidRDefault="0070272F" w:rsidP="00D742CF">
            <w:pPr>
              <w:widowControl w:val="0"/>
              <w:spacing w:before="120" w:after="120" w:line="240" w:lineRule="auto"/>
              <w:ind w:firstLine="0"/>
              <w:jc w:val="center"/>
              <w:rPr>
                <w:b/>
                <w:sz w:val="22"/>
                <w:szCs w:val="22"/>
              </w:rPr>
            </w:pPr>
            <w:r w:rsidRPr="0070272F">
              <w:rPr>
                <w:b/>
                <w:sz w:val="22"/>
                <w:szCs w:val="22"/>
              </w:rPr>
              <w:t>Valor civilizatório africano</w:t>
            </w:r>
          </w:p>
        </w:tc>
        <w:tc>
          <w:tcPr>
            <w:tcW w:w="4531" w:type="dxa"/>
          </w:tcPr>
          <w:p w:rsidR="0070272F" w:rsidRPr="0070272F" w:rsidRDefault="0070272F" w:rsidP="00D742CF">
            <w:pPr>
              <w:widowControl w:val="0"/>
              <w:spacing w:before="120" w:after="120" w:line="240" w:lineRule="auto"/>
              <w:ind w:firstLine="0"/>
              <w:jc w:val="center"/>
              <w:rPr>
                <w:b/>
                <w:sz w:val="22"/>
                <w:szCs w:val="22"/>
              </w:rPr>
            </w:pPr>
            <w:r w:rsidRPr="0070272F">
              <w:rPr>
                <w:b/>
                <w:sz w:val="22"/>
                <w:szCs w:val="22"/>
              </w:rPr>
              <w:t>Fazeres e saberes captados nos depoimentos</w:t>
            </w:r>
          </w:p>
        </w:tc>
      </w:tr>
      <w:tr w:rsidR="0070272F" w:rsidRPr="0070272F" w:rsidTr="0070272F">
        <w:tc>
          <w:tcPr>
            <w:tcW w:w="4530" w:type="dxa"/>
          </w:tcPr>
          <w:p w:rsidR="0070272F" w:rsidRPr="0070272F" w:rsidRDefault="0070272F" w:rsidP="00D742CF">
            <w:pPr>
              <w:widowControl w:val="0"/>
              <w:spacing w:before="120" w:line="240" w:lineRule="auto"/>
              <w:ind w:firstLine="0"/>
              <w:rPr>
                <w:sz w:val="22"/>
                <w:szCs w:val="22"/>
              </w:rPr>
            </w:pPr>
            <w:r>
              <w:rPr>
                <w:sz w:val="22"/>
                <w:szCs w:val="22"/>
              </w:rPr>
              <w:t>Pertencimento à linhagem</w:t>
            </w:r>
          </w:p>
        </w:tc>
        <w:tc>
          <w:tcPr>
            <w:tcW w:w="4531" w:type="dxa"/>
          </w:tcPr>
          <w:p w:rsidR="0070272F" w:rsidRPr="0070272F" w:rsidRDefault="0070272F" w:rsidP="00D742CF">
            <w:pPr>
              <w:widowControl w:val="0"/>
              <w:spacing w:before="120" w:line="240" w:lineRule="auto"/>
              <w:ind w:firstLine="0"/>
              <w:rPr>
                <w:sz w:val="22"/>
                <w:szCs w:val="22"/>
              </w:rPr>
            </w:pPr>
            <w:r>
              <w:rPr>
                <w:sz w:val="22"/>
                <w:szCs w:val="22"/>
              </w:rPr>
              <w:t>O ser</w:t>
            </w:r>
            <w:r w:rsidR="00E61650">
              <w:rPr>
                <w:sz w:val="22"/>
                <w:szCs w:val="22"/>
              </w:rPr>
              <w:t xml:space="preserve"> </w:t>
            </w:r>
            <w:r>
              <w:rPr>
                <w:sz w:val="22"/>
                <w:szCs w:val="22"/>
              </w:rPr>
              <w:t>= elo de união ancestrais / descendência</w:t>
            </w:r>
          </w:p>
        </w:tc>
      </w:tr>
      <w:tr w:rsidR="0070272F" w:rsidRPr="0070272F" w:rsidTr="0070272F">
        <w:tc>
          <w:tcPr>
            <w:tcW w:w="4530" w:type="dxa"/>
          </w:tcPr>
          <w:p w:rsidR="0070272F" w:rsidRPr="0070272F" w:rsidRDefault="004E5572" w:rsidP="00D742CF">
            <w:pPr>
              <w:widowControl w:val="0"/>
              <w:spacing w:line="240" w:lineRule="auto"/>
              <w:ind w:firstLine="0"/>
              <w:rPr>
                <w:sz w:val="22"/>
                <w:szCs w:val="22"/>
              </w:rPr>
            </w:pPr>
            <w:r>
              <w:rPr>
                <w:sz w:val="22"/>
                <w:szCs w:val="22"/>
              </w:rPr>
              <w:t>Morte = outro modo de vida</w:t>
            </w:r>
          </w:p>
        </w:tc>
        <w:tc>
          <w:tcPr>
            <w:tcW w:w="4531" w:type="dxa"/>
          </w:tcPr>
          <w:p w:rsidR="0070272F" w:rsidRPr="0070272F" w:rsidRDefault="004E5572" w:rsidP="00D742CF">
            <w:pPr>
              <w:widowControl w:val="0"/>
              <w:spacing w:line="240" w:lineRule="auto"/>
              <w:ind w:firstLine="0"/>
              <w:rPr>
                <w:sz w:val="22"/>
                <w:szCs w:val="22"/>
              </w:rPr>
            </w:pPr>
            <w:r>
              <w:rPr>
                <w:sz w:val="22"/>
                <w:szCs w:val="22"/>
              </w:rPr>
              <w:t>Os ancestrais interferem na vida presente</w:t>
            </w:r>
          </w:p>
        </w:tc>
      </w:tr>
      <w:tr w:rsidR="004E5572" w:rsidRPr="0070272F" w:rsidTr="0070272F">
        <w:tc>
          <w:tcPr>
            <w:tcW w:w="4530" w:type="dxa"/>
          </w:tcPr>
          <w:p w:rsidR="004E5572" w:rsidRPr="004E5572" w:rsidRDefault="004E5572" w:rsidP="00D742CF">
            <w:pPr>
              <w:widowControl w:val="0"/>
              <w:spacing w:line="240" w:lineRule="auto"/>
              <w:ind w:firstLine="0"/>
              <w:rPr>
                <w:sz w:val="22"/>
                <w:szCs w:val="22"/>
              </w:rPr>
            </w:pPr>
            <w:r>
              <w:rPr>
                <w:sz w:val="22"/>
                <w:szCs w:val="22"/>
              </w:rPr>
              <w:t>Força vital (</w:t>
            </w:r>
            <w:r>
              <w:rPr>
                <w:i/>
                <w:sz w:val="22"/>
                <w:szCs w:val="22"/>
              </w:rPr>
              <w:t>asè</w:t>
            </w:r>
            <w:r>
              <w:rPr>
                <w:sz w:val="22"/>
                <w:szCs w:val="22"/>
              </w:rPr>
              <w:t>)</w:t>
            </w:r>
          </w:p>
        </w:tc>
        <w:tc>
          <w:tcPr>
            <w:tcW w:w="4531" w:type="dxa"/>
          </w:tcPr>
          <w:p w:rsidR="004E5572" w:rsidRDefault="004E5572" w:rsidP="00D742CF">
            <w:pPr>
              <w:widowControl w:val="0"/>
              <w:spacing w:line="240" w:lineRule="auto"/>
              <w:ind w:firstLine="0"/>
              <w:rPr>
                <w:sz w:val="22"/>
                <w:szCs w:val="22"/>
              </w:rPr>
            </w:pPr>
            <w:r>
              <w:rPr>
                <w:sz w:val="22"/>
                <w:szCs w:val="22"/>
              </w:rPr>
              <w:t>Força divina que sustenta o universo</w:t>
            </w:r>
          </w:p>
        </w:tc>
      </w:tr>
      <w:tr w:rsidR="004E5572" w:rsidRPr="0070272F" w:rsidTr="0070272F">
        <w:tc>
          <w:tcPr>
            <w:tcW w:w="4530" w:type="dxa"/>
          </w:tcPr>
          <w:p w:rsidR="004E5572" w:rsidRDefault="004E5572" w:rsidP="00D742CF">
            <w:pPr>
              <w:widowControl w:val="0"/>
              <w:spacing w:line="240" w:lineRule="auto"/>
              <w:ind w:firstLine="0"/>
              <w:rPr>
                <w:sz w:val="22"/>
                <w:szCs w:val="22"/>
              </w:rPr>
            </w:pPr>
            <w:r>
              <w:rPr>
                <w:sz w:val="22"/>
                <w:szCs w:val="22"/>
              </w:rPr>
              <w:t>Harmonia com a natureza</w:t>
            </w:r>
          </w:p>
        </w:tc>
        <w:tc>
          <w:tcPr>
            <w:tcW w:w="4531" w:type="dxa"/>
          </w:tcPr>
          <w:p w:rsidR="004E5572" w:rsidRDefault="004E5572" w:rsidP="00D742CF">
            <w:pPr>
              <w:widowControl w:val="0"/>
              <w:spacing w:line="240" w:lineRule="auto"/>
              <w:ind w:firstLine="0"/>
              <w:rPr>
                <w:sz w:val="22"/>
                <w:szCs w:val="22"/>
              </w:rPr>
            </w:pPr>
            <w:r>
              <w:rPr>
                <w:sz w:val="22"/>
                <w:szCs w:val="22"/>
              </w:rPr>
              <w:t xml:space="preserve">Humanos e natureza compartilham o mesmo </w:t>
            </w:r>
            <w:r>
              <w:rPr>
                <w:i/>
                <w:sz w:val="22"/>
                <w:szCs w:val="22"/>
              </w:rPr>
              <w:t>asè</w:t>
            </w:r>
          </w:p>
        </w:tc>
      </w:tr>
      <w:tr w:rsidR="004E5572" w:rsidRPr="0070272F" w:rsidTr="0070272F">
        <w:tc>
          <w:tcPr>
            <w:tcW w:w="4530" w:type="dxa"/>
          </w:tcPr>
          <w:p w:rsidR="004E5572" w:rsidRDefault="004E5572" w:rsidP="00D742CF">
            <w:pPr>
              <w:widowControl w:val="0"/>
              <w:spacing w:line="240" w:lineRule="auto"/>
              <w:ind w:firstLine="0"/>
              <w:rPr>
                <w:sz w:val="22"/>
                <w:szCs w:val="22"/>
              </w:rPr>
            </w:pPr>
            <w:r>
              <w:rPr>
                <w:sz w:val="22"/>
                <w:szCs w:val="22"/>
              </w:rPr>
              <w:lastRenderedPageBreak/>
              <w:t>Oralidade</w:t>
            </w:r>
          </w:p>
        </w:tc>
        <w:tc>
          <w:tcPr>
            <w:tcW w:w="4531" w:type="dxa"/>
          </w:tcPr>
          <w:p w:rsidR="004E5572" w:rsidRDefault="004E5572" w:rsidP="00D742CF">
            <w:pPr>
              <w:widowControl w:val="0"/>
              <w:spacing w:line="240" w:lineRule="auto"/>
              <w:ind w:firstLine="0"/>
              <w:rPr>
                <w:sz w:val="22"/>
                <w:szCs w:val="22"/>
              </w:rPr>
            </w:pPr>
            <w:r>
              <w:rPr>
                <w:sz w:val="22"/>
                <w:szCs w:val="22"/>
              </w:rPr>
              <w:t>A palavra falada transmite poder</w:t>
            </w:r>
          </w:p>
        </w:tc>
      </w:tr>
      <w:tr w:rsidR="004E5572" w:rsidRPr="0070272F" w:rsidTr="0070272F">
        <w:tc>
          <w:tcPr>
            <w:tcW w:w="4530" w:type="dxa"/>
          </w:tcPr>
          <w:p w:rsidR="004E5572" w:rsidRDefault="004E5572" w:rsidP="00D742CF">
            <w:pPr>
              <w:widowControl w:val="0"/>
              <w:spacing w:line="240" w:lineRule="auto"/>
              <w:ind w:firstLine="0"/>
              <w:rPr>
                <w:sz w:val="22"/>
                <w:szCs w:val="22"/>
              </w:rPr>
            </w:pPr>
            <w:r>
              <w:rPr>
                <w:sz w:val="22"/>
                <w:szCs w:val="22"/>
              </w:rPr>
              <w:t>O grupo preced</w:t>
            </w:r>
            <w:r w:rsidR="009E1081">
              <w:rPr>
                <w:sz w:val="22"/>
                <w:szCs w:val="22"/>
              </w:rPr>
              <w:t>e</w:t>
            </w:r>
            <w:r>
              <w:rPr>
                <w:sz w:val="22"/>
                <w:szCs w:val="22"/>
              </w:rPr>
              <w:t xml:space="preserve"> o indivíduo</w:t>
            </w:r>
          </w:p>
        </w:tc>
        <w:tc>
          <w:tcPr>
            <w:tcW w:w="4531" w:type="dxa"/>
          </w:tcPr>
          <w:p w:rsidR="004E5572" w:rsidRDefault="004E5572" w:rsidP="00D742CF">
            <w:pPr>
              <w:widowControl w:val="0"/>
              <w:spacing w:line="240" w:lineRule="auto"/>
              <w:ind w:firstLine="0"/>
              <w:rPr>
                <w:sz w:val="22"/>
                <w:szCs w:val="22"/>
              </w:rPr>
            </w:pPr>
            <w:r>
              <w:rPr>
                <w:sz w:val="22"/>
                <w:szCs w:val="22"/>
              </w:rPr>
              <w:t>O indivíduo só existe em comunidade</w:t>
            </w:r>
          </w:p>
        </w:tc>
      </w:tr>
    </w:tbl>
    <w:p w:rsidR="0070272F" w:rsidRPr="00E61650" w:rsidRDefault="00E61650" w:rsidP="00D742CF">
      <w:pPr>
        <w:widowControl w:val="0"/>
        <w:spacing w:before="120"/>
        <w:ind w:firstLine="0"/>
        <w:jc w:val="right"/>
        <w:rPr>
          <w:b/>
          <w:sz w:val="22"/>
          <w:szCs w:val="22"/>
          <w:lang w:eastAsia="pt-BR"/>
        </w:rPr>
      </w:pPr>
      <w:r w:rsidRPr="003A473E">
        <w:rPr>
          <w:b/>
          <w:sz w:val="22"/>
          <w:szCs w:val="22"/>
          <w:lang w:eastAsia="pt-BR"/>
        </w:rPr>
        <w:t>Fonte</w:t>
      </w:r>
      <w:r w:rsidRPr="003A473E">
        <w:rPr>
          <w:sz w:val="22"/>
          <w:szCs w:val="22"/>
          <w:lang w:eastAsia="pt-BR"/>
        </w:rPr>
        <w:t xml:space="preserve">: </w:t>
      </w:r>
      <w:r w:rsidR="006B227A">
        <w:rPr>
          <w:sz w:val="22"/>
          <w:szCs w:val="22"/>
          <w:lang w:eastAsia="pt-BR"/>
        </w:rPr>
        <w:t>elaboração própria do pesquisador</w:t>
      </w:r>
    </w:p>
    <w:p w:rsidR="00E61650" w:rsidRDefault="00E61650" w:rsidP="00D742CF">
      <w:pPr>
        <w:widowControl w:val="0"/>
        <w:rPr>
          <w:lang w:eastAsia="pt-BR"/>
        </w:rPr>
      </w:pPr>
    </w:p>
    <w:p w:rsidR="001936E1" w:rsidRDefault="00E61650" w:rsidP="00D742CF">
      <w:pPr>
        <w:widowControl w:val="0"/>
        <w:rPr>
          <w:lang w:eastAsia="pt-BR"/>
        </w:rPr>
      </w:pPr>
      <w:r>
        <w:rPr>
          <w:lang w:eastAsia="pt-BR"/>
        </w:rPr>
        <w:t>I</w:t>
      </w:r>
      <w:r w:rsidR="004E5572">
        <w:rPr>
          <w:lang w:eastAsia="pt-BR"/>
        </w:rPr>
        <w:t>s</w:t>
      </w:r>
      <w:r w:rsidR="00357F4C">
        <w:rPr>
          <w:lang w:eastAsia="pt-BR"/>
        </w:rPr>
        <w:t>s</w:t>
      </w:r>
      <w:r w:rsidR="004E5572">
        <w:rPr>
          <w:lang w:eastAsia="pt-BR"/>
        </w:rPr>
        <w:t xml:space="preserve">o posto, </w:t>
      </w:r>
      <w:r w:rsidR="00125682">
        <w:rPr>
          <w:lang w:eastAsia="pt-BR"/>
        </w:rPr>
        <w:t xml:space="preserve">talvez </w:t>
      </w:r>
      <w:r w:rsidR="004E5572">
        <w:rPr>
          <w:lang w:eastAsia="pt-BR"/>
        </w:rPr>
        <w:t>rest</w:t>
      </w:r>
      <w:r w:rsidR="00125682">
        <w:rPr>
          <w:lang w:eastAsia="pt-BR"/>
        </w:rPr>
        <w:t>e</w:t>
      </w:r>
      <w:r w:rsidR="004E5572">
        <w:rPr>
          <w:lang w:eastAsia="pt-BR"/>
        </w:rPr>
        <w:t xml:space="preserve"> comprovada a permanência da tradição</w:t>
      </w:r>
      <w:r>
        <w:rPr>
          <w:lang w:eastAsia="pt-BR"/>
        </w:rPr>
        <w:t xml:space="preserve"> na comunidade estudada</w:t>
      </w:r>
      <w:r w:rsidR="004E5572">
        <w:rPr>
          <w:lang w:eastAsia="pt-BR"/>
        </w:rPr>
        <w:t xml:space="preserve">, o que atesta a vitalidade do processo educacional não escolar presente no </w:t>
      </w:r>
      <w:r>
        <w:rPr>
          <w:lang w:eastAsia="pt-BR"/>
        </w:rPr>
        <w:t>sistema</w:t>
      </w:r>
      <w:r w:rsidR="004E5572">
        <w:rPr>
          <w:lang w:eastAsia="pt-BR"/>
        </w:rPr>
        <w:t xml:space="preserve"> de transmissão de saberes </w:t>
      </w:r>
      <w:r>
        <w:rPr>
          <w:lang w:eastAsia="pt-BR"/>
        </w:rPr>
        <w:t>d</w:t>
      </w:r>
      <w:r w:rsidR="004E5572">
        <w:rPr>
          <w:lang w:eastAsia="pt-BR"/>
        </w:rPr>
        <w:t xml:space="preserve">a </w:t>
      </w:r>
      <w:r w:rsidR="00357F4C">
        <w:rPr>
          <w:lang w:eastAsia="pt-BR"/>
        </w:rPr>
        <w:t>mesma</w:t>
      </w:r>
      <w:r w:rsidR="004E5572">
        <w:rPr>
          <w:lang w:eastAsia="pt-BR"/>
        </w:rPr>
        <w:t xml:space="preserve">, ou seja: </w:t>
      </w:r>
      <w:r w:rsidR="00E11362">
        <w:rPr>
          <w:lang w:eastAsia="pt-BR"/>
        </w:rPr>
        <w:t xml:space="preserve">no </w:t>
      </w:r>
      <w:r>
        <w:rPr>
          <w:lang w:eastAsia="pt-BR"/>
        </w:rPr>
        <w:t xml:space="preserve">presente </w:t>
      </w:r>
      <w:r w:rsidR="00E11362">
        <w:rPr>
          <w:lang w:eastAsia="pt-BR"/>
        </w:rPr>
        <w:t xml:space="preserve">processo </w:t>
      </w:r>
      <w:r w:rsidR="004E5572">
        <w:rPr>
          <w:lang w:eastAsia="pt-BR"/>
        </w:rPr>
        <w:t>educa</w:t>
      </w:r>
      <w:r>
        <w:rPr>
          <w:lang w:eastAsia="pt-BR"/>
        </w:rPr>
        <w:t>ci</w:t>
      </w:r>
      <w:r w:rsidR="004E5572">
        <w:rPr>
          <w:lang w:eastAsia="pt-BR"/>
        </w:rPr>
        <w:t>o</w:t>
      </w:r>
      <w:r>
        <w:rPr>
          <w:lang w:eastAsia="pt-BR"/>
        </w:rPr>
        <w:t>nal</w:t>
      </w:r>
      <w:r w:rsidR="004E5572">
        <w:rPr>
          <w:lang w:eastAsia="pt-BR"/>
        </w:rPr>
        <w:t>.</w:t>
      </w:r>
    </w:p>
    <w:p w:rsidR="00125682" w:rsidRDefault="00125682" w:rsidP="00125682">
      <w:pPr>
        <w:widowControl w:val="0"/>
        <w:rPr>
          <w:lang w:eastAsia="pt-BR"/>
        </w:rPr>
      </w:pPr>
      <w:r>
        <w:rPr>
          <w:lang w:eastAsia="pt-BR"/>
        </w:rPr>
        <w:t xml:space="preserve">Do acima exposto, algumas conjecturas talvez possam ser imediatamente detectadas: entre elas, a constatação de que, embora diante da aparente informalidade no processo de transmissão e circulação de saberes, este encontra assento em ação educativa </w:t>
      </w:r>
      <w:r w:rsidR="00F66DFE" w:rsidRPr="00584326">
        <w:rPr>
          <w:lang w:eastAsia="pt-BR"/>
        </w:rPr>
        <w:t xml:space="preserve">de modelo </w:t>
      </w:r>
      <w:r>
        <w:rPr>
          <w:lang w:eastAsia="pt-BR"/>
        </w:rPr>
        <w:t xml:space="preserve">não escolar, </w:t>
      </w:r>
      <w:r w:rsidRPr="00584326">
        <w:rPr>
          <w:lang w:eastAsia="pt-BR"/>
        </w:rPr>
        <w:t>busca</w:t>
      </w:r>
      <w:r w:rsidR="00584326">
        <w:rPr>
          <w:lang w:eastAsia="pt-BR"/>
        </w:rPr>
        <w:t>n</w:t>
      </w:r>
      <w:r w:rsidR="00F66DFE" w:rsidRPr="00584326">
        <w:rPr>
          <w:lang w:eastAsia="pt-BR"/>
        </w:rPr>
        <w:t>d</w:t>
      </w:r>
      <w:r w:rsidR="00584326">
        <w:rPr>
          <w:lang w:eastAsia="pt-BR"/>
        </w:rPr>
        <w:t>o</w:t>
      </w:r>
      <w:r w:rsidR="00F66DFE" w:rsidRPr="00584326">
        <w:rPr>
          <w:lang w:eastAsia="pt-BR"/>
        </w:rPr>
        <w:t xml:space="preserve"> </w:t>
      </w:r>
      <w:r w:rsidRPr="00584326">
        <w:rPr>
          <w:lang w:eastAsia="pt-BR"/>
        </w:rPr>
        <w:t>transforma</w:t>
      </w:r>
      <w:r w:rsidR="00584326">
        <w:rPr>
          <w:lang w:eastAsia="pt-BR"/>
        </w:rPr>
        <w:t>r</w:t>
      </w:r>
      <w:r>
        <w:rPr>
          <w:lang w:eastAsia="pt-BR"/>
        </w:rPr>
        <w:t xml:space="preserve"> indivíduos em sujeitos sociais.</w:t>
      </w:r>
    </w:p>
    <w:p w:rsidR="00125682" w:rsidRDefault="00125682" w:rsidP="00125682">
      <w:pPr>
        <w:widowControl w:val="0"/>
        <w:rPr>
          <w:lang w:eastAsia="pt-BR"/>
        </w:rPr>
      </w:pPr>
      <w:r>
        <w:rPr>
          <w:lang w:eastAsia="pt-BR"/>
        </w:rPr>
        <w:t>Porém, entre o depor e o fazer, tudo pode acontecer; o que exige que a pesquisa, no momento seguinte à captação das falas, observe se os comportamentos apontados efetivamente se materializam, comprovando a veracidade do que foi declarado.</w:t>
      </w:r>
    </w:p>
    <w:p w:rsidR="00125682" w:rsidRDefault="00125682" w:rsidP="00125682">
      <w:pPr>
        <w:widowControl w:val="0"/>
        <w:rPr>
          <w:lang w:eastAsia="pt-BR"/>
        </w:rPr>
      </w:pPr>
      <w:r>
        <w:rPr>
          <w:lang w:eastAsia="pt-BR"/>
        </w:rPr>
        <w:t>Em mais simples palavras: exige-se a medição da aderência dos depoimentos às reais práticas</w:t>
      </w:r>
      <w:r w:rsidR="00DA33E5">
        <w:rPr>
          <w:lang w:eastAsia="pt-BR"/>
        </w:rPr>
        <w:t xml:space="preserve"> </w:t>
      </w:r>
      <w:r>
        <w:rPr>
          <w:lang w:eastAsia="pt-BR"/>
        </w:rPr>
        <w:t>presentes no</w:t>
      </w:r>
      <w:r w:rsidR="00DA33E5">
        <w:rPr>
          <w:lang w:eastAsia="pt-BR"/>
        </w:rPr>
        <w:t>s</w:t>
      </w:r>
      <w:r>
        <w:rPr>
          <w:lang w:eastAsia="pt-BR"/>
        </w:rPr>
        <w:t xml:space="preserve"> fazer</w:t>
      </w:r>
      <w:r w:rsidR="00DA33E5">
        <w:rPr>
          <w:lang w:eastAsia="pt-BR"/>
        </w:rPr>
        <w:t>es</w:t>
      </w:r>
      <w:r>
        <w:rPr>
          <w:lang w:eastAsia="pt-BR"/>
        </w:rPr>
        <w:t xml:space="preserve"> desta religiosidade.</w:t>
      </w:r>
    </w:p>
    <w:p w:rsidR="00125682" w:rsidRDefault="00125682" w:rsidP="00D742CF">
      <w:pPr>
        <w:widowControl w:val="0"/>
        <w:rPr>
          <w:lang w:eastAsia="pt-BR"/>
        </w:rPr>
      </w:pPr>
    </w:p>
    <w:p w:rsidR="00816F02" w:rsidRDefault="005702F9" w:rsidP="00D742CF">
      <w:pPr>
        <w:pStyle w:val="Ttulo3"/>
        <w:keepNext w:val="0"/>
        <w:keepLines w:val="0"/>
        <w:widowControl w:val="0"/>
      </w:pPr>
      <w:bookmarkStart w:id="54" w:name="_Toc509074307"/>
      <w:r>
        <w:t>5</w:t>
      </w:r>
      <w:r w:rsidR="00CF56BE">
        <w:t>.</w:t>
      </w:r>
      <w:r w:rsidR="00D01067">
        <w:t>1.</w:t>
      </w:r>
      <w:r w:rsidR="00AD0B15">
        <w:t>2</w:t>
      </w:r>
      <w:r w:rsidR="00303ED3">
        <w:t xml:space="preserve"> </w:t>
      </w:r>
      <w:r w:rsidR="00D01067">
        <w:t>Procedimentos identificados</w:t>
      </w:r>
      <w:bookmarkEnd w:id="54"/>
    </w:p>
    <w:p w:rsidR="00981322" w:rsidRDefault="00981322" w:rsidP="00D742CF">
      <w:pPr>
        <w:widowControl w:val="0"/>
        <w:rPr>
          <w:lang w:eastAsia="pt-BR"/>
        </w:rPr>
      </w:pPr>
    </w:p>
    <w:p w:rsidR="00182852" w:rsidRDefault="003162B2" w:rsidP="00D742CF">
      <w:pPr>
        <w:widowControl w:val="0"/>
        <w:rPr>
          <w:lang w:eastAsia="pt-BR"/>
        </w:rPr>
      </w:pPr>
      <w:r>
        <w:rPr>
          <w:lang w:eastAsia="pt-BR"/>
        </w:rPr>
        <w:t xml:space="preserve">Desta observação, restou apurado que </w:t>
      </w:r>
      <w:r w:rsidR="003C10A1">
        <w:rPr>
          <w:lang w:eastAsia="pt-BR"/>
        </w:rPr>
        <w:t xml:space="preserve">assim funciona </w:t>
      </w:r>
      <w:r>
        <w:rPr>
          <w:lang w:eastAsia="pt-BR"/>
        </w:rPr>
        <w:t>o</w:t>
      </w:r>
      <w:r w:rsidR="009F0271">
        <w:rPr>
          <w:lang w:eastAsia="pt-BR"/>
        </w:rPr>
        <w:t xml:space="preserve"> modelo de ensino-aprendizagem nos ambientes d</w:t>
      </w:r>
      <w:r w:rsidR="002A40B2">
        <w:rPr>
          <w:lang w:eastAsia="pt-BR"/>
        </w:rPr>
        <w:t>o</w:t>
      </w:r>
      <w:r w:rsidR="009F0271">
        <w:rPr>
          <w:lang w:eastAsia="pt-BR"/>
        </w:rPr>
        <w:t xml:space="preserve"> candomblé: não há ensino claramente formalizado, mas, sim, </w:t>
      </w:r>
      <w:r w:rsidR="00027F13">
        <w:rPr>
          <w:lang w:eastAsia="pt-BR"/>
        </w:rPr>
        <w:t>a transferência de saberes por curiosidade, observação</w:t>
      </w:r>
      <w:r w:rsidR="00DA33E5">
        <w:rPr>
          <w:lang w:eastAsia="pt-BR"/>
        </w:rPr>
        <w:t>,</w:t>
      </w:r>
      <w:r w:rsidR="009F0271">
        <w:rPr>
          <w:lang w:eastAsia="pt-BR"/>
        </w:rPr>
        <w:t xml:space="preserve"> </w:t>
      </w:r>
      <w:r w:rsidR="00DA33E5">
        <w:rPr>
          <w:lang w:eastAsia="pt-BR"/>
        </w:rPr>
        <w:t xml:space="preserve">imitação </w:t>
      </w:r>
      <w:r w:rsidR="00027F13">
        <w:rPr>
          <w:lang w:eastAsia="pt-BR"/>
        </w:rPr>
        <w:t>e tentativa</w:t>
      </w:r>
      <w:r w:rsidR="00184352">
        <w:rPr>
          <w:lang w:eastAsia="pt-BR"/>
        </w:rPr>
        <w:t xml:space="preserve">s de </w:t>
      </w:r>
      <w:r w:rsidR="009F0271">
        <w:rPr>
          <w:lang w:eastAsia="pt-BR"/>
        </w:rPr>
        <w:t xml:space="preserve">execução, o que admite </w:t>
      </w:r>
      <w:r w:rsidR="00184352">
        <w:rPr>
          <w:lang w:eastAsia="pt-BR"/>
        </w:rPr>
        <w:t xml:space="preserve">que </w:t>
      </w:r>
      <w:r w:rsidR="009F0271">
        <w:rPr>
          <w:lang w:eastAsia="pt-BR"/>
        </w:rPr>
        <w:t>dúvidas, inseguranças</w:t>
      </w:r>
      <w:r w:rsidR="00027F13">
        <w:rPr>
          <w:lang w:eastAsia="pt-BR"/>
        </w:rPr>
        <w:t xml:space="preserve"> e</w:t>
      </w:r>
      <w:r w:rsidR="009F0271">
        <w:rPr>
          <w:lang w:eastAsia="pt-BR"/>
        </w:rPr>
        <w:t xml:space="preserve"> erros </w:t>
      </w:r>
      <w:r w:rsidR="00184352">
        <w:rPr>
          <w:lang w:eastAsia="pt-BR"/>
        </w:rPr>
        <w:t xml:space="preserve">funcionem </w:t>
      </w:r>
      <w:r w:rsidR="009F0271">
        <w:rPr>
          <w:lang w:eastAsia="pt-BR"/>
        </w:rPr>
        <w:t>como importantes componentes</w:t>
      </w:r>
      <w:r w:rsidR="007C3263">
        <w:rPr>
          <w:lang w:eastAsia="pt-BR"/>
        </w:rPr>
        <w:t xml:space="preserve"> </w:t>
      </w:r>
      <w:r w:rsidR="00ED65B2">
        <w:rPr>
          <w:lang w:eastAsia="pt-BR"/>
        </w:rPr>
        <w:t>educacionais</w:t>
      </w:r>
      <w:r w:rsidR="002A40B2">
        <w:rPr>
          <w:lang w:eastAsia="pt-BR"/>
        </w:rPr>
        <w:t>,</w:t>
      </w:r>
      <w:r w:rsidR="007C3263">
        <w:rPr>
          <w:lang w:eastAsia="pt-BR"/>
        </w:rPr>
        <w:t xml:space="preserve"> </w:t>
      </w:r>
      <w:r w:rsidR="009F0271">
        <w:rPr>
          <w:lang w:eastAsia="pt-BR"/>
        </w:rPr>
        <w:t>integra</w:t>
      </w:r>
      <w:r w:rsidR="002A40B2">
        <w:rPr>
          <w:lang w:eastAsia="pt-BR"/>
        </w:rPr>
        <w:t>ndo</w:t>
      </w:r>
      <w:r w:rsidR="007C3263">
        <w:rPr>
          <w:lang w:eastAsia="pt-BR"/>
        </w:rPr>
        <w:t xml:space="preserve"> </w:t>
      </w:r>
      <w:r w:rsidR="009F0271">
        <w:rPr>
          <w:lang w:eastAsia="pt-BR"/>
        </w:rPr>
        <w:t>o processo.</w:t>
      </w:r>
      <w:r w:rsidR="00150E37">
        <w:rPr>
          <w:lang w:eastAsia="pt-BR"/>
        </w:rPr>
        <w:t xml:space="preserve"> </w:t>
      </w:r>
    </w:p>
    <w:p w:rsidR="009F0271" w:rsidRDefault="008E2F20" w:rsidP="00D742CF">
      <w:pPr>
        <w:widowControl w:val="0"/>
        <w:rPr>
          <w:lang w:eastAsia="pt-BR"/>
        </w:rPr>
      </w:pPr>
      <w:r>
        <w:rPr>
          <w:lang w:eastAsia="pt-BR"/>
        </w:rPr>
        <w:t>Mais explicitamente</w:t>
      </w:r>
      <w:r w:rsidR="009F0271">
        <w:rPr>
          <w:lang w:eastAsia="pt-BR"/>
        </w:rPr>
        <w:t xml:space="preserve">: no candomblé, o aprendiz </w:t>
      </w:r>
      <w:r>
        <w:rPr>
          <w:lang w:eastAsia="pt-BR"/>
        </w:rPr>
        <w:t xml:space="preserve">observa, </w:t>
      </w:r>
      <w:r w:rsidR="009F0271">
        <w:rPr>
          <w:lang w:eastAsia="pt-BR"/>
        </w:rPr>
        <w:t xml:space="preserve">acompanha, obedece </w:t>
      </w:r>
      <w:r w:rsidR="002A40B2">
        <w:rPr>
          <w:lang w:eastAsia="pt-BR"/>
        </w:rPr>
        <w:t>a</w:t>
      </w:r>
      <w:r w:rsidR="009F0271">
        <w:rPr>
          <w:lang w:eastAsia="pt-BR"/>
        </w:rPr>
        <w:t xml:space="preserve">o ensinante, tentando entender do que se trata e o que fundamenta </w:t>
      </w:r>
      <w:r>
        <w:rPr>
          <w:lang w:eastAsia="pt-BR"/>
        </w:rPr>
        <w:t xml:space="preserve">os diversos </w:t>
      </w:r>
      <w:r w:rsidR="009F0271">
        <w:rPr>
          <w:lang w:eastAsia="pt-BR"/>
        </w:rPr>
        <w:t>fazer</w:t>
      </w:r>
      <w:r>
        <w:rPr>
          <w:lang w:eastAsia="pt-BR"/>
        </w:rPr>
        <w:t>es</w:t>
      </w:r>
      <w:r w:rsidR="009F0271">
        <w:rPr>
          <w:lang w:eastAsia="pt-BR"/>
        </w:rPr>
        <w:t>. Caso não entenda</w:t>
      </w:r>
      <w:r w:rsidR="007C3263">
        <w:rPr>
          <w:lang w:eastAsia="pt-BR"/>
        </w:rPr>
        <w:t xml:space="preserve">, </w:t>
      </w:r>
      <w:r>
        <w:rPr>
          <w:lang w:eastAsia="pt-BR"/>
        </w:rPr>
        <w:t>questiona</w:t>
      </w:r>
      <w:r w:rsidR="007C3263">
        <w:rPr>
          <w:lang w:eastAsia="pt-BR"/>
        </w:rPr>
        <w:t xml:space="preserve"> </w:t>
      </w:r>
      <w:r w:rsidR="009F0271">
        <w:rPr>
          <w:lang w:eastAsia="pt-BR"/>
        </w:rPr>
        <w:t>o mais experiente, para aprender</w:t>
      </w:r>
      <w:r w:rsidR="00DA33E5">
        <w:rPr>
          <w:lang w:eastAsia="pt-BR"/>
        </w:rPr>
        <w:t>, ajustar</w:t>
      </w:r>
      <w:r w:rsidR="009F0271">
        <w:rPr>
          <w:lang w:eastAsia="pt-BR"/>
        </w:rPr>
        <w:t xml:space="preserve"> ou confirmar o que </w:t>
      </w:r>
      <w:r w:rsidR="009F0271" w:rsidRPr="00324670">
        <w:rPr>
          <w:lang w:eastAsia="pt-BR"/>
        </w:rPr>
        <w:t xml:space="preserve">desconfia. </w:t>
      </w:r>
    </w:p>
    <w:p w:rsidR="00DA33E5" w:rsidRDefault="009F0271" w:rsidP="00D742CF">
      <w:pPr>
        <w:widowControl w:val="0"/>
        <w:rPr>
          <w:lang w:eastAsia="pt-BR"/>
        </w:rPr>
      </w:pPr>
      <w:r>
        <w:rPr>
          <w:lang w:eastAsia="pt-BR"/>
        </w:rPr>
        <w:t xml:space="preserve">Quanto </w:t>
      </w:r>
      <w:r w:rsidR="00182852">
        <w:rPr>
          <w:lang w:eastAsia="pt-BR"/>
        </w:rPr>
        <w:t>àquele</w:t>
      </w:r>
      <w:r>
        <w:rPr>
          <w:lang w:eastAsia="pt-BR"/>
        </w:rPr>
        <w:t xml:space="preserve">, pode </w:t>
      </w:r>
      <w:r w:rsidR="008E2F20">
        <w:rPr>
          <w:lang w:eastAsia="pt-BR"/>
        </w:rPr>
        <w:t xml:space="preserve">se </w:t>
      </w:r>
      <w:r w:rsidR="00182852">
        <w:rPr>
          <w:lang w:eastAsia="pt-BR"/>
        </w:rPr>
        <w:t xml:space="preserve">negar a </w:t>
      </w:r>
      <w:r>
        <w:rPr>
          <w:lang w:eastAsia="pt-BR"/>
        </w:rPr>
        <w:t>responder, apenas e simplesmente sob a justificativa de que o neófito ainda não está pronto para saber o que questiona</w:t>
      </w:r>
      <w:r w:rsidR="007C3263">
        <w:rPr>
          <w:lang w:eastAsia="pt-BR"/>
        </w:rPr>
        <w:t>, conforme depõe Baba Nino em sua fala acima apresentada</w:t>
      </w:r>
      <w:r w:rsidR="00F86B79">
        <w:rPr>
          <w:rStyle w:val="Refdenotaderodap"/>
          <w:lang w:eastAsia="pt-BR"/>
        </w:rPr>
        <w:footnoteReference w:id="84"/>
      </w:r>
      <w:r w:rsidR="00357F4C">
        <w:rPr>
          <w:lang w:eastAsia="pt-BR"/>
        </w:rPr>
        <w:t xml:space="preserve">, e encontra eco na fala do </w:t>
      </w:r>
      <w:r w:rsidR="00357F4C">
        <w:rPr>
          <w:i/>
          <w:lang w:eastAsia="pt-BR"/>
        </w:rPr>
        <w:t xml:space="preserve">Ebomi </w:t>
      </w:r>
      <w:r w:rsidR="002303FB">
        <w:rPr>
          <w:i/>
          <w:lang w:eastAsia="pt-BR"/>
        </w:rPr>
        <w:t>1</w:t>
      </w:r>
      <w:r w:rsidR="00DA33E5">
        <w:rPr>
          <w:lang w:eastAsia="pt-BR"/>
        </w:rPr>
        <w:t>.</w:t>
      </w:r>
    </w:p>
    <w:p w:rsidR="00027F13" w:rsidRDefault="00DA33E5" w:rsidP="00D742CF">
      <w:pPr>
        <w:widowControl w:val="0"/>
        <w:rPr>
          <w:lang w:eastAsia="pt-BR"/>
        </w:rPr>
      </w:pPr>
      <w:r>
        <w:rPr>
          <w:lang w:eastAsia="pt-BR"/>
        </w:rPr>
        <w:t>P</w:t>
      </w:r>
      <w:r w:rsidR="00027F13">
        <w:rPr>
          <w:lang w:eastAsia="pt-BR"/>
        </w:rPr>
        <w:t>orém, a</w:t>
      </w:r>
      <w:r w:rsidR="009F0271">
        <w:rPr>
          <w:lang w:eastAsia="pt-BR"/>
        </w:rPr>
        <w:t>o contrário do que se</w:t>
      </w:r>
      <w:r w:rsidR="00027F13">
        <w:rPr>
          <w:lang w:eastAsia="pt-BR"/>
        </w:rPr>
        <w:t>ria razoável</w:t>
      </w:r>
      <w:r w:rsidR="009F0271">
        <w:rPr>
          <w:lang w:eastAsia="pt-BR"/>
        </w:rPr>
        <w:t xml:space="preserve"> esperar, é </w:t>
      </w:r>
      <w:r w:rsidR="002A40B2">
        <w:rPr>
          <w:lang w:eastAsia="pt-BR"/>
        </w:rPr>
        <w:t>c</w:t>
      </w:r>
      <w:r w:rsidR="009F0271">
        <w:rPr>
          <w:lang w:eastAsia="pt-BR"/>
        </w:rPr>
        <w:t>om</w:t>
      </w:r>
      <w:r w:rsidR="002A40B2">
        <w:rPr>
          <w:lang w:eastAsia="pt-BR"/>
        </w:rPr>
        <w:t>um</w:t>
      </w:r>
      <w:r w:rsidR="009F0271">
        <w:rPr>
          <w:lang w:eastAsia="pt-BR"/>
        </w:rPr>
        <w:t xml:space="preserve"> que </w:t>
      </w:r>
      <w:r w:rsidR="002A40B2">
        <w:rPr>
          <w:lang w:eastAsia="pt-BR"/>
        </w:rPr>
        <w:t>o</w:t>
      </w:r>
      <w:r w:rsidR="009F0271">
        <w:rPr>
          <w:lang w:eastAsia="pt-BR"/>
        </w:rPr>
        <w:t xml:space="preserve"> aprendiz</w:t>
      </w:r>
      <w:r w:rsidR="008E2F20">
        <w:rPr>
          <w:lang w:eastAsia="pt-BR"/>
        </w:rPr>
        <w:t>,</w:t>
      </w:r>
      <w:r w:rsidR="008E2F20" w:rsidRPr="0048540A">
        <w:rPr>
          <w:lang w:eastAsia="pt-BR"/>
        </w:rPr>
        <w:t xml:space="preserve"> </w:t>
      </w:r>
      <w:r w:rsidR="002A40B2">
        <w:rPr>
          <w:lang w:eastAsia="pt-BR"/>
        </w:rPr>
        <w:t>diante desta recusa</w:t>
      </w:r>
      <w:r w:rsidR="008E2F20">
        <w:rPr>
          <w:lang w:eastAsia="pt-BR"/>
        </w:rPr>
        <w:t>,</w:t>
      </w:r>
      <w:r w:rsidR="00F86B79" w:rsidRPr="00F86B79">
        <w:rPr>
          <w:lang w:eastAsia="pt-BR"/>
        </w:rPr>
        <w:t xml:space="preserve"> </w:t>
      </w:r>
      <w:r w:rsidR="00F86B79">
        <w:rPr>
          <w:lang w:eastAsia="pt-BR"/>
        </w:rPr>
        <w:t>sinta</w:t>
      </w:r>
      <w:r w:rsidR="00C042DB">
        <w:rPr>
          <w:lang w:eastAsia="pt-BR"/>
        </w:rPr>
        <w:t xml:space="preserve"> </w:t>
      </w:r>
      <w:r w:rsidR="00F86B79">
        <w:rPr>
          <w:lang w:eastAsia="pt-BR"/>
        </w:rPr>
        <w:t xml:space="preserve">crescer em si </w:t>
      </w:r>
      <w:r w:rsidR="009F0271">
        <w:rPr>
          <w:lang w:eastAsia="pt-BR"/>
        </w:rPr>
        <w:t>a curiosidade</w:t>
      </w:r>
      <w:r w:rsidR="00BA73FE">
        <w:rPr>
          <w:lang w:eastAsia="pt-BR"/>
        </w:rPr>
        <w:t>,</w:t>
      </w:r>
      <w:r w:rsidR="009F0271">
        <w:rPr>
          <w:lang w:eastAsia="pt-BR"/>
        </w:rPr>
        <w:t xml:space="preserve"> mesmo qu</w:t>
      </w:r>
      <w:r w:rsidR="00F86B79">
        <w:rPr>
          <w:lang w:eastAsia="pt-BR"/>
        </w:rPr>
        <w:t>e apenas</w:t>
      </w:r>
      <w:r w:rsidR="009F0271">
        <w:rPr>
          <w:lang w:eastAsia="pt-BR"/>
        </w:rPr>
        <w:t xml:space="preserve"> por repúdio à resposta </w:t>
      </w:r>
      <w:r w:rsidR="009F0271">
        <w:rPr>
          <w:lang w:eastAsia="pt-BR"/>
        </w:rPr>
        <w:lastRenderedPageBreak/>
        <w:t>negativa recebida</w:t>
      </w:r>
      <w:r w:rsidR="00027F13">
        <w:rPr>
          <w:lang w:eastAsia="pt-BR"/>
        </w:rPr>
        <w:t>.</w:t>
      </w:r>
    </w:p>
    <w:p w:rsidR="009F0271" w:rsidRDefault="00027F13" w:rsidP="00D742CF">
      <w:pPr>
        <w:widowControl w:val="0"/>
        <w:rPr>
          <w:lang w:eastAsia="pt-BR"/>
        </w:rPr>
      </w:pPr>
      <w:r>
        <w:rPr>
          <w:lang w:eastAsia="pt-BR"/>
        </w:rPr>
        <w:t>Is</w:t>
      </w:r>
      <w:r w:rsidR="00DA33E5">
        <w:rPr>
          <w:lang w:eastAsia="pt-BR"/>
        </w:rPr>
        <w:t>s</w:t>
      </w:r>
      <w:r>
        <w:rPr>
          <w:lang w:eastAsia="pt-BR"/>
        </w:rPr>
        <w:t>o</w:t>
      </w:r>
      <w:r w:rsidR="009F0271">
        <w:rPr>
          <w:lang w:eastAsia="pt-BR"/>
        </w:rPr>
        <w:t xml:space="preserve"> porque </w:t>
      </w:r>
      <w:r w:rsidR="00200D5D">
        <w:rPr>
          <w:lang w:eastAsia="pt-BR"/>
        </w:rPr>
        <w:t xml:space="preserve">o aprendiz </w:t>
      </w:r>
      <w:r w:rsidR="009F0271">
        <w:rPr>
          <w:lang w:eastAsia="pt-BR"/>
        </w:rPr>
        <w:t xml:space="preserve">sabe que precisa aprender mais para aprender </w:t>
      </w:r>
      <w:r w:rsidR="009F0271" w:rsidRPr="00324670">
        <w:rPr>
          <w:lang w:eastAsia="pt-BR"/>
        </w:rPr>
        <w:t>mais. Daí</w:t>
      </w:r>
      <w:r w:rsidR="009F0271">
        <w:rPr>
          <w:lang w:eastAsia="pt-BR"/>
        </w:rPr>
        <w:t xml:space="preserve"> que a curiosidade o move e o controle social, inclusive </w:t>
      </w:r>
      <w:r w:rsidR="00B04D88">
        <w:rPr>
          <w:lang w:eastAsia="pt-BR"/>
        </w:rPr>
        <w:t>e</w:t>
      </w:r>
      <w:r w:rsidR="00AF11D3">
        <w:rPr>
          <w:lang w:eastAsia="pt-BR"/>
        </w:rPr>
        <w:t xml:space="preserve"> especialmente </w:t>
      </w:r>
      <w:r w:rsidR="009F0271">
        <w:rPr>
          <w:lang w:eastAsia="pt-BR"/>
        </w:rPr>
        <w:t>o exercido por seu grupo de longevidade, o impulsiona para apreender tanto quanto seus pares.</w:t>
      </w:r>
    </w:p>
    <w:p w:rsidR="008B054D" w:rsidRDefault="00BA73FE" w:rsidP="00D742CF">
      <w:pPr>
        <w:widowControl w:val="0"/>
      </w:pPr>
      <w:r>
        <w:rPr>
          <w:lang w:eastAsia="pt-BR"/>
        </w:rPr>
        <w:t>É fato que</w:t>
      </w:r>
      <w:r w:rsidR="00957D68">
        <w:rPr>
          <w:lang w:eastAsia="pt-BR"/>
        </w:rPr>
        <w:t xml:space="preserve"> </w:t>
      </w:r>
      <w:r w:rsidR="00027F13">
        <w:rPr>
          <w:lang w:eastAsia="pt-BR"/>
        </w:rPr>
        <w:t xml:space="preserve">a </w:t>
      </w:r>
      <w:r w:rsidR="00957D68">
        <w:t>priori</w:t>
      </w:r>
      <w:r w:rsidR="00027F13">
        <w:t>d</w:t>
      </w:r>
      <w:r w:rsidR="00957D68">
        <w:t>a</w:t>
      </w:r>
      <w:r w:rsidR="00027F13">
        <w:t xml:space="preserve">de </w:t>
      </w:r>
      <w:r w:rsidR="007D3E16">
        <w:t>d</w:t>
      </w:r>
      <w:r w:rsidR="008B054D">
        <w:t xml:space="preserve">o </w:t>
      </w:r>
      <w:r w:rsidR="00027F13">
        <w:t>e</w:t>
      </w:r>
      <w:r w:rsidR="00647476">
        <w:t>n</w:t>
      </w:r>
      <w:r w:rsidR="00027F13">
        <w:t>sinante</w:t>
      </w:r>
      <w:r w:rsidR="008B054D">
        <w:t xml:space="preserve"> </w:t>
      </w:r>
      <w:r w:rsidR="007D3E16">
        <w:t>em</w:t>
      </w:r>
      <w:r w:rsidR="00957D68">
        <w:t xml:space="preserve"> atend</w:t>
      </w:r>
      <w:r w:rsidR="008B054D">
        <w:t>er</w:t>
      </w:r>
      <w:r w:rsidR="00957D68">
        <w:t xml:space="preserve"> demandas de conhecimento </w:t>
      </w:r>
      <w:r w:rsidR="00465F1E">
        <w:t>apenas</w:t>
      </w:r>
      <w:r w:rsidR="00957D68">
        <w:t xml:space="preserve"> quando questionado</w:t>
      </w:r>
      <w:r>
        <w:t>, assim como</w:t>
      </w:r>
      <w:r w:rsidR="00957D68">
        <w:t xml:space="preserve"> a negativa de explicação quando</w:t>
      </w:r>
      <w:r w:rsidR="00F86B79" w:rsidRPr="00F86B79">
        <w:t xml:space="preserve"> </w:t>
      </w:r>
      <w:r w:rsidR="00F86B79">
        <w:t>o neófito</w:t>
      </w:r>
      <w:r w:rsidR="00957D68">
        <w:t xml:space="preserve">, </w:t>
      </w:r>
      <w:r w:rsidR="00465F1E">
        <w:t>unicamente assentado em</w:t>
      </w:r>
      <w:r w:rsidR="00957D68">
        <w:t xml:space="preserve"> se</w:t>
      </w:r>
      <w:r w:rsidR="00F86B79">
        <w:t>u critério individual</w:t>
      </w:r>
      <w:r w:rsidR="00957D68">
        <w:t>, não está pronto para compreender a explicação do que pergunta, pode</w:t>
      </w:r>
      <w:r w:rsidR="00027F13">
        <w:t xml:space="preserve"> </w:t>
      </w:r>
      <w:r w:rsidR="00465F1E">
        <w:t>fundamen</w:t>
      </w:r>
      <w:r w:rsidR="00027F13">
        <w:t>tar-se</w:t>
      </w:r>
      <w:r w:rsidR="00957D68">
        <w:t xml:space="preserve"> </w:t>
      </w:r>
      <w:r w:rsidR="008B054D">
        <w:t xml:space="preserve">em </w:t>
      </w:r>
      <w:r w:rsidR="00F86B79">
        <w:t xml:space="preserve">não mais </w:t>
      </w:r>
      <w:r w:rsidR="008B054D">
        <w:t xml:space="preserve">que </w:t>
      </w:r>
      <w:r w:rsidR="00027F13">
        <w:t xml:space="preserve">o mero </w:t>
      </w:r>
      <w:r w:rsidR="00957D68">
        <w:t>exercício de poder</w:t>
      </w:r>
      <w:r w:rsidR="007D3E16">
        <w:t>;</w:t>
      </w:r>
      <w:r w:rsidR="008B054D">
        <w:t xml:space="preserve"> ou</w:t>
      </w:r>
      <w:r w:rsidR="00957D68">
        <w:t xml:space="preserve"> na ostentação da hier</w:t>
      </w:r>
      <w:r w:rsidR="008B054D">
        <w:t>a</w:t>
      </w:r>
      <w:r w:rsidR="00957D68">
        <w:t>rquia</w:t>
      </w:r>
      <w:r w:rsidR="007D3E16">
        <w:t>;</w:t>
      </w:r>
      <w:r w:rsidR="00957D68">
        <w:t xml:space="preserve"> </w:t>
      </w:r>
      <w:r w:rsidR="00F86B79">
        <w:t>nada além d</w:t>
      </w:r>
      <w:r w:rsidR="009D68A2">
        <w:t>is</w:t>
      </w:r>
      <w:r w:rsidR="00465F1E">
        <w:t>t</w:t>
      </w:r>
      <w:r w:rsidR="009D68A2">
        <w:t>o</w:t>
      </w:r>
      <w:r w:rsidR="00957D68">
        <w:t>.</w:t>
      </w:r>
      <w:r>
        <w:t xml:space="preserve"> </w:t>
      </w:r>
    </w:p>
    <w:p w:rsidR="007D3E16" w:rsidRDefault="00957D68" w:rsidP="00D742CF">
      <w:pPr>
        <w:widowControl w:val="0"/>
      </w:pPr>
      <w:r>
        <w:t>Porém, na outra ponta</w:t>
      </w:r>
      <w:r w:rsidR="00BA73FE">
        <w:t xml:space="preserve"> est</w:t>
      </w:r>
      <w:r>
        <w:t>á o respeito aos limites do aprendiz</w:t>
      </w:r>
      <w:r w:rsidR="00BA73FE">
        <w:t>:</w:t>
      </w:r>
      <w:r w:rsidR="00352C2D">
        <w:t xml:space="preserve"> afinal, o conjunto de saberes</w:t>
      </w:r>
      <w:r w:rsidR="00465F1E">
        <w:t>, que lhe</w:t>
      </w:r>
      <w:r w:rsidR="00352C2D">
        <w:t xml:space="preserve"> é</w:t>
      </w:r>
      <w:r w:rsidR="008E2F20" w:rsidRPr="008E2F20">
        <w:t xml:space="preserve"> </w:t>
      </w:r>
      <w:r w:rsidR="008E2F20">
        <w:t>transmitido</w:t>
      </w:r>
      <w:r w:rsidR="00F86B79">
        <w:t xml:space="preserve"> </w:t>
      </w:r>
      <w:r w:rsidR="002A40B2">
        <w:t>apenas</w:t>
      </w:r>
      <w:r w:rsidR="00BA73FE">
        <w:t xml:space="preserve"> </w:t>
      </w:r>
      <w:r w:rsidR="00352C2D">
        <w:t>à medida em que os procura</w:t>
      </w:r>
      <w:r w:rsidR="00465F1E">
        <w:t>,</w:t>
      </w:r>
      <w:r w:rsidR="008B054D">
        <w:t xml:space="preserve"> </w:t>
      </w:r>
      <w:r w:rsidR="00465F1E">
        <w:t xml:space="preserve">mas </w:t>
      </w:r>
      <w:r w:rsidR="002A40B2">
        <w:t xml:space="preserve">só </w:t>
      </w:r>
      <w:r w:rsidR="008B054D">
        <w:t>é satisfeito</w:t>
      </w:r>
      <w:r w:rsidR="002A40B2">
        <w:t xml:space="preserve"> quando</w:t>
      </w:r>
      <w:r w:rsidR="00352C2D">
        <w:t xml:space="preserve"> o “mais velho” questionado o julga apto a absorver o </w:t>
      </w:r>
      <w:r w:rsidR="008E2F20">
        <w:t>saber</w:t>
      </w:r>
      <w:r w:rsidR="00352C2D">
        <w:t xml:space="preserve"> qu</w:t>
      </w:r>
      <w:r w:rsidR="008E2F20">
        <w:t>e lhe</w:t>
      </w:r>
      <w:r w:rsidR="00352C2D">
        <w:t xml:space="preserve"> </w:t>
      </w:r>
      <w:r w:rsidR="00BA73FE">
        <w:t xml:space="preserve">é </w:t>
      </w:r>
      <w:r w:rsidR="00352C2D">
        <w:t>solicitado</w:t>
      </w:r>
      <w:r w:rsidR="008E2F20">
        <w:t xml:space="preserve">, pode resultar da constante, embora </w:t>
      </w:r>
      <w:r w:rsidR="00465F1E">
        <w:t>nem sempre</w:t>
      </w:r>
      <w:r w:rsidR="008E2F20">
        <w:t xml:space="preserve"> esporádica, repetição do mesmo procedimento</w:t>
      </w:r>
      <w:r w:rsidR="00352C2D">
        <w:t>.</w:t>
      </w:r>
      <w:r w:rsidR="00F86B79">
        <w:t xml:space="preserve"> </w:t>
      </w:r>
    </w:p>
    <w:p w:rsidR="00BD5B1B" w:rsidRDefault="00357F4C" w:rsidP="00D742CF">
      <w:pPr>
        <w:widowControl w:val="0"/>
      </w:pPr>
      <w:r>
        <w:t>Por outro ângulo</w:t>
      </w:r>
      <w:r w:rsidR="00DA33E5">
        <w:t>:</w:t>
      </w:r>
      <w:r>
        <w:t xml:space="preserve"> há que se atentar para a responsa</w:t>
      </w:r>
      <w:r w:rsidR="001D66EE">
        <w:t>bi</w:t>
      </w:r>
      <w:r>
        <w:t xml:space="preserve">lidade ritual que assume o ensinante, ao ensinar. É neste sentido que depõe o </w:t>
      </w:r>
      <w:r>
        <w:rPr>
          <w:i/>
        </w:rPr>
        <w:t xml:space="preserve">Ebomi </w:t>
      </w:r>
      <w:r w:rsidR="002303FB">
        <w:rPr>
          <w:i/>
        </w:rPr>
        <w:t>1</w:t>
      </w:r>
      <w:r>
        <w:t>:</w:t>
      </w:r>
      <w:r w:rsidR="00BD5B1B">
        <w:t xml:space="preserve"> “[...]</w:t>
      </w:r>
      <w:r>
        <w:t xml:space="preserve"> a gente tem que ter, sempre, esse cuidado, essa responsabilidade de apurar que, mesmo que </w:t>
      </w:r>
      <w:r w:rsidR="00DA33E5">
        <w:t xml:space="preserve">[o aprendiz] </w:t>
      </w:r>
      <w:r>
        <w:t>tenha [tempo ritual suficiente], tem que se olhar que há determinados atos que a pessoa não pode praticar</w:t>
      </w:r>
      <w:r w:rsidR="00BD5B1B">
        <w:t xml:space="preserve">”, inclusive, por restrição da própria </w:t>
      </w:r>
      <w:r w:rsidR="00DA33E5">
        <w:t>f</w:t>
      </w:r>
      <w:r w:rsidR="00BD5B1B">
        <w:t>iliação ritual</w:t>
      </w:r>
      <w:r>
        <w:t xml:space="preserve">. </w:t>
      </w:r>
    </w:p>
    <w:p w:rsidR="00BD5B1B" w:rsidRDefault="00BD5B1B" w:rsidP="00D742CF">
      <w:pPr>
        <w:widowControl w:val="0"/>
      </w:pPr>
      <w:r>
        <w:t xml:space="preserve">Mas, quando a restrição é em relação à longevidade, o que já foi exposto por Baba Nino e se reflete na fala da </w:t>
      </w:r>
      <w:r>
        <w:rPr>
          <w:i/>
        </w:rPr>
        <w:t>Iyawò 1</w:t>
      </w:r>
      <w:r>
        <w:t>, assim este depoente expõe sua fala:</w:t>
      </w:r>
    </w:p>
    <w:p w:rsidR="00BD5B1B" w:rsidRPr="00BD5B1B" w:rsidRDefault="00BD5B1B" w:rsidP="00D742CF">
      <w:pPr>
        <w:widowControl w:val="0"/>
      </w:pPr>
    </w:p>
    <w:p w:rsidR="00357F4C" w:rsidRPr="00357F4C" w:rsidRDefault="00357F4C" w:rsidP="00285B84">
      <w:pPr>
        <w:pStyle w:val="citao0"/>
      </w:pPr>
      <w:r>
        <w:t>Então, a gente orienta, dizendo assim: “eu não vou te ensinar, porque você acaba querendo fazer; você tem o direito de saber, mas não neste momento, porque você não está preparada, e quando eu te passo alguma coisa, se você for arriscar e fazer, eu acabo sendo responsável pelo que você for fazer</w:t>
      </w:r>
      <w:r w:rsidR="00BD5B1B">
        <w:t>.</w:t>
      </w:r>
      <w:r w:rsidR="003B5D10">
        <w:t>”</w:t>
      </w:r>
    </w:p>
    <w:p w:rsidR="00357F4C" w:rsidRDefault="00357F4C" w:rsidP="00D742CF">
      <w:pPr>
        <w:widowControl w:val="0"/>
      </w:pPr>
    </w:p>
    <w:p w:rsidR="00957D68" w:rsidRDefault="00357F4C" w:rsidP="00D742CF">
      <w:pPr>
        <w:widowControl w:val="0"/>
      </w:pPr>
      <w:r>
        <w:t>Além disto</w:t>
      </w:r>
      <w:r w:rsidR="00352C2D">
        <w:t xml:space="preserve">, há </w:t>
      </w:r>
      <w:r>
        <w:t>qu</w:t>
      </w:r>
      <w:r w:rsidR="00352C2D">
        <w:t xml:space="preserve">e </w:t>
      </w:r>
      <w:r w:rsidR="00DA33E5">
        <w:t>ter em mente</w:t>
      </w:r>
      <w:r>
        <w:t>, também,</w:t>
      </w:r>
      <w:r w:rsidR="00BD5B1B">
        <w:t xml:space="preserve"> </w:t>
      </w:r>
      <w:r w:rsidR="00352C2D">
        <w:t xml:space="preserve">o que </w:t>
      </w:r>
      <w:r w:rsidR="008E2F20">
        <w:t>ens</w:t>
      </w:r>
      <w:r w:rsidR="00352C2D">
        <w:t>inam</w:t>
      </w:r>
      <w:r w:rsidR="00957D68">
        <w:t xml:space="preserve"> Pai Kabila e Mãe Estela quanto </w:t>
      </w:r>
      <w:r w:rsidR="00352C2D">
        <w:t xml:space="preserve">à preservação dos saberes e </w:t>
      </w:r>
      <w:r w:rsidR="00DB4145">
        <w:t>d</w:t>
      </w:r>
      <w:r w:rsidR="00352C2D">
        <w:t>os</w:t>
      </w:r>
      <w:r w:rsidR="00957D68">
        <w:t xml:space="preserve"> fundamentos</w:t>
      </w:r>
      <w:r w:rsidR="00352C2D">
        <w:t>,</w:t>
      </w:r>
      <w:r w:rsidR="00957D68">
        <w:t xml:space="preserve"> </w:t>
      </w:r>
      <w:r w:rsidR="00DB4145">
        <w:t xml:space="preserve">que só devem ser transmitidos quando </w:t>
      </w:r>
      <w:r w:rsidR="00352C2D">
        <w:t>compatíveis</w:t>
      </w:r>
      <w:r w:rsidR="00957D68">
        <w:t xml:space="preserve"> </w:t>
      </w:r>
      <w:r w:rsidR="00DB4145">
        <w:t>c</w:t>
      </w:r>
      <w:r w:rsidR="00BA73FE">
        <w:t>o</w:t>
      </w:r>
      <w:r w:rsidR="00DB4145">
        <w:t>m</w:t>
      </w:r>
      <w:r w:rsidR="00957D68">
        <w:t xml:space="preserve"> </w:t>
      </w:r>
      <w:r w:rsidR="00DB4145">
        <w:t>a</w:t>
      </w:r>
      <w:r w:rsidR="00957D68">
        <w:t xml:space="preserve"> </w:t>
      </w:r>
      <w:r w:rsidR="00352C2D">
        <w:t xml:space="preserve">longevidade ritual e </w:t>
      </w:r>
      <w:r w:rsidR="00DB4145">
        <w:t>a</w:t>
      </w:r>
      <w:r w:rsidR="00BA73FE">
        <w:t xml:space="preserve"> </w:t>
      </w:r>
      <w:r w:rsidR="00352C2D">
        <w:t>maturidade</w:t>
      </w:r>
      <w:r w:rsidR="007D3E16">
        <w:t xml:space="preserve"> religiosa do aprendiz</w:t>
      </w:r>
      <w:r w:rsidR="002A40B2">
        <w:t>;</w:t>
      </w:r>
      <w:r w:rsidR="00957D68">
        <w:t xml:space="preserve"> ou em função dos cargos</w:t>
      </w:r>
      <w:r w:rsidR="00DB4145">
        <w:t xml:space="preserve"> deste</w:t>
      </w:r>
      <w:r w:rsidR="00957D68">
        <w:t xml:space="preserve">, fatores que, por sinal, direcionaram o recorte </w:t>
      </w:r>
      <w:r w:rsidR="002A40B2">
        <w:t xml:space="preserve">na captação de dados </w:t>
      </w:r>
      <w:r w:rsidR="00957D68">
        <w:t>desta pesquisa.</w:t>
      </w:r>
    </w:p>
    <w:p w:rsidR="00957D68" w:rsidRDefault="00D42023" w:rsidP="00D742CF">
      <w:pPr>
        <w:widowControl w:val="0"/>
      </w:pPr>
      <w:r>
        <w:t>Indo além</w:t>
      </w:r>
      <w:r w:rsidR="002A40B2">
        <w:t>, parece notório que tal</w:t>
      </w:r>
      <w:r w:rsidR="00957D68">
        <w:t xml:space="preserve"> proce</w:t>
      </w:r>
      <w:r>
        <w:t>ss</w:t>
      </w:r>
      <w:r w:rsidR="00957D68">
        <w:t xml:space="preserve">o </w:t>
      </w:r>
      <w:r>
        <w:t>encontra par</w:t>
      </w:r>
      <w:r w:rsidR="00957D68">
        <w:t xml:space="preserve"> </w:t>
      </w:r>
      <w:r>
        <w:t>no mod</w:t>
      </w:r>
      <w:r w:rsidR="002A40B2">
        <w:t>el</w:t>
      </w:r>
      <w:r>
        <w:t>o</w:t>
      </w:r>
      <w:r w:rsidR="00957D68">
        <w:t xml:space="preserve"> african</w:t>
      </w:r>
      <w:r>
        <w:t>o</w:t>
      </w:r>
      <w:r w:rsidR="00957D68">
        <w:t xml:space="preserve"> de transmissão de conhecimentos, até porque</w:t>
      </w:r>
      <w:r w:rsidR="003B5D10">
        <w:t xml:space="preserve"> lá</w:t>
      </w:r>
      <w:r w:rsidR="00957D68">
        <w:t>, ao assen</w:t>
      </w:r>
      <w:r w:rsidR="000E2219">
        <w:t>tar-se a formação comunitária na</w:t>
      </w:r>
      <w:r w:rsidR="00957D68">
        <w:t xml:space="preserve">s associações por idade, </w:t>
      </w:r>
      <w:r w:rsidR="007D3E16">
        <w:t>es</w:t>
      </w:r>
      <w:r w:rsidR="00BD5B1B">
        <w:t>s</w:t>
      </w:r>
      <w:r w:rsidR="00957D68">
        <w:t>a</w:t>
      </w:r>
      <w:r w:rsidR="009D68A2">
        <w:t>s</w:t>
      </w:r>
      <w:r w:rsidR="007D3E16">
        <w:t>, quando</w:t>
      </w:r>
      <w:r w:rsidR="00957D68">
        <w:t xml:space="preserve"> </w:t>
      </w:r>
      <w:r w:rsidR="00F86B79">
        <w:t>neófitas</w:t>
      </w:r>
      <w:r w:rsidR="007D3E16">
        <w:t>,</w:t>
      </w:r>
      <w:r w:rsidR="00F86B79">
        <w:t xml:space="preserve"> </w:t>
      </w:r>
      <w:r w:rsidR="00957D68">
        <w:t>aprendem por imitação das sociedades adultas, conforme e</w:t>
      </w:r>
      <w:r w:rsidR="00F86B79">
        <w:t>xpl</w:t>
      </w:r>
      <w:r w:rsidR="00957D68">
        <w:t>i</w:t>
      </w:r>
      <w:r w:rsidR="00F86B79">
        <w:t>c</w:t>
      </w:r>
      <w:r w:rsidR="00957D68">
        <w:t>a Bâ (2003, p. 170):</w:t>
      </w:r>
    </w:p>
    <w:p w:rsidR="00957D68" w:rsidRDefault="00957D68" w:rsidP="00D742CF">
      <w:pPr>
        <w:widowControl w:val="0"/>
      </w:pPr>
    </w:p>
    <w:p w:rsidR="00957D68" w:rsidRDefault="00957D68" w:rsidP="00285B84">
      <w:pPr>
        <w:pStyle w:val="citao0"/>
      </w:pPr>
      <w:r>
        <w:t>Alguns leitores ocidentais talvez fiquem espantados com o fato de meninos com uma média de idade de dez e doze anos poderem fazer reuniões tão regulamentadas e com tal linguagem. É que tudo o que fazíamos tendia a imitar o comportamento dos adultos, e, desde nossa mais tenra idade, o meio em que estávamos mergulhado</w:t>
      </w:r>
      <w:r w:rsidR="00BA73FE">
        <w:t xml:space="preserve">s </w:t>
      </w:r>
      <w:r>
        <w:t>era o verbo. Não havia reunião, discussão ou assembl</w:t>
      </w:r>
      <w:r w:rsidR="00BD5B1B">
        <w:t>é</w:t>
      </w:r>
      <w:r>
        <w:t xml:space="preserve">ia </w:t>
      </w:r>
      <w:r w:rsidR="00BD5B1B">
        <w:t>(</w:t>
      </w:r>
      <w:r w:rsidR="00BD5B1B" w:rsidRPr="00BD5B1B">
        <w:rPr>
          <w:i/>
        </w:rPr>
        <w:t>sic</w:t>
      </w:r>
      <w:r w:rsidR="00BD5B1B">
        <w:t xml:space="preserve">) </w:t>
      </w:r>
      <w:r w:rsidRPr="00BD5B1B">
        <w:t>de</w:t>
      </w:r>
      <w:r>
        <w:t xml:space="preserve"> justiça [...] a que não assistíssemos, com a condição de que nos mantivéssemos comportados e silenciosos.</w:t>
      </w:r>
      <w:r w:rsidR="00267369">
        <w:t xml:space="preserve"> [...] As regras também eram tomadas emprestadas ao mundo dos adultos. A vida dos meninos nas associações de idade constituía assim um verdadeiro aprendizado da vida coletiva e das responsabilidades, sob o olhar discreto mas vigilante dos mais velhos [...].</w:t>
      </w:r>
    </w:p>
    <w:p w:rsidR="00267369" w:rsidRDefault="00267369" w:rsidP="00D742CF">
      <w:pPr>
        <w:widowControl w:val="0"/>
        <w:rPr>
          <w:lang w:eastAsia="pt-BR"/>
        </w:rPr>
      </w:pPr>
    </w:p>
    <w:p w:rsidR="00267369" w:rsidRDefault="00267369" w:rsidP="00D742CF">
      <w:pPr>
        <w:widowControl w:val="0"/>
        <w:rPr>
          <w:lang w:eastAsia="pt-BR"/>
        </w:rPr>
      </w:pPr>
      <w:r>
        <w:rPr>
          <w:lang w:eastAsia="pt-BR"/>
        </w:rPr>
        <w:t>Portanto, não parece difícil depreender, desta declaração d</w:t>
      </w:r>
      <w:r w:rsidR="008B054D">
        <w:rPr>
          <w:lang w:eastAsia="pt-BR"/>
        </w:rPr>
        <w:t>e</w:t>
      </w:r>
      <w:r>
        <w:rPr>
          <w:lang w:eastAsia="pt-BR"/>
        </w:rPr>
        <w:t xml:space="preserve"> Bâ, alguns dos pilares do </w:t>
      </w:r>
      <w:r w:rsidR="00D42023">
        <w:rPr>
          <w:lang w:eastAsia="pt-BR"/>
        </w:rPr>
        <w:t xml:space="preserve">tradicional modelo de </w:t>
      </w:r>
      <w:r>
        <w:rPr>
          <w:lang w:eastAsia="pt-BR"/>
        </w:rPr>
        <w:t>ensino africano transportado</w:t>
      </w:r>
      <w:r w:rsidR="00D42023">
        <w:rPr>
          <w:lang w:eastAsia="pt-BR"/>
        </w:rPr>
        <w:t>s</w:t>
      </w:r>
      <w:r>
        <w:rPr>
          <w:lang w:eastAsia="pt-BR"/>
        </w:rPr>
        <w:t xml:space="preserve"> para a diáspora, </w:t>
      </w:r>
      <w:r w:rsidR="00D42023">
        <w:rPr>
          <w:lang w:eastAsia="pt-BR"/>
        </w:rPr>
        <w:t xml:space="preserve">dentre os </w:t>
      </w:r>
      <w:r>
        <w:rPr>
          <w:lang w:eastAsia="pt-BR"/>
        </w:rPr>
        <w:t xml:space="preserve">quais o </w:t>
      </w:r>
      <w:r w:rsidR="005C759E">
        <w:rPr>
          <w:lang w:eastAsia="pt-BR"/>
        </w:rPr>
        <w:t>apo</w:t>
      </w:r>
      <w:r w:rsidR="00D42023">
        <w:rPr>
          <w:lang w:eastAsia="pt-BR"/>
        </w:rPr>
        <w:t>io</w:t>
      </w:r>
      <w:r>
        <w:rPr>
          <w:lang w:eastAsia="pt-BR"/>
        </w:rPr>
        <w:t xml:space="preserve"> </w:t>
      </w:r>
      <w:r w:rsidR="008B054D">
        <w:rPr>
          <w:lang w:eastAsia="pt-BR"/>
        </w:rPr>
        <w:t>na</w:t>
      </w:r>
      <w:r>
        <w:rPr>
          <w:lang w:eastAsia="pt-BR"/>
        </w:rPr>
        <w:t xml:space="preserve"> observação, a comunidade </w:t>
      </w:r>
      <w:r w:rsidR="005C759E">
        <w:rPr>
          <w:lang w:eastAsia="pt-BR"/>
        </w:rPr>
        <w:t>hierarquizad</w:t>
      </w:r>
      <w:r>
        <w:rPr>
          <w:lang w:eastAsia="pt-BR"/>
        </w:rPr>
        <w:t xml:space="preserve">a </w:t>
      </w:r>
      <w:r w:rsidR="005C759E">
        <w:rPr>
          <w:lang w:eastAsia="pt-BR"/>
        </w:rPr>
        <w:t>em</w:t>
      </w:r>
      <w:r>
        <w:rPr>
          <w:lang w:eastAsia="pt-BR"/>
        </w:rPr>
        <w:t xml:space="preserve"> grupos separados por faixa etária</w:t>
      </w:r>
      <w:r>
        <w:rPr>
          <w:rStyle w:val="Refdenotaderodap"/>
          <w:lang w:eastAsia="pt-BR"/>
        </w:rPr>
        <w:footnoteReference w:id="85"/>
      </w:r>
      <w:r>
        <w:rPr>
          <w:lang w:eastAsia="pt-BR"/>
        </w:rPr>
        <w:t xml:space="preserve">, o controle social exercido pelos mais experientes. </w:t>
      </w:r>
    </w:p>
    <w:p w:rsidR="009F0271" w:rsidRDefault="009F0271" w:rsidP="00D742CF">
      <w:pPr>
        <w:widowControl w:val="0"/>
      </w:pPr>
      <w:r>
        <w:t>Corrobora</w:t>
      </w:r>
      <w:r w:rsidR="004E08F1">
        <w:t>n</w:t>
      </w:r>
      <w:r>
        <w:t xml:space="preserve">do o que acima se afirma, eis uma das falas registradas por Caputo (2012, p. 138), em sua pesquisa: </w:t>
      </w:r>
      <w:r w:rsidRPr="00F7243E">
        <w:t>“Eu aprendo errando. Quando a gente erra é bom porque vem alguém e diz como é. Aí a gente repete a gestualidade, dança cert</w:t>
      </w:r>
      <w:r>
        <w:t>o, canta do jeito certo”.</w:t>
      </w:r>
    </w:p>
    <w:p w:rsidR="009F0271" w:rsidRDefault="009F0271" w:rsidP="00D742CF">
      <w:pPr>
        <w:widowControl w:val="0"/>
        <w:rPr>
          <w:lang w:eastAsia="pt-BR"/>
        </w:rPr>
      </w:pPr>
      <w:r>
        <w:rPr>
          <w:lang w:eastAsia="pt-BR"/>
        </w:rPr>
        <w:t xml:space="preserve">Outro ponto importante </w:t>
      </w:r>
      <w:r w:rsidR="00465F1E">
        <w:rPr>
          <w:lang w:eastAsia="pt-BR"/>
        </w:rPr>
        <w:t xml:space="preserve">a notar </w:t>
      </w:r>
      <w:r>
        <w:rPr>
          <w:lang w:eastAsia="pt-BR"/>
        </w:rPr>
        <w:t>nes</w:t>
      </w:r>
      <w:r w:rsidR="00BA73FE">
        <w:rPr>
          <w:lang w:eastAsia="pt-BR"/>
        </w:rPr>
        <w:t>t</w:t>
      </w:r>
      <w:r>
        <w:rPr>
          <w:lang w:eastAsia="pt-BR"/>
        </w:rPr>
        <w:t xml:space="preserve">e modelo de ação, é que todos os saberes </w:t>
      </w:r>
      <w:r w:rsidR="007D3E16">
        <w:rPr>
          <w:lang w:eastAsia="pt-BR"/>
        </w:rPr>
        <w:t>exigidos para a</w:t>
      </w:r>
      <w:r>
        <w:rPr>
          <w:lang w:eastAsia="pt-BR"/>
        </w:rPr>
        <w:t xml:space="preserve"> execução d</w:t>
      </w:r>
      <w:r w:rsidR="00D42023">
        <w:rPr>
          <w:lang w:eastAsia="pt-BR"/>
        </w:rPr>
        <w:t>e cada</w:t>
      </w:r>
      <w:r>
        <w:rPr>
          <w:lang w:eastAsia="pt-BR"/>
        </w:rPr>
        <w:t xml:space="preserve"> ritual estão disponíveis o tempo todo</w:t>
      </w:r>
      <w:r w:rsidR="007D3E16">
        <w:rPr>
          <w:lang w:eastAsia="pt-BR"/>
        </w:rPr>
        <w:t>; assim sendo,</w:t>
      </w:r>
      <w:r>
        <w:rPr>
          <w:lang w:eastAsia="pt-BR"/>
        </w:rPr>
        <w:t xml:space="preserve"> os aprendizes podem conviver – e necessariamente convivem – com toda a gama de fazeres necessários p</w:t>
      </w:r>
      <w:r w:rsidR="00267369">
        <w:rPr>
          <w:lang w:eastAsia="pt-BR"/>
        </w:rPr>
        <w:t>ara tanto; isso, o tempo todo, o que se potencializa quando</w:t>
      </w:r>
      <w:r>
        <w:rPr>
          <w:lang w:eastAsia="pt-BR"/>
        </w:rPr>
        <w:t xml:space="preserve"> </w:t>
      </w:r>
      <w:r w:rsidR="00267369">
        <w:rPr>
          <w:lang w:eastAsia="pt-BR"/>
        </w:rPr>
        <w:t xml:space="preserve">há </w:t>
      </w:r>
      <w:r>
        <w:rPr>
          <w:lang w:eastAsia="pt-BR"/>
        </w:rPr>
        <w:t>foco</w:t>
      </w:r>
      <w:r w:rsidR="00267369">
        <w:rPr>
          <w:lang w:eastAsia="pt-BR"/>
        </w:rPr>
        <w:t xml:space="preserve"> </w:t>
      </w:r>
      <w:r>
        <w:rPr>
          <w:lang w:eastAsia="pt-BR"/>
        </w:rPr>
        <w:t>no ente sagrado específico que, n</w:t>
      </w:r>
      <w:r w:rsidR="00267369">
        <w:rPr>
          <w:lang w:eastAsia="pt-BR"/>
        </w:rPr>
        <w:t xml:space="preserve">a atividade </w:t>
      </w:r>
      <w:r>
        <w:rPr>
          <w:lang w:eastAsia="pt-BR"/>
        </w:rPr>
        <w:t>ritual</w:t>
      </w:r>
      <w:r w:rsidR="008B054D" w:rsidRPr="008B054D">
        <w:rPr>
          <w:lang w:eastAsia="pt-BR"/>
        </w:rPr>
        <w:t xml:space="preserve"> </w:t>
      </w:r>
      <w:r w:rsidR="008B054D">
        <w:rPr>
          <w:lang w:eastAsia="pt-BR"/>
        </w:rPr>
        <w:t>mais próxima</w:t>
      </w:r>
      <w:r>
        <w:rPr>
          <w:lang w:eastAsia="pt-BR"/>
        </w:rPr>
        <w:t>, será celebrado.</w:t>
      </w:r>
    </w:p>
    <w:p w:rsidR="009F0271" w:rsidRDefault="00267369" w:rsidP="00D742CF">
      <w:pPr>
        <w:widowControl w:val="0"/>
        <w:rPr>
          <w:lang w:eastAsia="pt-BR"/>
        </w:rPr>
      </w:pPr>
      <w:r>
        <w:t>T</w:t>
      </w:r>
      <w:r w:rsidR="009F0271">
        <w:t>alvez</w:t>
      </w:r>
      <w:r w:rsidR="003162B2">
        <w:t xml:space="preserve"> caiba</w:t>
      </w:r>
      <w:r w:rsidR="00D42023">
        <w:t xml:space="preserve">, neste ponto, </w:t>
      </w:r>
      <w:r w:rsidR="009F0271">
        <w:t>re</w:t>
      </w:r>
      <w:r>
        <w:t>t</w:t>
      </w:r>
      <w:r w:rsidR="009F0271">
        <w:t>o</w:t>
      </w:r>
      <w:r>
        <w:t>ma</w:t>
      </w:r>
      <w:r w:rsidR="009F0271">
        <w:t>r</w:t>
      </w:r>
      <w:r w:rsidR="00D42023">
        <w:t xml:space="preserve"> a</w:t>
      </w:r>
      <w:r w:rsidR="009F0271">
        <w:t>s deduções de Caputo (2012, p. 138)</w:t>
      </w:r>
      <w:r w:rsidR="009F0271" w:rsidRPr="00226B2F">
        <w:t>: “É na experiência que se aprende e se ensina”; então</w:t>
      </w:r>
      <w:r w:rsidR="009B2A8A">
        <w:t>,</w:t>
      </w:r>
      <w:r w:rsidR="009F0271" w:rsidRPr="00226B2F">
        <w:t xml:space="preserve"> opina</w:t>
      </w:r>
      <w:r w:rsidR="009F0271">
        <w:t xml:space="preserve"> ela,</w:t>
      </w:r>
      <w:r w:rsidR="009F0271" w:rsidRPr="00226B2F">
        <w:t xml:space="preserve"> à mesma página: “Com tudo se ensina e com tudo se aprende, numa rede espalhada de conhecimentos e experiências tanto espirituais quanto materiais, já que estes [...] estão [...] impregnados nas vidas dos integrantes do culto”.</w:t>
      </w:r>
    </w:p>
    <w:p w:rsidR="00DA33E5" w:rsidRDefault="002A40B2" w:rsidP="00D742CF">
      <w:pPr>
        <w:widowControl w:val="0"/>
        <w:rPr>
          <w:lang w:eastAsia="pt-BR"/>
        </w:rPr>
      </w:pPr>
      <w:r>
        <w:rPr>
          <w:lang w:eastAsia="pt-BR"/>
        </w:rPr>
        <w:t>Is</w:t>
      </w:r>
      <w:r w:rsidR="00BD5B1B">
        <w:rPr>
          <w:lang w:eastAsia="pt-BR"/>
        </w:rPr>
        <w:t>s</w:t>
      </w:r>
      <w:r>
        <w:rPr>
          <w:lang w:eastAsia="pt-BR"/>
        </w:rPr>
        <w:t>o posto</w:t>
      </w:r>
      <w:r w:rsidR="00981322">
        <w:rPr>
          <w:lang w:eastAsia="pt-BR"/>
        </w:rPr>
        <w:t xml:space="preserve">, </w:t>
      </w:r>
      <w:r w:rsidR="00BA73FE">
        <w:rPr>
          <w:lang w:eastAsia="pt-BR"/>
        </w:rPr>
        <w:t>parece necessária</w:t>
      </w:r>
      <w:r w:rsidR="00981322">
        <w:rPr>
          <w:lang w:eastAsia="pt-BR"/>
        </w:rPr>
        <w:t xml:space="preserve"> </w:t>
      </w:r>
      <w:r w:rsidR="005820DF">
        <w:rPr>
          <w:lang w:eastAsia="pt-BR"/>
        </w:rPr>
        <w:t>a v</w:t>
      </w:r>
      <w:r w:rsidR="00981322">
        <w:rPr>
          <w:lang w:eastAsia="pt-BR"/>
        </w:rPr>
        <w:t>erifica</w:t>
      </w:r>
      <w:r w:rsidR="005820DF">
        <w:rPr>
          <w:lang w:eastAsia="pt-BR"/>
        </w:rPr>
        <w:t>ção</w:t>
      </w:r>
      <w:r w:rsidR="001C33F4">
        <w:rPr>
          <w:lang w:eastAsia="pt-BR"/>
        </w:rPr>
        <w:t xml:space="preserve"> da presença</w:t>
      </w:r>
      <w:r w:rsidR="00981322">
        <w:rPr>
          <w:lang w:eastAsia="pt-BR"/>
        </w:rPr>
        <w:t xml:space="preserve"> </w:t>
      </w:r>
      <w:r w:rsidR="001C33F4">
        <w:rPr>
          <w:lang w:eastAsia="pt-BR"/>
        </w:rPr>
        <w:t>d</w:t>
      </w:r>
      <w:r w:rsidR="00981322">
        <w:rPr>
          <w:lang w:eastAsia="pt-BR"/>
        </w:rPr>
        <w:t>as característica</w:t>
      </w:r>
      <w:r w:rsidR="00F45D64">
        <w:rPr>
          <w:lang w:eastAsia="pt-BR"/>
        </w:rPr>
        <w:t>s</w:t>
      </w:r>
      <w:r w:rsidR="00981322">
        <w:rPr>
          <w:lang w:eastAsia="pt-BR"/>
        </w:rPr>
        <w:t xml:space="preserve"> </w:t>
      </w:r>
      <w:r w:rsidR="00A14B57">
        <w:rPr>
          <w:lang w:eastAsia="pt-BR"/>
        </w:rPr>
        <w:t xml:space="preserve">civilizatórias </w:t>
      </w:r>
      <w:r w:rsidR="00981322">
        <w:rPr>
          <w:lang w:eastAsia="pt-BR"/>
        </w:rPr>
        <w:t>que Munanga (</w:t>
      </w:r>
      <w:r w:rsidR="002404B7">
        <w:rPr>
          <w:lang w:eastAsia="pt-BR"/>
        </w:rPr>
        <w:t xml:space="preserve">1984 e </w:t>
      </w:r>
      <w:r w:rsidR="00981322">
        <w:rPr>
          <w:lang w:eastAsia="pt-BR"/>
        </w:rPr>
        <w:t>1988)</w:t>
      </w:r>
      <w:r w:rsidR="002404B7">
        <w:rPr>
          <w:lang w:eastAsia="pt-BR"/>
        </w:rPr>
        <w:t xml:space="preserve"> e Bâ (1997 e 2003)</w:t>
      </w:r>
      <w:r w:rsidR="00981322">
        <w:rPr>
          <w:lang w:eastAsia="pt-BR"/>
        </w:rPr>
        <w:t xml:space="preserve"> </w:t>
      </w:r>
      <w:r w:rsidR="005820DF">
        <w:rPr>
          <w:lang w:eastAsia="pt-BR"/>
        </w:rPr>
        <w:t>aponta</w:t>
      </w:r>
      <w:r w:rsidR="002404B7">
        <w:rPr>
          <w:lang w:eastAsia="pt-BR"/>
        </w:rPr>
        <w:t>m</w:t>
      </w:r>
      <w:r w:rsidR="005820DF">
        <w:rPr>
          <w:lang w:eastAsia="pt-BR"/>
        </w:rPr>
        <w:t xml:space="preserve"> como sustentáculos da civilização t</w:t>
      </w:r>
      <w:r w:rsidR="004E08F1">
        <w:rPr>
          <w:lang w:eastAsia="pt-BR"/>
        </w:rPr>
        <w:t>radicional</w:t>
      </w:r>
      <w:r w:rsidR="005820DF">
        <w:rPr>
          <w:lang w:eastAsia="pt-BR"/>
        </w:rPr>
        <w:t xml:space="preserve"> africana</w:t>
      </w:r>
      <w:r>
        <w:rPr>
          <w:lang w:eastAsia="pt-BR"/>
        </w:rPr>
        <w:t>, no conjunto de procedimentos identificados</w:t>
      </w:r>
      <w:r w:rsidR="00DA33E5">
        <w:rPr>
          <w:lang w:eastAsia="pt-BR"/>
        </w:rPr>
        <w:t>.</w:t>
      </w:r>
    </w:p>
    <w:p w:rsidR="0081584A" w:rsidRDefault="00DA33E5" w:rsidP="00D742CF">
      <w:pPr>
        <w:widowControl w:val="0"/>
        <w:rPr>
          <w:lang w:eastAsia="pt-BR"/>
        </w:rPr>
      </w:pPr>
      <w:r>
        <w:rPr>
          <w:lang w:eastAsia="pt-BR"/>
        </w:rPr>
        <w:t>I</w:t>
      </w:r>
      <w:r w:rsidR="001C33F4">
        <w:rPr>
          <w:lang w:eastAsia="pt-BR"/>
        </w:rPr>
        <w:t>s</w:t>
      </w:r>
      <w:r w:rsidR="00D42023">
        <w:rPr>
          <w:lang w:eastAsia="pt-BR"/>
        </w:rPr>
        <w:t>s</w:t>
      </w:r>
      <w:r w:rsidR="001C33F4">
        <w:rPr>
          <w:lang w:eastAsia="pt-BR"/>
        </w:rPr>
        <w:t>o</w:t>
      </w:r>
      <w:r>
        <w:rPr>
          <w:lang w:eastAsia="pt-BR"/>
        </w:rPr>
        <w:t>,</w:t>
      </w:r>
      <w:r w:rsidR="00BA73FE">
        <w:rPr>
          <w:lang w:eastAsia="pt-BR"/>
        </w:rPr>
        <w:t xml:space="preserve"> para que,</w:t>
      </w:r>
      <w:r w:rsidR="005820DF">
        <w:rPr>
          <w:lang w:eastAsia="pt-BR"/>
        </w:rPr>
        <w:t xml:space="preserve"> </w:t>
      </w:r>
      <w:r w:rsidR="00BA73FE">
        <w:rPr>
          <w:lang w:eastAsia="pt-BR"/>
        </w:rPr>
        <w:t>ca</w:t>
      </w:r>
      <w:r w:rsidR="005820DF">
        <w:rPr>
          <w:lang w:eastAsia="pt-BR"/>
        </w:rPr>
        <w:t>s</w:t>
      </w:r>
      <w:r w:rsidR="00BA73FE">
        <w:rPr>
          <w:lang w:eastAsia="pt-BR"/>
        </w:rPr>
        <w:t>o</w:t>
      </w:r>
      <w:r w:rsidR="0066207A">
        <w:rPr>
          <w:lang w:eastAsia="pt-BR"/>
        </w:rPr>
        <w:t xml:space="preserve"> encontrad</w:t>
      </w:r>
      <w:r w:rsidR="00BA73FE">
        <w:rPr>
          <w:lang w:eastAsia="pt-BR"/>
        </w:rPr>
        <w:t>a</w:t>
      </w:r>
      <w:r w:rsidR="0066207A">
        <w:rPr>
          <w:lang w:eastAsia="pt-BR"/>
        </w:rPr>
        <w:t xml:space="preserve">s tais </w:t>
      </w:r>
      <w:r w:rsidR="005820DF">
        <w:rPr>
          <w:lang w:eastAsia="pt-BR"/>
        </w:rPr>
        <w:t>característica</w:t>
      </w:r>
      <w:r w:rsidR="0066207A">
        <w:rPr>
          <w:lang w:eastAsia="pt-BR"/>
        </w:rPr>
        <w:t xml:space="preserve">s, </w:t>
      </w:r>
      <w:r w:rsidR="003162B2">
        <w:rPr>
          <w:lang w:eastAsia="pt-BR"/>
        </w:rPr>
        <w:t xml:space="preserve">reste ressaltada </w:t>
      </w:r>
      <w:r w:rsidR="0066207A">
        <w:rPr>
          <w:lang w:eastAsia="pt-BR"/>
        </w:rPr>
        <w:t>a existência do processo educa</w:t>
      </w:r>
      <w:r w:rsidR="00620929">
        <w:rPr>
          <w:lang w:eastAsia="pt-BR"/>
        </w:rPr>
        <w:t>t</w:t>
      </w:r>
      <w:r w:rsidR="0066207A">
        <w:rPr>
          <w:lang w:eastAsia="pt-BR"/>
        </w:rPr>
        <w:t>i</w:t>
      </w:r>
      <w:r w:rsidR="00620929">
        <w:rPr>
          <w:lang w:eastAsia="pt-BR"/>
        </w:rPr>
        <w:t>v</w:t>
      </w:r>
      <w:r w:rsidR="0066207A">
        <w:rPr>
          <w:lang w:eastAsia="pt-BR"/>
        </w:rPr>
        <w:t xml:space="preserve">o </w:t>
      </w:r>
      <w:r w:rsidR="002404B7">
        <w:rPr>
          <w:lang w:eastAsia="pt-BR"/>
        </w:rPr>
        <w:t xml:space="preserve">na Casa de Candomblé estudada, </w:t>
      </w:r>
      <w:r w:rsidR="0066207A">
        <w:rPr>
          <w:lang w:eastAsia="pt-BR"/>
        </w:rPr>
        <w:t xml:space="preserve">como </w:t>
      </w:r>
      <w:r w:rsidR="00620929">
        <w:rPr>
          <w:lang w:eastAsia="pt-BR"/>
        </w:rPr>
        <w:t xml:space="preserve">elemento </w:t>
      </w:r>
      <w:r w:rsidR="00465F1E">
        <w:rPr>
          <w:lang w:eastAsia="pt-BR"/>
        </w:rPr>
        <w:t xml:space="preserve">dinâmico, atuante e </w:t>
      </w:r>
      <w:r w:rsidR="0066207A">
        <w:rPr>
          <w:lang w:eastAsia="pt-BR"/>
        </w:rPr>
        <w:t xml:space="preserve">mantenedor da cultura </w:t>
      </w:r>
      <w:r w:rsidR="009C0A26">
        <w:rPr>
          <w:lang w:eastAsia="pt-BR"/>
        </w:rPr>
        <w:t xml:space="preserve">de base </w:t>
      </w:r>
      <w:r w:rsidR="0066207A">
        <w:rPr>
          <w:lang w:eastAsia="pt-BR"/>
        </w:rPr>
        <w:t>africana</w:t>
      </w:r>
      <w:r w:rsidR="002404B7">
        <w:rPr>
          <w:lang w:eastAsia="pt-BR"/>
        </w:rPr>
        <w:t>;</w:t>
      </w:r>
      <w:r w:rsidR="003162B2">
        <w:rPr>
          <w:lang w:eastAsia="pt-BR"/>
        </w:rPr>
        <w:t xml:space="preserve"> </w:t>
      </w:r>
      <w:r w:rsidR="002404B7">
        <w:rPr>
          <w:lang w:eastAsia="pt-BR"/>
        </w:rPr>
        <w:t xml:space="preserve">o que </w:t>
      </w:r>
      <w:r w:rsidR="003162B2">
        <w:rPr>
          <w:lang w:eastAsia="pt-BR"/>
        </w:rPr>
        <w:t>parece comprovar-se pelo quadro abaixo.</w:t>
      </w:r>
    </w:p>
    <w:p w:rsidR="00650AA5" w:rsidRDefault="00650AA5" w:rsidP="00D742CF">
      <w:pPr>
        <w:widowControl w:val="0"/>
        <w:rPr>
          <w:lang w:eastAsia="pt-BR"/>
        </w:rPr>
      </w:pPr>
    </w:p>
    <w:p w:rsidR="00650AA5" w:rsidRDefault="00650AA5" w:rsidP="00D742CF">
      <w:pPr>
        <w:pStyle w:val="Legenda"/>
        <w:widowControl w:val="0"/>
        <w:ind w:firstLine="0"/>
        <w:jc w:val="center"/>
        <w:rPr>
          <w:i w:val="0"/>
          <w:color w:val="auto"/>
          <w:sz w:val="22"/>
          <w:szCs w:val="22"/>
        </w:rPr>
      </w:pPr>
      <w:bookmarkStart w:id="55" w:name="_Toc509073906"/>
      <w:r w:rsidRPr="00650AA5">
        <w:rPr>
          <w:i w:val="0"/>
          <w:color w:val="auto"/>
          <w:sz w:val="22"/>
          <w:szCs w:val="22"/>
        </w:rPr>
        <w:t xml:space="preserve">Quadro </w:t>
      </w:r>
      <w:r w:rsidRPr="00650AA5">
        <w:rPr>
          <w:i w:val="0"/>
          <w:color w:val="auto"/>
          <w:sz w:val="22"/>
          <w:szCs w:val="22"/>
        </w:rPr>
        <w:fldChar w:fldCharType="begin"/>
      </w:r>
      <w:r w:rsidRPr="00650AA5">
        <w:rPr>
          <w:i w:val="0"/>
          <w:color w:val="auto"/>
          <w:sz w:val="22"/>
          <w:szCs w:val="22"/>
        </w:rPr>
        <w:instrText xml:space="preserve"> SEQ Quadro \* ARABIC </w:instrText>
      </w:r>
      <w:r w:rsidRPr="00650AA5">
        <w:rPr>
          <w:i w:val="0"/>
          <w:color w:val="auto"/>
          <w:sz w:val="22"/>
          <w:szCs w:val="22"/>
        </w:rPr>
        <w:fldChar w:fldCharType="separate"/>
      </w:r>
      <w:r w:rsidR="006A7E9C">
        <w:rPr>
          <w:i w:val="0"/>
          <w:noProof/>
          <w:color w:val="auto"/>
          <w:sz w:val="22"/>
          <w:szCs w:val="22"/>
        </w:rPr>
        <w:t>10</w:t>
      </w:r>
      <w:r w:rsidRPr="00650AA5">
        <w:rPr>
          <w:i w:val="0"/>
          <w:color w:val="auto"/>
          <w:sz w:val="22"/>
          <w:szCs w:val="22"/>
        </w:rPr>
        <w:fldChar w:fldCharType="end"/>
      </w:r>
      <w:r w:rsidRPr="00650AA5">
        <w:rPr>
          <w:i w:val="0"/>
          <w:color w:val="auto"/>
          <w:sz w:val="22"/>
          <w:szCs w:val="22"/>
        </w:rPr>
        <w:t xml:space="preserve"> - </w:t>
      </w:r>
      <w:r w:rsidR="00A632D2" w:rsidRPr="0070272F">
        <w:rPr>
          <w:i w:val="0"/>
          <w:color w:val="auto"/>
          <w:sz w:val="22"/>
          <w:szCs w:val="22"/>
        </w:rPr>
        <w:t>A</w:t>
      </w:r>
      <w:r w:rsidR="00A632D2">
        <w:rPr>
          <w:i w:val="0"/>
          <w:color w:val="auto"/>
          <w:sz w:val="22"/>
          <w:szCs w:val="22"/>
        </w:rPr>
        <w:t>fricanid</w:t>
      </w:r>
      <w:r w:rsidR="00A632D2" w:rsidRPr="0070272F">
        <w:rPr>
          <w:i w:val="0"/>
          <w:color w:val="auto"/>
          <w:sz w:val="22"/>
          <w:szCs w:val="22"/>
        </w:rPr>
        <w:t>a</w:t>
      </w:r>
      <w:r w:rsidR="00A632D2">
        <w:rPr>
          <w:i w:val="0"/>
          <w:color w:val="auto"/>
          <w:sz w:val="22"/>
          <w:szCs w:val="22"/>
        </w:rPr>
        <w:t>des e fazeres do candomblé</w:t>
      </w:r>
      <w:bookmarkEnd w:id="55"/>
    </w:p>
    <w:tbl>
      <w:tblPr>
        <w:tblStyle w:val="Tabelacomgrade"/>
        <w:tblW w:w="0" w:type="auto"/>
        <w:tblLook w:val="04A0" w:firstRow="1" w:lastRow="0" w:firstColumn="1" w:lastColumn="0" w:noHBand="0" w:noVBand="1"/>
      </w:tblPr>
      <w:tblGrid>
        <w:gridCol w:w="4530"/>
        <w:gridCol w:w="4531"/>
      </w:tblGrid>
      <w:tr w:rsidR="00A632D2" w:rsidRPr="00A632D2" w:rsidTr="00650AA5">
        <w:tc>
          <w:tcPr>
            <w:tcW w:w="4530" w:type="dxa"/>
          </w:tcPr>
          <w:p w:rsidR="00650AA5" w:rsidRPr="00A632D2" w:rsidRDefault="00A632D2" w:rsidP="00D742CF">
            <w:pPr>
              <w:widowControl w:val="0"/>
              <w:spacing w:before="120" w:after="120" w:line="240" w:lineRule="auto"/>
              <w:ind w:firstLine="0"/>
              <w:jc w:val="center"/>
              <w:rPr>
                <w:b/>
              </w:rPr>
            </w:pPr>
            <w:r w:rsidRPr="00A632D2">
              <w:rPr>
                <w:b/>
              </w:rPr>
              <w:t>V</w:t>
            </w:r>
            <w:r>
              <w:rPr>
                <w:b/>
              </w:rPr>
              <w:t>alores civilizatórios africanos</w:t>
            </w:r>
          </w:p>
        </w:tc>
        <w:tc>
          <w:tcPr>
            <w:tcW w:w="4531" w:type="dxa"/>
          </w:tcPr>
          <w:p w:rsidR="00650AA5" w:rsidRPr="00A632D2" w:rsidRDefault="00A632D2" w:rsidP="00D742CF">
            <w:pPr>
              <w:widowControl w:val="0"/>
              <w:spacing w:before="120" w:after="120" w:line="240" w:lineRule="auto"/>
              <w:ind w:firstLine="0"/>
              <w:jc w:val="center"/>
              <w:rPr>
                <w:b/>
              </w:rPr>
            </w:pPr>
            <w:r>
              <w:rPr>
                <w:b/>
              </w:rPr>
              <w:t>Posturas encontradas</w:t>
            </w:r>
          </w:p>
        </w:tc>
      </w:tr>
      <w:tr w:rsidR="00650AA5" w:rsidTr="00650AA5">
        <w:tc>
          <w:tcPr>
            <w:tcW w:w="4530" w:type="dxa"/>
          </w:tcPr>
          <w:p w:rsidR="00650AA5" w:rsidRDefault="00A632D2" w:rsidP="00D742CF">
            <w:pPr>
              <w:widowControl w:val="0"/>
              <w:spacing w:before="120" w:line="240" w:lineRule="auto"/>
              <w:ind w:firstLine="0"/>
            </w:pPr>
            <w:r>
              <w:t>Pertencimento à linhagem / ancestralidade</w:t>
            </w:r>
          </w:p>
        </w:tc>
        <w:tc>
          <w:tcPr>
            <w:tcW w:w="4531" w:type="dxa"/>
          </w:tcPr>
          <w:p w:rsidR="00650AA5" w:rsidRDefault="00A632D2" w:rsidP="00D742CF">
            <w:pPr>
              <w:widowControl w:val="0"/>
              <w:spacing w:before="120" w:line="240" w:lineRule="auto"/>
              <w:ind w:firstLine="0"/>
            </w:pPr>
            <w:r>
              <w:t>Aprendizado constante</w:t>
            </w:r>
          </w:p>
        </w:tc>
      </w:tr>
      <w:tr w:rsidR="00650AA5" w:rsidTr="00650AA5">
        <w:tc>
          <w:tcPr>
            <w:tcW w:w="4530" w:type="dxa"/>
          </w:tcPr>
          <w:p w:rsidR="00650AA5" w:rsidRDefault="00A632D2" w:rsidP="00D742CF">
            <w:pPr>
              <w:widowControl w:val="0"/>
              <w:spacing w:line="240" w:lineRule="auto"/>
              <w:ind w:firstLine="0"/>
              <w:jc w:val="center"/>
            </w:pPr>
            <w:r>
              <w:t>“</w:t>
            </w:r>
          </w:p>
        </w:tc>
        <w:tc>
          <w:tcPr>
            <w:tcW w:w="4531" w:type="dxa"/>
          </w:tcPr>
          <w:p w:rsidR="00650AA5" w:rsidRDefault="00A632D2" w:rsidP="00D742CF">
            <w:pPr>
              <w:widowControl w:val="0"/>
              <w:spacing w:line="240" w:lineRule="auto"/>
              <w:ind w:firstLine="0"/>
            </w:pPr>
            <w:r>
              <w:t>Intenso e constante controle social</w:t>
            </w:r>
          </w:p>
        </w:tc>
      </w:tr>
      <w:tr w:rsidR="00A632D2" w:rsidTr="00650AA5">
        <w:tc>
          <w:tcPr>
            <w:tcW w:w="4530" w:type="dxa"/>
          </w:tcPr>
          <w:p w:rsidR="00A632D2" w:rsidRDefault="00A632D2" w:rsidP="00D742CF">
            <w:pPr>
              <w:widowControl w:val="0"/>
              <w:spacing w:line="240" w:lineRule="auto"/>
              <w:ind w:firstLine="0"/>
            </w:pPr>
            <w:r>
              <w:t xml:space="preserve">Morte=outro modo de vida </w:t>
            </w:r>
            <w:r>
              <w:rPr>
                <w:rFonts w:ascii="Calibri" w:hAnsi="Calibri" w:cs="Calibri"/>
              </w:rPr>
              <w:t>→</w:t>
            </w:r>
            <w:r>
              <w:t xml:space="preserve"> ancestralidade</w:t>
            </w:r>
          </w:p>
        </w:tc>
        <w:tc>
          <w:tcPr>
            <w:tcW w:w="4531" w:type="dxa"/>
          </w:tcPr>
          <w:p w:rsidR="00A632D2" w:rsidRDefault="00A632D2" w:rsidP="00D742CF">
            <w:pPr>
              <w:widowControl w:val="0"/>
              <w:spacing w:line="240" w:lineRule="auto"/>
              <w:ind w:firstLine="0"/>
            </w:pPr>
            <w:r>
              <w:t>Zelo com a tradição / segredos rituais</w:t>
            </w:r>
          </w:p>
        </w:tc>
      </w:tr>
      <w:tr w:rsidR="00A632D2" w:rsidTr="00650AA5">
        <w:tc>
          <w:tcPr>
            <w:tcW w:w="4530" w:type="dxa"/>
          </w:tcPr>
          <w:p w:rsidR="00A632D2" w:rsidRPr="00A632D2" w:rsidRDefault="00A632D2" w:rsidP="00D742CF">
            <w:pPr>
              <w:widowControl w:val="0"/>
              <w:spacing w:line="240" w:lineRule="auto"/>
              <w:ind w:firstLine="0"/>
            </w:pPr>
            <w:r>
              <w:t>Força vital (</w:t>
            </w:r>
            <w:r w:rsidR="00482124">
              <w:rPr>
                <w:i/>
              </w:rPr>
              <w:t>asè</w:t>
            </w:r>
            <w:r>
              <w:t>)</w:t>
            </w:r>
          </w:p>
        </w:tc>
        <w:tc>
          <w:tcPr>
            <w:tcW w:w="4531" w:type="dxa"/>
          </w:tcPr>
          <w:p w:rsidR="00A632D2" w:rsidRDefault="00A632D2" w:rsidP="00D742CF">
            <w:pPr>
              <w:widowControl w:val="0"/>
              <w:spacing w:line="240" w:lineRule="auto"/>
              <w:ind w:firstLine="0"/>
            </w:pPr>
            <w:r>
              <w:t>Reserva de conhecimentos</w:t>
            </w:r>
          </w:p>
        </w:tc>
      </w:tr>
      <w:tr w:rsidR="00A632D2" w:rsidTr="00650AA5">
        <w:tc>
          <w:tcPr>
            <w:tcW w:w="4530" w:type="dxa"/>
          </w:tcPr>
          <w:p w:rsidR="00A632D2" w:rsidRDefault="00A632D2" w:rsidP="00D742CF">
            <w:pPr>
              <w:widowControl w:val="0"/>
              <w:spacing w:line="240" w:lineRule="auto"/>
              <w:ind w:firstLine="0"/>
            </w:pPr>
            <w:r>
              <w:t>Harmonia com a natureza</w:t>
            </w:r>
          </w:p>
        </w:tc>
        <w:tc>
          <w:tcPr>
            <w:tcW w:w="4531" w:type="dxa"/>
          </w:tcPr>
          <w:p w:rsidR="00A632D2" w:rsidRDefault="00A632D2" w:rsidP="00D742CF">
            <w:pPr>
              <w:widowControl w:val="0"/>
              <w:spacing w:line="240" w:lineRule="auto"/>
              <w:ind w:firstLine="0"/>
            </w:pPr>
            <w:r>
              <w:t>Temor dos efeitos da modernidade</w:t>
            </w:r>
          </w:p>
        </w:tc>
      </w:tr>
      <w:tr w:rsidR="00A632D2" w:rsidTr="00650AA5">
        <w:tc>
          <w:tcPr>
            <w:tcW w:w="4530" w:type="dxa"/>
          </w:tcPr>
          <w:p w:rsidR="00A632D2" w:rsidRDefault="00A632D2" w:rsidP="00D742CF">
            <w:pPr>
              <w:widowControl w:val="0"/>
              <w:spacing w:line="240" w:lineRule="auto"/>
              <w:ind w:firstLine="0"/>
            </w:pPr>
            <w:r>
              <w:t>Oralidade</w:t>
            </w:r>
          </w:p>
        </w:tc>
        <w:tc>
          <w:tcPr>
            <w:tcW w:w="4531" w:type="dxa"/>
          </w:tcPr>
          <w:p w:rsidR="00A632D2" w:rsidRDefault="00A632D2" w:rsidP="00D742CF">
            <w:pPr>
              <w:widowControl w:val="0"/>
              <w:spacing w:line="240" w:lineRule="auto"/>
              <w:ind w:firstLine="0"/>
            </w:pPr>
            <w:r>
              <w:t>Principal forma de transmissão dos saberes</w:t>
            </w:r>
          </w:p>
        </w:tc>
      </w:tr>
      <w:tr w:rsidR="00A632D2" w:rsidTr="00650AA5">
        <w:tc>
          <w:tcPr>
            <w:tcW w:w="4530" w:type="dxa"/>
          </w:tcPr>
          <w:p w:rsidR="00A632D2" w:rsidRDefault="00A632D2" w:rsidP="00D742CF">
            <w:pPr>
              <w:widowControl w:val="0"/>
              <w:spacing w:line="240" w:lineRule="auto"/>
              <w:ind w:firstLine="0"/>
            </w:pPr>
            <w:r>
              <w:t>Grupo precede o indivíduo</w:t>
            </w:r>
          </w:p>
        </w:tc>
        <w:tc>
          <w:tcPr>
            <w:tcW w:w="4531" w:type="dxa"/>
          </w:tcPr>
          <w:p w:rsidR="00A632D2" w:rsidRDefault="00A632D2" w:rsidP="00D742CF">
            <w:pPr>
              <w:widowControl w:val="0"/>
              <w:spacing w:line="240" w:lineRule="auto"/>
              <w:ind w:firstLine="0"/>
            </w:pPr>
            <w:r>
              <w:t>Fazer para saber</w:t>
            </w:r>
          </w:p>
        </w:tc>
      </w:tr>
      <w:tr w:rsidR="00A632D2" w:rsidTr="00650AA5">
        <w:tc>
          <w:tcPr>
            <w:tcW w:w="4530" w:type="dxa"/>
          </w:tcPr>
          <w:p w:rsidR="00A632D2" w:rsidRDefault="00A632D2" w:rsidP="00D742CF">
            <w:pPr>
              <w:widowControl w:val="0"/>
              <w:spacing w:line="240" w:lineRule="auto"/>
            </w:pPr>
            <w:r w:rsidRPr="00D8341E">
              <w:t>“</w:t>
            </w:r>
          </w:p>
        </w:tc>
        <w:tc>
          <w:tcPr>
            <w:tcW w:w="4531" w:type="dxa"/>
          </w:tcPr>
          <w:p w:rsidR="00A632D2" w:rsidRDefault="00A632D2" w:rsidP="00D742CF">
            <w:pPr>
              <w:widowControl w:val="0"/>
              <w:spacing w:line="240" w:lineRule="auto"/>
              <w:ind w:firstLine="0"/>
            </w:pPr>
            <w:r>
              <w:t>Curiosidade provocada</w:t>
            </w:r>
          </w:p>
        </w:tc>
      </w:tr>
      <w:tr w:rsidR="00A632D2" w:rsidTr="00650AA5">
        <w:tc>
          <w:tcPr>
            <w:tcW w:w="4530" w:type="dxa"/>
          </w:tcPr>
          <w:p w:rsidR="00A632D2" w:rsidRDefault="00A632D2" w:rsidP="00D742CF">
            <w:pPr>
              <w:widowControl w:val="0"/>
              <w:spacing w:line="240" w:lineRule="auto"/>
            </w:pPr>
            <w:r w:rsidRPr="00D8341E">
              <w:t>“</w:t>
            </w:r>
          </w:p>
        </w:tc>
        <w:tc>
          <w:tcPr>
            <w:tcW w:w="4531" w:type="dxa"/>
          </w:tcPr>
          <w:p w:rsidR="00A632D2" w:rsidRDefault="00A632D2" w:rsidP="00D742CF">
            <w:pPr>
              <w:widowControl w:val="0"/>
              <w:spacing w:line="240" w:lineRule="auto"/>
              <w:ind w:firstLine="0"/>
            </w:pPr>
            <w:r>
              <w:t xml:space="preserve">Erro como elemento </w:t>
            </w:r>
            <w:r w:rsidR="00CB2FFE">
              <w:t>educativo</w:t>
            </w:r>
          </w:p>
        </w:tc>
      </w:tr>
    </w:tbl>
    <w:p w:rsidR="00E61650" w:rsidRPr="003A473E" w:rsidRDefault="00E61650" w:rsidP="00D742CF">
      <w:pPr>
        <w:widowControl w:val="0"/>
        <w:spacing w:before="120"/>
        <w:ind w:firstLine="0"/>
        <w:jc w:val="right"/>
        <w:rPr>
          <w:b/>
          <w:sz w:val="22"/>
          <w:szCs w:val="22"/>
          <w:lang w:eastAsia="pt-BR"/>
        </w:rPr>
      </w:pPr>
      <w:r w:rsidRPr="003A473E">
        <w:rPr>
          <w:b/>
          <w:sz w:val="22"/>
          <w:szCs w:val="22"/>
          <w:lang w:eastAsia="pt-BR"/>
        </w:rPr>
        <w:t>Fonte</w:t>
      </w:r>
      <w:r w:rsidRPr="003A473E">
        <w:rPr>
          <w:sz w:val="22"/>
          <w:szCs w:val="22"/>
          <w:lang w:eastAsia="pt-BR"/>
        </w:rPr>
        <w:t xml:space="preserve">: </w:t>
      </w:r>
      <w:r w:rsidR="006B227A">
        <w:rPr>
          <w:sz w:val="22"/>
          <w:szCs w:val="22"/>
          <w:lang w:eastAsia="pt-BR"/>
        </w:rPr>
        <w:t>elaboração própria do pesquisador</w:t>
      </w:r>
    </w:p>
    <w:p w:rsidR="00650AA5" w:rsidRDefault="00650AA5" w:rsidP="00D742CF">
      <w:pPr>
        <w:widowControl w:val="0"/>
      </w:pPr>
    </w:p>
    <w:p w:rsidR="00AC28B4" w:rsidRPr="00650AA5" w:rsidRDefault="00AC28B4" w:rsidP="00D742CF">
      <w:pPr>
        <w:widowControl w:val="0"/>
      </w:pPr>
      <w:r>
        <w:t xml:space="preserve">O quadro deixa claro que, </w:t>
      </w:r>
      <w:r w:rsidR="002710E4">
        <w:t>materializando o</w:t>
      </w:r>
      <w:r>
        <w:t xml:space="preserve"> discurso, foram encontradas posturas e fazeres efetivos incorporados às ações inerentes ao ambiente religioso, o que demonstra sua </w:t>
      </w:r>
      <w:r w:rsidR="002710E4">
        <w:t>efetiva</w:t>
      </w:r>
      <w:r>
        <w:t>ção para além dos depoimentos captados.</w:t>
      </w:r>
    </w:p>
    <w:p w:rsidR="002A40B2" w:rsidRDefault="002A40B2" w:rsidP="00D742CF">
      <w:pPr>
        <w:widowControl w:val="0"/>
        <w:rPr>
          <w:lang w:eastAsia="pt-BR"/>
        </w:rPr>
      </w:pPr>
      <w:r>
        <w:rPr>
          <w:lang w:eastAsia="pt-BR"/>
        </w:rPr>
        <w:t>É com isso em mente e à vista da coleta de dados acima apresentada, que se pretende prosseguir a análise das informações captadas, juntando-as em categorias, para apreender, destas, a sustentação deste estudo.</w:t>
      </w:r>
    </w:p>
    <w:p w:rsidR="00A632D2" w:rsidRDefault="00A632D2" w:rsidP="00D742CF">
      <w:pPr>
        <w:pStyle w:val="Ttulo2"/>
      </w:pPr>
    </w:p>
    <w:p w:rsidR="001C6053" w:rsidRDefault="005702F9" w:rsidP="00D742CF">
      <w:pPr>
        <w:pStyle w:val="Ttulo2"/>
      </w:pPr>
      <w:bookmarkStart w:id="56" w:name="_Toc509074308"/>
      <w:r>
        <w:t>5</w:t>
      </w:r>
      <w:r w:rsidR="001C6053">
        <w:t>.</w:t>
      </w:r>
      <w:r w:rsidR="00D01067">
        <w:t>2</w:t>
      </w:r>
      <w:r w:rsidR="001C6053">
        <w:t xml:space="preserve"> </w:t>
      </w:r>
      <w:r w:rsidR="00A95224">
        <w:t>Aderência entre valore</w:t>
      </w:r>
      <w:r w:rsidR="001C6053">
        <w:t>s culturais</w:t>
      </w:r>
      <w:r w:rsidR="00A95224">
        <w:t xml:space="preserve"> africanos </w:t>
      </w:r>
      <w:r w:rsidR="001C6053">
        <w:t>e</w:t>
      </w:r>
      <w:r w:rsidR="00A95224">
        <w:t xml:space="preserve"> práticas do candomblé</w:t>
      </w:r>
      <w:bookmarkEnd w:id="56"/>
    </w:p>
    <w:p w:rsidR="00A95224" w:rsidRDefault="00A95224" w:rsidP="00D742CF">
      <w:pPr>
        <w:widowControl w:val="0"/>
        <w:rPr>
          <w:lang w:eastAsia="pt-BR"/>
        </w:rPr>
      </w:pPr>
    </w:p>
    <w:p w:rsidR="00C34CBF" w:rsidRDefault="001078BA" w:rsidP="00D742CF">
      <w:pPr>
        <w:widowControl w:val="0"/>
        <w:rPr>
          <w:lang w:eastAsia="pt-BR"/>
        </w:rPr>
      </w:pPr>
      <w:r>
        <w:rPr>
          <w:lang w:eastAsia="pt-BR"/>
        </w:rPr>
        <w:t>Prosseguindo a busca pelos fundamentos que sustentam a circulação de saberes nos ambientes religiosos de matr</w:t>
      </w:r>
      <w:r w:rsidR="00E80A38">
        <w:rPr>
          <w:lang w:eastAsia="pt-BR"/>
        </w:rPr>
        <w:t>i</w:t>
      </w:r>
      <w:r>
        <w:rPr>
          <w:lang w:eastAsia="pt-BR"/>
        </w:rPr>
        <w:t>z africana, a</w:t>
      </w:r>
      <w:r w:rsidR="000B2126">
        <w:rPr>
          <w:lang w:eastAsia="pt-BR"/>
        </w:rPr>
        <w:t>s</w:t>
      </w:r>
      <w:r>
        <w:rPr>
          <w:lang w:eastAsia="pt-BR"/>
        </w:rPr>
        <w:t xml:space="preserve"> práticas detectadas serão,</w:t>
      </w:r>
      <w:r w:rsidR="00A95224">
        <w:rPr>
          <w:lang w:eastAsia="pt-BR"/>
        </w:rPr>
        <w:t xml:space="preserve"> como técnica, </w:t>
      </w:r>
      <w:r w:rsidR="00C12A1A">
        <w:rPr>
          <w:lang w:eastAsia="pt-BR"/>
        </w:rPr>
        <w:t>agrupadas</w:t>
      </w:r>
      <w:r w:rsidR="00620929">
        <w:rPr>
          <w:lang w:eastAsia="pt-BR"/>
        </w:rPr>
        <w:t xml:space="preserve"> </w:t>
      </w:r>
      <w:r w:rsidR="00A95224">
        <w:rPr>
          <w:lang w:eastAsia="pt-BR"/>
        </w:rPr>
        <w:t xml:space="preserve">como subdivisões dos valores </w:t>
      </w:r>
      <w:r>
        <w:rPr>
          <w:lang w:eastAsia="pt-BR"/>
        </w:rPr>
        <w:t xml:space="preserve">culturais já </w:t>
      </w:r>
      <w:r w:rsidR="00A95224">
        <w:rPr>
          <w:lang w:eastAsia="pt-BR"/>
        </w:rPr>
        <w:t xml:space="preserve">apontados. </w:t>
      </w:r>
    </w:p>
    <w:p w:rsidR="00CA66D4" w:rsidRDefault="005820DF" w:rsidP="00D742CF">
      <w:pPr>
        <w:widowControl w:val="0"/>
        <w:rPr>
          <w:lang w:eastAsia="pt-BR"/>
        </w:rPr>
      </w:pPr>
      <w:r>
        <w:rPr>
          <w:lang w:eastAsia="pt-BR"/>
        </w:rPr>
        <w:t>Para início e</w:t>
      </w:r>
      <w:r w:rsidR="00620929">
        <w:rPr>
          <w:lang w:eastAsia="pt-BR"/>
        </w:rPr>
        <w:t xml:space="preserve"> q</w:t>
      </w:r>
      <w:r w:rsidR="00CD7920">
        <w:rPr>
          <w:lang w:eastAsia="pt-BR"/>
        </w:rPr>
        <w:t xml:space="preserve">uanto </w:t>
      </w:r>
      <w:r w:rsidR="009C0A26">
        <w:rPr>
          <w:lang w:eastAsia="pt-BR"/>
        </w:rPr>
        <w:t>ao valor</w:t>
      </w:r>
      <w:r w:rsidR="00CD7920">
        <w:rPr>
          <w:lang w:eastAsia="pt-BR"/>
        </w:rPr>
        <w:t xml:space="preserve"> </w:t>
      </w:r>
      <w:r w:rsidR="00CD7920" w:rsidRPr="00150E37">
        <w:rPr>
          <w:u w:val="single"/>
          <w:lang w:eastAsia="pt-BR"/>
        </w:rPr>
        <w:t>a</w:t>
      </w:r>
      <w:r w:rsidR="00A95224" w:rsidRPr="00150E37">
        <w:rPr>
          <w:u w:val="single"/>
          <w:lang w:eastAsia="pt-BR"/>
        </w:rPr>
        <w:t>ncestralidade</w:t>
      </w:r>
      <w:r w:rsidR="00CD7920">
        <w:rPr>
          <w:lang w:eastAsia="pt-BR"/>
        </w:rPr>
        <w:t xml:space="preserve">, há a fala da </w:t>
      </w:r>
      <w:r w:rsidR="00CD7920">
        <w:rPr>
          <w:i/>
          <w:lang w:eastAsia="pt-BR"/>
        </w:rPr>
        <w:t>Agbá 2</w:t>
      </w:r>
      <w:r w:rsidR="002E17BD">
        <w:rPr>
          <w:lang w:eastAsia="pt-BR"/>
        </w:rPr>
        <w:t xml:space="preserve"> que, quando </w:t>
      </w:r>
      <w:r w:rsidR="00CD7920">
        <w:rPr>
          <w:lang w:eastAsia="pt-BR"/>
        </w:rPr>
        <w:t xml:space="preserve">remete </w:t>
      </w:r>
      <w:r w:rsidR="00C12A1A">
        <w:rPr>
          <w:lang w:eastAsia="pt-BR"/>
        </w:rPr>
        <w:t>à</w:t>
      </w:r>
      <w:r w:rsidR="00CD7920">
        <w:rPr>
          <w:lang w:eastAsia="pt-BR"/>
        </w:rPr>
        <w:t xml:space="preserve"> consulta or</w:t>
      </w:r>
      <w:r w:rsidR="002E17BD">
        <w:rPr>
          <w:lang w:eastAsia="pt-BR"/>
        </w:rPr>
        <w:t>a</w:t>
      </w:r>
      <w:r w:rsidR="00CD7920">
        <w:rPr>
          <w:lang w:eastAsia="pt-BR"/>
        </w:rPr>
        <w:t>cul</w:t>
      </w:r>
      <w:r w:rsidR="002E17BD">
        <w:rPr>
          <w:lang w:eastAsia="pt-BR"/>
        </w:rPr>
        <w:t>ar</w:t>
      </w:r>
      <w:r w:rsidR="00CD7920">
        <w:rPr>
          <w:lang w:eastAsia="pt-BR"/>
        </w:rPr>
        <w:t xml:space="preserve">, </w:t>
      </w:r>
      <w:r w:rsidR="00C12A1A">
        <w:rPr>
          <w:lang w:eastAsia="pt-BR"/>
        </w:rPr>
        <w:t>concede</w:t>
      </w:r>
      <w:r w:rsidR="009C0A26">
        <w:rPr>
          <w:lang w:eastAsia="pt-BR"/>
        </w:rPr>
        <w:t xml:space="preserve"> </w:t>
      </w:r>
      <w:r w:rsidR="00CD7920">
        <w:rPr>
          <w:lang w:eastAsia="pt-BR"/>
        </w:rPr>
        <w:t>voz ao antepassado mais distante</w:t>
      </w:r>
      <w:r>
        <w:rPr>
          <w:lang w:eastAsia="pt-BR"/>
        </w:rPr>
        <w:t xml:space="preserve"> -</w:t>
      </w:r>
      <w:r w:rsidR="00620929">
        <w:rPr>
          <w:lang w:eastAsia="pt-BR"/>
        </w:rPr>
        <w:t xml:space="preserve"> </w:t>
      </w:r>
      <w:r w:rsidR="00CD7920">
        <w:rPr>
          <w:lang w:eastAsia="pt-BR"/>
        </w:rPr>
        <w:t>o orixá</w:t>
      </w:r>
      <w:r w:rsidR="009710BC">
        <w:rPr>
          <w:lang w:eastAsia="pt-BR"/>
        </w:rPr>
        <w:t>.</w:t>
      </w:r>
      <w:r w:rsidR="002E17BD">
        <w:rPr>
          <w:lang w:eastAsia="pt-BR"/>
        </w:rPr>
        <w:t xml:space="preserve"> </w:t>
      </w:r>
    </w:p>
    <w:p w:rsidR="00402564" w:rsidRDefault="009710BC" w:rsidP="00D742CF">
      <w:pPr>
        <w:widowControl w:val="0"/>
        <w:rPr>
          <w:lang w:eastAsia="pt-BR"/>
        </w:rPr>
      </w:pPr>
      <w:r>
        <w:rPr>
          <w:lang w:eastAsia="pt-BR"/>
        </w:rPr>
        <w:t>Is</w:t>
      </w:r>
      <w:r w:rsidR="00DA33E5">
        <w:rPr>
          <w:lang w:eastAsia="pt-BR"/>
        </w:rPr>
        <w:t>s</w:t>
      </w:r>
      <w:r>
        <w:rPr>
          <w:lang w:eastAsia="pt-BR"/>
        </w:rPr>
        <w:t xml:space="preserve">o </w:t>
      </w:r>
      <w:r w:rsidR="002E17BD">
        <w:rPr>
          <w:lang w:eastAsia="pt-BR"/>
        </w:rPr>
        <w:t>porque</w:t>
      </w:r>
      <w:r w:rsidR="001078BA">
        <w:rPr>
          <w:lang w:eastAsia="pt-BR"/>
        </w:rPr>
        <w:t>, cabe relembrar,</w:t>
      </w:r>
      <w:r w:rsidR="00CD7920">
        <w:rPr>
          <w:lang w:eastAsia="pt-BR"/>
        </w:rPr>
        <w:t xml:space="preserve"> a</w:t>
      </w:r>
      <w:r w:rsidR="00402564">
        <w:rPr>
          <w:lang w:eastAsia="pt-BR"/>
        </w:rPr>
        <w:t xml:space="preserve"> segurança </w:t>
      </w:r>
      <w:r w:rsidR="00CD7920">
        <w:rPr>
          <w:lang w:eastAsia="pt-BR"/>
        </w:rPr>
        <w:t>d</w:t>
      </w:r>
      <w:r w:rsidR="00402564">
        <w:rPr>
          <w:lang w:eastAsia="pt-BR"/>
        </w:rPr>
        <w:t xml:space="preserve">a </w:t>
      </w:r>
      <w:r w:rsidR="00CD7920">
        <w:rPr>
          <w:lang w:eastAsia="pt-BR"/>
        </w:rPr>
        <w:t>consulta ao</w:t>
      </w:r>
      <w:r w:rsidR="00402564">
        <w:rPr>
          <w:lang w:eastAsia="pt-BR"/>
        </w:rPr>
        <w:t xml:space="preserve"> oráculo</w:t>
      </w:r>
      <w:r w:rsidR="00CD7920">
        <w:rPr>
          <w:lang w:eastAsia="pt-BR"/>
        </w:rPr>
        <w:t xml:space="preserve"> está assentada no</w:t>
      </w:r>
      <w:r w:rsidR="00620929">
        <w:rPr>
          <w:lang w:eastAsia="pt-BR"/>
        </w:rPr>
        <w:t xml:space="preserve"> </w:t>
      </w:r>
      <w:r w:rsidR="00CD7920">
        <w:rPr>
          <w:lang w:eastAsia="pt-BR"/>
        </w:rPr>
        <w:t xml:space="preserve">conjunto dos mitos divinizados </w:t>
      </w:r>
      <w:r w:rsidR="00402564">
        <w:rPr>
          <w:lang w:eastAsia="pt-BR"/>
        </w:rPr>
        <w:t xml:space="preserve">que, segundo </w:t>
      </w:r>
      <w:r>
        <w:rPr>
          <w:lang w:eastAsia="pt-BR"/>
        </w:rPr>
        <w:t xml:space="preserve">sustenta </w:t>
      </w:r>
      <w:r w:rsidR="00402564">
        <w:rPr>
          <w:lang w:eastAsia="pt-BR"/>
        </w:rPr>
        <w:t>a african</w:t>
      </w:r>
      <w:r>
        <w:rPr>
          <w:lang w:eastAsia="pt-BR"/>
        </w:rPr>
        <w:t>idade</w:t>
      </w:r>
      <w:r w:rsidR="001078BA">
        <w:rPr>
          <w:lang w:eastAsia="pt-BR"/>
        </w:rPr>
        <w:t>,</w:t>
      </w:r>
      <w:r w:rsidR="001C33F4">
        <w:rPr>
          <w:lang w:eastAsia="pt-BR"/>
        </w:rPr>
        <w:t xml:space="preserve"> </w:t>
      </w:r>
      <w:r>
        <w:rPr>
          <w:lang w:eastAsia="pt-BR"/>
        </w:rPr>
        <w:t>relatam a</w:t>
      </w:r>
      <w:r w:rsidR="00402564">
        <w:rPr>
          <w:lang w:eastAsia="pt-BR"/>
        </w:rPr>
        <w:t xml:space="preserve"> convivência </w:t>
      </w:r>
      <w:r w:rsidR="00CD7920">
        <w:rPr>
          <w:lang w:eastAsia="pt-BR"/>
        </w:rPr>
        <w:t xml:space="preserve">e interação </w:t>
      </w:r>
      <w:r w:rsidR="00402564">
        <w:rPr>
          <w:lang w:eastAsia="pt-BR"/>
        </w:rPr>
        <w:t xml:space="preserve">entre os </w:t>
      </w:r>
      <w:r w:rsidR="000B2126">
        <w:rPr>
          <w:lang w:eastAsia="pt-BR"/>
        </w:rPr>
        <w:t>seres divinos</w:t>
      </w:r>
      <w:r>
        <w:rPr>
          <w:lang w:eastAsia="pt-BR"/>
        </w:rPr>
        <w:t>,</w:t>
      </w:r>
      <w:r w:rsidR="009C0A26">
        <w:rPr>
          <w:lang w:eastAsia="pt-BR"/>
        </w:rPr>
        <w:t xml:space="preserve"> </w:t>
      </w:r>
      <w:r>
        <w:rPr>
          <w:lang w:eastAsia="pt-BR"/>
        </w:rPr>
        <w:t>abordando</w:t>
      </w:r>
      <w:r w:rsidR="00CD7920">
        <w:rPr>
          <w:lang w:eastAsia="pt-BR"/>
        </w:rPr>
        <w:t xml:space="preserve"> todos os</w:t>
      </w:r>
      <w:r w:rsidR="00402564">
        <w:rPr>
          <w:lang w:eastAsia="pt-BR"/>
        </w:rPr>
        <w:t xml:space="preserve"> fatos passados</w:t>
      </w:r>
      <w:r w:rsidR="00A86BEF">
        <w:rPr>
          <w:lang w:eastAsia="pt-BR"/>
        </w:rPr>
        <w:t xml:space="preserve"> que</w:t>
      </w:r>
      <w:r w:rsidR="00402564">
        <w:rPr>
          <w:lang w:eastAsia="pt-BR"/>
        </w:rPr>
        <w:t xml:space="preserve">, </w:t>
      </w:r>
      <w:r w:rsidR="002E17BD">
        <w:rPr>
          <w:lang w:eastAsia="pt-BR"/>
        </w:rPr>
        <w:t>passíveis de</w:t>
      </w:r>
      <w:r w:rsidR="00567868">
        <w:rPr>
          <w:lang w:eastAsia="pt-BR"/>
        </w:rPr>
        <w:t xml:space="preserve"> </w:t>
      </w:r>
      <w:r w:rsidR="00402564">
        <w:rPr>
          <w:lang w:eastAsia="pt-BR"/>
        </w:rPr>
        <w:t>revela</w:t>
      </w:r>
      <w:r w:rsidR="002E17BD">
        <w:rPr>
          <w:lang w:eastAsia="pt-BR"/>
        </w:rPr>
        <w:t>çã</w:t>
      </w:r>
      <w:r w:rsidR="00402564">
        <w:rPr>
          <w:lang w:eastAsia="pt-BR"/>
        </w:rPr>
        <w:t>o p</w:t>
      </w:r>
      <w:r w:rsidR="002E17BD">
        <w:rPr>
          <w:lang w:eastAsia="pt-BR"/>
        </w:rPr>
        <w:t>or esta</w:t>
      </w:r>
      <w:r w:rsidR="00402564">
        <w:rPr>
          <w:lang w:eastAsia="pt-BR"/>
        </w:rPr>
        <w:t xml:space="preserve"> consulta</w:t>
      </w:r>
      <w:r w:rsidR="00A86BEF">
        <w:rPr>
          <w:lang w:eastAsia="pt-BR"/>
        </w:rPr>
        <w:t xml:space="preserve">, apontam </w:t>
      </w:r>
      <w:r>
        <w:rPr>
          <w:lang w:eastAsia="pt-BR"/>
        </w:rPr>
        <w:t>as direções indicadas para a otimização dos caminhos presentes</w:t>
      </w:r>
      <w:r w:rsidR="000B2126">
        <w:rPr>
          <w:lang w:eastAsia="pt-BR"/>
        </w:rPr>
        <w:t>, quando</w:t>
      </w:r>
      <w:r>
        <w:rPr>
          <w:lang w:eastAsia="pt-BR"/>
        </w:rPr>
        <w:t xml:space="preserve"> em direção ao futuro</w:t>
      </w:r>
      <w:r w:rsidR="002E17BD">
        <w:rPr>
          <w:lang w:eastAsia="pt-BR"/>
        </w:rPr>
        <w:t>.</w:t>
      </w:r>
    </w:p>
    <w:p w:rsidR="001C33F4" w:rsidRDefault="002152CB" w:rsidP="00D742CF">
      <w:pPr>
        <w:widowControl w:val="0"/>
      </w:pPr>
      <w:r>
        <w:t xml:space="preserve">Portanto, parece </w:t>
      </w:r>
      <w:r w:rsidR="00E70378">
        <w:t>razoável</w:t>
      </w:r>
      <w:r>
        <w:t xml:space="preserve"> a</w:t>
      </w:r>
      <w:r w:rsidR="008723E3">
        <w:t>dmitir que</w:t>
      </w:r>
      <w:r>
        <w:t xml:space="preserve"> </w:t>
      </w:r>
      <w:r w:rsidR="00E70378">
        <w:t>este princípio</w:t>
      </w:r>
      <w:r w:rsidR="008723E3">
        <w:t xml:space="preserve"> é</w:t>
      </w:r>
      <w:r>
        <w:t xml:space="preserve"> valor fundamental na cultura e na religiosidade de matriz africana, conforme ensina </w:t>
      </w:r>
      <w:r w:rsidR="001C33F4">
        <w:t>Munanga (1988, p. 74):</w:t>
      </w:r>
    </w:p>
    <w:p w:rsidR="001C33F4" w:rsidRDefault="001C33F4" w:rsidP="00D742CF">
      <w:pPr>
        <w:widowControl w:val="0"/>
      </w:pPr>
    </w:p>
    <w:p w:rsidR="001C33F4" w:rsidRDefault="001C33F4" w:rsidP="00285B84">
      <w:pPr>
        <w:pStyle w:val="citao0"/>
      </w:pPr>
      <w:r>
        <w:lastRenderedPageBreak/>
        <w:t>Eis o quadro complexo em que se encontram as religiões african</w:t>
      </w:r>
      <w:r w:rsidR="001078BA">
        <w:t>a</w:t>
      </w:r>
      <w:r>
        <w:t>s hoje: uma justaposição das religiões. Nessa justaposição, há algo persistente que poderia caracterizar as religiões africanas de amanhã: a relação de força vital que explica a comunhão constante entre o homem e a natureza. Cada africano, protestante, cristão, muçulmano, qualquer que seja sua profissão religiosa, conserva ainda este fundo de relação de força vital co</w:t>
      </w:r>
      <w:r w:rsidR="00834728">
        <w:t>n</w:t>
      </w:r>
      <w:r>
        <w:t>statado particularmente nas situações de crise. Em qualquer situação de crise, o protestante, o católico, o muçulmano</w:t>
      </w:r>
      <w:r w:rsidR="00834728">
        <w:t>,</w:t>
      </w:r>
      <w:r>
        <w:t xml:space="preserve"> pode ir à aldeia para conversar com seus deuses.</w:t>
      </w:r>
    </w:p>
    <w:p w:rsidR="00834728" w:rsidRDefault="00834728" w:rsidP="00285B84">
      <w:pPr>
        <w:pStyle w:val="citao0"/>
      </w:pPr>
    </w:p>
    <w:p w:rsidR="002152CB" w:rsidRDefault="000B2126" w:rsidP="00D742CF">
      <w:pPr>
        <w:widowControl w:val="0"/>
      </w:pPr>
      <w:r>
        <w:t>Is</w:t>
      </w:r>
      <w:r w:rsidR="002404B7">
        <w:t>s</w:t>
      </w:r>
      <w:r>
        <w:t>o posto e s</w:t>
      </w:r>
      <w:r w:rsidR="001078BA">
        <w:t>abendo-se que, n</w:t>
      </w:r>
      <w:r w:rsidR="00834728">
        <w:t xml:space="preserve">o plano imediatamente inferior aos </w:t>
      </w:r>
      <w:r w:rsidR="00673312">
        <w:t>orixás</w:t>
      </w:r>
      <w:r w:rsidR="00834728">
        <w:rPr>
          <w:rStyle w:val="Refdenotaderodap"/>
        </w:rPr>
        <w:footnoteReference w:id="86"/>
      </w:r>
      <w:r w:rsidR="00834728">
        <w:t xml:space="preserve"> estão os ancestrais, cuja ênfase marca as religiões de matriz bantu, </w:t>
      </w:r>
      <w:r w:rsidR="001078BA">
        <w:t>justificada está a relação indissolúvel do</w:t>
      </w:r>
      <w:r w:rsidR="00834728">
        <w:t xml:space="preserve"> africano com sua linhagem. Cabe, novamente, ouvir </w:t>
      </w:r>
      <w:r w:rsidR="002152CB">
        <w:t>Munanga (1988, p. 70):</w:t>
      </w:r>
    </w:p>
    <w:p w:rsidR="002152CB" w:rsidRDefault="002152CB" w:rsidP="00D742CF">
      <w:pPr>
        <w:widowControl w:val="0"/>
      </w:pPr>
    </w:p>
    <w:p w:rsidR="002152CB" w:rsidRDefault="002152CB" w:rsidP="00285B84">
      <w:pPr>
        <w:pStyle w:val="citao0"/>
      </w:pPr>
      <w:r>
        <w:t xml:space="preserve">[...] em toda a África Negra, [...] a criança tem sempre um contato prolongado com a mãe, e tem uma dependência da linhagem muito grande, o que é fundamental [...] em qualquer etnia, em qualquer cultura da África. O sistema de parentesco é o ponto de referência do africano, o ponto fundamental. Este não é sua profissão, não é sua nacionalidade, não é a classe social, mas, sim, seu grupo de parentesco. </w:t>
      </w:r>
    </w:p>
    <w:p w:rsidR="002152CB" w:rsidRDefault="002152CB" w:rsidP="00D742CF">
      <w:pPr>
        <w:widowControl w:val="0"/>
      </w:pPr>
    </w:p>
    <w:p w:rsidR="002152CB" w:rsidRDefault="002152CB" w:rsidP="00D742CF">
      <w:pPr>
        <w:widowControl w:val="0"/>
      </w:pPr>
      <w:r>
        <w:t>Ele prossegue</w:t>
      </w:r>
      <w:r w:rsidR="002436B4">
        <w:t xml:space="preserve"> à mesma página</w:t>
      </w:r>
      <w:r>
        <w:t>, ainda abordando o mesmo tema:</w:t>
      </w:r>
    </w:p>
    <w:p w:rsidR="002152CB" w:rsidRDefault="002152CB" w:rsidP="00285B84">
      <w:pPr>
        <w:pStyle w:val="citao0"/>
      </w:pPr>
    </w:p>
    <w:p w:rsidR="002152CB" w:rsidRDefault="002152CB" w:rsidP="00285B84">
      <w:pPr>
        <w:pStyle w:val="citao0"/>
      </w:pPr>
      <w:r>
        <w:t>Os vivos são unidos aos mortos porque é através desses que a força do ancestral é transmitida para eles, posto que todos participam da mesma vida. Isso é um dado fundamental que se encontra em toda a África. A dependência da linhagem, essa união entre vivo e morto, cria uma dependência do indivíduo em relação à linhagem. O cordão umbilical nunca é cortado inteiramente, [...]. É dentro do contexto da linhagem que o indivíduo aprende seus papéis dentro da sociedade.</w:t>
      </w:r>
    </w:p>
    <w:p w:rsidR="002152CB" w:rsidRDefault="002152CB" w:rsidP="00285B84">
      <w:pPr>
        <w:pStyle w:val="citao0"/>
      </w:pPr>
    </w:p>
    <w:p w:rsidR="002152CB" w:rsidRDefault="002436B4" w:rsidP="00D742CF">
      <w:pPr>
        <w:widowControl w:val="0"/>
      </w:pPr>
      <w:r>
        <w:t>Enfim define, encerrando a argumentação</w:t>
      </w:r>
      <w:r w:rsidR="002152CB">
        <w:t>: “Cultuando os ancestrais, ao mesmo momento em que ele vive a solidariedade da linhagem, o jovem africano é introduzido aos valores básicos de sua cultura [...] – fundamentos da filosofia africana”.</w:t>
      </w:r>
    </w:p>
    <w:p w:rsidR="002152CB" w:rsidRDefault="002152CB" w:rsidP="00D742CF">
      <w:pPr>
        <w:widowControl w:val="0"/>
      </w:pPr>
      <w:r>
        <w:t>Tais posicionamentos de Munanga</w:t>
      </w:r>
      <w:r w:rsidR="002436B4">
        <w:t>,</w:t>
      </w:r>
      <w:r>
        <w:t xml:space="preserve"> encontram poderoso eco em Bâ (2003, p. 23): “Na África tradicional, o indivíduo é inseparável de sua linhagem, que continua a viver através dele da qual ele é apenas um prolongamento”. </w:t>
      </w:r>
    </w:p>
    <w:p w:rsidR="00160832" w:rsidRDefault="00834728" w:rsidP="00D742CF">
      <w:pPr>
        <w:widowControl w:val="0"/>
        <w:rPr>
          <w:lang w:eastAsia="pt-BR"/>
        </w:rPr>
      </w:pPr>
      <w:r>
        <w:rPr>
          <w:lang w:eastAsia="pt-BR"/>
        </w:rPr>
        <w:t>É</w:t>
      </w:r>
      <w:r w:rsidR="00160832">
        <w:rPr>
          <w:lang w:eastAsia="pt-BR"/>
        </w:rPr>
        <w:t xml:space="preserve"> no mesmo sentido que</w:t>
      </w:r>
      <w:r w:rsidR="002404B7">
        <w:rPr>
          <w:lang w:eastAsia="pt-BR"/>
        </w:rPr>
        <w:t xml:space="preserve"> é possível reavivar Bâ (2003, p. 174/175) quando</w:t>
      </w:r>
      <w:r w:rsidR="00160832">
        <w:rPr>
          <w:lang w:eastAsia="pt-BR"/>
        </w:rPr>
        <w:t>, ao abordar o sistema de ensino-aprendizado, declara:</w:t>
      </w:r>
    </w:p>
    <w:p w:rsidR="00160832" w:rsidRDefault="00160832" w:rsidP="00285B84">
      <w:pPr>
        <w:pStyle w:val="citao0"/>
      </w:pPr>
    </w:p>
    <w:p w:rsidR="00160832" w:rsidRPr="008E30C6" w:rsidRDefault="00160832" w:rsidP="00285B84">
      <w:pPr>
        <w:pStyle w:val="citao0"/>
      </w:pPr>
      <w:r>
        <w:t xml:space="preserve">O mesmo ancião (no sentido africano da palavra, isto é, </w:t>
      </w:r>
      <w:r w:rsidRPr="008E30C6">
        <w:rPr>
          <w:i/>
        </w:rPr>
        <w:t>a</w:t>
      </w:r>
      <w:r>
        <w:rPr>
          <w:i/>
        </w:rPr>
        <w:t>quele que conhece</w:t>
      </w:r>
      <w:r>
        <w:t xml:space="preserve">, mesmo se nem todos os seus cabelos são brancos) podia ter conhecimentos profundos sobre religião ou história, como também ciências naturais ou humanas de todo tipo. Era um conhecimento mais ou menos global segundo a </w:t>
      </w:r>
      <w:r>
        <w:lastRenderedPageBreak/>
        <w:t>competência de cada um, uma espécie de “ciência da vida”; vida, considerada aqui como uma unidade em que tudo é interligado, interdependente e interativo, em que o material e o espiritual nunca estão dissociados. E o ensinamento nunca era sistemático, mas deixado ao sabor das circunstâncias, segundo os momentos favoráveis ou a atenção do auditório.</w:t>
      </w:r>
      <w:r w:rsidR="002404B7">
        <w:t xml:space="preserve"> (destaques no original).</w:t>
      </w:r>
    </w:p>
    <w:p w:rsidR="00160832" w:rsidRDefault="00160832" w:rsidP="00D742CF">
      <w:pPr>
        <w:widowControl w:val="0"/>
        <w:rPr>
          <w:lang w:eastAsia="pt-BR"/>
        </w:rPr>
      </w:pPr>
    </w:p>
    <w:p w:rsidR="00160832" w:rsidRDefault="00160832" w:rsidP="00D742CF">
      <w:pPr>
        <w:widowControl w:val="0"/>
        <w:rPr>
          <w:lang w:eastAsia="pt-BR"/>
        </w:rPr>
      </w:pPr>
      <w:r>
        <w:rPr>
          <w:lang w:eastAsia="pt-BR"/>
        </w:rPr>
        <w:t xml:space="preserve">Modelo de ensino </w:t>
      </w:r>
      <w:r w:rsidR="005765F1">
        <w:rPr>
          <w:lang w:eastAsia="pt-BR"/>
        </w:rPr>
        <w:t xml:space="preserve">este </w:t>
      </w:r>
      <w:r>
        <w:rPr>
          <w:lang w:eastAsia="pt-BR"/>
        </w:rPr>
        <w:t>que parece encontrar forte assento na religiosidade, visto que o mestre apontado por Bâ é o ancião. Is</w:t>
      </w:r>
      <w:r w:rsidR="004378CA">
        <w:rPr>
          <w:lang w:eastAsia="pt-BR"/>
        </w:rPr>
        <w:t>s</w:t>
      </w:r>
      <w:r>
        <w:rPr>
          <w:lang w:eastAsia="pt-BR"/>
        </w:rPr>
        <w:t>o porque, conforme demonstra a Figura 1</w:t>
      </w:r>
      <w:r w:rsidR="002710E4">
        <w:rPr>
          <w:rStyle w:val="Refdenotaderodap"/>
          <w:lang w:eastAsia="pt-BR"/>
        </w:rPr>
        <w:t xml:space="preserve"> </w:t>
      </w:r>
      <w:r w:rsidR="002710E4">
        <w:t>(p. 2</w:t>
      </w:r>
      <w:r w:rsidR="00D86745">
        <w:t>6</w:t>
      </w:r>
      <w:r w:rsidR="002710E4">
        <w:t>)</w:t>
      </w:r>
      <w:r>
        <w:rPr>
          <w:lang w:eastAsia="pt-BR"/>
        </w:rPr>
        <w:t>,</w:t>
      </w:r>
      <w:r w:rsidR="004378CA">
        <w:rPr>
          <w:lang w:eastAsia="pt-BR"/>
        </w:rPr>
        <w:t xml:space="preserve"> a </w:t>
      </w:r>
      <w:r w:rsidR="005765F1">
        <w:rPr>
          <w:lang w:eastAsia="pt-BR"/>
        </w:rPr>
        <w:t>força divina d</w:t>
      </w:r>
      <w:r>
        <w:rPr>
          <w:lang w:eastAsia="pt-BR"/>
        </w:rPr>
        <w:t xml:space="preserve">o </w:t>
      </w:r>
      <w:r w:rsidRPr="005765F1">
        <w:rPr>
          <w:i/>
          <w:lang w:eastAsia="pt-BR"/>
        </w:rPr>
        <w:t>asè</w:t>
      </w:r>
      <w:r>
        <w:rPr>
          <w:lang w:eastAsia="pt-BR"/>
        </w:rPr>
        <w:t xml:space="preserve"> é entendida como </w:t>
      </w:r>
      <w:r w:rsidR="000B2126">
        <w:rPr>
          <w:lang w:eastAsia="pt-BR"/>
        </w:rPr>
        <w:t>ger</w:t>
      </w:r>
      <w:r w:rsidR="005765F1">
        <w:rPr>
          <w:lang w:eastAsia="pt-BR"/>
        </w:rPr>
        <w:t>ada pelo</w:t>
      </w:r>
      <w:r>
        <w:rPr>
          <w:lang w:eastAsia="pt-BR"/>
        </w:rPr>
        <w:t xml:space="preserve"> Ser Supremo</w:t>
      </w:r>
      <w:r w:rsidR="00834728">
        <w:rPr>
          <w:lang w:eastAsia="pt-BR"/>
        </w:rPr>
        <w:t>,</w:t>
      </w:r>
      <w:r>
        <w:rPr>
          <w:lang w:eastAsia="pt-BR"/>
        </w:rPr>
        <w:t xml:space="preserve"> </w:t>
      </w:r>
      <w:r w:rsidR="005765F1">
        <w:rPr>
          <w:lang w:eastAsia="pt-BR"/>
        </w:rPr>
        <w:t>mas distribuída</w:t>
      </w:r>
      <w:r>
        <w:rPr>
          <w:lang w:eastAsia="pt-BR"/>
        </w:rPr>
        <w:t xml:space="preserve"> pelos </w:t>
      </w:r>
      <w:r w:rsidR="00673312">
        <w:rPr>
          <w:lang w:eastAsia="pt-BR"/>
        </w:rPr>
        <w:t>orixás</w:t>
      </w:r>
      <w:r>
        <w:rPr>
          <w:lang w:eastAsia="pt-BR"/>
        </w:rPr>
        <w:t>, que compõem o segundo escalão desta hierarquia divina; na sequência, esta força é entregue aos ancestrais divinizados, que a gerenciam na dis</w:t>
      </w:r>
      <w:r w:rsidR="005765F1">
        <w:rPr>
          <w:lang w:eastAsia="pt-BR"/>
        </w:rPr>
        <w:t>ponibiliza</w:t>
      </w:r>
      <w:r>
        <w:rPr>
          <w:lang w:eastAsia="pt-BR"/>
        </w:rPr>
        <w:t>ção para a prole e a natureza.</w:t>
      </w:r>
    </w:p>
    <w:p w:rsidR="00160832" w:rsidRDefault="00160832" w:rsidP="00D742CF">
      <w:pPr>
        <w:widowControl w:val="0"/>
        <w:rPr>
          <w:lang w:eastAsia="pt-BR"/>
        </w:rPr>
      </w:pPr>
      <w:r>
        <w:rPr>
          <w:lang w:eastAsia="pt-BR"/>
        </w:rPr>
        <w:t xml:space="preserve">Quanto ao particionamento do saber, diz Bâ (2003, p. 174): </w:t>
      </w:r>
    </w:p>
    <w:p w:rsidR="00160832" w:rsidRDefault="00160832" w:rsidP="00D742CF">
      <w:pPr>
        <w:widowControl w:val="0"/>
        <w:rPr>
          <w:lang w:eastAsia="pt-BR"/>
        </w:rPr>
      </w:pPr>
    </w:p>
    <w:p w:rsidR="00160832" w:rsidRPr="0036093C" w:rsidRDefault="00160832" w:rsidP="00285B84">
      <w:pPr>
        <w:pStyle w:val="citao0"/>
      </w:pPr>
      <w:r>
        <w:t>[...] um mestre contador de histórias africano não se limitava a narrá-las, mas podia também ensinar sobre numerosos outros assuntos [...]. Tais homens eram capazes de abordar quase todos os campos do conhecimento da época, porque um “conhecedor” nunca era um especialista no sentido moderno da palavra mas, mais precisamente, uma espécie de generalista. O conhecimento não era compartimentado.</w:t>
      </w:r>
    </w:p>
    <w:p w:rsidR="00160832" w:rsidRDefault="00160832" w:rsidP="00D742CF">
      <w:pPr>
        <w:widowControl w:val="0"/>
      </w:pPr>
    </w:p>
    <w:p w:rsidR="00160832" w:rsidRDefault="00160832" w:rsidP="00D742CF">
      <w:pPr>
        <w:widowControl w:val="0"/>
      </w:pPr>
      <w:r>
        <w:t xml:space="preserve">Isto posto, parece possível compreender o modelo de ensino vigente nas </w:t>
      </w:r>
      <w:r w:rsidR="004378CA">
        <w:t>C</w:t>
      </w:r>
      <w:r>
        <w:t xml:space="preserve">asas de </w:t>
      </w:r>
      <w:r w:rsidR="004378CA">
        <w:t>C</w:t>
      </w:r>
      <w:r>
        <w:t xml:space="preserve">andomblé, onde o aprendizado não </w:t>
      </w:r>
      <w:r w:rsidRPr="00584326">
        <w:t>é</w:t>
      </w:r>
      <w:r w:rsidR="00F66DFE" w:rsidRPr="00584326">
        <w:t xml:space="preserve"> planejado e esquematizado, já que </w:t>
      </w:r>
      <w:r>
        <w:t>o ensinante pode “abordar quase todos os campos do conhecimento” religioso, quando questionado por qualquer aprendiz.</w:t>
      </w:r>
    </w:p>
    <w:p w:rsidR="00160832" w:rsidRDefault="00160832" w:rsidP="00D742CF">
      <w:pPr>
        <w:widowControl w:val="0"/>
      </w:pPr>
      <w:r>
        <w:t xml:space="preserve">Na outra ponta, </w:t>
      </w:r>
      <w:r w:rsidR="00A00FC7">
        <w:t xml:space="preserve">qualquer </w:t>
      </w:r>
      <w:r w:rsidR="004378CA">
        <w:t>fiel</w:t>
      </w:r>
      <w:r>
        <w:t xml:space="preserve"> pode recorrer aos “mais velhos” quando dúvidas persist</w:t>
      </w:r>
      <w:r w:rsidR="00A00FC7">
        <w:t>ir</w:t>
      </w:r>
      <w:r>
        <w:t>em no conjunto de seus saberes</w:t>
      </w:r>
      <w:r w:rsidR="000B2126">
        <w:t>;</w:t>
      </w:r>
      <w:r>
        <w:t xml:space="preserve"> o que forma o elo com a linhagem</w:t>
      </w:r>
      <w:r w:rsidR="00A00FC7">
        <w:t xml:space="preserve"> religiosa, similar à linhagem genealógica a </w:t>
      </w:r>
      <w:r>
        <w:t xml:space="preserve">que Bâ e Munanga </w:t>
      </w:r>
      <w:r w:rsidR="00A00FC7">
        <w:t>se referem</w:t>
      </w:r>
      <w:r>
        <w:t xml:space="preserve"> acima</w:t>
      </w:r>
      <w:r w:rsidR="000B2126">
        <w:t>;</w:t>
      </w:r>
      <w:r w:rsidR="005765F1">
        <w:t xml:space="preserve"> especialmente quando não se perde o seguinte foco: na diáspora, a religião funciona como recomposição da família natural</w:t>
      </w:r>
      <w:r>
        <w:t>.</w:t>
      </w:r>
      <w:r w:rsidR="00A00FC7">
        <w:t xml:space="preserve"> </w:t>
      </w:r>
    </w:p>
    <w:p w:rsidR="002152CB" w:rsidRDefault="002152CB" w:rsidP="00D742CF">
      <w:pPr>
        <w:widowControl w:val="0"/>
      </w:pPr>
      <w:r>
        <w:t xml:space="preserve">Portanto, é de se admitir </w:t>
      </w:r>
      <w:r w:rsidR="00A00FC7">
        <w:t xml:space="preserve">que </w:t>
      </w:r>
      <w:r>
        <w:t>a matriz religiosa africana transposta para a diáspora</w:t>
      </w:r>
      <w:r w:rsidR="00A00FC7">
        <w:t>, ao</w:t>
      </w:r>
      <w:r>
        <w:t xml:space="preserve"> </w:t>
      </w:r>
      <w:r w:rsidR="00A00FC7">
        <w:t xml:space="preserve">recompor </w:t>
      </w:r>
      <w:r w:rsidR="001E50D4">
        <w:t xml:space="preserve">ritualmente </w:t>
      </w:r>
      <w:r>
        <w:t xml:space="preserve">a família, que passa a ser o grupo componente da mesma Casa de Candomblé, </w:t>
      </w:r>
      <w:r w:rsidR="001E50D4">
        <w:t xml:space="preserve">induza esta, em visão ampliada, </w:t>
      </w:r>
      <w:r w:rsidR="00A00FC7">
        <w:t>a</w:t>
      </w:r>
      <w:r>
        <w:t xml:space="preserve"> se report</w:t>
      </w:r>
      <w:r w:rsidR="00A00FC7">
        <w:t>ar</w:t>
      </w:r>
      <w:r>
        <w:t xml:space="preserve"> às suas Casas matrizes, bem como </w:t>
      </w:r>
      <w:r w:rsidR="00A00FC7">
        <w:t xml:space="preserve">a </w:t>
      </w:r>
      <w:r>
        <w:t>se torn</w:t>
      </w:r>
      <w:r w:rsidR="00A00FC7">
        <w:t>ar</w:t>
      </w:r>
      <w:r>
        <w:t xml:space="preserve"> referência </w:t>
      </w:r>
      <w:r w:rsidR="001E50D4">
        <w:t>à</w:t>
      </w:r>
      <w:r>
        <w:t xml:space="preserve">quelas que dela descendem; o que consolida a identidade; mas </w:t>
      </w:r>
      <w:r w:rsidR="0065375C">
        <w:t xml:space="preserve">tudo </w:t>
      </w:r>
      <w:r>
        <w:t>permanece indelevelmente vinculad</w:t>
      </w:r>
      <w:r w:rsidR="0065375C">
        <w:t>o</w:t>
      </w:r>
      <w:r>
        <w:t xml:space="preserve"> ao grupo</w:t>
      </w:r>
      <w:r w:rsidR="00A00FC7">
        <w:t>, do qual cada Casa e cada fiel é, apenas, um elo</w:t>
      </w:r>
      <w:r>
        <w:t xml:space="preserve">. </w:t>
      </w:r>
    </w:p>
    <w:p w:rsidR="002152CB" w:rsidRDefault="008328B2" w:rsidP="00D742CF">
      <w:pPr>
        <w:widowControl w:val="0"/>
        <w:rPr>
          <w:lang w:eastAsia="pt-BR"/>
        </w:rPr>
      </w:pPr>
      <w:r>
        <w:rPr>
          <w:lang w:eastAsia="pt-BR"/>
        </w:rPr>
        <w:t>Dedu</w:t>
      </w:r>
      <w:r w:rsidR="0065375C">
        <w:rPr>
          <w:lang w:eastAsia="pt-BR"/>
        </w:rPr>
        <w:t>ção</w:t>
      </w:r>
      <w:r>
        <w:rPr>
          <w:lang w:eastAsia="pt-BR"/>
        </w:rPr>
        <w:t xml:space="preserve"> </w:t>
      </w:r>
      <w:r w:rsidR="0065375C">
        <w:rPr>
          <w:lang w:eastAsia="pt-BR"/>
        </w:rPr>
        <w:t>natural</w:t>
      </w:r>
      <w:r w:rsidR="002152CB">
        <w:rPr>
          <w:lang w:eastAsia="pt-BR"/>
        </w:rPr>
        <w:t xml:space="preserve"> </w:t>
      </w:r>
      <w:r w:rsidR="0065375C">
        <w:rPr>
          <w:lang w:eastAsia="pt-BR"/>
        </w:rPr>
        <w:t xml:space="preserve">é </w:t>
      </w:r>
      <w:r w:rsidR="002152CB">
        <w:rPr>
          <w:lang w:eastAsia="pt-BR"/>
        </w:rPr>
        <w:t xml:space="preserve">entender-se que a longevidade corresponde ao tempo de exposição ao </w:t>
      </w:r>
      <w:r w:rsidR="002152CB" w:rsidRPr="00FE10D4">
        <w:rPr>
          <w:i/>
          <w:lang w:eastAsia="pt-BR"/>
        </w:rPr>
        <w:t>asè</w:t>
      </w:r>
      <w:r w:rsidR="002152CB">
        <w:rPr>
          <w:lang w:eastAsia="pt-BR"/>
        </w:rPr>
        <w:t>, ou seja: quanto mais “velho” o ancião, maior</w:t>
      </w:r>
      <w:r w:rsidR="00A00FC7">
        <w:rPr>
          <w:lang w:eastAsia="pt-BR"/>
        </w:rPr>
        <w:t xml:space="preserve"> </w:t>
      </w:r>
      <w:r w:rsidR="0065375C">
        <w:rPr>
          <w:lang w:eastAsia="pt-BR"/>
        </w:rPr>
        <w:t>sua convivência com a</w:t>
      </w:r>
      <w:r w:rsidR="002152CB">
        <w:rPr>
          <w:lang w:eastAsia="pt-BR"/>
        </w:rPr>
        <w:t xml:space="preserve"> força</w:t>
      </w:r>
      <w:r>
        <w:rPr>
          <w:lang w:eastAsia="pt-BR"/>
        </w:rPr>
        <w:t xml:space="preserve"> </w:t>
      </w:r>
      <w:r w:rsidR="0065375C">
        <w:rPr>
          <w:lang w:eastAsia="pt-BR"/>
        </w:rPr>
        <w:t xml:space="preserve">divina </w:t>
      </w:r>
      <w:r>
        <w:rPr>
          <w:lang w:eastAsia="pt-BR"/>
        </w:rPr>
        <w:t>e,</w:t>
      </w:r>
      <w:r w:rsidR="002152CB">
        <w:rPr>
          <w:lang w:eastAsia="pt-BR"/>
        </w:rPr>
        <w:t xml:space="preserve"> como efeito d</w:t>
      </w:r>
      <w:r>
        <w:rPr>
          <w:lang w:eastAsia="pt-BR"/>
        </w:rPr>
        <w:t>es</w:t>
      </w:r>
      <w:r w:rsidR="008015A5">
        <w:rPr>
          <w:lang w:eastAsia="pt-BR"/>
        </w:rPr>
        <w:t>t</w:t>
      </w:r>
      <w:r>
        <w:rPr>
          <w:lang w:eastAsia="pt-BR"/>
        </w:rPr>
        <w:t xml:space="preserve">e </w:t>
      </w:r>
      <w:r w:rsidR="0065375C">
        <w:rPr>
          <w:lang w:eastAsia="pt-BR"/>
        </w:rPr>
        <w:t>longo</w:t>
      </w:r>
      <w:r w:rsidR="002152CB">
        <w:rPr>
          <w:lang w:eastAsia="pt-BR"/>
        </w:rPr>
        <w:t xml:space="preserve"> contato</w:t>
      </w:r>
      <w:r>
        <w:rPr>
          <w:lang w:eastAsia="pt-BR"/>
        </w:rPr>
        <w:t>, maior o domínio</w:t>
      </w:r>
      <w:r w:rsidR="002152CB">
        <w:rPr>
          <w:lang w:eastAsia="pt-BR"/>
        </w:rPr>
        <w:t xml:space="preserve"> e </w:t>
      </w:r>
      <w:r>
        <w:rPr>
          <w:lang w:eastAsia="pt-BR"/>
        </w:rPr>
        <w:t>conheciment</w:t>
      </w:r>
      <w:r w:rsidR="002152CB">
        <w:rPr>
          <w:lang w:eastAsia="pt-BR"/>
        </w:rPr>
        <w:t>o da mesma</w:t>
      </w:r>
      <w:r>
        <w:rPr>
          <w:lang w:eastAsia="pt-BR"/>
        </w:rPr>
        <w:t>;</w:t>
      </w:r>
      <w:r w:rsidR="002152CB">
        <w:rPr>
          <w:lang w:eastAsia="pt-BR"/>
        </w:rPr>
        <w:t xml:space="preserve"> o que </w:t>
      </w:r>
      <w:r w:rsidR="002152CB">
        <w:rPr>
          <w:lang w:eastAsia="pt-BR"/>
        </w:rPr>
        <w:lastRenderedPageBreak/>
        <w:t xml:space="preserve">se desdobra em maior </w:t>
      </w:r>
      <w:r>
        <w:rPr>
          <w:lang w:eastAsia="pt-BR"/>
        </w:rPr>
        <w:t xml:space="preserve">zelo e </w:t>
      </w:r>
      <w:r w:rsidR="002152CB">
        <w:rPr>
          <w:lang w:eastAsia="pt-BR"/>
        </w:rPr>
        <w:t xml:space="preserve">poder para a distribuição </w:t>
      </w:r>
      <w:r>
        <w:rPr>
          <w:lang w:eastAsia="pt-BR"/>
        </w:rPr>
        <w:t>d</w:t>
      </w:r>
      <w:r w:rsidR="0065375C">
        <w:rPr>
          <w:lang w:eastAsia="pt-BR"/>
        </w:rPr>
        <w:t>esta</w:t>
      </w:r>
      <w:r>
        <w:rPr>
          <w:lang w:eastAsia="pt-BR"/>
        </w:rPr>
        <w:t xml:space="preserve"> </w:t>
      </w:r>
      <w:r w:rsidR="0065375C">
        <w:rPr>
          <w:lang w:eastAsia="pt-BR"/>
        </w:rPr>
        <w:t>força</w:t>
      </w:r>
      <w:r>
        <w:rPr>
          <w:lang w:eastAsia="pt-BR"/>
        </w:rPr>
        <w:t xml:space="preserve"> </w:t>
      </w:r>
      <w:r w:rsidR="002152CB">
        <w:rPr>
          <w:lang w:eastAsia="pt-BR"/>
        </w:rPr>
        <w:t>à sua prole.</w:t>
      </w:r>
    </w:p>
    <w:p w:rsidR="002152CB" w:rsidRDefault="002152CB" w:rsidP="00D742CF">
      <w:pPr>
        <w:widowControl w:val="0"/>
      </w:pPr>
      <w:r>
        <w:rPr>
          <w:lang w:eastAsia="pt-BR"/>
        </w:rPr>
        <w:t xml:space="preserve">Subsidiariamente, quanto mais “velho” </w:t>
      </w:r>
      <w:r w:rsidR="00072BA8">
        <w:rPr>
          <w:lang w:eastAsia="pt-BR"/>
        </w:rPr>
        <w:t>o</w:t>
      </w:r>
      <w:r w:rsidR="00015325">
        <w:rPr>
          <w:lang w:eastAsia="pt-BR"/>
        </w:rPr>
        <w:t xml:space="preserve"> ancião, </w:t>
      </w:r>
      <w:r>
        <w:rPr>
          <w:lang w:eastAsia="pt-BR"/>
        </w:rPr>
        <w:t xml:space="preserve">mais próximo estará da própria ancestralidade. </w:t>
      </w:r>
      <w:r>
        <w:t>Isso porque, na filosofia africana e segundo se depreende da</w:t>
      </w:r>
      <w:r w:rsidR="00E70378">
        <w:t>s</w:t>
      </w:r>
      <w:r>
        <w:t xml:space="preserve"> fala</w:t>
      </w:r>
      <w:r w:rsidR="00E70378">
        <w:t>s</w:t>
      </w:r>
      <w:r>
        <w:t xml:space="preserve"> de </w:t>
      </w:r>
      <w:r w:rsidR="00E70378">
        <w:t>Munanga (</w:t>
      </w:r>
      <w:r w:rsidR="008015A5">
        <w:t xml:space="preserve">1984 e </w:t>
      </w:r>
      <w:r w:rsidR="00E70378">
        <w:t xml:space="preserve">1988) e </w:t>
      </w:r>
      <w:r>
        <w:t>Bâ (</w:t>
      </w:r>
      <w:r w:rsidR="008015A5">
        <w:t xml:space="preserve">1997 e </w:t>
      </w:r>
      <w:r>
        <w:t xml:space="preserve">2003), a história individual é solidamente vinculada à história dos ancestrais, sendo, cada </w:t>
      </w:r>
      <w:r w:rsidR="00E70378">
        <w:t>indivíduo</w:t>
      </w:r>
      <w:r>
        <w:t xml:space="preserve">, apenas o estágio atual da mesma história, à qual deve, cada </w:t>
      </w:r>
      <w:r w:rsidR="00E70378">
        <w:t>um</w:t>
      </w:r>
      <w:r>
        <w:t>, introduzir melhorias e dar continuidade, via descendência. Daí a necessária prole que, física na África, se reflete como ritual, na diáspora.</w:t>
      </w:r>
    </w:p>
    <w:p w:rsidR="00E10941" w:rsidRDefault="00620929" w:rsidP="00D742CF">
      <w:pPr>
        <w:widowControl w:val="0"/>
        <w:rPr>
          <w:lang w:eastAsia="pt-BR"/>
        </w:rPr>
      </w:pPr>
      <w:r>
        <w:rPr>
          <w:lang w:eastAsia="pt-BR"/>
        </w:rPr>
        <w:t>Já no plano material</w:t>
      </w:r>
      <w:r w:rsidR="00CD7920">
        <w:rPr>
          <w:lang w:eastAsia="pt-BR"/>
        </w:rPr>
        <w:t xml:space="preserve">, </w:t>
      </w:r>
      <w:r w:rsidR="005C759E">
        <w:rPr>
          <w:lang w:eastAsia="pt-BR"/>
        </w:rPr>
        <w:t xml:space="preserve">a onipresente </w:t>
      </w:r>
      <w:r w:rsidR="005C759E" w:rsidRPr="0031769C">
        <w:rPr>
          <w:lang w:eastAsia="pt-BR"/>
        </w:rPr>
        <w:t>supervisão dos mais antigos</w:t>
      </w:r>
      <w:r w:rsidR="005C759E">
        <w:rPr>
          <w:lang w:eastAsia="pt-BR"/>
        </w:rPr>
        <w:t xml:space="preserve"> </w:t>
      </w:r>
      <w:r w:rsidR="002E17BD">
        <w:rPr>
          <w:lang w:eastAsia="pt-BR"/>
        </w:rPr>
        <w:t xml:space="preserve">também </w:t>
      </w:r>
      <w:r w:rsidR="00160832">
        <w:rPr>
          <w:lang w:eastAsia="pt-BR"/>
        </w:rPr>
        <w:t>e</w:t>
      </w:r>
      <w:r w:rsidR="002E17BD">
        <w:rPr>
          <w:lang w:eastAsia="pt-BR"/>
        </w:rPr>
        <w:t>s</w:t>
      </w:r>
      <w:r w:rsidR="00160832">
        <w:rPr>
          <w:lang w:eastAsia="pt-BR"/>
        </w:rPr>
        <w:t>tá</w:t>
      </w:r>
      <w:r w:rsidR="002E17BD">
        <w:rPr>
          <w:lang w:eastAsia="pt-BR"/>
        </w:rPr>
        <w:t xml:space="preserve"> sob o mesmo valor cultural</w:t>
      </w:r>
      <w:r w:rsidR="00DF606A">
        <w:rPr>
          <w:lang w:eastAsia="pt-BR"/>
        </w:rPr>
        <w:t xml:space="preserve"> da ancestralidade</w:t>
      </w:r>
      <w:r w:rsidR="00DF606A" w:rsidRPr="00DF606A">
        <w:rPr>
          <w:lang w:eastAsia="pt-BR"/>
        </w:rPr>
        <w:t>;</w:t>
      </w:r>
      <w:r w:rsidR="002E17BD">
        <w:rPr>
          <w:lang w:eastAsia="pt-BR"/>
        </w:rPr>
        <w:t xml:space="preserve"> como decorrência, aceita</w:t>
      </w:r>
      <w:r w:rsidR="009710BC">
        <w:rPr>
          <w:lang w:eastAsia="pt-BR"/>
        </w:rPr>
        <w:t>-se</w:t>
      </w:r>
      <w:r w:rsidR="002E17BD">
        <w:rPr>
          <w:lang w:eastAsia="pt-BR"/>
        </w:rPr>
        <w:t xml:space="preserve"> </w:t>
      </w:r>
      <w:r w:rsidR="009710BC">
        <w:rPr>
          <w:lang w:eastAsia="pt-BR"/>
        </w:rPr>
        <w:t>a curiosidade, a dúvida, a tentativa e</w:t>
      </w:r>
      <w:r w:rsidR="002E17BD">
        <w:rPr>
          <w:lang w:eastAsia="pt-BR"/>
        </w:rPr>
        <w:t xml:space="preserve"> </w:t>
      </w:r>
      <w:r w:rsidR="009710BC">
        <w:rPr>
          <w:lang w:eastAsia="pt-BR"/>
        </w:rPr>
        <w:t xml:space="preserve">o </w:t>
      </w:r>
      <w:r w:rsidR="00E10941">
        <w:rPr>
          <w:lang w:eastAsia="pt-BR"/>
        </w:rPr>
        <w:t xml:space="preserve">erro, </w:t>
      </w:r>
      <w:r w:rsidR="00C12A1A">
        <w:rPr>
          <w:lang w:eastAsia="pt-BR"/>
        </w:rPr>
        <w:t xml:space="preserve">às vezes </w:t>
      </w:r>
      <w:r w:rsidR="00E10941">
        <w:rPr>
          <w:lang w:eastAsia="pt-BR"/>
        </w:rPr>
        <w:t>grave, c</w:t>
      </w:r>
      <w:r w:rsidR="00BB6812">
        <w:rPr>
          <w:lang w:eastAsia="pt-BR"/>
        </w:rPr>
        <w:t>omo instrumento</w:t>
      </w:r>
      <w:r w:rsidR="009710BC">
        <w:rPr>
          <w:lang w:eastAsia="pt-BR"/>
        </w:rPr>
        <w:t>s</w:t>
      </w:r>
      <w:r w:rsidR="00BB6812">
        <w:rPr>
          <w:lang w:eastAsia="pt-BR"/>
        </w:rPr>
        <w:t xml:space="preserve"> </w:t>
      </w:r>
      <w:r w:rsidR="00ED65B2">
        <w:rPr>
          <w:lang w:eastAsia="pt-BR"/>
        </w:rPr>
        <w:t>educaciona</w:t>
      </w:r>
      <w:r w:rsidR="009710BC">
        <w:rPr>
          <w:lang w:eastAsia="pt-BR"/>
        </w:rPr>
        <w:t>is</w:t>
      </w:r>
      <w:r w:rsidR="00E10941">
        <w:rPr>
          <w:lang w:eastAsia="pt-BR"/>
        </w:rPr>
        <w:t xml:space="preserve">. </w:t>
      </w:r>
    </w:p>
    <w:p w:rsidR="004137A1" w:rsidRDefault="00BB6812" w:rsidP="00D742CF">
      <w:pPr>
        <w:widowControl w:val="0"/>
        <w:rPr>
          <w:lang w:eastAsia="pt-BR"/>
        </w:rPr>
      </w:pPr>
      <w:r>
        <w:t>Não parece preciso muito esforço para compreender que o</w:t>
      </w:r>
      <w:r w:rsidR="00407E11">
        <w:t xml:space="preserve"> </w:t>
      </w:r>
      <w:r w:rsidR="00407E11" w:rsidRPr="0031769C">
        <w:t>respeito à hierarquia</w:t>
      </w:r>
      <w:r>
        <w:t xml:space="preserve"> se enquadra, também, n</w:t>
      </w:r>
      <w:r w:rsidR="002E17BD">
        <w:t>es</w:t>
      </w:r>
      <w:r w:rsidR="008810DE">
        <w:t>s</w:t>
      </w:r>
      <w:r>
        <w:t xml:space="preserve">a </w:t>
      </w:r>
      <w:r w:rsidR="002E17BD">
        <w:t xml:space="preserve">mesma </w:t>
      </w:r>
      <w:r>
        <w:t>categoria</w:t>
      </w:r>
      <w:r w:rsidR="002E17BD">
        <w:t xml:space="preserve"> que Mãe Estela, </w:t>
      </w:r>
      <w:r w:rsidR="002E17BD">
        <w:rPr>
          <w:lang w:eastAsia="pt-BR"/>
        </w:rPr>
        <w:t>e</w:t>
      </w:r>
      <w:r w:rsidR="004137A1">
        <w:rPr>
          <w:lang w:eastAsia="pt-BR"/>
        </w:rPr>
        <w:t>mbora sob outro ângulo, expõe</w:t>
      </w:r>
      <w:r w:rsidR="002436B4">
        <w:rPr>
          <w:lang w:eastAsia="pt-BR"/>
        </w:rPr>
        <w:t>,</w:t>
      </w:r>
      <w:r w:rsidR="004137A1">
        <w:rPr>
          <w:lang w:eastAsia="pt-BR"/>
        </w:rPr>
        <w:t xml:space="preserve"> </w:t>
      </w:r>
      <w:r w:rsidR="002E17BD">
        <w:rPr>
          <w:lang w:eastAsia="pt-BR"/>
        </w:rPr>
        <w:t>quanto a</w:t>
      </w:r>
      <w:r w:rsidR="004137A1">
        <w:rPr>
          <w:lang w:eastAsia="pt-BR"/>
        </w:rPr>
        <w:t xml:space="preserve">o </w:t>
      </w:r>
      <w:r w:rsidR="004137A1" w:rsidRPr="0031769C">
        <w:rPr>
          <w:lang w:eastAsia="pt-BR"/>
        </w:rPr>
        <w:t xml:space="preserve">compromisso com a </w:t>
      </w:r>
      <w:r w:rsidR="00567868">
        <w:rPr>
          <w:lang w:eastAsia="pt-BR"/>
        </w:rPr>
        <w:t>perpetuação dos saberes</w:t>
      </w:r>
      <w:r w:rsidR="004137A1" w:rsidRPr="0031769C">
        <w:rPr>
          <w:lang w:eastAsia="pt-BR"/>
        </w:rPr>
        <w:t xml:space="preserve"> </w:t>
      </w:r>
      <w:r w:rsidR="00522FC6">
        <w:rPr>
          <w:lang w:eastAsia="pt-BR"/>
        </w:rPr>
        <w:t>que lhe foram passados</w:t>
      </w:r>
      <w:r w:rsidR="002E17BD">
        <w:rPr>
          <w:lang w:eastAsia="pt-BR"/>
        </w:rPr>
        <w:t>.</w:t>
      </w:r>
    </w:p>
    <w:p w:rsidR="004137A1" w:rsidRPr="006C04E2" w:rsidRDefault="002E17BD" w:rsidP="00D742CF">
      <w:pPr>
        <w:widowControl w:val="0"/>
        <w:rPr>
          <w:lang w:eastAsia="pt-BR"/>
        </w:rPr>
      </w:pPr>
      <w:r>
        <w:rPr>
          <w:lang w:eastAsia="pt-BR"/>
        </w:rPr>
        <w:t>Reforçando a presença deste val</w:t>
      </w:r>
      <w:r w:rsidR="009710BC">
        <w:rPr>
          <w:lang w:eastAsia="pt-BR"/>
        </w:rPr>
        <w:t>o</w:t>
      </w:r>
      <w:r>
        <w:rPr>
          <w:lang w:eastAsia="pt-BR"/>
        </w:rPr>
        <w:t>r, cabe reavivar a pergunta feita pela</w:t>
      </w:r>
      <w:r w:rsidR="004137A1">
        <w:rPr>
          <w:lang w:eastAsia="pt-BR"/>
        </w:rPr>
        <w:t xml:space="preserve"> </w:t>
      </w:r>
      <w:r w:rsidR="004137A1">
        <w:rPr>
          <w:i/>
          <w:lang w:eastAsia="pt-BR"/>
        </w:rPr>
        <w:t>Agbá 3</w:t>
      </w:r>
      <w:r w:rsidR="004137A1">
        <w:rPr>
          <w:lang w:eastAsia="pt-BR"/>
        </w:rPr>
        <w:t>: “Como é que eu posso bagunçar uma coisa que foi, que vem há quinze gerações?”</w:t>
      </w:r>
    </w:p>
    <w:p w:rsidR="00DD43C5" w:rsidRDefault="000372F2" w:rsidP="00D742CF">
      <w:pPr>
        <w:widowControl w:val="0"/>
        <w:rPr>
          <w:lang w:eastAsia="pt-BR"/>
        </w:rPr>
      </w:pPr>
      <w:r>
        <w:rPr>
          <w:lang w:eastAsia="pt-BR"/>
        </w:rPr>
        <w:t xml:space="preserve">Porém, também é necessário compreender que, para os </w:t>
      </w:r>
      <w:r w:rsidR="00647476">
        <w:rPr>
          <w:lang w:eastAsia="pt-BR"/>
        </w:rPr>
        <w:t>fiéis</w:t>
      </w:r>
      <w:r>
        <w:rPr>
          <w:lang w:eastAsia="pt-BR"/>
        </w:rPr>
        <w:t xml:space="preserve"> da tradição africana, o indivíduo</w:t>
      </w:r>
      <w:r w:rsidR="008015A5">
        <w:rPr>
          <w:lang w:eastAsia="pt-BR"/>
        </w:rPr>
        <w:t>, tanto física quanto culturalmente,</w:t>
      </w:r>
      <w:r>
        <w:rPr>
          <w:lang w:eastAsia="pt-BR"/>
        </w:rPr>
        <w:t xml:space="preserve"> é parte do conjunto que o une à sua ancestralidade</w:t>
      </w:r>
      <w:r w:rsidR="008015A5">
        <w:rPr>
          <w:lang w:eastAsia="pt-BR"/>
        </w:rPr>
        <w:t>;</w:t>
      </w:r>
      <w:r>
        <w:rPr>
          <w:lang w:eastAsia="pt-BR"/>
        </w:rPr>
        <w:t xml:space="preserve"> o que o obriga ao compromisso com </w:t>
      </w:r>
      <w:r w:rsidR="009710BC">
        <w:rPr>
          <w:lang w:eastAsia="pt-BR"/>
        </w:rPr>
        <w:t xml:space="preserve">a perpetuação de </w:t>
      </w:r>
      <w:r>
        <w:rPr>
          <w:lang w:eastAsia="pt-BR"/>
        </w:rPr>
        <w:t xml:space="preserve">sua </w:t>
      </w:r>
      <w:r w:rsidR="009710BC">
        <w:rPr>
          <w:lang w:eastAsia="pt-BR"/>
        </w:rPr>
        <w:t>cultura p</w:t>
      </w:r>
      <w:r w:rsidR="00DF606A">
        <w:rPr>
          <w:lang w:eastAsia="pt-BR"/>
        </w:rPr>
        <w:t>el</w:t>
      </w:r>
      <w:r w:rsidR="009710BC">
        <w:rPr>
          <w:lang w:eastAsia="pt-BR"/>
        </w:rPr>
        <w:t xml:space="preserve">a </w:t>
      </w:r>
      <w:r w:rsidR="00AB0840">
        <w:rPr>
          <w:lang w:eastAsia="pt-BR"/>
        </w:rPr>
        <w:t>própria</w:t>
      </w:r>
      <w:r w:rsidR="009710BC">
        <w:rPr>
          <w:lang w:eastAsia="pt-BR"/>
        </w:rPr>
        <w:t xml:space="preserve"> </w:t>
      </w:r>
      <w:r>
        <w:rPr>
          <w:lang w:eastAsia="pt-BR"/>
        </w:rPr>
        <w:t xml:space="preserve">descendência. </w:t>
      </w:r>
    </w:p>
    <w:p w:rsidR="004137A1" w:rsidRDefault="000372F2" w:rsidP="00D742CF">
      <w:pPr>
        <w:widowControl w:val="0"/>
        <w:rPr>
          <w:lang w:eastAsia="pt-BR"/>
        </w:rPr>
      </w:pPr>
      <w:r>
        <w:rPr>
          <w:lang w:eastAsia="pt-BR"/>
        </w:rPr>
        <w:t xml:space="preserve">Portanto, cabe ouvir, mais uma vez, Mãe </w:t>
      </w:r>
      <w:r w:rsidR="00647476">
        <w:rPr>
          <w:lang w:eastAsia="pt-BR"/>
        </w:rPr>
        <w:t>Estela:</w:t>
      </w:r>
      <w:r w:rsidR="004137A1">
        <w:rPr>
          <w:lang w:eastAsia="pt-BR"/>
        </w:rPr>
        <w:t xml:space="preserve"> “Meu compromisso não foi selado com um anel. Ele foi selado com correntes fininhas, que simbolizam elos de uma grande corrente que une o </w:t>
      </w:r>
      <w:r w:rsidR="004137A1" w:rsidRPr="00246E34">
        <w:rPr>
          <w:i/>
          <w:lang w:eastAsia="pt-BR"/>
        </w:rPr>
        <w:t>Ayê</w:t>
      </w:r>
      <w:r w:rsidR="004137A1">
        <w:rPr>
          <w:lang w:eastAsia="pt-BR"/>
        </w:rPr>
        <w:t xml:space="preserve"> e o </w:t>
      </w:r>
      <w:r w:rsidR="004137A1" w:rsidRPr="00246E34">
        <w:rPr>
          <w:i/>
          <w:lang w:eastAsia="pt-BR"/>
        </w:rPr>
        <w:t>Orum</w:t>
      </w:r>
      <w:r w:rsidR="004137A1">
        <w:rPr>
          <w:lang w:eastAsia="pt-BR"/>
        </w:rPr>
        <w:t>, os homens e os deuses, o profano e o sagrado”.</w:t>
      </w:r>
    </w:p>
    <w:p w:rsidR="004137A1" w:rsidRDefault="00DF5A75" w:rsidP="00D742CF">
      <w:pPr>
        <w:widowControl w:val="0"/>
      </w:pPr>
      <w:r>
        <w:t>Eis</w:t>
      </w:r>
      <w:r w:rsidR="004137A1">
        <w:t xml:space="preserve"> o respeito à ancestralidade, pilar fundamental da religiosidade de matriz africana, do qual decorre não só a postura religiosa</w:t>
      </w:r>
      <w:r w:rsidR="00F26B94">
        <w:t>:</w:t>
      </w:r>
      <w:r w:rsidR="004137A1">
        <w:t xml:space="preserve"> a estrutura social</w:t>
      </w:r>
      <w:r w:rsidR="00F26B94">
        <w:t xml:space="preserve"> também aí se assenta</w:t>
      </w:r>
      <w:r w:rsidR="004137A1">
        <w:t>.</w:t>
      </w:r>
    </w:p>
    <w:p w:rsidR="006C35A0" w:rsidRDefault="006C35A0" w:rsidP="00D742CF">
      <w:pPr>
        <w:widowControl w:val="0"/>
        <w:rPr>
          <w:lang w:eastAsia="pt-BR"/>
        </w:rPr>
      </w:pPr>
      <w:r>
        <w:rPr>
          <w:lang w:eastAsia="pt-BR"/>
        </w:rPr>
        <w:t>É como extensão deste entendimento que Munanga (1988, p. 70) volta a socorrer esta pesquisa, quando ensina:</w:t>
      </w:r>
    </w:p>
    <w:p w:rsidR="006C35A0" w:rsidRDefault="006C35A0" w:rsidP="00D742CF">
      <w:pPr>
        <w:widowControl w:val="0"/>
        <w:rPr>
          <w:lang w:eastAsia="pt-BR"/>
        </w:rPr>
      </w:pPr>
    </w:p>
    <w:p w:rsidR="006C35A0" w:rsidRDefault="006C35A0" w:rsidP="00285B84">
      <w:pPr>
        <w:pStyle w:val="citao0"/>
      </w:pPr>
      <w:r>
        <w:t xml:space="preserve">A morte não tem um caráter trágico na África, pois há apenas o desaparecimento de um ser cuja realidade última é inteiramente relativa às </w:t>
      </w:r>
      <w:r w:rsidR="00DF606A">
        <w:t>e</w:t>
      </w:r>
      <w:r>
        <w:t>ntidades preexistentes e que sobrevivem em relação a ele: linhagem, sociedade, mundo. Como nunca se separou completamente deles durante sua vida, ele não percebe sua morte como uma ruptura total. A morte não é uma ruptura, é uma mudança de vida, uma passagem para outro ciclo de vida; entra na categoria dos ancestrais, participa de uma força vital maior.</w:t>
      </w:r>
    </w:p>
    <w:p w:rsidR="006C35A0" w:rsidRDefault="006C35A0" w:rsidP="00D742CF">
      <w:pPr>
        <w:widowControl w:val="0"/>
        <w:rPr>
          <w:lang w:eastAsia="pt-BR"/>
        </w:rPr>
      </w:pPr>
    </w:p>
    <w:p w:rsidR="00CE2028" w:rsidRDefault="00F26B94" w:rsidP="00D742CF">
      <w:pPr>
        <w:widowControl w:val="0"/>
        <w:rPr>
          <w:lang w:eastAsia="pt-BR"/>
        </w:rPr>
      </w:pPr>
      <w:r>
        <w:rPr>
          <w:lang w:eastAsia="pt-BR"/>
        </w:rPr>
        <w:t>P</w:t>
      </w:r>
      <w:r w:rsidR="00522FC6">
        <w:rPr>
          <w:lang w:eastAsia="pt-BR"/>
        </w:rPr>
        <w:t>rosseguindo, p</w:t>
      </w:r>
      <w:r>
        <w:rPr>
          <w:lang w:eastAsia="pt-BR"/>
        </w:rPr>
        <w:t>arece possível admitir que está</w:t>
      </w:r>
      <w:r w:rsidR="0031769C">
        <w:rPr>
          <w:lang w:eastAsia="pt-BR"/>
        </w:rPr>
        <w:t xml:space="preserve"> sob o valor civilizatório </w:t>
      </w:r>
      <w:r w:rsidR="009710BC">
        <w:rPr>
          <w:lang w:eastAsia="pt-BR"/>
        </w:rPr>
        <w:t xml:space="preserve">do </w:t>
      </w:r>
      <w:r w:rsidR="009710BC" w:rsidRPr="00A946A9">
        <w:rPr>
          <w:u w:val="single"/>
          <w:lang w:eastAsia="pt-BR"/>
        </w:rPr>
        <w:lastRenderedPageBreak/>
        <w:t>segredo ritual</w:t>
      </w:r>
      <w:r w:rsidR="009710BC">
        <w:rPr>
          <w:lang w:eastAsia="pt-BR"/>
        </w:rPr>
        <w:t xml:space="preserve"> </w:t>
      </w:r>
      <w:r w:rsidR="0031769C">
        <w:rPr>
          <w:lang w:eastAsia="pt-BR"/>
        </w:rPr>
        <w:t xml:space="preserve">a </w:t>
      </w:r>
      <w:r w:rsidR="00B86990" w:rsidRPr="0031769C">
        <w:rPr>
          <w:lang w:eastAsia="pt-BR"/>
        </w:rPr>
        <w:t xml:space="preserve">importância do </w:t>
      </w:r>
      <w:r w:rsidR="000372F2">
        <w:rPr>
          <w:lang w:eastAsia="pt-BR"/>
        </w:rPr>
        <w:t xml:space="preserve">intransponível zelo </w:t>
      </w:r>
      <w:r w:rsidR="00DF606A">
        <w:rPr>
          <w:lang w:eastAsia="pt-BR"/>
        </w:rPr>
        <w:t xml:space="preserve">para </w:t>
      </w:r>
      <w:r w:rsidR="000372F2">
        <w:rPr>
          <w:lang w:eastAsia="pt-BR"/>
        </w:rPr>
        <w:t>com</w:t>
      </w:r>
      <w:r w:rsidR="00B86990">
        <w:rPr>
          <w:lang w:eastAsia="pt-BR"/>
        </w:rPr>
        <w:t xml:space="preserve"> </w:t>
      </w:r>
      <w:r w:rsidR="00B717A1">
        <w:rPr>
          <w:lang w:eastAsia="pt-BR"/>
        </w:rPr>
        <w:t>a</w:t>
      </w:r>
      <w:r w:rsidR="0031769C">
        <w:rPr>
          <w:lang w:eastAsia="pt-BR"/>
        </w:rPr>
        <w:t xml:space="preserve"> </w:t>
      </w:r>
      <w:r w:rsidR="00B717A1">
        <w:rPr>
          <w:lang w:eastAsia="pt-BR"/>
        </w:rPr>
        <w:t>necessária</w:t>
      </w:r>
      <w:r w:rsidR="0031769C">
        <w:rPr>
          <w:lang w:eastAsia="pt-BR"/>
        </w:rPr>
        <w:t xml:space="preserve"> manutenção da</w:t>
      </w:r>
      <w:r w:rsidR="00B86990">
        <w:rPr>
          <w:lang w:eastAsia="pt-BR"/>
        </w:rPr>
        <w:t xml:space="preserve"> </w:t>
      </w:r>
      <w:r w:rsidR="00B86990" w:rsidRPr="0031769C">
        <w:rPr>
          <w:lang w:eastAsia="pt-BR"/>
        </w:rPr>
        <w:t>tradição</w:t>
      </w:r>
      <w:r w:rsidR="000372F2">
        <w:rPr>
          <w:lang w:eastAsia="pt-BR"/>
        </w:rPr>
        <w:t>, que o olhar mais atento pode entender como</w:t>
      </w:r>
      <w:r w:rsidR="00522FC6">
        <w:rPr>
          <w:lang w:eastAsia="pt-BR"/>
        </w:rPr>
        <w:t xml:space="preserve"> </w:t>
      </w:r>
      <w:r w:rsidR="0031769C">
        <w:rPr>
          <w:lang w:eastAsia="pt-BR"/>
        </w:rPr>
        <w:t>decorre</w:t>
      </w:r>
      <w:r w:rsidR="000372F2">
        <w:rPr>
          <w:lang w:eastAsia="pt-BR"/>
        </w:rPr>
        <w:t>nte</w:t>
      </w:r>
      <w:r w:rsidR="0031769C">
        <w:rPr>
          <w:lang w:eastAsia="pt-BR"/>
        </w:rPr>
        <w:t xml:space="preserve"> do mesmo sentimento de respeito aos ancestrais</w:t>
      </w:r>
      <w:r w:rsidR="00CE2028">
        <w:rPr>
          <w:lang w:eastAsia="pt-BR"/>
        </w:rPr>
        <w:t>:</w:t>
      </w:r>
      <w:r w:rsidR="00522FC6">
        <w:rPr>
          <w:lang w:eastAsia="pt-BR"/>
        </w:rPr>
        <w:t xml:space="preserve"> </w:t>
      </w:r>
      <w:r w:rsidR="00CE2028">
        <w:rPr>
          <w:lang w:eastAsia="pt-BR"/>
        </w:rPr>
        <w:t>diante</w:t>
      </w:r>
      <w:r w:rsidR="00522FC6">
        <w:rPr>
          <w:lang w:eastAsia="pt-BR"/>
        </w:rPr>
        <w:t xml:space="preserve"> </w:t>
      </w:r>
      <w:r w:rsidR="00CE2028">
        <w:rPr>
          <w:lang w:eastAsia="pt-BR"/>
        </w:rPr>
        <w:t>d</w:t>
      </w:r>
      <w:r w:rsidR="006C35A0">
        <w:rPr>
          <w:lang w:eastAsia="pt-BR"/>
        </w:rPr>
        <w:t>e</w:t>
      </w:r>
      <w:r w:rsidR="00CE2028">
        <w:rPr>
          <w:lang w:eastAsia="pt-BR"/>
        </w:rPr>
        <w:t>s</w:t>
      </w:r>
      <w:r w:rsidR="006C35A0">
        <w:rPr>
          <w:lang w:eastAsia="pt-BR"/>
        </w:rPr>
        <w:t>tes</w:t>
      </w:r>
      <w:r w:rsidR="00522FC6">
        <w:rPr>
          <w:lang w:eastAsia="pt-BR"/>
        </w:rPr>
        <w:t xml:space="preserve"> cuidados</w:t>
      </w:r>
      <w:r w:rsidR="0031769C">
        <w:rPr>
          <w:lang w:eastAsia="pt-BR"/>
        </w:rPr>
        <w:t xml:space="preserve">, </w:t>
      </w:r>
      <w:r w:rsidR="00CE2028">
        <w:rPr>
          <w:lang w:eastAsia="pt-BR"/>
        </w:rPr>
        <w:t xml:space="preserve">ao buscar manter vivos os conhecimentos rituais, </w:t>
      </w:r>
      <w:r w:rsidR="000372F2">
        <w:rPr>
          <w:lang w:eastAsia="pt-BR"/>
        </w:rPr>
        <w:t>este</w:t>
      </w:r>
      <w:r w:rsidR="00794F0F">
        <w:rPr>
          <w:lang w:eastAsia="pt-BR"/>
        </w:rPr>
        <w:t xml:space="preserve"> </w:t>
      </w:r>
      <w:r w:rsidR="000372F2">
        <w:rPr>
          <w:lang w:eastAsia="pt-BR"/>
        </w:rPr>
        <w:t>valor</w:t>
      </w:r>
      <w:r w:rsidR="00CE2028">
        <w:rPr>
          <w:lang w:eastAsia="pt-BR"/>
        </w:rPr>
        <w:t xml:space="preserve"> honra</w:t>
      </w:r>
      <w:r w:rsidR="000372F2">
        <w:rPr>
          <w:lang w:eastAsia="pt-BR"/>
        </w:rPr>
        <w:t xml:space="preserve"> o</w:t>
      </w:r>
      <w:r w:rsidR="00CE2028">
        <w:rPr>
          <w:lang w:eastAsia="pt-BR"/>
        </w:rPr>
        <w:t>s antepassados</w:t>
      </w:r>
      <w:r w:rsidR="00DD43C5">
        <w:rPr>
          <w:lang w:eastAsia="pt-BR"/>
        </w:rPr>
        <w:t>, posto que,</w:t>
      </w:r>
      <w:r w:rsidR="006C35A0">
        <w:rPr>
          <w:lang w:eastAsia="pt-BR"/>
        </w:rPr>
        <w:t xml:space="preserve"> ao zelar pelo </w:t>
      </w:r>
      <w:r w:rsidR="00482124">
        <w:rPr>
          <w:i/>
          <w:lang w:eastAsia="pt-BR"/>
        </w:rPr>
        <w:t>asè</w:t>
      </w:r>
      <w:r w:rsidR="006C35A0">
        <w:rPr>
          <w:lang w:eastAsia="pt-BR"/>
        </w:rPr>
        <w:t xml:space="preserve"> que, apenas através deles provém</w:t>
      </w:r>
      <w:r w:rsidR="00DD43C5">
        <w:rPr>
          <w:lang w:eastAsia="pt-BR"/>
        </w:rPr>
        <w:t>, honra os feitos destes ancestrais ao respeitar a tradição</w:t>
      </w:r>
      <w:r w:rsidR="008015A5">
        <w:rPr>
          <w:lang w:eastAsia="pt-BR"/>
        </w:rPr>
        <w:t>;</w:t>
      </w:r>
      <w:r w:rsidR="00DD43C5">
        <w:rPr>
          <w:lang w:eastAsia="pt-BR"/>
        </w:rPr>
        <w:t xml:space="preserve"> e os saberes que, deles, foram herdados</w:t>
      </w:r>
      <w:r w:rsidR="006C35A0">
        <w:rPr>
          <w:lang w:eastAsia="pt-BR"/>
        </w:rPr>
        <w:t>.</w:t>
      </w:r>
    </w:p>
    <w:p w:rsidR="00E50C55" w:rsidRDefault="00E50C55" w:rsidP="00D742CF">
      <w:pPr>
        <w:widowControl w:val="0"/>
        <w:rPr>
          <w:lang w:eastAsia="pt-BR"/>
        </w:rPr>
      </w:pPr>
      <w:r>
        <w:rPr>
          <w:lang w:eastAsia="pt-BR"/>
        </w:rPr>
        <w:t xml:space="preserve">Há ainda, explícita em diversas falas, a preocupação com os efeitos da modernidade sobre os fazeres do candomblé: não só há o alerta sobre as alterações rituais, do qual dá conta não só a </w:t>
      </w:r>
      <w:r w:rsidR="00462C67">
        <w:rPr>
          <w:i/>
          <w:lang w:eastAsia="pt-BR"/>
        </w:rPr>
        <w:t>Ìyá</w:t>
      </w:r>
      <w:r>
        <w:rPr>
          <w:i/>
          <w:lang w:eastAsia="pt-BR"/>
        </w:rPr>
        <w:t>w</w:t>
      </w:r>
      <w:r w:rsidR="00462C67">
        <w:rPr>
          <w:i/>
          <w:lang w:eastAsia="pt-BR"/>
        </w:rPr>
        <w:t>ó</w:t>
      </w:r>
      <w:r>
        <w:rPr>
          <w:i/>
          <w:lang w:eastAsia="pt-BR"/>
        </w:rPr>
        <w:t xml:space="preserve"> 1</w:t>
      </w:r>
      <w:r>
        <w:rPr>
          <w:lang w:eastAsia="pt-BR"/>
        </w:rPr>
        <w:t xml:space="preserve"> como, também e principalmente, a</w:t>
      </w:r>
      <w:r w:rsidR="00160832">
        <w:rPr>
          <w:lang w:eastAsia="pt-BR"/>
        </w:rPr>
        <w:t>s</w:t>
      </w:r>
      <w:r>
        <w:rPr>
          <w:lang w:eastAsia="pt-BR"/>
        </w:rPr>
        <w:t xml:space="preserve"> </w:t>
      </w:r>
      <w:r>
        <w:rPr>
          <w:i/>
          <w:lang w:eastAsia="pt-BR"/>
        </w:rPr>
        <w:t xml:space="preserve">Agbá </w:t>
      </w:r>
      <w:r w:rsidR="00160832">
        <w:rPr>
          <w:i/>
          <w:lang w:eastAsia="pt-BR"/>
        </w:rPr>
        <w:t xml:space="preserve">2 </w:t>
      </w:r>
      <w:r w:rsidR="00160832">
        <w:rPr>
          <w:lang w:eastAsia="pt-BR"/>
        </w:rPr>
        <w:t xml:space="preserve">e </w:t>
      </w:r>
      <w:r>
        <w:rPr>
          <w:i/>
          <w:lang w:eastAsia="pt-BR"/>
        </w:rPr>
        <w:t>3</w:t>
      </w:r>
      <w:r w:rsidR="00DF606A">
        <w:rPr>
          <w:lang w:eastAsia="pt-BR"/>
        </w:rPr>
        <w:t>;</w:t>
      </w:r>
      <w:r>
        <w:rPr>
          <w:lang w:eastAsia="pt-BR"/>
        </w:rPr>
        <w:t xml:space="preserve"> mais profundamente ainda, se faz presente em diversos depoimentos o temor da urbanização forçada desta religiosidade que, sint</w:t>
      </w:r>
      <w:r w:rsidR="00DF606A">
        <w:rPr>
          <w:lang w:eastAsia="pt-BR"/>
        </w:rPr>
        <w:t>omaticamente, dá o nome de roça</w:t>
      </w:r>
      <w:r>
        <w:rPr>
          <w:lang w:eastAsia="pt-BR"/>
        </w:rPr>
        <w:t xml:space="preserve"> </w:t>
      </w:r>
      <w:r w:rsidR="00DF606A">
        <w:rPr>
          <w:lang w:eastAsia="pt-BR"/>
        </w:rPr>
        <w:t xml:space="preserve">e de </w:t>
      </w:r>
      <w:r>
        <w:rPr>
          <w:lang w:eastAsia="pt-BR"/>
        </w:rPr>
        <w:t>terreiro a seus locais de culto.</w:t>
      </w:r>
    </w:p>
    <w:p w:rsidR="00DD43C5" w:rsidRDefault="00E50C55" w:rsidP="00D742CF">
      <w:pPr>
        <w:widowControl w:val="0"/>
        <w:rPr>
          <w:lang w:eastAsia="pt-BR"/>
        </w:rPr>
      </w:pPr>
      <w:r>
        <w:rPr>
          <w:lang w:eastAsia="pt-BR"/>
        </w:rPr>
        <w:t>Ora, basta atentar para esta</w:t>
      </w:r>
      <w:r w:rsidR="00DF606A">
        <w:rPr>
          <w:lang w:eastAsia="pt-BR"/>
        </w:rPr>
        <w:t>s</w:t>
      </w:r>
      <w:r>
        <w:rPr>
          <w:lang w:eastAsia="pt-BR"/>
        </w:rPr>
        <w:t xml:space="preserve"> denominaç</w:t>
      </w:r>
      <w:r w:rsidR="00DF606A">
        <w:rPr>
          <w:lang w:eastAsia="pt-BR"/>
        </w:rPr>
        <w:t>ões</w:t>
      </w:r>
      <w:r>
        <w:rPr>
          <w:lang w:eastAsia="pt-BR"/>
        </w:rPr>
        <w:t xml:space="preserve"> para sentir o engajamento, o entrelaçamento que esta religiosidade </w:t>
      </w:r>
      <w:r w:rsidR="00DF606A">
        <w:rPr>
          <w:lang w:eastAsia="pt-BR"/>
        </w:rPr>
        <w:t>t</w:t>
      </w:r>
      <w:r w:rsidR="00DD43C5">
        <w:rPr>
          <w:lang w:eastAsia="pt-BR"/>
        </w:rPr>
        <w:t xml:space="preserve">raz </w:t>
      </w:r>
      <w:r w:rsidR="00DF606A">
        <w:rPr>
          <w:lang w:eastAsia="pt-BR"/>
        </w:rPr>
        <w:t>e</w:t>
      </w:r>
      <w:r w:rsidR="00DD43C5">
        <w:rPr>
          <w:lang w:eastAsia="pt-BR"/>
        </w:rPr>
        <w:t>nquanto</w:t>
      </w:r>
      <w:r w:rsidR="00DF606A">
        <w:rPr>
          <w:lang w:eastAsia="pt-BR"/>
        </w:rPr>
        <w:t xml:space="preserve"> </w:t>
      </w:r>
      <w:r w:rsidRPr="00E50C55">
        <w:rPr>
          <w:u w:val="single"/>
          <w:lang w:eastAsia="pt-BR"/>
        </w:rPr>
        <w:t xml:space="preserve">harmonia com </w:t>
      </w:r>
      <w:r w:rsidR="002E65EF">
        <w:rPr>
          <w:u w:val="single"/>
          <w:lang w:eastAsia="pt-BR"/>
        </w:rPr>
        <w:t xml:space="preserve">a </w:t>
      </w:r>
      <w:r w:rsidRPr="00E50C55">
        <w:rPr>
          <w:u w:val="single"/>
          <w:lang w:eastAsia="pt-BR"/>
        </w:rPr>
        <w:t>natureza</w:t>
      </w:r>
      <w:r>
        <w:rPr>
          <w:lang w:eastAsia="pt-BR"/>
        </w:rPr>
        <w:t xml:space="preserve"> não conspurcada, para entender tal receio</w:t>
      </w:r>
      <w:r w:rsidR="00DD43C5">
        <w:rPr>
          <w:lang w:eastAsia="pt-BR"/>
        </w:rPr>
        <w:t>, visto que,</w:t>
      </w:r>
      <w:r>
        <w:rPr>
          <w:lang w:eastAsia="pt-BR"/>
        </w:rPr>
        <w:t xml:space="preserve"> segundo esta fé, há perfeita comunhão entre o ser humano e o mundo natural</w:t>
      </w:r>
      <w:r w:rsidR="00DD43C5">
        <w:rPr>
          <w:lang w:eastAsia="pt-BR"/>
        </w:rPr>
        <w:t>:</w:t>
      </w:r>
      <w:r>
        <w:rPr>
          <w:lang w:eastAsia="pt-BR"/>
        </w:rPr>
        <w:t xml:space="preserve"> </w:t>
      </w:r>
      <w:r w:rsidR="00DD43C5">
        <w:rPr>
          <w:lang w:eastAsia="pt-BR"/>
        </w:rPr>
        <w:t>ambos</w:t>
      </w:r>
      <w:r>
        <w:rPr>
          <w:lang w:eastAsia="pt-BR"/>
        </w:rPr>
        <w:t xml:space="preserve"> partilham o mesmo </w:t>
      </w:r>
      <w:r>
        <w:rPr>
          <w:i/>
          <w:lang w:eastAsia="pt-BR"/>
        </w:rPr>
        <w:t>asè</w:t>
      </w:r>
      <w:r w:rsidR="00DD43C5">
        <w:rPr>
          <w:lang w:eastAsia="pt-BR"/>
        </w:rPr>
        <w:t>.</w:t>
      </w:r>
    </w:p>
    <w:p w:rsidR="00E50C55" w:rsidRPr="006C35A0" w:rsidRDefault="00DD43C5" w:rsidP="00D742CF">
      <w:pPr>
        <w:widowControl w:val="0"/>
        <w:rPr>
          <w:lang w:eastAsia="pt-BR"/>
        </w:rPr>
      </w:pPr>
      <w:r>
        <w:rPr>
          <w:lang w:eastAsia="pt-BR"/>
        </w:rPr>
        <w:t>P</w:t>
      </w:r>
      <w:r w:rsidR="00E50C55">
        <w:rPr>
          <w:lang w:eastAsia="pt-BR"/>
        </w:rPr>
        <w:t>ortanto, a destruição da natureza, vítima indefesa da modernidade, vitima, por consequência, o próprio fazer ritual, obrigado a adaptações que podem desvirtuar os profundos fundamentos desta religiosidade.</w:t>
      </w:r>
    </w:p>
    <w:p w:rsidR="00D86306" w:rsidRDefault="00617591" w:rsidP="00D742CF">
      <w:pPr>
        <w:widowControl w:val="0"/>
        <w:rPr>
          <w:lang w:eastAsia="pt-BR"/>
        </w:rPr>
      </w:pPr>
      <w:r w:rsidRPr="00617591">
        <w:rPr>
          <w:lang w:eastAsia="pt-BR"/>
        </w:rPr>
        <w:t>Outro dos valores</w:t>
      </w:r>
      <w:r>
        <w:rPr>
          <w:b/>
          <w:lang w:eastAsia="pt-BR"/>
        </w:rPr>
        <w:t xml:space="preserve"> </w:t>
      </w:r>
      <w:r>
        <w:rPr>
          <w:lang w:eastAsia="pt-BR"/>
        </w:rPr>
        <w:t xml:space="preserve">fundamentais da cultura de matriz africana captado no </w:t>
      </w:r>
      <w:r w:rsidR="00EE314C">
        <w:rPr>
          <w:lang w:eastAsia="pt-BR"/>
        </w:rPr>
        <w:t>material analisado</w:t>
      </w:r>
      <w:r>
        <w:rPr>
          <w:lang w:eastAsia="pt-BR"/>
        </w:rPr>
        <w:t xml:space="preserve">, é o sentido de </w:t>
      </w:r>
      <w:r w:rsidRPr="00A946A9">
        <w:rPr>
          <w:u w:val="single"/>
          <w:lang w:eastAsia="pt-BR"/>
        </w:rPr>
        <w:t>c</w:t>
      </w:r>
      <w:r w:rsidR="00A95224" w:rsidRPr="00A946A9">
        <w:rPr>
          <w:u w:val="single"/>
          <w:lang w:eastAsia="pt-BR"/>
        </w:rPr>
        <w:t>oletividade</w:t>
      </w:r>
      <w:r w:rsidRPr="00617591">
        <w:rPr>
          <w:lang w:eastAsia="pt-BR"/>
        </w:rPr>
        <w:t>, do qual decorrem</w:t>
      </w:r>
      <w:r>
        <w:rPr>
          <w:lang w:eastAsia="pt-BR"/>
        </w:rPr>
        <w:t xml:space="preserve"> </w:t>
      </w:r>
      <w:r w:rsidR="009710BC">
        <w:rPr>
          <w:lang w:eastAsia="pt-BR"/>
        </w:rPr>
        <w:t>variad</w:t>
      </w:r>
      <w:r>
        <w:rPr>
          <w:lang w:eastAsia="pt-BR"/>
        </w:rPr>
        <w:t>as abordagens</w:t>
      </w:r>
      <w:r w:rsidR="000372F2">
        <w:rPr>
          <w:lang w:eastAsia="pt-BR"/>
        </w:rPr>
        <w:t xml:space="preserve"> acima expostas; dentre elas, a</w:t>
      </w:r>
      <w:r w:rsidR="00EB040A">
        <w:rPr>
          <w:lang w:eastAsia="pt-BR"/>
        </w:rPr>
        <w:t xml:space="preserve"> </w:t>
      </w:r>
      <w:r w:rsidR="00D86306">
        <w:rPr>
          <w:lang w:eastAsia="pt-BR"/>
        </w:rPr>
        <w:t>potencializa</w:t>
      </w:r>
      <w:r w:rsidR="000372F2">
        <w:rPr>
          <w:lang w:eastAsia="pt-BR"/>
        </w:rPr>
        <w:t>ção</w:t>
      </w:r>
      <w:r w:rsidR="00D86306">
        <w:rPr>
          <w:lang w:eastAsia="pt-BR"/>
        </w:rPr>
        <w:t xml:space="preserve"> </w:t>
      </w:r>
      <w:r w:rsidR="000372F2">
        <w:rPr>
          <w:lang w:eastAsia="pt-BR"/>
        </w:rPr>
        <w:t>d</w:t>
      </w:r>
      <w:r w:rsidR="00D86306">
        <w:rPr>
          <w:lang w:eastAsia="pt-BR"/>
        </w:rPr>
        <w:t>a vontade de aprender</w:t>
      </w:r>
      <w:r w:rsidR="00DD43C5">
        <w:rPr>
          <w:lang w:eastAsia="pt-BR"/>
        </w:rPr>
        <w:t xml:space="preserve"> que resulta, dentre outros fatores,</w:t>
      </w:r>
      <w:r w:rsidR="00D86306">
        <w:rPr>
          <w:lang w:eastAsia="pt-BR"/>
        </w:rPr>
        <w:t xml:space="preserve"> </w:t>
      </w:r>
      <w:r w:rsidR="00DD43C5">
        <w:rPr>
          <w:lang w:eastAsia="pt-BR"/>
        </w:rPr>
        <w:t>d</w:t>
      </w:r>
      <w:r w:rsidR="00D86306">
        <w:rPr>
          <w:lang w:eastAsia="pt-BR"/>
        </w:rPr>
        <w:t xml:space="preserve">o </w:t>
      </w:r>
      <w:r w:rsidR="00DD43C5">
        <w:rPr>
          <w:lang w:eastAsia="pt-BR"/>
        </w:rPr>
        <w:t xml:space="preserve">intenso e constante </w:t>
      </w:r>
      <w:r w:rsidR="00D86306">
        <w:rPr>
          <w:lang w:eastAsia="pt-BR"/>
        </w:rPr>
        <w:t>controle social</w:t>
      </w:r>
      <w:r w:rsidR="000372F2">
        <w:rPr>
          <w:lang w:eastAsia="pt-BR"/>
        </w:rPr>
        <w:t>, componente indelével deste valor</w:t>
      </w:r>
      <w:r w:rsidR="00D86306">
        <w:rPr>
          <w:lang w:eastAsia="pt-BR"/>
        </w:rPr>
        <w:t xml:space="preserve">. </w:t>
      </w:r>
    </w:p>
    <w:p w:rsidR="008723E3" w:rsidRDefault="008723E3" w:rsidP="00D742CF">
      <w:pPr>
        <w:widowControl w:val="0"/>
      </w:pPr>
      <w:r>
        <w:t xml:space="preserve">Prosseguindo, não parece inadequado opinar que é deste princípio que deriva a </w:t>
      </w:r>
      <w:r w:rsidRPr="003D1C23">
        <w:rPr>
          <w:u w:val="single"/>
        </w:rPr>
        <w:t>integração</w:t>
      </w:r>
      <w:r>
        <w:t>, que consiste em perceber que todos os indivíduos são singulares,</w:t>
      </w:r>
      <w:r w:rsidRPr="00D844A8">
        <w:t xml:space="preserve"> </w:t>
      </w:r>
      <w:r>
        <w:t>com suas bem-vindas diferenças; mas, com “singularidade construída no âmbito coletivo”, segundo ensina Rocha (2009, p. 39); o que faz com que, diante deste princípio, todos os indivíduos percebam que se comunicam e, por isso</w:t>
      </w:r>
      <w:r w:rsidR="003D1C23">
        <w:t>,</w:t>
      </w:r>
      <w:r>
        <w:t xml:space="preserve"> mas apenas por </w:t>
      </w:r>
      <w:r w:rsidR="00AB0840">
        <w:t>isso</w:t>
      </w:r>
      <w:r w:rsidR="00644D3A">
        <w:t xml:space="preserve"> -</w:t>
      </w:r>
      <w:r w:rsidR="00AB0840">
        <w:t xml:space="preserve"> suas diferenças</w:t>
      </w:r>
      <w:r w:rsidR="00644D3A">
        <w:t xml:space="preserve"> -</w:t>
      </w:r>
      <w:r w:rsidR="00AB0840">
        <w:t xml:space="preserve"> </w:t>
      </w:r>
      <w:r>
        <w:t>se complementam.</w:t>
      </w:r>
    </w:p>
    <w:p w:rsidR="008723E3" w:rsidRDefault="008723E3" w:rsidP="00D742CF">
      <w:pPr>
        <w:widowControl w:val="0"/>
        <w:rPr>
          <w:lang w:eastAsia="pt-BR"/>
        </w:rPr>
      </w:pPr>
      <w:r>
        <w:rPr>
          <w:lang w:eastAsia="pt-BR"/>
        </w:rPr>
        <w:t xml:space="preserve">A coletividade parece decorrer da própria visualização do </w:t>
      </w:r>
      <w:r w:rsidRPr="00FE10D4">
        <w:rPr>
          <w:i/>
          <w:lang w:eastAsia="pt-BR"/>
        </w:rPr>
        <w:t>asè</w:t>
      </w:r>
      <w:r>
        <w:rPr>
          <w:lang w:eastAsia="pt-BR"/>
        </w:rPr>
        <w:t xml:space="preserve">, distribuído entre os variados </w:t>
      </w:r>
      <w:r w:rsidR="00673312">
        <w:rPr>
          <w:lang w:eastAsia="pt-BR"/>
        </w:rPr>
        <w:t>orixás</w:t>
      </w:r>
      <w:r w:rsidR="00DD1A08">
        <w:rPr>
          <w:lang w:eastAsia="pt-BR"/>
        </w:rPr>
        <w:t>, conforme demonstra a Figura 1</w:t>
      </w:r>
      <w:r w:rsidR="00644D3A">
        <w:rPr>
          <w:lang w:eastAsia="pt-BR"/>
        </w:rPr>
        <w:t xml:space="preserve"> (p. 2</w:t>
      </w:r>
      <w:r w:rsidR="00D86745">
        <w:rPr>
          <w:lang w:eastAsia="pt-BR"/>
        </w:rPr>
        <w:t>6</w:t>
      </w:r>
      <w:r w:rsidR="00644D3A">
        <w:rPr>
          <w:lang w:eastAsia="pt-BR"/>
        </w:rPr>
        <w:t>)</w:t>
      </w:r>
      <w:r>
        <w:rPr>
          <w:lang w:eastAsia="pt-BR"/>
        </w:rPr>
        <w:t xml:space="preserve">; torna-se evidente que, em sentido oposto, a totalidade do </w:t>
      </w:r>
      <w:r w:rsidRPr="00F73810">
        <w:rPr>
          <w:i/>
          <w:lang w:eastAsia="pt-BR"/>
        </w:rPr>
        <w:t>asè</w:t>
      </w:r>
      <w:r>
        <w:rPr>
          <w:lang w:eastAsia="pt-BR"/>
        </w:rPr>
        <w:t xml:space="preserve"> só pode ser recomposta quando e se todos os </w:t>
      </w:r>
      <w:r w:rsidR="00673312">
        <w:rPr>
          <w:lang w:eastAsia="pt-BR"/>
        </w:rPr>
        <w:t>orixás</w:t>
      </w:r>
      <w:r>
        <w:rPr>
          <w:lang w:eastAsia="pt-BR"/>
        </w:rPr>
        <w:t xml:space="preserve"> estiverem</w:t>
      </w:r>
      <w:r w:rsidR="008015A5">
        <w:rPr>
          <w:lang w:eastAsia="pt-BR"/>
        </w:rPr>
        <w:t xml:space="preserve"> </w:t>
      </w:r>
      <w:r w:rsidR="002436B4">
        <w:rPr>
          <w:lang w:eastAsia="pt-BR"/>
        </w:rPr>
        <w:t>juntos</w:t>
      </w:r>
      <w:r w:rsidR="00644D3A">
        <w:rPr>
          <w:lang w:eastAsia="pt-BR"/>
        </w:rPr>
        <w:t>;</w:t>
      </w:r>
      <w:r w:rsidR="002436B4">
        <w:rPr>
          <w:lang w:eastAsia="pt-BR"/>
        </w:rPr>
        <w:t xml:space="preserve"> e </w:t>
      </w:r>
      <w:r w:rsidR="008015A5">
        <w:rPr>
          <w:lang w:eastAsia="pt-BR"/>
        </w:rPr>
        <w:t>interagindo</w:t>
      </w:r>
      <w:r>
        <w:rPr>
          <w:lang w:eastAsia="pt-BR"/>
        </w:rPr>
        <w:t>.</w:t>
      </w:r>
    </w:p>
    <w:p w:rsidR="008723E3" w:rsidRDefault="008723E3" w:rsidP="00D742CF">
      <w:pPr>
        <w:widowControl w:val="0"/>
      </w:pPr>
      <w:r>
        <w:t>Diante desta constatação, Rocha (</w:t>
      </w:r>
      <w:r w:rsidR="00B517FB">
        <w:t xml:space="preserve">2009, </w:t>
      </w:r>
      <w:r>
        <w:t>p. 40) opina que “a assunção desse princípio [a integração pela coletividade] reverencia a importância de conviver e aprender com as diferenças”, o que, ao remeter ao reconhecimento da complementariedade entre diferentes, evidentemente pertence ao mesmo campo da coletividade.</w:t>
      </w:r>
    </w:p>
    <w:p w:rsidR="00E61338" w:rsidRDefault="00E61338" w:rsidP="00D742CF">
      <w:pPr>
        <w:widowControl w:val="0"/>
        <w:rPr>
          <w:lang w:eastAsia="pt-BR"/>
        </w:rPr>
      </w:pPr>
      <w:r>
        <w:rPr>
          <w:lang w:eastAsia="pt-BR"/>
        </w:rPr>
        <w:lastRenderedPageBreak/>
        <w:t>Portanto, é n</w:t>
      </w:r>
      <w:r w:rsidR="00EB040A">
        <w:rPr>
          <w:lang w:eastAsia="pt-BR"/>
        </w:rPr>
        <w:t>est</w:t>
      </w:r>
      <w:r w:rsidR="00803CE9">
        <w:rPr>
          <w:lang w:eastAsia="pt-BR"/>
        </w:rPr>
        <w:t>a categoria</w:t>
      </w:r>
      <w:r>
        <w:rPr>
          <w:lang w:eastAsia="pt-BR"/>
        </w:rPr>
        <w:t xml:space="preserve"> que se en</w:t>
      </w:r>
      <w:r w:rsidR="008723E3">
        <w:rPr>
          <w:lang w:eastAsia="pt-BR"/>
        </w:rPr>
        <w:t>quad</w:t>
      </w:r>
      <w:r>
        <w:rPr>
          <w:lang w:eastAsia="pt-BR"/>
        </w:rPr>
        <w:t xml:space="preserve">ra a prática do </w:t>
      </w:r>
      <w:r w:rsidR="00407E11" w:rsidRPr="00E61338">
        <w:rPr>
          <w:lang w:eastAsia="pt-BR"/>
        </w:rPr>
        <w:t>ensino por observação</w:t>
      </w:r>
      <w:r w:rsidR="008D329E">
        <w:rPr>
          <w:lang w:eastAsia="pt-BR"/>
        </w:rPr>
        <w:t>, bem como o aprendizado constante</w:t>
      </w:r>
      <w:r w:rsidR="000372F2">
        <w:rPr>
          <w:lang w:eastAsia="pt-BR"/>
        </w:rPr>
        <w:t xml:space="preserve">, do qual dão conta não só a fala da </w:t>
      </w:r>
      <w:r w:rsidR="00407E11">
        <w:rPr>
          <w:i/>
          <w:lang w:eastAsia="pt-BR"/>
        </w:rPr>
        <w:t>Agbá 2</w:t>
      </w:r>
      <w:r>
        <w:rPr>
          <w:lang w:eastAsia="pt-BR"/>
        </w:rPr>
        <w:t xml:space="preserve"> </w:t>
      </w:r>
      <w:r w:rsidR="00DB72F6">
        <w:rPr>
          <w:lang w:eastAsia="pt-BR"/>
        </w:rPr>
        <w:t xml:space="preserve">- </w:t>
      </w:r>
      <w:r w:rsidR="00407E11">
        <w:rPr>
          <w:lang w:eastAsia="pt-BR"/>
        </w:rPr>
        <w:t>“Aí a gente começou a vir p´rá cá, e aí que eu fui começar a fazer as coisas mesmo, a aprender</w:t>
      </w:r>
      <w:r w:rsidR="00DB72F6">
        <w:rPr>
          <w:lang w:eastAsia="pt-BR"/>
        </w:rPr>
        <w:t xml:space="preserve">” – como, também, da </w:t>
      </w:r>
      <w:r w:rsidRPr="00152449">
        <w:rPr>
          <w:i/>
          <w:lang w:eastAsia="pt-BR"/>
        </w:rPr>
        <w:t>Agbá 3</w:t>
      </w:r>
      <w:r>
        <w:rPr>
          <w:lang w:eastAsia="pt-BR"/>
        </w:rPr>
        <w:t>: “A educação é todo dia</w:t>
      </w:r>
      <w:r w:rsidR="0040612F">
        <w:rPr>
          <w:lang w:eastAsia="pt-BR"/>
        </w:rPr>
        <w:t xml:space="preserve"> [...]</w:t>
      </w:r>
      <w:r>
        <w:rPr>
          <w:lang w:eastAsia="pt-BR"/>
        </w:rPr>
        <w:t>”</w:t>
      </w:r>
      <w:r w:rsidR="00D44FC2">
        <w:rPr>
          <w:lang w:eastAsia="pt-BR"/>
        </w:rPr>
        <w:t xml:space="preserve">, bem como a lição de aprendizado exposta, passo a passo, pela </w:t>
      </w:r>
      <w:r w:rsidR="00D44FC2">
        <w:rPr>
          <w:i/>
          <w:lang w:eastAsia="pt-BR"/>
        </w:rPr>
        <w:t>Ebomi 5</w:t>
      </w:r>
      <w:r w:rsidR="00D44FC2">
        <w:rPr>
          <w:lang w:eastAsia="pt-BR"/>
        </w:rPr>
        <w:t xml:space="preserve">, ao relatar sua vivência enquanto </w:t>
      </w:r>
      <w:r w:rsidR="00D44FC2">
        <w:rPr>
          <w:i/>
          <w:lang w:eastAsia="pt-BR"/>
        </w:rPr>
        <w:t>ìyáwó</w:t>
      </w:r>
      <w:r w:rsidR="003C3303">
        <w:rPr>
          <w:lang w:eastAsia="pt-BR"/>
        </w:rPr>
        <w:t>:</w:t>
      </w:r>
    </w:p>
    <w:p w:rsidR="003C3303" w:rsidRDefault="003C3303" w:rsidP="00D742CF">
      <w:pPr>
        <w:widowControl w:val="0"/>
        <w:rPr>
          <w:lang w:eastAsia="pt-BR"/>
        </w:rPr>
      </w:pPr>
    </w:p>
    <w:p w:rsidR="003C3303" w:rsidRDefault="003C3303" w:rsidP="00285B84">
      <w:pPr>
        <w:pStyle w:val="citao0"/>
      </w:pPr>
      <w:r>
        <w:t xml:space="preserve">Então, nós fomos, na verdade, passando por este estágio aqui dentro, por etapa. Então, quando a gente chegou a ter nossa maioridade, a gente tinha tudo isso de bagagem: já sabia montar uma mesa de </w:t>
      </w:r>
      <w:r>
        <w:rPr>
          <w:i/>
        </w:rPr>
        <w:t>ebó ori</w:t>
      </w:r>
      <w:r>
        <w:t xml:space="preserve">, já sabia preparar o </w:t>
      </w:r>
      <w:r>
        <w:rPr>
          <w:i/>
        </w:rPr>
        <w:t>asè</w:t>
      </w:r>
      <w:r>
        <w:t xml:space="preserve"> do bicho, o que era com azeite doce, o que era com dendê, de que jeito, o que levava quente, o que tinha que deixar esfriar, tudo isso: as comidas de santo, os </w:t>
      </w:r>
      <w:r>
        <w:rPr>
          <w:i/>
        </w:rPr>
        <w:t>ebó</w:t>
      </w:r>
      <w:r>
        <w:t>...</w:t>
      </w:r>
    </w:p>
    <w:p w:rsidR="003C3303" w:rsidRPr="003C3303" w:rsidRDefault="003C3303" w:rsidP="00D742CF">
      <w:pPr>
        <w:widowControl w:val="0"/>
        <w:rPr>
          <w:lang w:eastAsia="pt-BR"/>
        </w:rPr>
      </w:pPr>
    </w:p>
    <w:p w:rsidR="002152CB" w:rsidRDefault="002152CB" w:rsidP="00D742CF">
      <w:pPr>
        <w:widowControl w:val="0"/>
        <w:rPr>
          <w:lang w:eastAsia="pt-BR"/>
        </w:rPr>
      </w:pPr>
      <w:r>
        <w:rPr>
          <w:lang w:eastAsia="pt-BR"/>
        </w:rPr>
        <w:t xml:space="preserve">Prosseguindo, há que se abordar outro importantíssimo </w:t>
      </w:r>
      <w:r w:rsidR="002E65EF">
        <w:rPr>
          <w:lang w:eastAsia="pt-BR"/>
        </w:rPr>
        <w:t>componente</w:t>
      </w:r>
      <w:r>
        <w:rPr>
          <w:lang w:eastAsia="pt-BR"/>
        </w:rPr>
        <w:t xml:space="preserve"> das práticas do candomblé: a </w:t>
      </w:r>
      <w:r w:rsidRPr="00A946A9">
        <w:rPr>
          <w:u w:val="single"/>
          <w:lang w:eastAsia="pt-BR"/>
        </w:rPr>
        <w:t>oralidade</w:t>
      </w:r>
      <w:r>
        <w:rPr>
          <w:lang w:eastAsia="pt-BR"/>
        </w:rPr>
        <w:t xml:space="preserve"> que, segundo Jagun (2017), encontra fundamento na própria mitologia desta religião. Ensina ele: </w:t>
      </w:r>
    </w:p>
    <w:p w:rsidR="002152CB" w:rsidRDefault="002152CB" w:rsidP="00285B84">
      <w:pPr>
        <w:pStyle w:val="citao0"/>
        <w:rPr>
          <w:shd w:val="clear" w:color="auto" w:fill="FFFFFF"/>
        </w:rPr>
      </w:pPr>
    </w:p>
    <w:p w:rsidR="002152CB" w:rsidRDefault="002152CB" w:rsidP="00285B84">
      <w:pPr>
        <w:pStyle w:val="citao0"/>
        <w:rPr>
          <w:shd w:val="clear" w:color="auto" w:fill="FFFFFF"/>
        </w:rPr>
      </w:pPr>
      <w:r w:rsidRPr="00426FA4">
        <w:rPr>
          <w:shd w:val="clear" w:color="auto" w:fill="FFFFFF"/>
        </w:rPr>
        <w:t>Para o povo iorubá, a palavra é sagrada. Em nossa mitologia, Olorum (Deus Supremo) soprou vida nos corpos</w:t>
      </w:r>
      <w:r>
        <w:rPr>
          <w:shd w:val="clear" w:color="auto" w:fill="FFFFFF"/>
        </w:rPr>
        <w:t>;</w:t>
      </w:r>
      <w:r w:rsidRPr="00426FA4">
        <w:rPr>
          <w:shd w:val="clear" w:color="auto" w:fill="FFFFFF"/>
        </w:rPr>
        <w:t xml:space="preserve"> então, todas as vezes que falamos, exalamos hálito, hálito sagrado – uma partícula do Criador! Por isso, a palavra tem “àṣẹ” (vida, força vital). Quando a gente entende o valor filosófico dessa cultura, a gente amplia os horizontes e se aproxima dessas divindades</w:t>
      </w:r>
      <w:r>
        <w:rPr>
          <w:shd w:val="clear" w:color="auto" w:fill="FFFFFF"/>
        </w:rPr>
        <w:t>.</w:t>
      </w:r>
    </w:p>
    <w:p w:rsidR="002152CB" w:rsidRDefault="002152CB" w:rsidP="00285B84">
      <w:pPr>
        <w:pStyle w:val="citao0"/>
        <w:rPr>
          <w:shd w:val="clear" w:color="auto" w:fill="FFFFFF"/>
        </w:rPr>
      </w:pPr>
    </w:p>
    <w:p w:rsidR="002152CB" w:rsidRDefault="002152CB" w:rsidP="00D742CF">
      <w:pPr>
        <w:widowControl w:val="0"/>
        <w:rPr>
          <w:lang w:eastAsia="pt-BR"/>
        </w:rPr>
      </w:pPr>
      <w:r>
        <w:rPr>
          <w:lang w:eastAsia="pt-BR"/>
        </w:rPr>
        <w:t xml:space="preserve">Praticamente sobre a mesma trilha, </w:t>
      </w:r>
      <w:r w:rsidR="00A64245">
        <w:rPr>
          <w:lang w:eastAsia="pt-BR"/>
        </w:rPr>
        <w:t>retome-se</w:t>
      </w:r>
      <w:r>
        <w:rPr>
          <w:lang w:eastAsia="pt-BR"/>
        </w:rPr>
        <w:t xml:space="preserve"> Munanga (1984, p. 70): </w:t>
      </w:r>
    </w:p>
    <w:p w:rsidR="002152CB" w:rsidRDefault="002152CB" w:rsidP="00D742CF">
      <w:pPr>
        <w:widowControl w:val="0"/>
        <w:rPr>
          <w:lang w:eastAsia="pt-BR"/>
        </w:rPr>
      </w:pPr>
    </w:p>
    <w:p w:rsidR="002152CB" w:rsidRPr="00426FA4" w:rsidRDefault="002152CB" w:rsidP="00285B84">
      <w:pPr>
        <w:pStyle w:val="citao0"/>
      </w:pPr>
      <w:r>
        <w:t>O uso da palavra e gesto, por exemplo, dá uma outra ideia de africanidade. Pelo uso da palavra e gesto, o homem pretende apropriar-se de uma parte importante da força que irriga o universo e utiliza essa força para suas próprias finalidades. Estas palavras são eficazes porque são carregadas de forças.</w:t>
      </w:r>
    </w:p>
    <w:p w:rsidR="002E65EF" w:rsidRDefault="002E65EF" w:rsidP="00D742CF">
      <w:pPr>
        <w:widowControl w:val="0"/>
      </w:pPr>
    </w:p>
    <w:p w:rsidR="002152CB" w:rsidRDefault="002152CB" w:rsidP="00D742CF">
      <w:pPr>
        <w:widowControl w:val="0"/>
      </w:pPr>
      <w:r>
        <w:t xml:space="preserve">No mesmo sentido, </w:t>
      </w:r>
      <w:r w:rsidR="00A64245">
        <w:t>além de retomar</w:t>
      </w:r>
      <w:r w:rsidR="00A64245">
        <w:rPr>
          <w:lang w:eastAsia="pt-BR"/>
        </w:rPr>
        <w:t xml:space="preserve"> Bâ (1997, p. 25), que informa: “</w:t>
      </w:r>
      <w:r w:rsidR="00A64245">
        <w:t xml:space="preserve">Nas civilizações orais, a palavra compromete o homem, a palavra </w:t>
      </w:r>
      <w:r w:rsidR="00A64245">
        <w:rPr>
          <w:b/>
          <w:i/>
        </w:rPr>
        <w:t>é</w:t>
      </w:r>
      <w:r w:rsidR="00A64245">
        <w:t xml:space="preserve"> o homem”, </w:t>
      </w:r>
      <w:r>
        <w:t>cabe re</w:t>
      </w:r>
      <w:r w:rsidR="00A64245">
        <w:t>aviv</w:t>
      </w:r>
      <w:r>
        <w:t>ar o que apura Caputo (2012, p. 134):</w:t>
      </w:r>
      <w:r w:rsidRPr="00F7243E">
        <w:t xml:space="preserve"> “O candomblé é uma tradição mantida através da oral</w:t>
      </w:r>
      <w:r>
        <w:t xml:space="preserve">idade”, diz ela, constatação a que Bâ (2003, p. 175) acrescenta: </w:t>
      </w:r>
    </w:p>
    <w:p w:rsidR="002152CB" w:rsidRDefault="002152CB" w:rsidP="00285B84">
      <w:pPr>
        <w:pStyle w:val="citao0"/>
      </w:pPr>
    </w:p>
    <w:p w:rsidR="002152CB" w:rsidRDefault="002152CB" w:rsidP="00285B84">
      <w:pPr>
        <w:pStyle w:val="citao0"/>
      </w:pPr>
      <w:r>
        <w:t>O fato de nunca ter tido uma escrita jamais privou a África de ter um passado, uma história e uma cultura. Como diria muito mais tarde meu mestre Tierno Bokar: “A escrita é uma coisa, e o saber, outra. A escrita é a fotografia do saber, mas não o saber em si. O saber é uma luz que existe no homem. É a herança de tudo aquilo que nossos ancestrais puderam conhecer e que se encontra latente em tudo o que nos transmitiram, como o baobá já existe em potencial em sua semente.</w:t>
      </w:r>
    </w:p>
    <w:p w:rsidR="002152CB" w:rsidRDefault="002152CB" w:rsidP="00D742CF">
      <w:pPr>
        <w:widowControl w:val="0"/>
        <w:ind w:firstLine="709"/>
      </w:pPr>
    </w:p>
    <w:p w:rsidR="002152CB" w:rsidRDefault="002152CB" w:rsidP="00D742CF">
      <w:pPr>
        <w:widowControl w:val="0"/>
      </w:pPr>
      <w:r>
        <w:lastRenderedPageBreak/>
        <w:t>As citações acima deixam entrever o que parece ser uma certeza: por que a primazia da escrita, se a curiosidade e a dúvida levam à pergunta, o que só pode ser explicado por quem domina a resposta, que não necessariamente precisa estar escrita? Em uma sociedade ágrafa, a resposta e a explicação, por orais, são fornecidas por quem tem mais experiência; o que conduz ao respeito aos mais velhos.</w:t>
      </w:r>
    </w:p>
    <w:p w:rsidR="002152CB" w:rsidRDefault="002152CB" w:rsidP="00D742CF">
      <w:pPr>
        <w:widowControl w:val="0"/>
        <w:rPr>
          <w:lang w:eastAsia="pt-BR"/>
        </w:rPr>
      </w:pPr>
      <w:r>
        <w:rPr>
          <w:lang w:eastAsia="pt-BR"/>
        </w:rPr>
        <w:t>Porém, de fato, há entraves: é a</w:t>
      </w:r>
      <w:r w:rsidR="00E10941">
        <w:rPr>
          <w:lang w:eastAsia="pt-BR"/>
        </w:rPr>
        <w:t xml:space="preserve"> </w:t>
      </w:r>
      <w:r>
        <w:rPr>
          <w:i/>
          <w:lang w:eastAsia="pt-BR"/>
        </w:rPr>
        <w:t>Ì</w:t>
      </w:r>
      <w:r w:rsidR="00E76810">
        <w:rPr>
          <w:i/>
          <w:lang w:eastAsia="pt-BR"/>
        </w:rPr>
        <w:t>yáwó</w:t>
      </w:r>
      <w:r w:rsidR="00E10941">
        <w:rPr>
          <w:i/>
          <w:lang w:eastAsia="pt-BR"/>
        </w:rPr>
        <w:t xml:space="preserve"> 1</w:t>
      </w:r>
      <w:r>
        <w:rPr>
          <w:lang w:eastAsia="pt-BR"/>
        </w:rPr>
        <w:t xml:space="preserve"> quem</w:t>
      </w:r>
      <w:r w:rsidR="00E10941">
        <w:rPr>
          <w:lang w:eastAsia="pt-BR"/>
        </w:rPr>
        <w:t xml:space="preserve"> se posiciona diante da oralidade e da observação direta, como instrumentos do aprendizado:</w:t>
      </w:r>
      <w:r w:rsidR="00AB711E">
        <w:rPr>
          <w:lang w:eastAsia="pt-BR"/>
        </w:rPr>
        <w:t xml:space="preserve"> “</w:t>
      </w:r>
      <w:r w:rsidR="00E10941">
        <w:rPr>
          <w:lang w:eastAsia="pt-BR"/>
        </w:rPr>
        <w:t>Embora menos, porém ainda perdida, visto que passei a vida aprendendo teoria e jamais a prática, este aprendizado direto pela prática sem conhecimento prévio fica muito difícil</w:t>
      </w:r>
      <w:r w:rsidR="00AB711E">
        <w:rPr>
          <w:lang w:eastAsia="pt-BR"/>
        </w:rPr>
        <w:t>”</w:t>
      </w:r>
      <w:r>
        <w:rPr>
          <w:lang w:eastAsia="pt-BR"/>
        </w:rPr>
        <w:t xml:space="preserve">. </w:t>
      </w:r>
    </w:p>
    <w:p w:rsidR="00D44FC2" w:rsidRDefault="00D44FC2" w:rsidP="00D742CF">
      <w:pPr>
        <w:widowControl w:val="0"/>
        <w:rPr>
          <w:lang w:eastAsia="pt-BR"/>
        </w:rPr>
      </w:pPr>
      <w:r>
        <w:rPr>
          <w:lang w:eastAsia="pt-BR"/>
        </w:rPr>
        <w:t xml:space="preserve">Na outra ponta, cabe retomar a </w:t>
      </w:r>
      <w:r>
        <w:rPr>
          <w:i/>
          <w:lang w:eastAsia="pt-BR"/>
        </w:rPr>
        <w:t>Ebomi 2</w:t>
      </w:r>
      <w:r>
        <w:rPr>
          <w:lang w:eastAsia="pt-BR"/>
        </w:rPr>
        <w:t>, para repisar o poder de ensino a que a oralidade, necessariamente e como decorrência, impõe aos aprendizes:</w:t>
      </w:r>
    </w:p>
    <w:p w:rsidR="00D44FC2" w:rsidRDefault="00D44FC2" w:rsidP="00D742CF">
      <w:pPr>
        <w:widowControl w:val="0"/>
        <w:rPr>
          <w:lang w:eastAsia="pt-BR"/>
        </w:rPr>
      </w:pPr>
    </w:p>
    <w:p w:rsidR="00D44FC2" w:rsidRDefault="00D44FC2" w:rsidP="00285B84">
      <w:pPr>
        <w:pStyle w:val="citao0"/>
      </w:pPr>
      <w:r w:rsidRPr="0009005F">
        <w:t xml:space="preserve">Porque é assim: </w:t>
      </w:r>
      <w:r>
        <w:t>o</w:t>
      </w:r>
      <w:r w:rsidRPr="0009005F">
        <w:t xml:space="preserve"> que acontece com o Candomblé? </w:t>
      </w:r>
      <w:r>
        <w:t>C</w:t>
      </w:r>
      <w:r w:rsidRPr="0009005F">
        <w:t xml:space="preserve">omo você aprende pela oralidade </w:t>
      </w:r>
      <w:r>
        <w:t>sem</w:t>
      </w:r>
      <w:r w:rsidRPr="0009005F">
        <w:t xml:space="preserve"> escrever, você precisa praticar muito, porque se não</w:t>
      </w:r>
      <w:r>
        <w:t>,</w:t>
      </w:r>
      <w:r w:rsidRPr="0009005F">
        <w:t xml:space="preserve"> você sofre</w:t>
      </w:r>
      <w:r>
        <w:t>:</w:t>
      </w:r>
      <w:r w:rsidRPr="0009005F">
        <w:t xml:space="preserve"> você tem que estar toda hora praticando</w:t>
      </w:r>
      <w:r>
        <w:t>;</w:t>
      </w:r>
      <w:r w:rsidRPr="0009005F">
        <w:t xml:space="preserve"> então, você lembra! Se você está cantando toda hora, você aprende o canto!</w:t>
      </w:r>
    </w:p>
    <w:p w:rsidR="00D44FC2" w:rsidRDefault="00D44FC2" w:rsidP="00D742CF">
      <w:pPr>
        <w:widowControl w:val="0"/>
        <w:rPr>
          <w:lang w:eastAsia="pt-BR"/>
        </w:rPr>
      </w:pPr>
    </w:p>
    <w:p w:rsidR="00AB711E" w:rsidRDefault="002E65EF" w:rsidP="00D742CF">
      <w:pPr>
        <w:widowControl w:val="0"/>
        <w:rPr>
          <w:lang w:eastAsia="pt-BR"/>
        </w:rPr>
      </w:pPr>
      <w:r>
        <w:rPr>
          <w:lang w:eastAsia="pt-BR"/>
        </w:rPr>
        <w:t>No entanto,</w:t>
      </w:r>
      <w:r w:rsidR="002152CB">
        <w:rPr>
          <w:lang w:eastAsia="pt-BR"/>
        </w:rPr>
        <w:t xml:space="preserve"> é exatamente esta postura </w:t>
      </w:r>
      <w:r w:rsidR="000B5844">
        <w:rPr>
          <w:lang w:eastAsia="pt-BR"/>
        </w:rPr>
        <w:t xml:space="preserve">o </w:t>
      </w:r>
      <w:r w:rsidR="002152CB">
        <w:rPr>
          <w:lang w:eastAsia="pt-BR"/>
        </w:rPr>
        <w:t>que leva o aprendiz à dependência dos “mais velhos” para seu aprendizado</w:t>
      </w:r>
      <w:r w:rsidR="00E131C3">
        <w:rPr>
          <w:lang w:eastAsia="pt-BR"/>
        </w:rPr>
        <w:t xml:space="preserve">; o que </w:t>
      </w:r>
      <w:r w:rsidR="002152CB">
        <w:rPr>
          <w:lang w:eastAsia="pt-BR"/>
        </w:rPr>
        <w:t>reforça não só o respeito aos ancestrais como, também e talvez principalmente, o sentido de comunidade</w:t>
      </w:r>
      <w:r w:rsidR="00B517FB">
        <w:rPr>
          <w:lang w:eastAsia="pt-BR"/>
        </w:rPr>
        <w:t>.</w:t>
      </w:r>
      <w:r w:rsidR="00E10941">
        <w:rPr>
          <w:lang w:eastAsia="pt-BR"/>
        </w:rPr>
        <w:t xml:space="preserve"> </w:t>
      </w:r>
    </w:p>
    <w:p w:rsidR="00462C67" w:rsidRDefault="00462C67" w:rsidP="00D742CF">
      <w:pPr>
        <w:widowControl w:val="0"/>
        <w:rPr>
          <w:i/>
          <w:lang w:eastAsia="pt-BR"/>
        </w:rPr>
      </w:pPr>
      <w:r>
        <w:rPr>
          <w:lang w:eastAsia="pt-BR"/>
        </w:rPr>
        <w:t>Is</w:t>
      </w:r>
      <w:r w:rsidR="00A64245">
        <w:rPr>
          <w:lang w:eastAsia="pt-BR"/>
        </w:rPr>
        <w:t>s</w:t>
      </w:r>
      <w:r>
        <w:rPr>
          <w:lang w:eastAsia="pt-BR"/>
        </w:rPr>
        <w:t xml:space="preserve">o posto, há que se abordar o valor civilizatório do </w:t>
      </w:r>
      <w:r w:rsidRPr="00A946A9">
        <w:rPr>
          <w:u w:val="single"/>
          <w:lang w:eastAsia="pt-BR"/>
        </w:rPr>
        <w:t>comunitarismo</w:t>
      </w:r>
      <w:r>
        <w:rPr>
          <w:lang w:eastAsia="pt-BR"/>
        </w:rPr>
        <w:t>, para o que</w:t>
      </w:r>
      <w:r>
        <w:rPr>
          <w:b/>
          <w:lang w:eastAsia="pt-BR"/>
        </w:rPr>
        <w:t xml:space="preserve"> </w:t>
      </w:r>
      <w:r>
        <w:rPr>
          <w:lang w:eastAsia="pt-BR"/>
        </w:rPr>
        <w:t xml:space="preserve">talvez caiba recorrer, novamente, a Mãe Estela quando, naquele discurso, só se reconhece líder de comunidade porque há comunidade; por outras palavras: ela é, porque todos são. </w:t>
      </w:r>
      <w:r w:rsidR="002E65EF">
        <w:rPr>
          <w:lang w:eastAsia="pt-BR"/>
        </w:rPr>
        <w:t>Repise-se: e</w:t>
      </w:r>
      <w:r>
        <w:rPr>
          <w:lang w:eastAsia="pt-BR"/>
        </w:rPr>
        <w:t>m filosofia africana, is</w:t>
      </w:r>
      <w:r w:rsidR="00A64245">
        <w:rPr>
          <w:lang w:eastAsia="pt-BR"/>
        </w:rPr>
        <w:t>t</w:t>
      </w:r>
      <w:r>
        <w:rPr>
          <w:lang w:eastAsia="pt-BR"/>
        </w:rPr>
        <w:t xml:space="preserve">o é </w:t>
      </w:r>
      <w:r w:rsidRPr="00C10D7E">
        <w:rPr>
          <w:i/>
          <w:lang w:eastAsia="pt-BR"/>
        </w:rPr>
        <w:t>ubuntu.</w:t>
      </w:r>
    </w:p>
    <w:p w:rsidR="0070272F" w:rsidRDefault="0070272F" w:rsidP="00D742CF">
      <w:pPr>
        <w:widowControl w:val="0"/>
        <w:rPr>
          <w:lang w:eastAsia="pt-BR"/>
        </w:rPr>
      </w:pPr>
      <w:r w:rsidRPr="00BB0A9F">
        <w:rPr>
          <w:lang w:eastAsia="pt-BR"/>
        </w:rPr>
        <w:t>Nes</w:t>
      </w:r>
      <w:r w:rsidR="00A64245">
        <w:rPr>
          <w:lang w:eastAsia="pt-BR"/>
        </w:rPr>
        <w:t>s</w:t>
      </w:r>
      <w:r w:rsidRPr="00BB0A9F">
        <w:rPr>
          <w:lang w:eastAsia="pt-BR"/>
        </w:rPr>
        <w:t xml:space="preserve">e ponto, parece caber o </w:t>
      </w:r>
      <w:r w:rsidR="00530275" w:rsidRPr="00BB0A9F">
        <w:rPr>
          <w:lang w:eastAsia="pt-BR"/>
        </w:rPr>
        <w:t>retorno</w:t>
      </w:r>
      <w:r w:rsidRPr="00BB0A9F">
        <w:rPr>
          <w:lang w:eastAsia="pt-BR"/>
        </w:rPr>
        <w:t xml:space="preserve"> a Bosi (1993, p. 11), que ensina que colono, culto e cultura são palavras que se entrelaçam quando vistas à luz de sua raiz latina, </w:t>
      </w:r>
      <w:r w:rsidRPr="00BB0A9F">
        <w:rPr>
          <w:i/>
          <w:lang w:eastAsia="pt-BR"/>
        </w:rPr>
        <w:t>colo-cultus-culturus</w:t>
      </w:r>
      <w:r w:rsidRPr="00BB0A9F">
        <w:rPr>
          <w:lang w:eastAsia="pt-BR"/>
        </w:rPr>
        <w:t xml:space="preserve">; o que pode resultar na compreensão da </w:t>
      </w:r>
      <w:r w:rsidRPr="00BB0A9F">
        <w:rPr>
          <w:u w:val="single"/>
          <w:lang w:eastAsia="pt-BR"/>
        </w:rPr>
        <w:t>total ausência de proselitismo</w:t>
      </w:r>
      <w:r w:rsidRPr="00BB0A9F">
        <w:rPr>
          <w:lang w:eastAsia="pt-BR"/>
        </w:rPr>
        <w:t xml:space="preserve"> e do </w:t>
      </w:r>
      <w:r w:rsidRPr="00BB0A9F">
        <w:rPr>
          <w:u w:val="single"/>
          <w:lang w:eastAsia="pt-BR"/>
        </w:rPr>
        <w:t>inquestionável acolhimento ao diferente</w:t>
      </w:r>
      <w:r w:rsidRPr="00BB0A9F">
        <w:rPr>
          <w:lang w:eastAsia="pt-BR"/>
        </w:rPr>
        <w:t>, no candomblé</w:t>
      </w:r>
      <w:r w:rsidR="00D44FC2">
        <w:rPr>
          <w:lang w:eastAsia="pt-BR"/>
        </w:rPr>
        <w:t xml:space="preserve">, conforme expõe o </w:t>
      </w:r>
      <w:r w:rsidR="00D44FC2">
        <w:rPr>
          <w:i/>
          <w:lang w:eastAsia="pt-BR"/>
        </w:rPr>
        <w:t xml:space="preserve">Ebomi </w:t>
      </w:r>
      <w:r w:rsidR="007E41D8">
        <w:rPr>
          <w:i/>
          <w:lang w:eastAsia="pt-BR"/>
        </w:rPr>
        <w:t>1</w:t>
      </w:r>
      <w:r w:rsidR="00D44FC2">
        <w:rPr>
          <w:lang w:eastAsia="pt-BR"/>
        </w:rPr>
        <w:t>:</w:t>
      </w:r>
    </w:p>
    <w:p w:rsidR="00D44FC2" w:rsidRDefault="00D44FC2" w:rsidP="00D742CF">
      <w:pPr>
        <w:widowControl w:val="0"/>
        <w:rPr>
          <w:lang w:eastAsia="pt-BR"/>
        </w:rPr>
      </w:pPr>
    </w:p>
    <w:p w:rsidR="007E41D8" w:rsidRDefault="007E41D8" w:rsidP="00285B84">
      <w:pPr>
        <w:pStyle w:val="citao0"/>
      </w:pPr>
      <w:r>
        <w:t xml:space="preserve">A grande diferença entre nossa religião, é que a gente não se importa com os atos deles, e não obrigamos isso </w:t>
      </w:r>
      <w:r w:rsidR="000B5844">
        <w:t>[</w:t>
      </w:r>
      <w:r>
        <w:t>a seguir nossa religião</w:t>
      </w:r>
      <w:r w:rsidR="000B5844">
        <w:t>]</w:t>
      </w:r>
      <w:r>
        <w:t xml:space="preserve">, porque, como é que a gente vai obrigar esse tipo de coisa, sendo que eu acho que a nossa religião cultua a vida; orixá é isso; a gente cultua isso. Então, </w:t>
      </w:r>
      <w:r w:rsidR="000B5844">
        <w:t>[</w:t>
      </w:r>
      <w:r>
        <w:t>combater outra religião</w:t>
      </w:r>
      <w:r w:rsidR="000B5844">
        <w:t>]</w:t>
      </w:r>
      <w:r>
        <w:t xml:space="preserve"> é desdizer o céu; é desdizer aquilo que você faz.</w:t>
      </w:r>
    </w:p>
    <w:p w:rsidR="007E41D8" w:rsidRDefault="007E41D8" w:rsidP="00285B84">
      <w:pPr>
        <w:pStyle w:val="citao0"/>
      </w:pPr>
    </w:p>
    <w:p w:rsidR="007E41D8" w:rsidRPr="007E41D8" w:rsidRDefault="007E41D8" w:rsidP="007E41D8">
      <w:r>
        <w:t xml:space="preserve">Não é diferente disto o que depõe a </w:t>
      </w:r>
      <w:r>
        <w:rPr>
          <w:i/>
        </w:rPr>
        <w:t>Ebomi 4</w:t>
      </w:r>
      <w:r>
        <w:t>:</w:t>
      </w:r>
    </w:p>
    <w:p w:rsidR="007E41D8" w:rsidRDefault="007E41D8" w:rsidP="00285B84">
      <w:pPr>
        <w:pStyle w:val="citao0"/>
      </w:pPr>
    </w:p>
    <w:p w:rsidR="007E41D8" w:rsidRDefault="007E41D8" w:rsidP="00285B84">
      <w:pPr>
        <w:pStyle w:val="citao0"/>
      </w:pPr>
      <w:r>
        <w:t xml:space="preserve">Então, independente de quem aparece aqui, seja preto, branco, rico ou pobre, </w:t>
      </w:r>
      <w:r>
        <w:lastRenderedPageBreak/>
        <w:t>a gente acolhe. Então isso, p´ra mim, é religião, sabe, porque não adianta você bater no peito “eu sou cristão”, e você ter preconceito; você olhar o seu próximo como, assim, inferior a você. Então, religião, p´ra mim, é isso. Por isso que eu amo o candomblé.</w:t>
      </w:r>
    </w:p>
    <w:p w:rsidR="007E41D8" w:rsidRDefault="007E41D8" w:rsidP="00285B84">
      <w:pPr>
        <w:pStyle w:val="citao0"/>
      </w:pPr>
    </w:p>
    <w:p w:rsidR="0070272F" w:rsidRPr="00BB0A9F" w:rsidRDefault="0070272F" w:rsidP="00D742CF">
      <w:pPr>
        <w:widowControl w:val="0"/>
        <w:rPr>
          <w:lang w:eastAsia="pt-BR"/>
        </w:rPr>
      </w:pPr>
      <w:r w:rsidRPr="00BB0A9F">
        <w:rPr>
          <w:lang w:eastAsia="pt-BR"/>
        </w:rPr>
        <w:t xml:space="preserve">É neste viés que Mãe Estela assim se reconhece: “Tenho uma mente formada pela língua portuguesa e pela língua </w:t>
      </w:r>
      <w:r w:rsidR="00B31EA6">
        <w:rPr>
          <w:lang w:eastAsia="pt-BR"/>
        </w:rPr>
        <w:t>yorubá</w:t>
      </w:r>
      <w:r w:rsidRPr="00BB0A9F">
        <w:rPr>
          <w:lang w:eastAsia="pt-BR"/>
        </w:rPr>
        <w:t>. Sou bisneta do povo lusitano e do povo africano. Não sou branca, não sou negra. Sou marrom. [...]. Sou brasileira. Sou baiana”.</w:t>
      </w:r>
    </w:p>
    <w:p w:rsidR="00181D11" w:rsidRDefault="000B5844" w:rsidP="00D742CF">
      <w:pPr>
        <w:widowControl w:val="0"/>
      </w:pPr>
      <w:r>
        <w:t>É com isso em mente que se torna possível compreender, conforme opina</w:t>
      </w:r>
      <w:r w:rsidR="00A41EAB" w:rsidRPr="00C953D3">
        <w:t xml:space="preserve"> Rocha (2009, p. 53-54</w:t>
      </w:r>
      <w:r w:rsidR="00181D11" w:rsidRPr="00C953D3">
        <w:t>),</w:t>
      </w:r>
      <w:r w:rsidR="00A41EAB">
        <w:t xml:space="preserve"> </w:t>
      </w:r>
      <w:r w:rsidR="002E65EF">
        <w:t>o comunitarismo</w:t>
      </w:r>
      <w:r w:rsidR="00A41EAB">
        <w:t xml:space="preserve"> e a solidariedade </w:t>
      </w:r>
      <w:r w:rsidR="00181D11" w:rsidRPr="00C953D3">
        <w:t>“possibilitam o diálogo com a pedagogia freireana</w:t>
      </w:r>
      <w:r w:rsidR="003D1C23">
        <w:t>” porque,</w:t>
      </w:r>
      <w:r w:rsidR="00181D11" w:rsidRPr="00C953D3">
        <w:t xml:space="preserve"> </w:t>
      </w:r>
      <w:r w:rsidR="00A64245">
        <w:t xml:space="preserve">enquanto </w:t>
      </w:r>
      <w:r w:rsidR="00181D11" w:rsidRPr="00C953D3">
        <w:t>subdivisões d</w:t>
      </w:r>
      <w:r w:rsidR="00A41EAB">
        <w:t>a</w:t>
      </w:r>
      <w:r w:rsidR="00181D11" w:rsidRPr="00C953D3">
        <w:t xml:space="preserve"> </w:t>
      </w:r>
      <w:r w:rsidR="00181D11" w:rsidRPr="002E65EF">
        <w:rPr>
          <w:u w:val="single"/>
        </w:rPr>
        <w:t>coletividade</w:t>
      </w:r>
      <w:r w:rsidR="00181D11" w:rsidRPr="00C953D3">
        <w:t>, se comple</w:t>
      </w:r>
      <w:r w:rsidR="00181D11">
        <w:t>men</w:t>
      </w:r>
      <w:r w:rsidR="00181D11" w:rsidRPr="00C953D3">
        <w:t>tam</w:t>
      </w:r>
      <w:r w:rsidR="003D1C23">
        <w:t>:</w:t>
      </w:r>
      <w:r w:rsidR="00181D11" w:rsidRPr="00C953D3">
        <w:t xml:space="preserve"> se</w:t>
      </w:r>
      <w:r w:rsidR="003D1C23">
        <w:t>,</w:t>
      </w:r>
      <w:r w:rsidR="00181D11" w:rsidRPr="00C953D3">
        <w:t xml:space="preserve"> de um lado</w:t>
      </w:r>
      <w:r w:rsidR="00181D11">
        <w:t xml:space="preserve"> e segundo a mesma autora (2009, p. 54)</w:t>
      </w:r>
      <w:r w:rsidR="00181D11" w:rsidRPr="00C953D3">
        <w:t xml:space="preserve">, “o comunitarismo leva em conta a singularidade individual no processo de construção coletiva”, quando olhado a </w:t>
      </w:r>
      <w:r w:rsidR="00181D11" w:rsidRPr="002E65EF">
        <w:rPr>
          <w:i/>
        </w:rPr>
        <w:t>contr</w:t>
      </w:r>
      <w:r w:rsidR="002E65EF">
        <w:rPr>
          <w:i/>
        </w:rPr>
        <w:t>a</w:t>
      </w:r>
      <w:r w:rsidR="00181D11" w:rsidRPr="002E65EF">
        <w:rPr>
          <w:i/>
        </w:rPr>
        <w:t>rio sensu</w:t>
      </w:r>
      <w:r w:rsidR="00181D11" w:rsidRPr="00C953D3">
        <w:t>, escancara a solidariedade</w:t>
      </w:r>
      <w:r w:rsidR="00181D11">
        <w:t>.</w:t>
      </w:r>
    </w:p>
    <w:p w:rsidR="00181D11" w:rsidRDefault="00181D11" w:rsidP="00D742CF">
      <w:pPr>
        <w:widowControl w:val="0"/>
      </w:pPr>
      <w:r>
        <w:t>Não parece exigir maiores explicações o fato de só se tornar possível o comunitarismo se solidário, visto que ambos os princípios, por óbvio, exigem a existência do social para sua materialização</w:t>
      </w:r>
      <w:r w:rsidR="007E41D8">
        <w:t>.</w:t>
      </w:r>
    </w:p>
    <w:p w:rsidR="008723E3" w:rsidRDefault="00DB72F6" w:rsidP="00D742CF">
      <w:pPr>
        <w:widowControl w:val="0"/>
      </w:pPr>
      <w:r>
        <w:rPr>
          <w:lang w:eastAsia="pt-BR"/>
        </w:rPr>
        <w:t>P</w:t>
      </w:r>
      <w:r w:rsidR="00352C2D">
        <w:rPr>
          <w:lang w:eastAsia="pt-BR"/>
        </w:rPr>
        <w:t xml:space="preserve">rosseguindo, há que se atentar que </w:t>
      </w:r>
      <w:r w:rsidR="00B1224E">
        <w:rPr>
          <w:lang w:eastAsia="pt-BR"/>
        </w:rPr>
        <w:t>os valores civilizatórios d</w:t>
      </w:r>
      <w:r w:rsidR="000B5844">
        <w:rPr>
          <w:lang w:eastAsia="pt-BR"/>
        </w:rPr>
        <w:t>e</w:t>
      </w:r>
      <w:r w:rsidR="00B1224E">
        <w:rPr>
          <w:lang w:eastAsia="pt-BR"/>
        </w:rPr>
        <w:t xml:space="preserve"> matriz africana presentes no candomblé, </w:t>
      </w:r>
      <w:r w:rsidR="00352C2D">
        <w:rPr>
          <w:lang w:eastAsia="pt-BR"/>
        </w:rPr>
        <w:t>não são estáticos ou independentes entre si: eles se movimentam e interagem, movidos pel</w:t>
      </w:r>
      <w:r w:rsidR="002E65EF">
        <w:rPr>
          <w:lang w:eastAsia="pt-BR"/>
        </w:rPr>
        <w:t>o</w:t>
      </w:r>
      <w:r w:rsidR="008723E3">
        <w:rPr>
          <w:lang w:eastAsia="pt-BR"/>
        </w:rPr>
        <w:t xml:space="preserve"> princ</w:t>
      </w:r>
      <w:r w:rsidR="002E65EF">
        <w:rPr>
          <w:lang w:eastAsia="pt-BR"/>
        </w:rPr>
        <w:t>í</w:t>
      </w:r>
      <w:r w:rsidR="008723E3">
        <w:rPr>
          <w:lang w:eastAsia="pt-BR"/>
        </w:rPr>
        <w:t>pio d</w:t>
      </w:r>
      <w:r w:rsidR="00B1224E">
        <w:rPr>
          <w:lang w:eastAsia="pt-BR"/>
        </w:rPr>
        <w:t xml:space="preserve">a </w:t>
      </w:r>
      <w:r w:rsidR="00B1224E" w:rsidRPr="00A946A9">
        <w:rPr>
          <w:u w:val="single"/>
          <w:lang w:eastAsia="pt-BR"/>
        </w:rPr>
        <w:t>c</w:t>
      </w:r>
      <w:r w:rsidR="00365D62" w:rsidRPr="00A946A9">
        <w:rPr>
          <w:u w:val="single"/>
          <w:lang w:eastAsia="pt-BR"/>
        </w:rPr>
        <w:t>ircularidade</w:t>
      </w:r>
      <w:r w:rsidR="008723E3">
        <w:rPr>
          <w:lang w:eastAsia="pt-BR"/>
        </w:rPr>
        <w:t xml:space="preserve"> que, segundo </w:t>
      </w:r>
      <w:r w:rsidR="008723E3">
        <w:t>Rocha (2009, p. 51), é “representado pela figura do círculo, [que] privilegia a perspectiva relacional e não elimina a hierarquia”</w:t>
      </w:r>
      <w:r w:rsidR="007E41D8">
        <w:t>;</w:t>
      </w:r>
      <w:r w:rsidR="008723E3">
        <w:t xml:space="preserve"> mas</w:t>
      </w:r>
      <w:r w:rsidR="007E41D8">
        <w:t>,</w:t>
      </w:r>
      <w:r w:rsidR="008723E3">
        <w:t xml:space="preserve"> também porque, na “cosmovisão africana, existe fundamentalmente para a condição de estar a serviço do outro”, apontando para o princípio da complementariedade.</w:t>
      </w:r>
      <w:r w:rsidR="008723E3" w:rsidRPr="00C97CD6">
        <w:t xml:space="preserve"> </w:t>
      </w:r>
    </w:p>
    <w:p w:rsidR="00452B7D" w:rsidRPr="00452B7D" w:rsidRDefault="00452B7D" w:rsidP="00D742CF">
      <w:pPr>
        <w:widowControl w:val="0"/>
        <w:rPr>
          <w:lang w:eastAsia="pt-BR"/>
        </w:rPr>
      </w:pPr>
      <w:r w:rsidRPr="00452B7D">
        <w:rPr>
          <w:lang w:eastAsia="pt-BR"/>
        </w:rPr>
        <w:t xml:space="preserve">Ressalte-se que, do ponto de vista religioso, a circularidade poderá não </w:t>
      </w:r>
      <w:r>
        <w:rPr>
          <w:lang w:eastAsia="pt-BR"/>
        </w:rPr>
        <w:t>se mostrar</w:t>
      </w:r>
      <w:r w:rsidRPr="00452B7D">
        <w:rPr>
          <w:lang w:eastAsia="pt-BR"/>
        </w:rPr>
        <w:t xml:space="preserve"> tão visível aos leigos, mas, apenas, aos iniciados; é o caso, por exemplo, do círculo formado entre o sagrado e o profano: como a religiosidade de matriz africana se assenta, sobretudo, na crença da interação entre a natureza, os humanos, os ancestrais e os </w:t>
      </w:r>
      <w:r w:rsidR="00673312">
        <w:rPr>
          <w:lang w:eastAsia="pt-BR"/>
        </w:rPr>
        <w:t>orixás</w:t>
      </w:r>
      <w:r w:rsidRPr="00452B7D">
        <w:rPr>
          <w:lang w:eastAsia="pt-BR"/>
        </w:rPr>
        <w:t xml:space="preserve">, o </w:t>
      </w:r>
      <w:r w:rsidRPr="00452B7D">
        <w:rPr>
          <w:i/>
          <w:lang w:eastAsia="pt-BR"/>
        </w:rPr>
        <w:t>asè</w:t>
      </w:r>
      <w:r w:rsidRPr="00452B7D">
        <w:rPr>
          <w:lang w:eastAsia="pt-BR"/>
        </w:rPr>
        <w:t>, que é fornecido pelo sagrado, a ele retorna pelas oferendas físicas e pela fé; mas, se espalha e se fortalece porque</w:t>
      </w:r>
      <w:r w:rsidR="00610666">
        <w:rPr>
          <w:lang w:eastAsia="pt-BR"/>
        </w:rPr>
        <w:t xml:space="preserve"> as práticas</w:t>
      </w:r>
      <w:r w:rsidRPr="00452B7D">
        <w:rPr>
          <w:lang w:eastAsia="pt-BR"/>
        </w:rPr>
        <w:t xml:space="preserve"> </w:t>
      </w:r>
      <w:r w:rsidR="00C112E0">
        <w:rPr>
          <w:lang w:eastAsia="pt-BR"/>
        </w:rPr>
        <w:t xml:space="preserve">pertinentes foram desenvolvidas pelos </w:t>
      </w:r>
      <w:r w:rsidR="00610666">
        <w:rPr>
          <w:lang w:eastAsia="pt-BR"/>
        </w:rPr>
        <w:t>ancestrais</w:t>
      </w:r>
      <w:r w:rsidR="00C112E0">
        <w:rPr>
          <w:lang w:eastAsia="pt-BR"/>
        </w:rPr>
        <w:t>, e são</w:t>
      </w:r>
      <w:r w:rsidR="00610666">
        <w:rPr>
          <w:lang w:eastAsia="pt-BR"/>
        </w:rPr>
        <w:t xml:space="preserve"> </w:t>
      </w:r>
      <w:r w:rsidRPr="00452B7D">
        <w:rPr>
          <w:lang w:eastAsia="pt-BR"/>
        </w:rPr>
        <w:t>compartilhad</w:t>
      </w:r>
      <w:r w:rsidR="00610666">
        <w:rPr>
          <w:lang w:eastAsia="pt-BR"/>
        </w:rPr>
        <w:t>as</w:t>
      </w:r>
      <w:r w:rsidRPr="00452B7D">
        <w:rPr>
          <w:lang w:eastAsia="pt-BR"/>
        </w:rPr>
        <w:t xml:space="preserve"> entre todos os membros da comunidade, onde cada indivíduo funciona como uma célula de um só corpo que, apenas com a integração sistêmica de seus membros, se complementa; eis o </w:t>
      </w:r>
      <w:r w:rsidRPr="00452B7D">
        <w:rPr>
          <w:i/>
          <w:lang w:eastAsia="pt-BR"/>
        </w:rPr>
        <w:t>ubuntu</w:t>
      </w:r>
      <w:r w:rsidRPr="00452B7D">
        <w:rPr>
          <w:lang w:eastAsia="pt-BR"/>
        </w:rPr>
        <w:t xml:space="preserve"> em pleno vigor e funcionamento.</w:t>
      </w:r>
    </w:p>
    <w:p w:rsidR="008723E3" w:rsidRDefault="00C112E0" w:rsidP="00D742CF">
      <w:pPr>
        <w:widowControl w:val="0"/>
      </w:pPr>
      <w:r>
        <w:t>Prosseguindo, a</w:t>
      </w:r>
      <w:r w:rsidR="00BB0A9F">
        <w:t>tente-se para</w:t>
      </w:r>
      <w:r w:rsidR="008723E3">
        <w:t xml:space="preserve"> a </w:t>
      </w:r>
      <w:r w:rsidR="00452B7D">
        <w:t xml:space="preserve">dualidade da </w:t>
      </w:r>
      <w:r w:rsidR="008723E3">
        <w:t>figura do círculo</w:t>
      </w:r>
      <w:r w:rsidR="00452B7D">
        <w:t>: ela</w:t>
      </w:r>
      <w:r w:rsidR="008723E3">
        <w:t xml:space="preserve"> sempre está completa mas</w:t>
      </w:r>
      <w:r w:rsidR="00181D11">
        <w:t>,</w:t>
      </w:r>
      <w:r w:rsidR="008723E3">
        <w:t xml:space="preserve"> também</w:t>
      </w:r>
      <w:r w:rsidR="00181D11">
        <w:t>,</w:t>
      </w:r>
      <w:r w:rsidR="008723E3">
        <w:t xml:space="preserve"> </w:t>
      </w:r>
      <w:r w:rsidR="00181D11">
        <w:t xml:space="preserve">sempre </w:t>
      </w:r>
      <w:r w:rsidR="008723E3">
        <w:t>está incompleta. Isto é: se mais alguém adere ao círculo, ele permanece círculo; portanto, antes, estava completo, mesmo sem ter o novo elemento; porém, caso qualquer elemento deixe o círculo, ele continua círculo, mesmo que em menor tamanho.</w:t>
      </w:r>
    </w:p>
    <w:p w:rsidR="00BB0A9F" w:rsidRDefault="002E65EF" w:rsidP="00D742CF">
      <w:pPr>
        <w:widowControl w:val="0"/>
      </w:pPr>
      <w:r>
        <w:lastRenderedPageBreak/>
        <w:t>Como d</w:t>
      </w:r>
      <w:r w:rsidR="008723E3">
        <w:t xml:space="preserve">ecorrente do valor civilizatório coletividade, </w:t>
      </w:r>
      <w:r>
        <w:t xml:space="preserve">a circularidade </w:t>
      </w:r>
      <w:r w:rsidR="00BB0A9F">
        <w:t xml:space="preserve">material </w:t>
      </w:r>
      <w:r w:rsidR="008723E3">
        <w:t xml:space="preserve">reafirma a necessária cooperação horizontal entre todos os membros do </w:t>
      </w:r>
      <w:r w:rsidR="008723E3" w:rsidRPr="008A4914">
        <w:t>grupo. Em</w:t>
      </w:r>
      <w:r w:rsidR="008723E3">
        <w:t xml:space="preserve"> outras palavras: dá, a cada um, respeitada a faixa etária, o mesmo poder de opinião. </w:t>
      </w:r>
    </w:p>
    <w:p w:rsidR="008723E3" w:rsidRDefault="00BB0A9F" w:rsidP="00D742CF">
      <w:pPr>
        <w:widowControl w:val="0"/>
      </w:pPr>
      <w:r>
        <w:t xml:space="preserve">É neste sentido que se acomoda a postura social do </w:t>
      </w:r>
      <w:r w:rsidR="008723E3">
        <w:t>africano</w:t>
      </w:r>
      <w:r>
        <w:t>, que</w:t>
      </w:r>
      <w:r w:rsidR="008723E3">
        <w:t xml:space="preserve"> não busca </w:t>
      </w:r>
      <w:r>
        <w:t xml:space="preserve">obter </w:t>
      </w:r>
      <w:r w:rsidR="008723E3">
        <w:t xml:space="preserve">a </w:t>
      </w:r>
      <w:r>
        <w:t xml:space="preserve">anuência da </w:t>
      </w:r>
      <w:r w:rsidR="008723E3">
        <w:t>maioria</w:t>
      </w:r>
      <w:r w:rsidR="002E65EF">
        <w:t xml:space="preserve"> em seus processos decisórios</w:t>
      </w:r>
      <w:r w:rsidR="003D1C23">
        <w:t>:</w:t>
      </w:r>
      <w:r w:rsidR="002E65EF">
        <w:t xml:space="preserve"> prioriza</w:t>
      </w:r>
      <w:r w:rsidR="008723E3">
        <w:t xml:space="preserve"> o consenso. Quanto a isto, diz Wiredu (2000, p. 2): “A coisa notável, no entanto, é que se, e quando, a resolução das questões for negociada, o cerne </w:t>
      </w:r>
      <w:r w:rsidR="008723E3" w:rsidRPr="00324670">
        <w:t>do litígio consta da</w:t>
      </w:r>
      <w:r w:rsidR="008723E3">
        <w:t xml:space="preserve"> obtenção da reconciliação, em vez de meras abstenções e recriminações ou discordâncias posteriores”.</w:t>
      </w:r>
    </w:p>
    <w:p w:rsidR="00FB69B6" w:rsidRDefault="00FB69B6" w:rsidP="00D742CF">
      <w:pPr>
        <w:widowControl w:val="0"/>
      </w:pPr>
      <w:r>
        <w:t>É na mesma linha que ensina Munanga (1984, p. 72):</w:t>
      </w:r>
    </w:p>
    <w:p w:rsidR="00FB69B6" w:rsidRDefault="00FB69B6" w:rsidP="00D742CF">
      <w:pPr>
        <w:widowControl w:val="0"/>
      </w:pPr>
    </w:p>
    <w:p w:rsidR="00FB69B6" w:rsidRDefault="00FB69B6" w:rsidP="00285B84">
      <w:pPr>
        <w:pStyle w:val="citao0"/>
      </w:pPr>
      <w:r>
        <w:t>Qual a característica da democracia africana? Era a unanimidade, não a maioria parlamentar. Os velhos discutiam horas e horas embaixo de uma árvore. Dis</w:t>
      </w:r>
      <w:r w:rsidR="00BC5340">
        <w:t>c</w:t>
      </w:r>
      <w:r>
        <w:t>utiam até conseguir a unanimidade. Quan</w:t>
      </w:r>
      <w:r w:rsidR="00BC5340">
        <w:t>do</w:t>
      </w:r>
      <w:r>
        <w:t xml:space="preserve"> não há unanimidade, é porque há facções de poder; mas, para se tomar uma decisão tem de haver unanimidade. É isso que expli</w:t>
      </w:r>
      <w:r w:rsidR="00BC5340">
        <w:t>c</w:t>
      </w:r>
      <w:r>
        <w:t>a por que em muitos países africanos o regime parlamentar não deu certo. A tendência é voltar sempre ao partido único para reencontrar essa unanimidade africana.</w:t>
      </w:r>
    </w:p>
    <w:p w:rsidR="00FB69B6" w:rsidRDefault="00FB69B6" w:rsidP="00285B84">
      <w:pPr>
        <w:pStyle w:val="citao0"/>
      </w:pPr>
    </w:p>
    <w:p w:rsidR="008723E3" w:rsidRDefault="008723E3" w:rsidP="00D742CF">
      <w:pPr>
        <w:widowControl w:val="0"/>
      </w:pPr>
      <w:r>
        <w:t>Is</w:t>
      </w:r>
      <w:r w:rsidR="00BC5340">
        <w:t>s</w:t>
      </w:r>
      <w:r>
        <w:t>o não significa que todo e qualquer conflito se resolva por conciliação, mas, sim, que a conciliação – e, portanto, a circularidade</w:t>
      </w:r>
      <w:r w:rsidR="00C112E0">
        <w:t>,</w:t>
      </w:r>
      <w:r>
        <w:t xml:space="preserve"> no sentido aqui adotado – é a solução primeira a ser buscada.</w:t>
      </w:r>
    </w:p>
    <w:p w:rsidR="008723E3" w:rsidRDefault="008723E3" w:rsidP="00D742CF">
      <w:pPr>
        <w:widowControl w:val="0"/>
      </w:pPr>
      <w:r>
        <w:t xml:space="preserve">Para além, há que se notar que nenhum formato é melhor para demonstrar tal posicionamento que a roda, o círculo, onde todos se posicionam no mesmo nível, sem qualquer hierarquia, porque a circularidade tem a vantagem de permitir que todos os seus componentes se comuniquem em igualdade, embora não elimine a posição do líder. </w:t>
      </w:r>
    </w:p>
    <w:p w:rsidR="00B91C42" w:rsidRDefault="00B91C42" w:rsidP="00D742CF">
      <w:pPr>
        <w:widowControl w:val="0"/>
      </w:pPr>
      <w:r>
        <w:t>Portanto, a circularidade pode “favorecer uma relação de respeito e de aprendizado [...] entre todos os sujeitos sociais que atuam nesse contexto” (ROCHA, 2009, p. 51).</w:t>
      </w:r>
    </w:p>
    <w:p w:rsidR="008723E3" w:rsidRDefault="00181D11" w:rsidP="00D742CF">
      <w:pPr>
        <w:widowControl w:val="0"/>
      </w:pPr>
      <w:r>
        <w:t>Quanto</w:t>
      </w:r>
      <w:r w:rsidR="008723E3">
        <w:t xml:space="preserve"> </w:t>
      </w:r>
      <w:r>
        <w:t>a</w:t>
      </w:r>
      <w:r w:rsidR="008723E3">
        <w:t>o africano</w:t>
      </w:r>
      <w:r>
        <w:t xml:space="preserve"> e para sua descendência religiosa,</w:t>
      </w:r>
      <w:r w:rsidR="008723E3">
        <w:t xml:space="preserve"> também </w:t>
      </w:r>
      <w:r>
        <w:t>é</w:t>
      </w:r>
      <w:r w:rsidR="008723E3">
        <w:t xml:space="preserve"> circular sua relação com o divino</w:t>
      </w:r>
      <w:r w:rsidR="00C112E0">
        <w:t>, visto</w:t>
      </w:r>
      <w:r>
        <w:t xml:space="preserve"> que</w:t>
      </w:r>
      <w:r w:rsidR="00C112E0">
        <w:t xml:space="preserve"> este</w:t>
      </w:r>
      <w:r w:rsidR="008723E3">
        <w:t xml:space="preserve">, além de conviver com o profano, se fortalece com a dedicação que </w:t>
      </w:r>
      <w:r>
        <w:t>este</w:t>
      </w:r>
      <w:r w:rsidR="008723E3">
        <w:t xml:space="preserve"> lhe</w:t>
      </w:r>
      <w:r w:rsidR="00B91C42">
        <w:t xml:space="preserve"> demonstra</w:t>
      </w:r>
      <w:r w:rsidR="008723E3">
        <w:t>, quer p</w:t>
      </w:r>
      <w:r w:rsidR="00B91C42">
        <w:t>ela</w:t>
      </w:r>
      <w:r w:rsidR="008723E3">
        <w:t xml:space="preserve"> fé, quer p</w:t>
      </w:r>
      <w:r w:rsidR="00B91C42">
        <w:t>el</w:t>
      </w:r>
      <w:r w:rsidR="008723E3">
        <w:t>as oferendas</w:t>
      </w:r>
      <w:r w:rsidR="007B654E">
        <w:t>, entendendo-se que es</w:t>
      </w:r>
      <w:r w:rsidR="00BC5340">
        <w:t>s</w:t>
      </w:r>
      <w:r w:rsidR="007B654E">
        <w:t>as, assim como em todas as demais religiões, representam o dar-</w:t>
      </w:r>
      <w:r w:rsidR="00530275">
        <w:t>d</w:t>
      </w:r>
      <w:r w:rsidR="007B654E">
        <w:t>e-si</w:t>
      </w:r>
      <w:r w:rsidR="000B5844">
        <w:t>:</w:t>
      </w:r>
      <w:r w:rsidR="007B654E">
        <w:t xml:space="preserve"> o agradecimento de quem recebe, pelo bem recebido de quem provê – no caso, o ser divinizado</w:t>
      </w:r>
      <w:r w:rsidR="008723E3">
        <w:t>.</w:t>
      </w:r>
    </w:p>
    <w:p w:rsidR="002C0C63" w:rsidRDefault="007B654E" w:rsidP="00D742CF">
      <w:pPr>
        <w:widowControl w:val="0"/>
        <w:rPr>
          <w:lang w:eastAsia="pt-BR"/>
        </w:rPr>
      </w:pPr>
      <w:r>
        <w:rPr>
          <w:lang w:eastAsia="pt-BR"/>
        </w:rPr>
        <w:t>Prosseguindo</w:t>
      </w:r>
      <w:r w:rsidR="00181D11">
        <w:rPr>
          <w:lang w:eastAsia="pt-BR"/>
        </w:rPr>
        <w:t xml:space="preserve">, cabe ressaltar que os princípios aqui elencados interagem, </w:t>
      </w:r>
      <w:r w:rsidR="002806E6">
        <w:rPr>
          <w:lang w:eastAsia="pt-BR"/>
        </w:rPr>
        <w:t>materializa</w:t>
      </w:r>
      <w:r w:rsidR="00181D11">
        <w:rPr>
          <w:lang w:eastAsia="pt-BR"/>
        </w:rPr>
        <w:t>ndo</w:t>
      </w:r>
      <w:r w:rsidR="002806E6">
        <w:rPr>
          <w:lang w:eastAsia="pt-BR"/>
        </w:rPr>
        <w:t>-se</w:t>
      </w:r>
      <w:r w:rsidR="00DC28F2">
        <w:rPr>
          <w:lang w:eastAsia="pt-BR"/>
        </w:rPr>
        <w:t>,</w:t>
      </w:r>
      <w:r w:rsidR="002806E6">
        <w:rPr>
          <w:lang w:eastAsia="pt-BR"/>
        </w:rPr>
        <w:t xml:space="preserve"> pel</w:t>
      </w:r>
      <w:r w:rsidR="00181D11">
        <w:rPr>
          <w:lang w:eastAsia="pt-BR"/>
        </w:rPr>
        <w:t>os princípios da</w:t>
      </w:r>
      <w:r w:rsidR="00BC5340">
        <w:rPr>
          <w:lang w:eastAsia="pt-BR"/>
        </w:rPr>
        <w:t xml:space="preserve"> </w:t>
      </w:r>
      <w:r w:rsidR="00181D11" w:rsidRPr="00BC5340">
        <w:rPr>
          <w:u w:val="single"/>
          <w:lang w:eastAsia="pt-BR"/>
        </w:rPr>
        <w:t>ludicidade</w:t>
      </w:r>
      <w:r w:rsidR="00BC5340">
        <w:rPr>
          <w:lang w:eastAsia="pt-BR"/>
        </w:rPr>
        <w:t xml:space="preserve"> e da </w:t>
      </w:r>
      <w:r w:rsidR="00365D62" w:rsidRPr="00A946A9">
        <w:rPr>
          <w:u w:val="single"/>
          <w:lang w:eastAsia="pt-BR"/>
        </w:rPr>
        <w:t>c</w:t>
      </w:r>
      <w:r w:rsidR="002C0C63" w:rsidRPr="00A946A9">
        <w:rPr>
          <w:u w:val="single"/>
          <w:lang w:eastAsia="pt-BR"/>
        </w:rPr>
        <w:t>orporeidade</w:t>
      </w:r>
      <w:r w:rsidR="00BC5340">
        <w:rPr>
          <w:lang w:eastAsia="pt-BR"/>
        </w:rPr>
        <w:t xml:space="preserve"> que</w:t>
      </w:r>
      <w:r w:rsidR="00352C2D">
        <w:rPr>
          <w:lang w:eastAsia="pt-BR"/>
        </w:rPr>
        <w:t>, na prática, andam juntos e lhes injetam dinamismo.</w:t>
      </w:r>
    </w:p>
    <w:p w:rsidR="002806E6" w:rsidRDefault="00181D11" w:rsidP="00D742CF">
      <w:pPr>
        <w:widowControl w:val="0"/>
        <w:rPr>
          <w:lang w:eastAsia="pt-BR"/>
        </w:rPr>
      </w:pPr>
      <w:r>
        <w:rPr>
          <w:lang w:eastAsia="pt-BR"/>
        </w:rPr>
        <w:t>É neste sentido que, q</w:t>
      </w:r>
      <w:r w:rsidR="00245294">
        <w:rPr>
          <w:lang w:eastAsia="pt-BR"/>
        </w:rPr>
        <w:t xml:space="preserve">uando </w:t>
      </w:r>
      <w:r w:rsidR="00CB106B">
        <w:rPr>
          <w:lang w:eastAsia="pt-BR"/>
        </w:rPr>
        <w:t xml:space="preserve">Bâ (2003, p. 175) informa: </w:t>
      </w:r>
      <w:r w:rsidR="00996C5F">
        <w:rPr>
          <w:lang w:eastAsia="pt-BR"/>
        </w:rPr>
        <w:t>“</w:t>
      </w:r>
      <w:r w:rsidR="004B382A">
        <w:rPr>
          <w:lang w:eastAsia="pt-BR"/>
        </w:rPr>
        <w:t>‘</w:t>
      </w:r>
      <w:r w:rsidR="00996C5F">
        <w:rPr>
          <w:lang w:eastAsia="pt-BR"/>
        </w:rPr>
        <w:t>Instruir brincando</w:t>
      </w:r>
      <w:r w:rsidR="004B382A">
        <w:rPr>
          <w:lang w:eastAsia="pt-BR"/>
        </w:rPr>
        <w:t xml:space="preserve">’ </w:t>
      </w:r>
      <w:r w:rsidR="00996C5F">
        <w:rPr>
          <w:lang w:eastAsia="pt-BR"/>
        </w:rPr>
        <w:lastRenderedPageBreak/>
        <w:t>sempre foi um grande princípio dos antigos mestres malineses”</w:t>
      </w:r>
      <w:r w:rsidR="00245294">
        <w:rPr>
          <w:lang w:eastAsia="pt-BR"/>
        </w:rPr>
        <w:t>, é evidente que ressalta a ludici</w:t>
      </w:r>
      <w:r w:rsidR="00DC28F2">
        <w:rPr>
          <w:lang w:eastAsia="pt-BR"/>
        </w:rPr>
        <w:t>dade como instrumento de ensino;</w:t>
      </w:r>
      <w:r w:rsidR="00245294">
        <w:rPr>
          <w:lang w:eastAsia="pt-BR"/>
        </w:rPr>
        <w:t xml:space="preserve"> o que </w:t>
      </w:r>
      <w:r w:rsidR="002806E6">
        <w:rPr>
          <w:lang w:eastAsia="pt-BR"/>
        </w:rPr>
        <w:t xml:space="preserve">está bastante presente </w:t>
      </w:r>
      <w:r w:rsidR="00245294">
        <w:rPr>
          <w:lang w:eastAsia="pt-BR"/>
        </w:rPr>
        <w:t>no momento exotérico d</w:t>
      </w:r>
      <w:r w:rsidR="002806E6">
        <w:rPr>
          <w:lang w:eastAsia="pt-BR"/>
        </w:rPr>
        <w:t>a</w:t>
      </w:r>
      <w:r w:rsidR="00245294">
        <w:rPr>
          <w:lang w:eastAsia="pt-BR"/>
        </w:rPr>
        <w:t>s</w:t>
      </w:r>
      <w:r w:rsidR="002806E6">
        <w:rPr>
          <w:lang w:eastAsia="pt-BR"/>
        </w:rPr>
        <w:t xml:space="preserve"> celebraç</w:t>
      </w:r>
      <w:r w:rsidR="00245294">
        <w:rPr>
          <w:lang w:eastAsia="pt-BR"/>
        </w:rPr>
        <w:t>ões</w:t>
      </w:r>
      <w:r w:rsidR="002806E6">
        <w:rPr>
          <w:lang w:eastAsia="pt-BR"/>
        </w:rPr>
        <w:t xml:space="preserve"> </w:t>
      </w:r>
      <w:r w:rsidR="00245294">
        <w:rPr>
          <w:lang w:eastAsia="pt-BR"/>
        </w:rPr>
        <w:t>religiosas desta matriz</w:t>
      </w:r>
      <w:r w:rsidR="002806E6">
        <w:rPr>
          <w:lang w:eastAsia="pt-BR"/>
        </w:rPr>
        <w:t xml:space="preserve">, que se externa </w:t>
      </w:r>
      <w:r w:rsidR="00E80C97">
        <w:rPr>
          <w:lang w:eastAsia="pt-BR"/>
        </w:rPr>
        <w:t xml:space="preserve">pelos </w:t>
      </w:r>
      <w:r w:rsidR="002806E6">
        <w:rPr>
          <w:lang w:eastAsia="pt-BR"/>
        </w:rPr>
        <w:t xml:space="preserve">cantos de louvor, </w:t>
      </w:r>
      <w:r w:rsidR="00BC5340">
        <w:rPr>
          <w:lang w:eastAsia="pt-BR"/>
        </w:rPr>
        <w:t>pela</w:t>
      </w:r>
      <w:r w:rsidR="002806E6">
        <w:rPr>
          <w:lang w:eastAsia="pt-BR"/>
        </w:rPr>
        <w:t xml:space="preserve"> música e </w:t>
      </w:r>
      <w:r w:rsidR="00BC5340">
        <w:rPr>
          <w:lang w:eastAsia="pt-BR"/>
        </w:rPr>
        <w:t>pel</w:t>
      </w:r>
      <w:r w:rsidR="002806E6">
        <w:rPr>
          <w:lang w:eastAsia="pt-BR"/>
        </w:rPr>
        <w:t>a</w:t>
      </w:r>
      <w:r w:rsidR="00B91C42">
        <w:rPr>
          <w:lang w:eastAsia="pt-BR"/>
        </w:rPr>
        <w:t>s</w:t>
      </w:r>
      <w:r w:rsidR="002806E6">
        <w:rPr>
          <w:lang w:eastAsia="pt-BR"/>
        </w:rPr>
        <w:t xml:space="preserve"> dança</w:t>
      </w:r>
      <w:r w:rsidR="00B91C42">
        <w:rPr>
          <w:lang w:eastAsia="pt-BR"/>
        </w:rPr>
        <w:t>s rituais</w:t>
      </w:r>
      <w:r w:rsidR="002806E6">
        <w:rPr>
          <w:lang w:eastAsia="pt-BR"/>
        </w:rPr>
        <w:t>.</w:t>
      </w:r>
    </w:p>
    <w:p w:rsidR="00952CA1" w:rsidRDefault="002806E6" w:rsidP="00D742CF">
      <w:pPr>
        <w:widowControl w:val="0"/>
        <w:rPr>
          <w:lang w:eastAsia="pt-BR"/>
        </w:rPr>
      </w:pPr>
      <w:r>
        <w:rPr>
          <w:lang w:eastAsia="pt-BR"/>
        </w:rPr>
        <w:t>Portanto, o lúdico religioso</w:t>
      </w:r>
      <w:r w:rsidR="00245294">
        <w:rPr>
          <w:lang w:eastAsia="pt-BR"/>
        </w:rPr>
        <w:t>,</w:t>
      </w:r>
      <w:r>
        <w:rPr>
          <w:lang w:eastAsia="pt-BR"/>
        </w:rPr>
        <w:t xml:space="preserve"> nestas comunidades, </w:t>
      </w:r>
      <w:r w:rsidR="00E80C97">
        <w:rPr>
          <w:lang w:eastAsia="pt-BR"/>
        </w:rPr>
        <w:t xml:space="preserve">não é estático como nos jogos de tabuleiro, e </w:t>
      </w:r>
      <w:r>
        <w:rPr>
          <w:lang w:eastAsia="pt-BR"/>
        </w:rPr>
        <w:t>não se prende ao imobilismo</w:t>
      </w:r>
      <w:r w:rsidR="00462C67">
        <w:rPr>
          <w:lang w:eastAsia="pt-BR"/>
        </w:rPr>
        <w:t>, à contrição</w:t>
      </w:r>
      <w:r>
        <w:rPr>
          <w:lang w:eastAsia="pt-BR"/>
        </w:rPr>
        <w:t xml:space="preserve"> e à concentração </w:t>
      </w:r>
      <w:r w:rsidR="00245294">
        <w:rPr>
          <w:lang w:eastAsia="pt-BR"/>
        </w:rPr>
        <w:t xml:space="preserve">ritual </w:t>
      </w:r>
      <w:r>
        <w:rPr>
          <w:lang w:eastAsia="pt-BR"/>
        </w:rPr>
        <w:t>que outras religiosidades exigem para o encontro com o sagrado</w:t>
      </w:r>
      <w:r w:rsidR="00952CA1">
        <w:rPr>
          <w:lang w:eastAsia="pt-BR"/>
        </w:rPr>
        <w:t>.</w:t>
      </w:r>
    </w:p>
    <w:p w:rsidR="002806E6" w:rsidRDefault="00952CA1" w:rsidP="00D742CF">
      <w:pPr>
        <w:widowControl w:val="0"/>
        <w:rPr>
          <w:lang w:eastAsia="pt-BR"/>
        </w:rPr>
      </w:pPr>
      <w:r>
        <w:rPr>
          <w:lang w:eastAsia="pt-BR"/>
        </w:rPr>
        <w:t>N</w:t>
      </w:r>
      <w:r w:rsidR="002806E6">
        <w:rPr>
          <w:lang w:eastAsia="pt-BR"/>
        </w:rPr>
        <w:t>este modelo,</w:t>
      </w:r>
      <w:r w:rsidR="00245294">
        <w:rPr>
          <w:lang w:eastAsia="pt-BR"/>
        </w:rPr>
        <w:t xml:space="preserve"> ele se expressa pela</w:t>
      </w:r>
      <w:r w:rsidR="002806E6">
        <w:rPr>
          <w:lang w:eastAsia="pt-BR"/>
        </w:rPr>
        <w:t xml:space="preserve"> corporeidade, </w:t>
      </w:r>
      <w:r w:rsidR="00245294">
        <w:rPr>
          <w:lang w:eastAsia="pt-BR"/>
        </w:rPr>
        <w:t xml:space="preserve">posto que </w:t>
      </w:r>
      <w:r w:rsidR="002806E6">
        <w:rPr>
          <w:lang w:eastAsia="pt-BR"/>
        </w:rPr>
        <w:t>é evidente que as danças só podem acontecer quando o corpo se entrega a tanto</w:t>
      </w:r>
      <w:r>
        <w:rPr>
          <w:lang w:eastAsia="pt-BR"/>
        </w:rPr>
        <w:t>;</w:t>
      </w:r>
      <w:r w:rsidR="00C112E0">
        <w:rPr>
          <w:lang w:eastAsia="pt-BR"/>
        </w:rPr>
        <w:t xml:space="preserve"> </w:t>
      </w:r>
      <w:r w:rsidR="00B91C42">
        <w:rPr>
          <w:lang w:eastAsia="pt-BR"/>
        </w:rPr>
        <w:t>no</w:t>
      </w:r>
      <w:r w:rsidR="00C112E0">
        <w:rPr>
          <w:lang w:eastAsia="pt-BR"/>
        </w:rPr>
        <w:t xml:space="preserve"> que c</w:t>
      </w:r>
      <w:r w:rsidR="002806E6">
        <w:rPr>
          <w:lang w:eastAsia="pt-BR"/>
        </w:rPr>
        <w:t xml:space="preserve">abe </w:t>
      </w:r>
      <w:r w:rsidR="00B91C42">
        <w:rPr>
          <w:lang w:eastAsia="pt-BR"/>
        </w:rPr>
        <w:t>ouvir</w:t>
      </w:r>
      <w:r w:rsidR="002806E6">
        <w:rPr>
          <w:lang w:eastAsia="pt-BR"/>
        </w:rPr>
        <w:t xml:space="preserve"> o que </w:t>
      </w:r>
      <w:r w:rsidR="002806E6">
        <w:t>opina Oliveira (2003, p. 11)</w:t>
      </w:r>
      <w:r w:rsidR="00B91C42">
        <w:t>,</w:t>
      </w:r>
      <w:r w:rsidR="002806E6">
        <w:t xml:space="preserve"> para </w:t>
      </w:r>
      <w:r w:rsidR="00B91C42">
        <w:t>quem</w:t>
      </w:r>
      <w:r w:rsidR="002806E6">
        <w:t xml:space="preserve"> o corpo “é a unidade mínima possível para qualquer aprendizagem. É a unidade máxima para qualquer experiência”.</w:t>
      </w:r>
      <w:r w:rsidR="002806E6">
        <w:rPr>
          <w:lang w:eastAsia="pt-BR"/>
        </w:rPr>
        <w:t xml:space="preserve"> </w:t>
      </w:r>
    </w:p>
    <w:p w:rsidR="00A41EAB" w:rsidRDefault="00DC28F2" w:rsidP="00D742CF">
      <w:pPr>
        <w:widowControl w:val="0"/>
      </w:pPr>
      <w:r>
        <w:t>Deduz-se que</w:t>
      </w:r>
      <w:r w:rsidR="00E80C97">
        <w:t>,</w:t>
      </w:r>
      <w:r>
        <w:t xml:space="preserve"> nest</w:t>
      </w:r>
      <w:r w:rsidR="006A7E9C">
        <w:t>a</w:t>
      </w:r>
      <w:r>
        <w:t xml:space="preserve"> </w:t>
      </w:r>
      <w:r w:rsidR="00A41EAB">
        <w:t xml:space="preserve">matriz </w:t>
      </w:r>
      <w:r>
        <w:t>religiosa</w:t>
      </w:r>
      <w:r w:rsidR="00A41EAB">
        <w:t xml:space="preserve">, sendo o corpo o receptáculo disponível para o sagrado, parece </w:t>
      </w:r>
      <w:r>
        <w:t>necessário</w:t>
      </w:r>
      <w:r w:rsidR="00A41EAB">
        <w:t xml:space="preserve"> chamar a atenção para o fato, nem sempre perceptível à primeira vista, que não é concebível entender o corpo separado do todo; is</w:t>
      </w:r>
      <w:r w:rsidR="00B140A0">
        <w:t>s</w:t>
      </w:r>
      <w:r w:rsidR="00A41EAB">
        <w:t>o porque, na filosofia desta matriz, a força está no corpo, que faz parte do ecossistema onde</w:t>
      </w:r>
      <w:r>
        <w:t>,</w:t>
      </w:r>
      <w:r w:rsidR="00A41EAB">
        <w:t xml:space="preserve"> </w:t>
      </w:r>
      <w:r w:rsidR="00B91C42">
        <w:t xml:space="preserve">ainda segundo Oliveira (2003, p. 11), </w:t>
      </w:r>
      <w:r w:rsidR="00A41EAB">
        <w:t>“significa e é significado, interpreta e é interpretado, representa e é representado”</w:t>
      </w:r>
      <w:r w:rsidR="00B91C42">
        <w:t>.</w:t>
      </w:r>
    </w:p>
    <w:p w:rsidR="00A41EAB" w:rsidRDefault="00A41EAB" w:rsidP="00D742CF">
      <w:pPr>
        <w:widowControl w:val="0"/>
      </w:pPr>
      <w:r>
        <w:t>Des</w:t>
      </w:r>
      <w:r w:rsidR="00952CA1">
        <w:t>t</w:t>
      </w:r>
      <w:r>
        <w:t xml:space="preserve">e ponto de vista, parece possível deduzir que o corpo é utilizado como conduto do saber circundante, permitindo internalizar o </w:t>
      </w:r>
      <w:r w:rsidR="007B654E">
        <w:t>f</w:t>
      </w:r>
      <w:r>
        <w:t>a</w:t>
      </w:r>
      <w:r w:rsidR="007B654E">
        <w:t>z</w:t>
      </w:r>
      <w:r>
        <w:t xml:space="preserve">er disponível por via da </w:t>
      </w:r>
      <w:r w:rsidR="007B654E">
        <w:t xml:space="preserve">curiosidade, da </w:t>
      </w:r>
      <w:r>
        <w:t>observação</w:t>
      </w:r>
      <w:r w:rsidR="00E80C97">
        <w:t xml:space="preserve">, da </w:t>
      </w:r>
      <w:r>
        <w:t>dúvida</w:t>
      </w:r>
      <w:r w:rsidR="00E80C97">
        <w:t>, da tentativa</w:t>
      </w:r>
      <w:r>
        <w:t>, do erro, da experiência; portanto, a dúvida e o erro passam a ser tratados como instrumentos pedagógicos, não mais como demonstração cabal d</w:t>
      </w:r>
      <w:r w:rsidR="00C112E0">
        <w:t>e</w:t>
      </w:r>
      <w:r>
        <w:t xml:space="preserve"> incapacidade mental</w:t>
      </w:r>
      <w:r w:rsidR="006B227A">
        <w:t xml:space="preserve">, de onde </w:t>
      </w:r>
      <w:r>
        <w:t>possíveis erros, quer gestuais, quer procedimentais, quer intelectuais, abandonam</w:t>
      </w:r>
      <w:r w:rsidR="007B654E">
        <w:t>, conforme já abordado,</w:t>
      </w:r>
      <w:r>
        <w:t xml:space="preserve"> a conotação de vergonha, tão comum na sociedade </w:t>
      </w:r>
      <w:r w:rsidR="00452B7D">
        <w:t>ociden</w:t>
      </w:r>
      <w:r>
        <w:t xml:space="preserve">tal </w:t>
      </w:r>
      <w:r w:rsidR="00452B7D">
        <w:t xml:space="preserve">voltada à excelência individual, </w:t>
      </w:r>
      <w:r>
        <w:t xml:space="preserve">para servir de base à exposição de dúvidas solucionáveis; inclusive, </w:t>
      </w:r>
      <w:r w:rsidR="00452B7D">
        <w:t xml:space="preserve">para </w:t>
      </w:r>
      <w:r>
        <w:t>depura</w:t>
      </w:r>
      <w:r w:rsidR="00452B7D">
        <w:t>r</w:t>
      </w:r>
      <w:r>
        <w:t xml:space="preserve"> enganosas certezas, ajustáveis pela </w:t>
      </w:r>
      <w:r w:rsidR="001B6ACF">
        <w:t xml:space="preserve">imitação e </w:t>
      </w:r>
      <w:r>
        <w:t>observação atenta dos mais velhos</w:t>
      </w:r>
      <w:r w:rsidR="001B6ACF">
        <w:t>, além</w:t>
      </w:r>
      <w:r>
        <w:t xml:space="preserve"> </w:t>
      </w:r>
      <w:r w:rsidR="001B6ACF">
        <w:t>d</w:t>
      </w:r>
      <w:r>
        <w:t>o intenso controle social.</w:t>
      </w:r>
    </w:p>
    <w:p w:rsidR="00452B7D" w:rsidRDefault="00A41EAB" w:rsidP="00D742CF">
      <w:pPr>
        <w:widowControl w:val="0"/>
      </w:pPr>
      <w:r>
        <w:t>Deco</w:t>
      </w:r>
      <w:r w:rsidR="00DC28F2">
        <w:t>r</w:t>
      </w:r>
      <w:r>
        <w:t>re que os princípios d</w:t>
      </w:r>
      <w:r w:rsidR="00121169">
        <w:t>a hierarquia,</w:t>
      </w:r>
      <w:r>
        <w:t xml:space="preserve"> comunitarismo, solidariedade e circularidade, sempre apoiados na ludicidade</w:t>
      </w:r>
      <w:r w:rsidR="00121169">
        <w:t xml:space="preserve"> e na corporeidade</w:t>
      </w:r>
      <w:r>
        <w:t>, andam juntos n</w:t>
      </w:r>
      <w:r w:rsidR="006B227A">
        <w:t>esta</w:t>
      </w:r>
      <w:r>
        <w:t xml:space="preserve"> </w:t>
      </w:r>
      <w:r w:rsidR="00260B5C">
        <w:t>religio</w:t>
      </w:r>
      <w:r w:rsidR="006B227A">
        <w:t>sidade</w:t>
      </w:r>
      <w:r>
        <w:t xml:space="preserve">, </w:t>
      </w:r>
      <w:r w:rsidR="006B227A">
        <w:t>com o que</w:t>
      </w:r>
      <w:r>
        <w:t xml:space="preserve"> o aprendizado, tanto é absorvido pela prática religiosa, quanto se torna estruturante social</w:t>
      </w:r>
      <w:r w:rsidR="00452B7D">
        <w:t>.</w:t>
      </w:r>
    </w:p>
    <w:p w:rsidR="006A7E9C" w:rsidRDefault="00452B7D" w:rsidP="00D742CF">
      <w:pPr>
        <w:widowControl w:val="0"/>
      </w:pPr>
      <w:r>
        <w:t>P</w:t>
      </w:r>
      <w:r w:rsidR="006A7E9C">
        <w:t>ara demonstrar o que acima se afirma, parece útil apresentar um quadro</w:t>
      </w:r>
      <w:r w:rsidR="00E80C97">
        <w:t xml:space="preserve"> que deixe expostas</w:t>
      </w:r>
      <w:r>
        <w:t xml:space="preserve"> as</w:t>
      </w:r>
      <w:r w:rsidR="006A7E9C">
        <w:t xml:space="preserve"> categoria</w:t>
      </w:r>
      <w:r>
        <w:t>s</w:t>
      </w:r>
      <w:r w:rsidR="006A7E9C">
        <w:t xml:space="preserve"> das posturas encontradas.</w:t>
      </w:r>
    </w:p>
    <w:p w:rsidR="006A7E9C" w:rsidRDefault="006A7E9C" w:rsidP="00D742CF">
      <w:pPr>
        <w:widowControl w:val="0"/>
      </w:pPr>
    </w:p>
    <w:p w:rsidR="006A7E9C" w:rsidRDefault="006A7E9C" w:rsidP="00D742CF">
      <w:pPr>
        <w:pStyle w:val="Legenda"/>
        <w:widowControl w:val="0"/>
        <w:ind w:firstLine="0"/>
        <w:jc w:val="center"/>
        <w:rPr>
          <w:i w:val="0"/>
          <w:color w:val="auto"/>
          <w:sz w:val="22"/>
          <w:szCs w:val="22"/>
        </w:rPr>
      </w:pPr>
      <w:bookmarkStart w:id="57" w:name="_Toc509073907"/>
      <w:r w:rsidRPr="006A7E9C">
        <w:rPr>
          <w:i w:val="0"/>
          <w:color w:val="auto"/>
          <w:sz w:val="22"/>
          <w:szCs w:val="22"/>
        </w:rPr>
        <w:t xml:space="preserve">Quadro </w:t>
      </w:r>
      <w:r w:rsidRPr="006A7E9C">
        <w:rPr>
          <w:i w:val="0"/>
          <w:color w:val="auto"/>
          <w:sz w:val="22"/>
          <w:szCs w:val="22"/>
        </w:rPr>
        <w:fldChar w:fldCharType="begin"/>
      </w:r>
      <w:r w:rsidRPr="006A7E9C">
        <w:rPr>
          <w:i w:val="0"/>
          <w:color w:val="auto"/>
          <w:sz w:val="22"/>
          <w:szCs w:val="22"/>
        </w:rPr>
        <w:instrText xml:space="preserve"> SEQ Quadro \* ARABIC </w:instrText>
      </w:r>
      <w:r w:rsidRPr="006A7E9C">
        <w:rPr>
          <w:i w:val="0"/>
          <w:color w:val="auto"/>
          <w:sz w:val="22"/>
          <w:szCs w:val="22"/>
        </w:rPr>
        <w:fldChar w:fldCharType="separate"/>
      </w:r>
      <w:r w:rsidRPr="006A7E9C">
        <w:rPr>
          <w:i w:val="0"/>
          <w:noProof/>
          <w:color w:val="auto"/>
          <w:sz w:val="22"/>
          <w:szCs w:val="22"/>
        </w:rPr>
        <w:t>11</w:t>
      </w:r>
      <w:r w:rsidRPr="006A7E9C">
        <w:rPr>
          <w:i w:val="0"/>
          <w:color w:val="auto"/>
          <w:sz w:val="22"/>
          <w:szCs w:val="22"/>
        </w:rPr>
        <w:fldChar w:fldCharType="end"/>
      </w:r>
      <w:r w:rsidRPr="006A7E9C">
        <w:rPr>
          <w:i w:val="0"/>
          <w:color w:val="auto"/>
          <w:sz w:val="22"/>
          <w:szCs w:val="22"/>
        </w:rPr>
        <w:t xml:space="preserve"> - Categorização das posturas sociais</w:t>
      </w:r>
      <w:bookmarkEnd w:id="57"/>
    </w:p>
    <w:tbl>
      <w:tblPr>
        <w:tblStyle w:val="Tabelacomgrade"/>
        <w:tblW w:w="0" w:type="auto"/>
        <w:jc w:val="center"/>
        <w:tblLook w:val="04A0" w:firstRow="1" w:lastRow="0" w:firstColumn="1" w:lastColumn="0" w:noHBand="0" w:noVBand="1"/>
      </w:tblPr>
      <w:tblGrid>
        <w:gridCol w:w="3964"/>
        <w:gridCol w:w="3828"/>
      </w:tblGrid>
      <w:tr w:rsidR="006A7E9C" w:rsidRPr="006A7E9C" w:rsidTr="00C112E0">
        <w:trPr>
          <w:jc w:val="center"/>
        </w:trPr>
        <w:tc>
          <w:tcPr>
            <w:tcW w:w="3964" w:type="dxa"/>
          </w:tcPr>
          <w:p w:rsidR="006A7E9C" w:rsidRPr="006A7E9C" w:rsidRDefault="006A7E9C" w:rsidP="00D742CF">
            <w:pPr>
              <w:widowControl w:val="0"/>
              <w:spacing w:before="120" w:after="120" w:line="240" w:lineRule="auto"/>
              <w:ind w:firstLine="0"/>
              <w:jc w:val="center"/>
              <w:rPr>
                <w:b/>
              </w:rPr>
            </w:pPr>
            <w:r>
              <w:rPr>
                <w:b/>
              </w:rPr>
              <w:lastRenderedPageBreak/>
              <w:t>Posturas sociais encontradas</w:t>
            </w:r>
          </w:p>
        </w:tc>
        <w:tc>
          <w:tcPr>
            <w:tcW w:w="3828" w:type="dxa"/>
          </w:tcPr>
          <w:p w:rsidR="006A7E9C" w:rsidRPr="006A7E9C" w:rsidRDefault="006A7E9C" w:rsidP="00D742CF">
            <w:pPr>
              <w:widowControl w:val="0"/>
              <w:spacing w:before="120" w:after="120" w:line="240" w:lineRule="auto"/>
              <w:ind w:firstLine="0"/>
              <w:jc w:val="center"/>
              <w:rPr>
                <w:b/>
              </w:rPr>
            </w:pPr>
            <w:r>
              <w:rPr>
                <w:b/>
              </w:rPr>
              <w:t>Categorias</w:t>
            </w:r>
          </w:p>
        </w:tc>
      </w:tr>
      <w:tr w:rsidR="006A7E9C" w:rsidTr="00C112E0">
        <w:trPr>
          <w:jc w:val="center"/>
        </w:trPr>
        <w:tc>
          <w:tcPr>
            <w:tcW w:w="3964" w:type="dxa"/>
          </w:tcPr>
          <w:p w:rsidR="006A7E9C" w:rsidRDefault="006A7E9C" w:rsidP="00D742CF">
            <w:pPr>
              <w:widowControl w:val="0"/>
              <w:spacing w:before="120" w:line="240" w:lineRule="auto"/>
              <w:ind w:firstLine="0"/>
            </w:pPr>
            <w:r>
              <w:t xml:space="preserve">Aprendizado </w:t>
            </w:r>
            <w:r w:rsidR="00530275">
              <w:t>constante</w:t>
            </w:r>
          </w:p>
        </w:tc>
        <w:tc>
          <w:tcPr>
            <w:tcW w:w="3828" w:type="dxa"/>
          </w:tcPr>
          <w:p w:rsidR="006A7E9C" w:rsidRDefault="006A7E9C" w:rsidP="00D742CF">
            <w:pPr>
              <w:widowControl w:val="0"/>
              <w:spacing w:before="120" w:line="240" w:lineRule="auto"/>
              <w:ind w:firstLine="0"/>
            </w:pPr>
            <w:r>
              <w:t>Coletividade</w:t>
            </w:r>
          </w:p>
        </w:tc>
      </w:tr>
      <w:tr w:rsidR="006A7E9C" w:rsidTr="00C112E0">
        <w:trPr>
          <w:jc w:val="center"/>
        </w:trPr>
        <w:tc>
          <w:tcPr>
            <w:tcW w:w="3964" w:type="dxa"/>
          </w:tcPr>
          <w:p w:rsidR="006A7E9C" w:rsidRDefault="006A7E9C" w:rsidP="00D742CF">
            <w:pPr>
              <w:widowControl w:val="0"/>
              <w:spacing w:line="240" w:lineRule="auto"/>
              <w:ind w:firstLine="0"/>
            </w:pPr>
            <w:r>
              <w:t>Controle comunitário intenso</w:t>
            </w:r>
          </w:p>
        </w:tc>
        <w:tc>
          <w:tcPr>
            <w:tcW w:w="3828" w:type="dxa"/>
          </w:tcPr>
          <w:p w:rsidR="006A7E9C" w:rsidRDefault="006A7E9C" w:rsidP="00D742CF">
            <w:pPr>
              <w:widowControl w:val="0"/>
              <w:spacing w:line="240" w:lineRule="auto"/>
              <w:ind w:firstLine="0"/>
            </w:pPr>
            <w:r>
              <w:t xml:space="preserve">           “</w:t>
            </w:r>
          </w:p>
        </w:tc>
      </w:tr>
      <w:tr w:rsidR="006A7E9C" w:rsidTr="00C112E0">
        <w:trPr>
          <w:jc w:val="center"/>
        </w:trPr>
        <w:tc>
          <w:tcPr>
            <w:tcW w:w="3964" w:type="dxa"/>
          </w:tcPr>
          <w:p w:rsidR="006A7E9C" w:rsidRDefault="006A7E9C" w:rsidP="00D742CF">
            <w:pPr>
              <w:widowControl w:val="0"/>
              <w:spacing w:line="240" w:lineRule="auto"/>
              <w:ind w:firstLine="0"/>
            </w:pPr>
            <w:r>
              <w:t>Zelo com a tradição / segredos rituais</w:t>
            </w:r>
          </w:p>
        </w:tc>
        <w:tc>
          <w:tcPr>
            <w:tcW w:w="3828" w:type="dxa"/>
          </w:tcPr>
          <w:p w:rsidR="006A7E9C" w:rsidRDefault="006A7E9C" w:rsidP="00D742CF">
            <w:pPr>
              <w:widowControl w:val="0"/>
              <w:spacing w:line="240" w:lineRule="auto"/>
              <w:ind w:firstLine="0"/>
            </w:pPr>
            <w:r>
              <w:t xml:space="preserve">           “</w:t>
            </w:r>
          </w:p>
        </w:tc>
      </w:tr>
      <w:tr w:rsidR="006A7E9C" w:rsidTr="00C112E0">
        <w:trPr>
          <w:jc w:val="center"/>
        </w:trPr>
        <w:tc>
          <w:tcPr>
            <w:tcW w:w="3964" w:type="dxa"/>
          </w:tcPr>
          <w:p w:rsidR="006A7E9C" w:rsidRDefault="006A7E9C" w:rsidP="00D742CF">
            <w:pPr>
              <w:widowControl w:val="0"/>
              <w:spacing w:line="240" w:lineRule="auto"/>
              <w:ind w:firstLine="0"/>
            </w:pPr>
            <w:r>
              <w:t>Reserva de conhecimentos</w:t>
            </w:r>
          </w:p>
        </w:tc>
        <w:tc>
          <w:tcPr>
            <w:tcW w:w="3828" w:type="dxa"/>
          </w:tcPr>
          <w:p w:rsidR="006A7E9C" w:rsidRDefault="006A7E9C" w:rsidP="00D742CF">
            <w:pPr>
              <w:widowControl w:val="0"/>
              <w:spacing w:line="240" w:lineRule="auto"/>
              <w:ind w:firstLine="0"/>
            </w:pPr>
            <w:r>
              <w:t>Comunitarismo</w:t>
            </w:r>
          </w:p>
        </w:tc>
      </w:tr>
      <w:tr w:rsidR="006A7E9C" w:rsidTr="00C112E0">
        <w:trPr>
          <w:jc w:val="center"/>
        </w:trPr>
        <w:tc>
          <w:tcPr>
            <w:tcW w:w="3964" w:type="dxa"/>
          </w:tcPr>
          <w:p w:rsidR="006A7E9C" w:rsidRDefault="006A7E9C" w:rsidP="00D742CF">
            <w:pPr>
              <w:widowControl w:val="0"/>
              <w:spacing w:line="240" w:lineRule="auto"/>
              <w:ind w:firstLine="0"/>
            </w:pPr>
            <w:r>
              <w:t>Temor dos efeitos da modernidade</w:t>
            </w:r>
          </w:p>
        </w:tc>
        <w:tc>
          <w:tcPr>
            <w:tcW w:w="3828" w:type="dxa"/>
          </w:tcPr>
          <w:p w:rsidR="006A7E9C" w:rsidRDefault="006A7E9C" w:rsidP="00D742CF">
            <w:pPr>
              <w:widowControl w:val="0"/>
              <w:spacing w:line="240" w:lineRule="auto"/>
              <w:ind w:firstLine="0"/>
            </w:pPr>
            <w:r>
              <w:t xml:space="preserve">           “</w:t>
            </w:r>
          </w:p>
        </w:tc>
      </w:tr>
      <w:tr w:rsidR="006A7E9C" w:rsidTr="00C112E0">
        <w:trPr>
          <w:jc w:val="center"/>
        </w:trPr>
        <w:tc>
          <w:tcPr>
            <w:tcW w:w="3964" w:type="dxa"/>
          </w:tcPr>
          <w:p w:rsidR="006A7E9C" w:rsidRDefault="006A7E9C" w:rsidP="00D742CF">
            <w:pPr>
              <w:widowControl w:val="0"/>
              <w:spacing w:line="240" w:lineRule="auto"/>
              <w:ind w:firstLine="0"/>
            </w:pPr>
            <w:r>
              <w:t>Forma de transmissão dos saberes</w:t>
            </w:r>
          </w:p>
        </w:tc>
        <w:tc>
          <w:tcPr>
            <w:tcW w:w="3828" w:type="dxa"/>
          </w:tcPr>
          <w:p w:rsidR="006A7E9C" w:rsidRDefault="006A7E9C" w:rsidP="00D742CF">
            <w:pPr>
              <w:widowControl w:val="0"/>
              <w:spacing w:line="240" w:lineRule="auto"/>
              <w:ind w:firstLine="0"/>
            </w:pPr>
            <w:r>
              <w:t>Hierarquia / ancestralidade</w:t>
            </w:r>
          </w:p>
        </w:tc>
      </w:tr>
      <w:tr w:rsidR="006A7E9C" w:rsidTr="00C112E0">
        <w:trPr>
          <w:jc w:val="center"/>
        </w:trPr>
        <w:tc>
          <w:tcPr>
            <w:tcW w:w="3964" w:type="dxa"/>
          </w:tcPr>
          <w:p w:rsidR="006A7E9C" w:rsidRDefault="006A7E9C" w:rsidP="00D742CF">
            <w:pPr>
              <w:widowControl w:val="0"/>
              <w:spacing w:line="240" w:lineRule="auto"/>
              <w:ind w:firstLine="0"/>
            </w:pPr>
            <w:r>
              <w:t>Fazer para saber</w:t>
            </w:r>
          </w:p>
        </w:tc>
        <w:tc>
          <w:tcPr>
            <w:tcW w:w="3828" w:type="dxa"/>
          </w:tcPr>
          <w:p w:rsidR="006A7E9C" w:rsidRDefault="006A7E9C" w:rsidP="00D742CF">
            <w:pPr>
              <w:widowControl w:val="0"/>
              <w:spacing w:line="240" w:lineRule="auto"/>
              <w:ind w:firstLine="0"/>
            </w:pPr>
            <w:r>
              <w:t xml:space="preserve">           “</w:t>
            </w:r>
          </w:p>
        </w:tc>
      </w:tr>
      <w:tr w:rsidR="006A7E9C" w:rsidTr="00C112E0">
        <w:trPr>
          <w:jc w:val="center"/>
        </w:trPr>
        <w:tc>
          <w:tcPr>
            <w:tcW w:w="3964" w:type="dxa"/>
          </w:tcPr>
          <w:p w:rsidR="006A7E9C" w:rsidRDefault="006A7E9C" w:rsidP="00D742CF">
            <w:pPr>
              <w:widowControl w:val="0"/>
              <w:spacing w:line="240" w:lineRule="auto"/>
              <w:ind w:firstLine="0"/>
            </w:pPr>
            <w:r>
              <w:t>Curiosidade provocada</w:t>
            </w:r>
          </w:p>
        </w:tc>
        <w:tc>
          <w:tcPr>
            <w:tcW w:w="3828" w:type="dxa"/>
          </w:tcPr>
          <w:p w:rsidR="006A7E9C" w:rsidRDefault="006A7E9C" w:rsidP="00D742CF">
            <w:pPr>
              <w:widowControl w:val="0"/>
              <w:spacing w:line="240" w:lineRule="auto"/>
              <w:ind w:firstLine="0"/>
            </w:pPr>
            <w:r>
              <w:t>Circularidade</w:t>
            </w:r>
          </w:p>
        </w:tc>
      </w:tr>
      <w:tr w:rsidR="006A7E9C" w:rsidTr="00C112E0">
        <w:trPr>
          <w:jc w:val="center"/>
        </w:trPr>
        <w:tc>
          <w:tcPr>
            <w:tcW w:w="3964" w:type="dxa"/>
          </w:tcPr>
          <w:p w:rsidR="006A7E9C" w:rsidRDefault="006A7E9C" w:rsidP="00D742CF">
            <w:pPr>
              <w:widowControl w:val="0"/>
              <w:spacing w:line="240" w:lineRule="auto"/>
              <w:ind w:firstLine="0"/>
            </w:pPr>
            <w:r>
              <w:t xml:space="preserve">Erro como elemento </w:t>
            </w:r>
            <w:r w:rsidR="00CB2FFE">
              <w:t>educativo</w:t>
            </w:r>
          </w:p>
        </w:tc>
        <w:tc>
          <w:tcPr>
            <w:tcW w:w="3828" w:type="dxa"/>
          </w:tcPr>
          <w:p w:rsidR="006A7E9C" w:rsidRDefault="006A7E9C" w:rsidP="00D742CF">
            <w:pPr>
              <w:widowControl w:val="0"/>
              <w:spacing w:line="240" w:lineRule="auto"/>
              <w:ind w:firstLine="0"/>
            </w:pPr>
            <w:r>
              <w:t xml:space="preserve">           “</w:t>
            </w:r>
          </w:p>
        </w:tc>
      </w:tr>
    </w:tbl>
    <w:p w:rsidR="00E61650" w:rsidRDefault="00C112E0" w:rsidP="006B227A">
      <w:pPr>
        <w:widowControl w:val="0"/>
        <w:spacing w:before="120"/>
        <w:ind w:firstLine="4678"/>
        <w:rPr>
          <w:sz w:val="22"/>
          <w:szCs w:val="22"/>
          <w:lang w:eastAsia="pt-BR"/>
        </w:rPr>
      </w:pPr>
      <w:r>
        <w:rPr>
          <w:b/>
          <w:sz w:val="22"/>
          <w:szCs w:val="22"/>
          <w:lang w:eastAsia="pt-BR"/>
        </w:rPr>
        <w:t>F</w:t>
      </w:r>
      <w:r w:rsidR="00E61650" w:rsidRPr="003A473E">
        <w:rPr>
          <w:b/>
          <w:sz w:val="22"/>
          <w:szCs w:val="22"/>
          <w:lang w:eastAsia="pt-BR"/>
        </w:rPr>
        <w:t>onte</w:t>
      </w:r>
      <w:r w:rsidR="00E61650" w:rsidRPr="003A473E">
        <w:rPr>
          <w:sz w:val="22"/>
          <w:szCs w:val="22"/>
          <w:lang w:eastAsia="pt-BR"/>
        </w:rPr>
        <w:t xml:space="preserve">: </w:t>
      </w:r>
      <w:r w:rsidR="006B227A">
        <w:rPr>
          <w:sz w:val="22"/>
          <w:szCs w:val="22"/>
          <w:lang w:eastAsia="pt-BR"/>
        </w:rPr>
        <w:t>elaboração própria do pesquisador</w:t>
      </w:r>
    </w:p>
    <w:p w:rsidR="00976817" w:rsidRDefault="00976817" w:rsidP="00D742CF">
      <w:pPr>
        <w:widowControl w:val="0"/>
        <w:spacing w:before="120"/>
        <w:ind w:firstLine="0"/>
        <w:jc w:val="right"/>
        <w:rPr>
          <w:b/>
          <w:sz w:val="22"/>
          <w:szCs w:val="22"/>
          <w:lang w:eastAsia="pt-BR"/>
        </w:rPr>
      </w:pPr>
    </w:p>
    <w:p w:rsidR="00976817" w:rsidRDefault="005702F9" w:rsidP="00D742CF">
      <w:pPr>
        <w:pStyle w:val="Ttulo2"/>
      </w:pPr>
      <w:bookmarkStart w:id="58" w:name="_Toc509074309"/>
      <w:bookmarkStart w:id="59" w:name="_Hlk491012158"/>
      <w:bookmarkEnd w:id="49"/>
      <w:r>
        <w:t>5</w:t>
      </w:r>
      <w:r w:rsidR="00976817">
        <w:t xml:space="preserve">.3 </w:t>
      </w:r>
      <w:r w:rsidR="00203DDB">
        <w:t>Fundamentos</w:t>
      </w:r>
      <w:r w:rsidR="00426C24">
        <w:t xml:space="preserve"> encontrados</w:t>
      </w:r>
      <w:bookmarkEnd w:id="58"/>
    </w:p>
    <w:p w:rsidR="00B91C42" w:rsidRDefault="00B91C42" w:rsidP="00D742CF">
      <w:pPr>
        <w:widowControl w:val="0"/>
        <w:rPr>
          <w:lang w:eastAsia="pt-BR"/>
        </w:rPr>
      </w:pPr>
    </w:p>
    <w:p w:rsidR="003D0B1F" w:rsidRDefault="00A12F68" w:rsidP="00D742CF">
      <w:pPr>
        <w:widowControl w:val="0"/>
      </w:pPr>
      <w:r w:rsidRPr="00240C4F">
        <w:t xml:space="preserve">O Ilê Alaketu </w:t>
      </w:r>
      <w:r w:rsidR="00431020">
        <w:t>Asè</w:t>
      </w:r>
      <w:r w:rsidRPr="00240C4F">
        <w:t xml:space="preserve"> </w:t>
      </w:r>
      <w:r w:rsidR="00431020">
        <w:t>Omô</w:t>
      </w:r>
      <w:r w:rsidRPr="00240C4F">
        <w:t xml:space="preserve"> </w:t>
      </w:r>
      <w:r w:rsidR="000633EB">
        <w:t>Logunédè</w:t>
      </w:r>
      <w:r w:rsidR="005526FA">
        <w:t>,</w:t>
      </w:r>
      <w:r w:rsidRPr="00240C4F">
        <w:t xml:space="preserve"> como espaço educativo</w:t>
      </w:r>
      <w:r w:rsidR="00FF5150">
        <w:t>, apoia-se, fortemente, nos princípios culturais de matriz africana, conforme exposto</w:t>
      </w:r>
      <w:r w:rsidR="003D0B1F">
        <w:t xml:space="preserve"> a</w:t>
      </w:r>
      <w:r w:rsidR="001B6ACF">
        <w:t>cima</w:t>
      </w:r>
      <w:r w:rsidR="003D0B1F">
        <w:t>; é</w:t>
      </w:r>
      <w:r w:rsidR="00FF5150">
        <w:t xml:space="preserve"> a esta constatação e explanação que se dedica este </w:t>
      </w:r>
      <w:r w:rsidR="00260B5C">
        <w:t>subitem</w:t>
      </w:r>
      <w:r w:rsidR="00FF5150">
        <w:t>, considerando, no entanto, que os fundamentos daquela matriz vão e i</w:t>
      </w:r>
      <w:r w:rsidR="003D0B1F">
        <w:t>nteragem muito além daquilo</w:t>
      </w:r>
      <w:r w:rsidR="00FF5150">
        <w:t xml:space="preserve"> que</w:t>
      </w:r>
      <w:r w:rsidR="00121D07">
        <w:t>, aqui,</w:t>
      </w:r>
      <w:r w:rsidR="00FF5150">
        <w:t xml:space="preserve"> </w:t>
      </w:r>
      <w:r w:rsidR="003D0B1F">
        <w:t>será apontad</w:t>
      </w:r>
      <w:r w:rsidR="00FF5150">
        <w:t>o</w:t>
      </w:r>
      <w:r w:rsidR="003D0B1F">
        <w:t>.</w:t>
      </w:r>
    </w:p>
    <w:p w:rsidR="00FF5150" w:rsidRDefault="003D0B1F" w:rsidP="00D742CF">
      <w:pPr>
        <w:widowControl w:val="0"/>
      </w:pPr>
      <w:r>
        <w:t>Is</w:t>
      </w:r>
      <w:r w:rsidR="001B6ACF">
        <w:t>s</w:t>
      </w:r>
      <w:r>
        <w:t xml:space="preserve">o, </w:t>
      </w:r>
      <w:r w:rsidR="00FF5150">
        <w:t xml:space="preserve">até para </w:t>
      </w:r>
      <w:r>
        <w:t>que não se</w:t>
      </w:r>
      <w:r w:rsidR="00FF5150">
        <w:t xml:space="preserve"> extrapole o escopo des</w:t>
      </w:r>
      <w:r w:rsidR="00A34104">
        <w:t>t</w:t>
      </w:r>
      <w:r w:rsidR="00FF5150">
        <w:t xml:space="preserve">a pesquisa, </w:t>
      </w:r>
      <w:r w:rsidR="00121D07">
        <w:t>em que</w:t>
      </w:r>
      <w:r>
        <w:t xml:space="preserve"> </w:t>
      </w:r>
      <w:r w:rsidR="00FF5150">
        <w:t>apenas os aspectos que interessam à análise dos processos que sustent</w:t>
      </w:r>
      <w:r w:rsidR="00793715">
        <w:t>am a circulação dos saberes nes</w:t>
      </w:r>
      <w:r w:rsidR="00A34104">
        <w:t>t</w:t>
      </w:r>
      <w:r w:rsidR="00B23CED">
        <w:t>a</w:t>
      </w:r>
      <w:r w:rsidR="00FF5150">
        <w:t xml:space="preserve"> </w:t>
      </w:r>
      <w:r w:rsidR="00B23CED">
        <w:t>comunidade</w:t>
      </w:r>
      <w:r w:rsidR="00FF5150">
        <w:t>, serão abordados.</w:t>
      </w:r>
    </w:p>
    <w:p w:rsidR="00A34104" w:rsidRDefault="003257B5" w:rsidP="00D742CF">
      <w:pPr>
        <w:widowControl w:val="0"/>
      </w:pPr>
      <w:r>
        <w:t>Porém, em se tratando de ambiente religioso, aparentemente não há como detectar qualquer fundamento sem que se leve em conta este fator, visto que é a partir da religiosidade</w:t>
      </w:r>
      <w:r w:rsidR="00426C24">
        <w:t>, segundo exposto,</w:t>
      </w:r>
      <w:r>
        <w:t xml:space="preserve"> que o africano e sua descendência cultural formatam sua visão de indivíduo</w:t>
      </w:r>
      <w:r w:rsidR="00952CA1">
        <w:t>; d</w:t>
      </w:r>
      <w:r>
        <w:t xml:space="preserve">ecorre que a busca dos fundamentos presentes na comunidade estudada, não podem contornar esta </w:t>
      </w:r>
      <w:r w:rsidR="00A34104">
        <w:t>realidade.</w:t>
      </w:r>
    </w:p>
    <w:p w:rsidR="003257B5" w:rsidRDefault="00A34104" w:rsidP="00D742CF">
      <w:pPr>
        <w:widowControl w:val="0"/>
      </w:pPr>
      <w:r>
        <w:t>P</w:t>
      </w:r>
      <w:r w:rsidR="003257B5">
        <w:t>ortanto há</w:t>
      </w:r>
      <w:r w:rsidR="000D75A2">
        <w:t>, necessariamente,</w:t>
      </w:r>
      <w:r w:rsidR="003257B5">
        <w:t xml:space="preserve"> que </w:t>
      </w:r>
      <w:r w:rsidR="000D75A2">
        <w:t xml:space="preserve">se </w:t>
      </w:r>
      <w:r w:rsidR="003257B5">
        <w:t xml:space="preserve">abordar os </w:t>
      </w:r>
      <w:r w:rsidR="00B23CED">
        <w:t>princípios</w:t>
      </w:r>
      <w:r w:rsidR="003257B5">
        <w:t xml:space="preserve"> filosóficos </w:t>
      </w:r>
      <w:r w:rsidR="00B23CED">
        <w:t xml:space="preserve">como início dos caminhos que podem conduzir à apuração dos sustentáculos da permanência da tradição nestes ambientes, posto que é </w:t>
      </w:r>
      <w:r w:rsidR="003257B5">
        <w:t>a relação com o divino</w:t>
      </w:r>
      <w:r w:rsidR="00B23CED">
        <w:t xml:space="preserve"> que permite </w:t>
      </w:r>
      <w:r w:rsidR="003257B5">
        <w:t xml:space="preserve">compreender a visão </w:t>
      </w:r>
      <w:r w:rsidR="00B23CED">
        <w:t xml:space="preserve">antropológica sobre o indivíduo </w:t>
      </w:r>
      <w:r w:rsidR="00246E34">
        <w:t>como agente</w:t>
      </w:r>
      <w:r w:rsidR="003257B5">
        <w:t xml:space="preserve"> social</w:t>
      </w:r>
      <w:r w:rsidR="001B6ACF">
        <w:t>,</w:t>
      </w:r>
      <w:r w:rsidR="003257B5">
        <w:t xml:space="preserve"> sujeito ao processo de ensino-aprendizagem, </w:t>
      </w:r>
      <w:r w:rsidR="00B23CED">
        <w:t xml:space="preserve">de onde decorrem os pilares pedagógicos inerentes </w:t>
      </w:r>
      <w:r w:rsidR="001B6ACF">
        <w:t>a</w:t>
      </w:r>
      <w:r w:rsidR="00B23CED">
        <w:t>o processo.</w:t>
      </w:r>
    </w:p>
    <w:p w:rsidR="00B54379" w:rsidRDefault="00FF5150" w:rsidP="00D742CF">
      <w:pPr>
        <w:widowControl w:val="0"/>
      </w:pPr>
      <w:r>
        <w:t>Portanto, é com est</w:t>
      </w:r>
      <w:r w:rsidR="00B23CED">
        <w:t>e</w:t>
      </w:r>
      <w:r>
        <w:t xml:space="preserve"> </w:t>
      </w:r>
      <w:r w:rsidR="000D75A2">
        <w:t>viés</w:t>
      </w:r>
      <w:r>
        <w:t xml:space="preserve"> </w:t>
      </w:r>
      <w:r w:rsidR="00B23CED">
        <w:t xml:space="preserve">e objetivo </w:t>
      </w:r>
      <w:r>
        <w:t xml:space="preserve">que </w:t>
      </w:r>
      <w:r w:rsidR="001B6ACF">
        <w:t>a análise</w:t>
      </w:r>
      <w:r>
        <w:t xml:space="preserve"> </w:t>
      </w:r>
      <w:r w:rsidR="00793715">
        <w:t>s</w:t>
      </w:r>
      <w:r>
        <w:t>erá</w:t>
      </w:r>
      <w:r w:rsidR="001B6ACF">
        <w:t>, a seguir,</w:t>
      </w:r>
      <w:r>
        <w:t xml:space="preserve"> </w:t>
      </w:r>
      <w:r w:rsidR="00793715">
        <w:t>d</w:t>
      </w:r>
      <w:r>
        <w:t>esenvolvi</w:t>
      </w:r>
      <w:r w:rsidR="00793715">
        <w:t>d</w:t>
      </w:r>
      <w:r w:rsidR="001B6ACF">
        <w:t>a</w:t>
      </w:r>
      <w:r>
        <w:t>.</w:t>
      </w:r>
    </w:p>
    <w:p w:rsidR="003D0B1F" w:rsidRPr="00B54379" w:rsidRDefault="003D0B1F" w:rsidP="00D742CF">
      <w:pPr>
        <w:widowControl w:val="0"/>
      </w:pPr>
    </w:p>
    <w:p w:rsidR="005D2283" w:rsidRDefault="005702F9" w:rsidP="00D742CF">
      <w:pPr>
        <w:pStyle w:val="Ttulo3"/>
        <w:keepNext w:val="0"/>
        <w:keepLines w:val="0"/>
        <w:widowControl w:val="0"/>
        <w:rPr>
          <w:lang w:eastAsia="pt-BR"/>
        </w:rPr>
      </w:pPr>
      <w:bookmarkStart w:id="60" w:name="_Toc509074310"/>
      <w:r>
        <w:rPr>
          <w:lang w:eastAsia="pt-BR"/>
        </w:rPr>
        <w:t>5</w:t>
      </w:r>
      <w:r w:rsidR="005D2283">
        <w:rPr>
          <w:lang w:eastAsia="pt-BR"/>
        </w:rPr>
        <w:t>.</w:t>
      </w:r>
      <w:r w:rsidR="00976817">
        <w:rPr>
          <w:lang w:eastAsia="pt-BR"/>
        </w:rPr>
        <w:t>3</w:t>
      </w:r>
      <w:r w:rsidR="005D2283">
        <w:rPr>
          <w:lang w:eastAsia="pt-BR"/>
        </w:rPr>
        <w:t xml:space="preserve">.1 </w:t>
      </w:r>
      <w:r w:rsidR="00D501E1">
        <w:rPr>
          <w:lang w:eastAsia="pt-BR"/>
        </w:rPr>
        <w:t>Fundament</w:t>
      </w:r>
      <w:r w:rsidR="00260B5C">
        <w:rPr>
          <w:lang w:eastAsia="pt-BR"/>
        </w:rPr>
        <w:t>os</w:t>
      </w:r>
      <w:r w:rsidR="00426C24">
        <w:rPr>
          <w:lang w:eastAsia="pt-BR"/>
        </w:rPr>
        <w:t xml:space="preserve"> t</w:t>
      </w:r>
      <w:r w:rsidR="005D2283">
        <w:rPr>
          <w:lang w:eastAsia="pt-BR"/>
        </w:rPr>
        <w:t>eológicos</w:t>
      </w:r>
      <w:bookmarkEnd w:id="60"/>
    </w:p>
    <w:p w:rsidR="005D2283" w:rsidRDefault="005D2283" w:rsidP="00D742CF">
      <w:pPr>
        <w:widowControl w:val="0"/>
        <w:rPr>
          <w:lang w:eastAsia="pt-BR"/>
        </w:rPr>
      </w:pPr>
    </w:p>
    <w:p w:rsidR="00A22F11" w:rsidRDefault="005F53D8" w:rsidP="00D742CF">
      <w:pPr>
        <w:widowControl w:val="0"/>
      </w:pPr>
      <w:r>
        <w:t>Conforme acima exposto, o</w:t>
      </w:r>
      <w:r w:rsidR="00A22F11">
        <w:t xml:space="preserve"> objeto dest</w:t>
      </w:r>
      <w:r w:rsidR="003D0B1F">
        <w:t>e</w:t>
      </w:r>
      <w:r w:rsidR="00A22F11">
        <w:t xml:space="preserve"> </w:t>
      </w:r>
      <w:r w:rsidR="003D0B1F">
        <w:t>estudo</w:t>
      </w:r>
      <w:r w:rsidR="00A22F11">
        <w:t xml:space="preserve"> exige a apresentação dos </w:t>
      </w:r>
      <w:r w:rsidR="00A22F11">
        <w:lastRenderedPageBreak/>
        <w:t xml:space="preserve">fundamentos teológicos em que se assentam os procedimentos sociais de matriz africana encontrados no ambiente </w:t>
      </w:r>
      <w:r w:rsidR="003D0B1F">
        <w:t>analisado</w:t>
      </w:r>
      <w:r w:rsidR="00A22F11">
        <w:t xml:space="preserve">, </w:t>
      </w:r>
      <w:r w:rsidR="006F6539">
        <w:t xml:space="preserve">visto </w:t>
      </w:r>
      <w:r w:rsidR="00A22F11">
        <w:t xml:space="preserve">que </w:t>
      </w:r>
      <w:r w:rsidR="006F6539">
        <w:t>e</w:t>
      </w:r>
      <w:r w:rsidR="00FF5150">
        <w:t>s</w:t>
      </w:r>
      <w:r w:rsidR="00793715">
        <w:t>s</w:t>
      </w:r>
      <w:r w:rsidR="006F6539">
        <w:t>es se baseiam na religiosidade daquela</w:t>
      </w:r>
      <w:r w:rsidR="00A22F11">
        <w:t xml:space="preserve"> matriz.</w:t>
      </w:r>
    </w:p>
    <w:p w:rsidR="00952CA1" w:rsidRDefault="006F6539" w:rsidP="00D742CF">
      <w:pPr>
        <w:widowControl w:val="0"/>
      </w:pPr>
      <w:r>
        <w:t>P</w:t>
      </w:r>
      <w:r w:rsidR="00A22F11">
        <w:t xml:space="preserve">or princípio, </w:t>
      </w:r>
      <w:r>
        <w:t>é preciso re</w:t>
      </w:r>
      <w:r w:rsidR="005F53D8">
        <w:t>pis</w:t>
      </w:r>
      <w:r>
        <w:t>ar</w:t>
      </w:r>
      <w:r w:rsidR="005F53D8">
        <w:t>, com Bâ (1997, 25)</w:t>
      </w:r>
      <w:r w:rsidR="00426C24">
        <w:t>,</w:t>
      </w:r>
      <w:r>
        <w:t xml:space="preserve"> que es</w:t>
      </w:r>
      <w:r w:rsidR="001B6ACF">
        <w:t>t</w:t>
      </w:r>
      <w:r>
        <w:t xml:space="preserve">a filosofia </w:t>
      </w:r>
      <w:r w:rsidR="00A22F11">
        <w:t xml:space="preserve">considera que tudo o que é material, encontra base </w:t>
      </w:r>
      <w:r>
        <w:t>d</w:t>
      </w:r>
      <w:r w:rsidR="00A22F11">
        <w:t>e sustentação no mundo espiritual que, com aquele, interage</w:t>
      </w:r>
      <w:r>
        <w:t>,</w:t>
      </w:r>
      <w:r w:rsidR="00A22F11">
        <w:t xml:space="preserve"> </w:t>
      </w:r>
      <w:r>
        <w:t xml:space="preserve">constante e continuamente, </w:t>
      </w:r>
      <w:r w:rsidR="00A22F11">
        <w:t xml:space="preserve">em movimento de retroalimentação. </w:t>
      </w:r>
    </w:p>
    <w:p w:rsidR="00AC7CAF" w:rsidRDefault="00AC7CAF" w:rsidP="00D742CF">
      <w:pPr>
        <w:widowControl w:val="0"/>
      </w:pPr>
      <w:r>
        <w:t>Decorre des</w:t>
      </w:r>
      <w:r w:rsidR="005F53D8">
        <w:t>t</w:t>
      </w:r>
      <w:r>
        <w:t>a crença a visão da dualidade em tudo o que acontece, ou seja: o que é bom traz, consigo, o que não o é; a recíproca é verdadeira.</w:t>
      </w:r>
    </w:p>
    <w:p w:rsidR="00952CA1" w:rsidRDefault="00952CA1" w:rsidP="00952CA1">
      <w:r>
        <w:t xml:space="preserve">Esclarecedora a posição que o </w:t>
      </w:r>
      <w:r>
        <w:rPr>
          <w:i/>
        </w:rPr>
        <w:t>Ebomi 1</w:t>
      </w:r>
      <w:r>
        <w:t xml:space="preserve"> tem, sobre esta postura: “A gente vive em dois mundos, o tempo inteiro. A gente vive o tempo inteiro em orixá, porque o tempo inteiro a gente lembra que é de orixá, tem um sistema ligado a ele. Então, é isso. Não tem como negar.”</w:t>
      </w:r>
    </w:p>
    <w:p w:rsidR="00952CA1" w:rsidRDefault="00AC7CAF" w:rsidP="00D742CF">
      <w:pPr>
        <w:widowControl w:val="0"/>
      </w:pPr>
      <w:r>
        <w:t>Como exemplo: se a vida de alguém se encontra em um momento em que o prazer material é potencializado, es</w:t>
      </w:r>
      <w:r w:rsidR="00793715">
        <w:t>s</w:t>
      </w:r>
      <w:r>
        <w:t>a é a influência pontual do sagrado naquele específico estágio do destino individual</w:t>
      </w:r>
      <w:r w:rsidR="00952CA1">
        <w:t xml:space="preserve">: eis a fonte invisível, a ação do orixá, em que o visível </w:t>
      </w:r>
      <w:r w:rsidR="00260B5C">
        <w:t>encontra assento</w:t>
      </w:r>
      <w:r w:rsidR="00952CA1">
        <w:t>.</w:t>
      </w:r>
    </w:p>
    <w:p w:rsidR="00AC7CAF" w:rsidRDefault="00952CA1" w:rsidP="00D742CF">
      <w:pPr>
        <w:widowControl w:val="0"/>
      </w:pPr>
      <w:r>
        <w:t>P</w:t>
      </w:r>
      <w:r w:rsidR="00AC7CAF">
        <w:t>orém, o resultado des</w:t>
      </w:r>
      <w:r w:rsidR="005F53D8">
        <w:t>t</w:t>
      </w:r>
      <w:r w:rsidR="00AC7CAF">
        <w:t xml:space="preserve">a influência </w:t>
      </w:r>
      <w:r w:rsidR="00426C24">
        <w:t>somente se efetiva</w:t>
      </w:r>
      <w:r w:rsidR="00AC7CAF">
        <w:t xml:space="preserve"> na atitude material d</w:t>
      </w:r>
      <w:r w:rsidR="00793715">
        <w:t>o</w:t>
      </w:r>
      <w:r w:rsidR="00AC7CAF">
        <w:t xml:space="preserve"> indivíduo, que poderá optar por satisfazer-se com o reconhecimento alheio de sua atuação social, por exemplo</w:t>
      </w:r>
      <w:r w:rsidR="00426C24">
        <w:t>;</w:t>
      </w:r>
      <w:r w:rsidR="00AC7CAF">
        <w:t xml:space="preserve"> ou</w:t>
      </w:r>
      <w:r w:rsidR="00426C24">
        <w:t>,</w:t>
      </w:r>
      <w:r w:rsidR="00AC7CAF">
        <w:t xml:space="preserve"> pela busca do prazer n</w:t>
      </w:r>
      <w:r w:rsidR="001E013D">
        <w:t>a adoção</w:t>
      </w:r>
      <w:r w:rsidR="00AC7CAF">
        <w:t>, talvez, de atitudes essencialmente mundanas, nem sempre de boa recomendação.</w:t>
      </w:r>
      <w:r w:rsidR="00793715">
        <w:t xml:space="preserve"> Portanto, está liberado o livre arbítrio</w:t>
      </w:r>
      <w:r w:rsidR="00C83948">
        <w:t>,</w:t>
      </w:r>
      <w:r w:rsidR="00793715">
        <w:t xml:space="preserve"> com as consequências que</w:t>
      </w:r>
      <w:r w:rsidR="005F53D8">
        <w:t>,</w:t>
      </w:r>
      <w:r w:rsidR="00793715">
        <w:t xml:space="preserve"> </w:t>
      </w:r>
      <w:r w:rsidR="004B382A">
        <w:t>d</w:t>
      </w:r>
      <w:r w:rsidR="00426C24">
        <w:t>e seu</w:t>
      </w:r>
      <w:r w:rsidR="00C83948">
        <w:t xml:space="preserve"> exercício</w:t>
      </w:r>
      <w:r w:rsidR="00793715">
        <w:t>, naturalmente advirão</w:t>
      </w:r>
      <w:r w:rsidR="001E013D">
        <w:t>.</w:t>
      </w:r>
    </w:p>
    <w:p w:rsidR="000D75A2" w:rsidRDefault="00AC7CAF" w:rsidP="00D742CF">
      <w:pPr>
        <w:widowControl w:val="0"/>
      </w:pPr>
      <w:r>
        <w:t>Em resumo: o resultado da potencial ação do sagrado na vida do indivíduo</w:t>
      </w:r>
      <w:r w:rsidR="00426C24">
        <w:t>,</w:t>
      </w:r>
      <w:r>
        <w:t xml:space="preserve"> depende, em grande proporção, da decisão material </w:t>
      </w:r>
      <w:r w:rsidR="001E013D">
        <w:t>de</w:t>
      </w:r>
      <w:r w:rsidR="00125B19">
        <w:t>s</w:t>
      </w:r>
      <w:r w:rsidR="00426C24">
        <w:t>t</w:t>
      </w:r>
      <w:r w:rsidR="001E013D">
        <w:t xml:space="preserve">e </w:t>
      </w:r>
      <w:r>
        <w:t>sobre o que fazer com ela</w:t>
      </w:r>
      <w:r w:rsidR="000D75A2">
        <w:t>.</w:t>
      </w:r>
    </w:p>
    <w:p w:rsidR="00AC7CAF" w:rsidRDefault="000D75A2" w:rsidP="00D742CF">
      <w:pPr>
        <w:widowControl w:val="0"/>
      </w:pPr>
      <w:r>
        <w:t>Mais diretamente</w:t>
      </w:r>
      <w:r w:rsidR="00AC7CAF">
        <w:t xml:space="preserve">: quanto mais alinhado a seu orixá estiver o fiel na busca do </w:t>
      </w:r>
      <w:r w:rsidR="00125B19">
        <w:t xml:space="preserve">que é </w:t>
      </w:r>
      <w:r w:rsidR="00AC7CAF">
        <w:t>b</w:t>
      </w:r>
      <w:r w:rsidR="00125B19">
        <w:t>o</w:t>
      </w:r>
      <w:r w:rsidR="00AC7CAF">
        <w:t>m, melhor será sua passagem por qualquer momento da vida</w:t>
      </w:r>
      <w:r w:rsidR="001B6ACF">
        <w:t>;</w:t>
      </w:r>
      <w:r w:rsidR="00AC7CAF">
        <w:t xml:space="preserve"> sendo que a vida é formatada pela sequência de momentos incontornáveis. </w:t>
      </w:r>
    </w:p>
    <w:p w:rsidR="00A22F11" w:rsidRDefault="00AC7CAF" w:rsidP="00D742CF">
      <w:pPr>
        <w:widowControl w:val="0"/>
      </w:pPr>
      <w:r>
        <w:t>Outro componente importante a destacar</w:t>
      </w:r>
      <w:r w:rsidR="00A22F11">
        <w:t xml:space="preserve"> é: toda a energia natural flui do mundo espiritual para o material</w:t>
      </w:r>
      <w:r w:rsidR="006F6539">
        <w:t>;</w:t>
      </w:r>
      <w:r w:rsidR="00A22F11">
        <w:t xml:space="preserve"> mas</w:t>
      </w:r>
      <w:r w:rsidR="006F6539">
        <w:t>,</w:t>
      </w:r>
      <w:r w:rsidR="00A22F11">
        <w:t xml:space="preserve"> àquele retorna</w:t>
      </w:r>
      <w:r w:rsidR="00C53AB7">
        <w:t>, em movimento circular que o potencializa,</w:t>
      </w:r>
      <w:r w:rsidR="00A22F11">
        <w:t xml:space="preserve"> quando o fiel, celebra</w:t>
      </w:r>
      <w:r w:rsidR="00C53AB7">
        <w:t xml:space="preserve">ndo </w:t>
      </w:r>
      <w:r w:rsidR="00A22F11">
        <w:t>o</w:t>
      </w:r>
      <w:r w:rsidR="00C53AB7">
        <w:t xml:space="preserve"> sagrado</w:t>
      </w:r>
      <w:r w:rsidR="00A22F11">
        <w:t xml:space="preserve">, </w:t>
      </w:r>
      <w:r w:rsidR="00C53AB7">
        <w:t>a e</w:t>
      </w:r>
      <w:r w:rsidR="00125B19">
        <w:t>s</w:t>
      </w:r>
      <w:r w:rsidR="00426C24">
        <w:t>t</w:t>
      </w:r>
      <w:r w:rsidR="00A22F11">
        <w:t xml:space="preserve">e </w:t>
      </w:r>
      <w:r>
        <w:t xml:space="preserve">dedica atitudes e </w:t>
      </w:r>
      <w:r w:rsidR="00A22F11">
        <w:t>destina oferendas</w:t>
      </w:r>
      <w:r w:rsidR="006F6539">
        <w:t>, em demonstração de reconhecimento e submissão</w:t>
      </w:r>
      <w:r w:rsidR="00A22F11">
        <w:t>.</w:t>
      </w:r>
    </w:p>
    <w:p w:rsidR="00FF5150" w:rsidRDefault="00FF5150" w:rsidP="00D742CF">
      <w:pPr>
        <w:widowControl w:val="0"/>
      </w:pPr>
      <w:r>
        <w:t>Nes</w:t>
      </w:r>
      <w:r w:rsidR="00426C24">
        <w:t>t</w:t>
      </w:r>
      <w:r>
        <w:t xml:space="preserve">e ponto, parece </w:t>
      </w:r>
      <w:r w:rsidR="00426C24">
        <w:t>adequado</w:t>
      </w:r>
      <w:r>
        <w:t xml:space="preserve"> aborda</w:t>
      </w:r>
      <w:r w:rsidR="00D5150F">
        <w:t>r</w:t>
      </w:r>
      <w:r>
        <w:t xml:space="preserve"> a </w:t>
      </w:r>
      <w:r w:rsidR="00D5150F">
        <w:t xml:space="preserve">fundamentação da </w:t>
      </w:r>
      <w:r>
        <w:t>oferenda nes</w:t>
      </w:r>
      <w:r w:rsidR="00426C24">
        <w:t>t</w:t>
      </w:r>
      <w:r>
        <w:t>a matriz religiosa: muito além do mero ofer</w:t>
      </w:r>
      <w:r w:rsidR="00D5150F">
        <w:t>ta</w:t>
      </w:r>
      <w:r>
        <w:t xml:space="preserve">r, </w:t>
      </w:r>
      <w:r w:rsidR="00793715">
        <w:t>é</w:t>
      </w:r>
      <w:r>
        <w:t xml:space="preserve"> ato </w:t>
      </w:r>
      <w:r w:rsidR="00793715">
        <w:t xml:space="preserve">que </w:t>
      </w:r>
      <w:r>
        <w:t xml:space="preserve">representa o reconhecimento de </w:t>
      </w:r>
      <w:r w:rsidR="005F53D8">
        <w:t xml:space="preserve">que </w:t>
      </w:r>
      <w:r>
        <w:t xml:space="preserve">tudo o que </w:t>
      </w:r>
      <w:r w:rsidR="00D5150F">
        <w:t>o sagrad</w:t>
      </w:r>
      <w:r>
        <w:t xml:space="preserve">o proporciona ao mundo </w:t>
      </w:r>
      <w:r w:rsidR="00AC7CAF">
        <w:t>natur</w:t>
      </w:r>
      <w:r>
        <w:t>al</w:t>
      </w:r>
      <w:r w:rsidR="005F53D8">
        <w:t xml:space="preserve">, serve </w:t>
      </w:r>
      <w:r w:rsidR="00AC7CAF">
        <w:t xml:space="preserve">para </w:t>
      </w:r>
      <w:r w:rsidR="005F53D8">
        <w:t xml:space="preserve">a </w:t>
      </w:r>
      <w:r w:rsidR="00AC7CAF">
        <w:t>sustentação da vida</w:t>
      </w:r>
      <w:r>
        <w:t xml:space="preserve">, quer </w:t>
      </w:r>
      <w:r w:rsidR="00AC7CAF">
        <w:t xml:space="preserve">pela forma </w:t>
      </w:r>
      <w:r>
        <w:t>animal, quer vegetal, quer mineral.</w:t>
      </w:r>
    </w:p>
    <w:p w:rsidR="00FF5150" w:rsidRDefault="00FF5150" w:rsidP="00D742CF">
      <w:pPr>
        <w:widowControl w:val="0"/>
      </w:pPr>
      <w:r>
        <w:t>Assim sendo, a oferenda é, necessariamente, compost</w:t>
      </w:r>
      <w:r w:rsidR="00D5150F">
        <w:t>a</w:t>
      </w:r>
      <w:r>
        <w:t xml:space="preserve"> pel</w:t>
      </w:r>
      <w:r w:rsidR="00D5150F">
        <w:t>a representação d</w:t>
      </w:r>
      <w:r>
        <w:t xml:space="preserve">os </w:t>
      </w:r>
      <w:r w:rsidR="00D5150F">
        <w:t>veículo</w:t>
      </w:r>
      <w:r>
        <w:t xml:space="preserve">s </w:t>
      </w:r>
      <w:r w:rsidR="00D5150F">
        <w:t xml:space="preserve">naturais </w:t>
      </w:r>
      <w:r>
        <w:t>que pro</w:t>
      </w:r>
      <w:r w:rsidR="00D44B26">
        <w:t>mo</w:t>
      </w:r>
      <w:r w:rsidR="00125B19">
        <w:t>v</w:t>
      </w:r>
      <w:r>
        <w:t xml:space="preserve">em a circulação do </w:t>
      </w:r>
      <w:r w:rsidR="00A0500B" w:rsidRPr="00AC7CAF">
        <w:rPr>
          <w:i/>
        </w:rPr>
        <w:t>asè</w:t>
      </w:r>
      <w:r>
        <w:t xml:space="preserve">, quais sejam: o sangue, para o mundo </w:t>
      </w:r>
      <w:r>
        <w:lastRenderedPageBreak/>
        <w:t xml:space="preserve">animal; a seiva das folhas, </w:t>
      </w:r>
      <w:r w:rsidR="00D5150F">
        <w:t xml:space="preserve">para </w:t>
      </w:r>
      <w:r>
        <w:t>o</w:t>
      </w:r>
      <w:r w:rsidR="00D5150F">
        <w:t xml:space="preserve"> </w:t>
      </w:r>
      <w:r>
        <w:t>vegetal, a água, para o mineral.</w:t>
      </w:r>
    </w:p>
    <w:p w:rsidR="00FF5150" w:rsidRDefault="00E431ED" w:rsidP="00D742CF">
      <w:pPr>
        <w:widowControl w:val="0"/>
      </w:pPr>
      <w:r>
        <w:t>Is</w:t>
      </w:r>
      <w:r w:rsidR="001B6ACF">
        <w:t>s</w:t>
      </w:r>
      <w:r>
        <w:t xml:space="preserve">o posto, a oferenda sagrada significa, sobretudo, a apresentação, ao divino, do cuidado que o fiel e sua comunidade dispensaram àquilo </w:t>
      </w:r>
      <w:r w:rsidR="00AC7CAF">
        <w:t xml:space="preserve">que </w:t>
      </w:r>
      <w:r w:rsidR="00D5150F">
        <w:t>lhe</w:t>
      </w:r>
      <w:r w:rsidR="00D44B26">
        <w:t>s</w:t>
      </w:r>
      <w:r w:rsidR="00D5150F">
        <w:t xml:space="preserve"> foi, por aquele, cedid</w:t>
      </w:r>
      <w:r>
        <w:t>o como bem de vida</w:t>
      </w:r>
      <w:r w:rsidR="003F0E8A">
        <w:t>;</w:t>
      </w:r>
      <w:r>
        <w:t xml:space="preserve"> </w:t>
      </w:r>
      <w:r w:rsidR="00CF32DF">
        <w:t xml:space="preserve">assim </w:t>
      </w:r>
      <w:r w:rsidR="003F0E8A">
        <w:t>também</w:t>
      </w:r>
      <w:r w:rsidR="00CF32DF">
        <w:t xml:space="preserve"> a disponibilidade de</w:t>
      </w:r>
      <w:r w:rsidR="00D5150F">
        <w:t xml:space="preserve"> cada</w:t>
      </w:r>
      <w:r w:rsidR="00CF32DF">
        <w:t xml:space="preserve"> fiel e d</w:t>
      </w:r>
      <w:r w:rsidR="00125B19">
        <w:t>e</w:t>
      </w:r>
      <w:r w:rsidR="00CF32DF">
        <w:t xml:space="preserve"> </w:t>
      </w:r>
      <w:r w:rsidR="00AC7CAF">
        <w:t xml:space="preserve">cada </w:t>
      </w:r>
      <w:r w:rsidR="00CF32DF">
        <w:t>comunidade em partilhar, com o divino, os bens que lhe</w:t>
      </w:r>
      <w:r w:rsidR="00125B19">
        <w:t>s</w:t>
      </w:r>
      <w:r w:rsidR="00CF32DF">
        <w:t xml:space="preserve"> </w:t>
      </w:r>
      <w:r w:rsidR="00793715">
        <w:t xml:space="preserve">foram </w:t>
      </w:r>
      <w:r w:rsidR="00CF32DF">
        <w:t>proporcion</w:t>
      </w:r>
      <w:r w:rsidR="00793715">
        <w:t>ad</w:t>
      </w:r>
      <w:r w:rsidR="00CF32DF">
        <w:t>o</w:t>
      </w:r>
      <w:r w:rsidR="00793715">
        <w:t>s</w:t>
      </w:r>
      <w:r w:rsidR="00CF32DF">
        <w:t xml:space="preserve">. Daí a circularidade do </w:t>
      </w:r>
      <w:r w:rsidR="00A0500B" w:rsidRPr="00D44B26">
        <w:rPr>
          <w:i/>
        </w:rPr>
        <w:t>asè</w:t>
      </w:r>
      <w:r w:rsidR="00CF32DF">
        <w:t>.</w:t>
      </w:r>
    </w:p>
    <w:p w:rsidR="000D75A2" w:rsidRDefault="000D75A2" w:rsidP="00D742CF">
      <w:pPr>
        <w:widowControl w:val="0"/>
      </w:pPr>
      <w:r>
        <w:t>Reforçando esta visão, cabe re</w:t>
      </w:r>
      <w:r w:rsidR="003F0E8A">
        <w:t>tom</w:t>
      </w:r>
      <w:r>
        <w:t>ar o que ensina Bâ (1997</w:t>
      </w:r>
      <w:r w:rsidR="005F53D8">
        <w:t>, p. 25</w:t>
      </w:r>
      <w:r>
        <w:t>):</w:t>
      </w:r>
      <w:r w:rsidR="00DD1A08">
        <w:t xml:space="preserve"> “</w:t>
      </w:r>
      <w:r>
        <w:t xml:space="preserve">Na África, o lado visível e aparente das coisas corresponde sempre a um aspecto invisível </w:t>
      </w:r>
      <w:r w:rsidR="00CE110B">
        <w:t>[...]</w:t>
      </w:r>
      <w:r>
        <w:t>, que é como a sua fonte e o seu princípio</w:t>
      </w:r>
      <w:r w:rsidR="00CE110B">
        <w:t>”</w:t>
      </w:r>
      <w:r>
        <w:t xml:space="preserve">. </w:t>
      </w:r>
    </w:p>
    <w:p w:rsidR="000D75A2" w:rsidRDefault="000D75A2" w:rsidP="00D742CF">
      <w:pPr>
        <w:widowControl w:val="0"/>
      </w:pPr>
      <w:r>
        <w:t>Também parece p</w:t>
      </w:r>
      <w:r w:rsidR="00CE110B">
        <w:t>ertinente</w:t>
      </w:r>
      <w:r>
        <w:t xml:space="preserve"> extrair, desta fala e deste processo, a visão africana </w:t>
      </w:r>
      <w:r w:rsidR="005F53D8">
        <w:t>sobre</w:t>
      </w:r>
      <w:r>
        <w:t xml:space="preserve"> </w:t>
      </w:r>
      <w:r w:rsidR="005F53D8">
        <w:t>a</w:t>
      </w:r>
      <w:r>
        <w:t xml:space="preserve"> total e permanente interação entre o divino e o profano, que se desdobra no cuidado com a natureza</w:t>
      </w:r>
      <w:r w:rsidR="00426C24">
        <w:t>: p</w:t>
      </w:r>
      <w:r>
        <w:t>ara o africano e sua descendência religiosa, “</w:t>
      </w:r>
      <w:r>
        <w:rPr>
          <w:i/>
        </w:rPr>
        <w:t>kosí ewe, kosi orixá</w:t>
      </w:r>
      <w:r w:rsidRPr="00246E34">
        <w:rPr>
          <w:rStyle w:val="Refdenotaderodap"/>
        </w:rPr>
        <w:footnoteReference w:id="87"/>
      </w:r>
      <w:r>
        <w:t>”, o que se</w:t>
      </w:r>
      <w:r>
        <w:rPr>
          <w:i/>
        </w:rPr>
        <w:t xml:space="preserve"> </w:t>
      </w:r>
      <w:r>
        <w:t>traduz por “sem as folhas, sem orixá”, onde “folhas” significa natureza.</w:t>
      </w:r>
    </w:p>
    <w:p w:rsidR="000D75A2" w:rsidRDefault="000D75A2" w:rsidP="00D742CF">
      <w:pPr>
        <w:widowControl w:val="0"/>
      </w:pPr>
      <w:r>
        <w:t>Is</w:t>
      </w:r>
      <w:r w:rsidR="003F0E8A">
        <w:t>s</w:t>
      </w:r>
      <w:r>
        <w:t xml:space="preserve">o porque, para esta visão de mundo, a mesma força – </w:t>
      </w:r>
      <w:r>
        <w:rPr>
          <w:i/>
        </w:rPr>
        <w:t>asè</w:t>
      </w:r>
      <w:r>
        <w:t xml:space="preserve"> – que mantém a vida, mantém também, pela fertilidade do solo, o mundo inanimado; ou seja: é a força divina que, ao fertilizar a terra, faz retorna</w:t>
      </w:r>
      <w:r w:rsidR="005F53D8">
        <w:t>r,</w:t>
      </w:r>
      <w:r>
        <w:t xml:space="preserve"> à vida, o que ne</w:t>
      </w:r>
      <w:r w:rsidR="005F53D8">
        <w:t>l</w:t>
      </w:r>
      <w:r>
        <w:t>a foi depositado, mesmo estando morto. Eis, esquematicamente, como esta visão se apresenta ao fiel na religiosidade de matriz africana:</w:t>
      </w:r>
    </w:p>
    <w:p w:rsidR="006F6539" w:rsidRDefault="006F6539" w:rsidP="00D742CF">
      <w:pPr>
        <w:widowControl w:val="0"/>
      </w:pPr>
    </w:p>
    <w:p w:rsidR="003457D3" w:rsidRPr="003457D3" w:rsidRDefault="003457D3" w:rsidP="00D742CF">
      <w:pPr>
        <w:pStyle w:val="Legenda"/>
        <w:widowControl w:val="0"/>
        <w:spacing w:after="120"/>
        <w:ind w:firstLine="0"/>
        <w:jc w:val="center"/>
        <w:rPr>
          <w:i w:val="0"/>
          <w:color w:val="auto"/>
          <w:sz w:val="22"/>
          <w:szCs w:val="22"/>
        </w:rPr>
      </w:pPr>
      <w:bookmarkStart w:id="61" w:name="_Toc509073866"/>
      <w:r w:rsidRPr="003457D3">
        <w:rPr>
          <w:i w:val="0"/>
          <w:color w:val="auto"/>
          <w:sz w:val="22"/>
          <w:szCs w:val="22"/>
        </w:rPr>
        <w:t xml:space="preserve">Figura </w:t>
      </w:r>
      <w:r w:rsidRPr="003457D3">
        <w:rPr>
          <w:i w:val="0"/>
          <w:color w:val="auto"/>
          <w:sz w:val="22"/>
          <w:szCs w:val="22"/>
        </w:rPr>
        <w:fldChar w:fldCharType="begin"/>
      </w:r>
      <w:r w:rsidRPr="003457D3">
        <w:rPr>
          <w:i w:val="0"/>
          <w:color w:val="auto"/>
          <w:sz w:val="22"/>
          <w:szCs w:val="22"/>
        </w:rPr>
        <w:instrText xml:space="preserve"> SEQ Figura \* ARABIC </w:instrText>
      </w:r>
      <w:r w:rsidRPr="003457D3">
        <w:rPr>
          <w:i w:val="0"/>
          <w:color w:val="auto"/>
          <w:sz w:val="22"/>
          <w:szCs w:val="22"/>
        </w:rPr>
        <w:fldChar w:fldCharType="separate"/>
      </w:r>
      <w:r w:rsidR="00D535D7">
        <w:rPr>
          <w:i w:val="0"/>
          <w:noProof/>
          <w:color w:val="auto"/>
          <w:sz w:val="22"/>
          <w:szCs w:val="22"/>
        </w:rPr>
        <w:t>2</w:t>
      </w:r>
      <w:r w:rsidRPr="003457D3">
        <w:rPr>
          <w:i w:val="0"/>
          <w:color w:val="auto"/>
          <w:sz w:val="22"/>
          <w:szCs w:val="22"/>
        </w:rPr>
        <w:fldChar w:fldCharType="end"/>
      </w:r>
      <w:r w:rsidRPr="003457D3">
        <w:rPr>
          <w:i w:val="0"/>
          <w:color w:val="auto"/>
          <w:sz w:val="22"/>
          <w:szCs w:val="22"/>
        </w:rPr>
        <w:t xml:space="preserve"> - A circularidade do asè</w:t>
      </w:r>
      <w:bookmarkEnd w:id="61"/>
    </w:p>
    <w:p w:rsidR="00A43BFD" w:rsidRDefault="000D75A2" w:rsidP="00D742CF">
      <w:pPr>
        <w:widowControl w:val="0"/>
        <w:ind w:firstLine="0"/>
        <w:jc w:val="center"/>
      </w:pPr>
      <w:r>
        <w:rPr>
          <w:noProof/>
          <w:lang w:eastAsia="pt-BR"/>
        </w:rPr>
        <w:drawing>
          <wp:inline distT="0" distB="0" distL="0" distR="0" wp14:anchorId="00ED0468" wp14:editId="1FCEB7A4">
            <wp:extent cx="4209495" cy="1624404"/>
            <wp:effectExtent l="0" t="0" r="635" b="0"/>
            <wp:docPr id="133" name="Imagem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Sem título.png"/>
                    <pic:cNvPicPr/>
                  </pic:nvPicPr>
                  <pic:blipFill>
                    <a:blip r:embed="rId16">
                      <a:extLst>
                        <a:ext uri="{28A0092B-C50C-407E-A947-70E740481C1C}">
                          <a14:useLocalDpi xmlns:a14="http://schemas.microsoft.com/office/drawing/2010/main" val="0"/>
                        </a:ext>
                      </a:extLst>
                    </a:blip>
                    <a:stretch>
                      <a:fillRect/>
                    </a:stretch>
                  </pic:blipFill>
                  <pic:spPr>
                    <a:xfrm>
                      <a:off x="0" y="0"/>
                      <a:ext cx="4215930" cy="1626887"/>
                    </a:xfrm>
                    <a:prstGeom prst="rect">
                      <a:avLst/>
                    </a:prstGeom>
                  </pic:spPr>
                </pic:pic>
              </a:graphicData>
            </a:graphic>
          </wp:inline>
        </w:drawing>
      </w:r>
    </w:p>
    <w:p w:rsidR="00C53AB7" w:rsidRDefault="00C53AB7" w:rsidP="006B227A">
      <w:pPr>
        <w:widowControl w:val="0"/>
        <w:ind w:firstLine="0"/>
        <w:jc w:val="center"/>
      </w:pPr>
      <w:r w:rsidRPr="00851F10">
        <w:rPr>
          <w:b/>
          <w:sz w:val="22"/>
          <w:szCs w:val="22"/>
        </w:rPr>
        <w:t>Fonte:</w:t>
      </w:r>
      <w:r w:rsidRPr="00851F10">
        <w:rPr>
          <w:sz w:val="22"/>
          <w:szCs w:val="22"/>
        </w:rPr>
        <w:t xml:space="preserve"> </w:t>
      </w:r>
      <w:r w:rsidR="006B227A">
        <w:rPr>
          <w:sz w:val="22"/>
          <w:szCs w:val="22"/>
          <w:lang w:eastAsia="pt-BR"/>
        </w:rPr>
        <w:t>elaboração própria do pesquisador</w:t>
      </w:r>
    </w:p>
    <w:p w:rsidR="006B227A" w:rsidRDefault="006B227A" w:rsidP="00D742CF">
      <w:pPr>
        <w:widowControl w:val="0"/>
      </w:pPr>
    </w:p>
    <w:p w:rsidR="00BE6910" w:rsidRDefault="00BE6910" w:rsidP="00D742CF">
      <w:pPr>
        <w:widowControl w:val="0"/>
      </w:pPr>
      <w:r>
        <w:t>É es</w:t>
      </w:r>
      <w:r w:rsidR="00426C24">
        <w:t>t</w:t>
      </w:r>
      <w:r>
        <w:t xml:space="preserve">a a visão que justifica o que expõe </w:t>
      </w:r>
      <w:r>
        <w:rPr>
          <w:i/>
        </w:rPr>
        <w:t xml:space="preserve">Baba Nino de </w:t>
      </w:r>
      <w:r w:rsidR="000633EB">
        <w:rPr>
          <w:i/>
        </w:rPr>
        <w:t>Logunédè</w:t>
      </w:r>
      <w:r>
        <w:t xml:space="preserve"> (</w:t>
      </w:r>
      <w:r w:rsidR="000A6D92">
        <w:t>Apêndice C</w:t>
      </w:r>
      <w:r w:rsidR="009017C4">
        <w:t>.1.2</w:t>
      </w:r>
      <w:r>
        <w:t xml:space="preserve">): </w:t>
      </w:r>
    </w:p>
    <w:p w:rsidR="00BE6910" w:rsidRDefault="00BE6910" w:rsidP="00D742CF">
      <w:pPr>
        <w:widowControl w:val="0"/>
      </w:pPr>
    </w:p>
    <w:p w:rsidR="00BE6910" w:rsidRDefault="00BE6910" w:rsidP="00285B84">
      <w:pPr>
        <w:pStyle w:val="citao0"/>
      </w:pPr>
      <w:r>
        <w:t xml:space="preserve">A tradição religiosa manda que o fundador de uma Casa de Asè, após sua morte, seja assentado como </w:t>
      </w:r>
      <w:r w:rsidRPr="00BE6910">
        <w:rPr>
          <w:i/>
        </w:rPr>
        <w:t>égún</w:t>
      </w:r>
      <w:r w:rsidRPr="00AC7CAF">
        <w:rPr>
          <w:rStyle w:val="Refdenotaderodap"/>
        </w:rPr>
        <w:footnoteReference w:id="88"/>
      </w:r>
      <w:r>
        <w:rPr>
          <w:b/>
        </w:rPr>
        <w:t xml:space="preserve"> </w:t>
      </w:r>
      <w:r>
        <w:t xml:space="preserve">da </w:t>
      </w:r>
      <w:r w:rsidR="00AC7CAF">
        <w:t>C</w:t>
      </w:r>
      <w:r>
        <w:t xml:space="preserve">asa que fundou, passando a ocupar lugar entre os ancestrais como </w:t>
      </w:r>
      <w:r>
        <w:rPr>
          <w:i/>
        </w:rPr>
        <w:t>responsável por ela na vida espiritual</w:t>
      </w:r>
      <w:r>
        <w:t xml:space="preserve">, assim </w:t>
      </w:r>
      <w:r>
        <w:lastRenderedPageBreak/>
        <w:t>como foi na vida material. [...]</w:t>
      </w:r>
      <w:r w:rsidR="00813F14">
        <w:t xml:space="preserve"> </w:t>
      </w:r>
      <w:r>
        <w:t>Enquanto existir a terra, e a água, e o fogo, e o ar que respiramos, a essência vital que chamamos Orixá permanecerá. E seus filhos também.</w:t>
      </w:r>
      <w:r w:rsidR="00AC7CAF">
        <w:t xml:space="preserve"> (destaques no original).</w:t>
      </w:r>
    </w:p>
    <w:p w:rsidR="00BE6910" w:rsidRPr="00BE6910" w:rsidRDefault="00BE6910" w:rsidP="00D742CF">
      <w:pPr>
        <w:widowControl w:val="0"/>
      </w:pPr>
    </w:p>
    <w:p w:rsidR="00AC7CAF" w:rsidRDefault="008907B6" w:rsidP="00D742CF">
      <w:pPr>
        <w:widowControl w:val="0"/>
      </w:pPr>
      <w:r>
        <w:t>Como extensão des</w:t>
      </w:r>
      <w:r w:rsidR="00BA0FB8">
        <w:t>s</w:t>
      </w:r>
      <w:r>
        <w:t xml:space="preserve">a </w:t>
      </w:r>
      <w:r w:rsidR="00AC7CAF">
        <w:t xml:space="preserve">importante </w:t>
      </w:r>
      <w:r>
        <w:t xml:space="preserve">fala, </w:t>
      </w:r>
      <w:r w:rsidR="00AC7CAF">
        <w:t>parece</w:t>
      </w:r>
      <w:r>
        <w:t xml:space="preserve"> possível compreender que o fiel à matriz religiosa africana crê que o </w:t>
      </w:r>
      <w:r>
        <w:rPr>
          <w:i/>
        </w:rPr>
        <w:t>asè</w:t>
      </w:r>
      <w:r>
        <w:t xml:space="preserve"> permeia toda a natureza, e que a natureza depende de todos os seus elementos, indistinta e concomitantemente, para permanecer ativa</w:t>
      </w:r>
      <w:r w:rsidR="00D44B26">
        <w:t>; p</w:t>
      </w:r>
      <w:r>
        <w:t>ortanto, cabe ao fiel o cuidado com a manutenção de</w:t>
      </w:r>
      <w:r w:rsidR="00D44B26">
        <w:t>l</w:t>
      </w:r>
      <w:r>
        <w:t>a, tanto e em igualdade de condições com a manutenção da complementariedade e cumplicidade entre os membros do grupo</w:t>
      </w:r>
      <w:r w:rsidR="00AC33B4">
        <w:t>;</w:t>
      </w:r>
      <w:r>
        <w:t xml:space="preserve"> o que leva a deduzir que, para o fiel des</w:t>
      </w:r>
      <w:r w:rsidR="003F0E8A">
        <w:t>t</w:t>
      </w:r>
      <w:r>
        <w:t>a matriz, ecologia não é opção: é profissão de fé.</w:t>
      </w:r>
      <w:r w:rsidR="00AC7CAF" w:rsidRPr="00AC7CAF">
        <w:t xml:space="preserve"> </w:t>
      </w:r>
    </w:p>
    <w:p w:rsidR="00426C24" w:rsidRDefault="00AC7CAF" w:rsidP="00AC33B4">
      <w:pPr>
        <w:widowControl w:val="0"/>
      </w:pPr>
      <w:r>
        <w:t xml:space="preserve">Mas, não só: o </w:t>
      </w:r>
      <w:r>
        <w:rPr>
          <w:i/>
        </w:rPr>
        <w:t>asè</w:t>
      </w:r>
      <w:r>
        <w:t xml:space="preserve"> também se potencializa quando o fiel se dedica a submeter-se a procedimentos rituais que lhe reforçam a recepção da força </w:t>
      </w:r>
      <w:r w:rsidR="00BA0FB8">
        <w:t>divina</w:t>
      </w:r>
      <w:r>
        <w:t>, à qual deve dar prosseguimento via descendência, quer física, biológica, ou espiritual</w:t>
      </w:r>
      <w:r w:rsidR="00BA0FB8">
        <w:t>; is</w:t>
      </w:r>
      <w:r w:rsidR="003F0E8A">
        <w:t>s</w:t>
      </w:r>
      <w:r w:rsidR="00BA0FB8">
        <w:t>o,</w:t>
      </w:r>
      <w:r>
        <w:t xml:space="preserve"> </w:t>
      </w:r>
      <w:r w:rsidR="00793715">
        <w:t xml:space="preserve">não só </w:t>
      </w:r>
      <w:r>
        <w:t>pela transferência dos fundamentos religiosos</w:t>
      </w:r>
      <w:r w:rsidR="00793715">
        <w:t xml:space="preserve"> mas, também,</w:t>
      </w:r>
      <w:r>
        <w:t xml:space="preserve"> </w:t>
      </w:r>
      <w:r w:rsidR="00793715">
        <w:t>pel</w:t>
      </w:r>
      <w:r>
        <w:t>o ensino dos processos e fazeres adequados a es</w:t>
      </w:r>
      <w:r w:rsidR="003F0E8A">
        <w:t>t</w:t>
      </w:r>
      <w:r>
        <w:t xml:space="preserve">es fundamentos, </w:t>
      </w:r>
      <w:r w:rsidR="003C3303">
        <w:t xml:space="preserve">conforme ensina a </w:t>
      </w:r>
      <w:r w:rsidR="003C3303">
        <w:rPr>
          <w:i/>
        </w:rPr>
        <w:t>Ebomi 4</w:t>
      </w:r>
      <w:r w:rsidR="003C3303">
        <w:t>:</w:t>
      </w:r>
      <w:r w:rsidR="00AC33B4">
        <w:t xml:space="preserve"> “</w:t>
      </w:r>
      <w:r w:rsidR="00426C24">
        <w:t>Portanto, o que eu aprendi, eu vou passando para os meus mais novos, porque o candomblé é isso, n´é</w:t>
      </w:r>
      <w:r w:rsidR="00AC33B4">
        <w:t>? E</w:t>
      </w:r>
      <w:r w:rsidR="00426C24">
        <w:t>nsinamento e vai passando p´ra frente, n´é</w:t>
      </w:r>
      <w:r w:rsidR="00AC33B4">
        <w:t>?” Então, prossegue:</w:t>
      </w:r>
    </w:p>
    <w:p w:rsidR="00AC33B4" w:rsidRDefault="00AC33B4" w:rsidP="00AC33B4">
      <w:pPr>
        <w:widowControl w:val="0"/>
      </w:pPr>
    </w:p>
    <w:p w:rsidR="00426C24" w:rsidRDefault="00AC33B4" w:rsidP="00285B84">
      <w:pPr>
        <w:pStyle w:val="citao0"/>
        <w:rPr>
          <w:b/>
        </w:rPr>
      </w:pPr>
      <w:r>
        <w:t xml:space="preserve">[..] </w:t>
      </w:r>
      <w:r w:rsidR="00426C24">
        <w:t>coisas mais particulares é sempre o mais velho que vem e passa p´ra gente; outras, é do dia-a-dia, mesmo: é você praticando, é você ali, indo lá, pergunta, alguém vê que você não sabe, vem te explica... no meu caso foi assim</w:t>
      </w:r>
      <w:r>
        <w:t>;</w:t>
      </w:r>
      <w:r w:rsidR="00426C24">
        <w:t xml:space="preserve"> como é</w:t>
      </w:r>
      <w:r>
        <w:t>,</w:t>
      </w:r>
      <w:r w:rsidR="00426C24">
        <w:t xml:space="preserve"> até hoje, entendeu?</w:t>
      </w:r>
    </w:p>
    <w:p w:rsidR="00AC33B4" w:rsidRDefault="00AC33B4" w:rsidP="00D742CF">
      <w:pPr>
        <w:widowControl w:val="0"/>
      </w:pPr>
    </w:p>
    <w:p w:rsidR="00426C24" w:rsidRPr="003C3303" w:rsidRDefault="003C3303" w:rsidP="00D742CF">
      <w:pPr>
        <w:widowControl w:val="0"/>
        <w:rPr>
          <w:i/>
        </w:rPr>
      </w:pPr>
      <w:r>
        <w:t xml:space="preserve">É, exatamente, de mesmo teor e milimetricamente na mesma trilha, que transita a </w:t>
      </w:r>
      <w:r>
        <w:rPr>
          <w:i/>
        </w:rPr>
        <w:t>Ebomi 3:</w:t>
      </w:r>
    </w:p>
    <w:p w:rsidR="003C3303" w:rsidRDefault="003C3303" w:rsidP="00285B84">
      <w:pPr>
        <w:pStyle w:val="citao0"/>
      </w:pPr>
    </w:p>
    <w:p w:rsidR="003C3303" w:rsidRDefault="003C3303" w:rsidP="00285B84">
      <w:pPr>
        <w:pStyle w:val="citao0"/>
      </w:pPr>
      <w:r w:rsidRPr="00023C7D">
        <w:t>Não! Do mesmo jeito que a gente é apto a aprender, a gente tem que ser p´ra ensinar, porque, como eu disse mais de uma vez: os mais velhos ensinam os que vem depois, p´ra continuar a tradição e perpetuar aí por mais alguns anos, n´é?</w:t>
      </w:r>
      <w:r>
        <w:t xml:space="preserve"> (risos)</w:t>
      </w:r>
    </w:p>
    <w:p w:rsidR="003C3303" w:rsidRDefault="003C3303" w:rsidP="00285B84">
      <w:pPr>
        <w:pStyle w:val="citao0"/>
      </w:pPr>
      <w:r w:rsidRPr="00023C7D">
        <w:t xml:space="preserve">Você tem os sete anos p´ra poder errar para, a partir dos sete, você </w:t>
      </w:r>
      <w:r w:rsidR="000A53E6" w:rsidRPr="00023C7D">
        <w:t>pôr</w:t>
      </w:r>
      <w:r w:rsidRPr="00023C7D">
        <w:t xml:space="preserve"> em prática tudo o que você aprendeu justamente com seus erros.</w:t>
      </w:r>
    </w:p>
    <w:p w:rsidR="003C3303" w:rsidRDefault="003C3303" w:rsidP="00D742CF">
      <w:pPr>
        <w:widowControl w:val="0"/>
      </w:pPr>
    </w:p>
    <w:p w:rsidR="00CD4D13" w:rsidRDefault="008907B6" w:rsidP="00D742CF">
      <w:pPr>
        <w:widowControl w:val="0"/>
      </w:pPr>
      <w:r>
        <w:t>Ainda na mesma linha, decorre outra constatação: a vida é contínua</w:t>
      </w:r>
      <w:r w:rsidR="00AC7CAF">
        <w:t>;</w:t>
      </w:r>
      <w:r>
        <w:t xml:space="preserve"> não se interrompe a cada morte mas, sim, permanece e se transmite a cada nascimento; is</w:t>
      </w:r>
      <w:r w:rsidR="003F0E8A">
        <w:t>s</w:t>
      </w:r>
      <w:r>
        <w:t xml:space="preserve">o porque, se o </w:t>
      </w:r>
      <w:r>
        <w:rPr>
          <w:i/>
        </w:rPr>
        <w:t>asè</w:t>
      </w:r>
      <w:r>
        <w:t xml:space="preserve"> permeia toda a natureza, ele não se interrompe mas, sim, </w:t>
      </w:r>
      <w:r w:rsidR="00AC7CAF">
        <w:t xml:space="preserve">é </w:t>
      </w:r>
      <w:r>
        <w:t>transmit</w:t>
      </w:r>
      <w:r w:rsidR="00AC7CAF">
        <w:t>ido</w:t>
      </w:r>
      <w:r>
        <w:t xml:space="preserve">. </w:t>
      </w:r>
    </w:p>
    <w:p w:rsidR="00CD4D13" w:rsidRDefault="00CD4D13" w:rsidP="00D742CF">
      <w:pPr>
        <w:widowControl w:val="0"/>
      </w:pPr>
      <w:r>
        <w:t>Não é outro o ensino de Bâ (2003, p. 23): “Na África tradicional, o indivíduo é inseparável de sua linhagem, que continua a viver através dele e da qual ele é apenas um prolongamento”</w:t>
      </w:r>
      <w:r w:rsidR="003F0E8A">
        <w:t>, ao que Munanga (1984, p. 70) complementa: “a mor</w:t>
      </w:r>
      <w:r w:rsidR="00041E61">
        <w:t>t</w:t>
      </w:r>
      <w:r w:rsidR="003F0E8A">
        <w:t xml:space="preserve">e não tem um caráter </w:t>
      </w:r>
      <w:r w:rsidR="003F0E8A">
        <w:lastRenderedPageBreak/>
        <w:t>trágico na África, pois há apenas o desaparecimento de um ser cuja realidade última é inteiramente relativa às entidades preexistentes [.</w:t>
      </w:r>
      <w:r w:rsidR="00AC33B4">
        <w:t>.</w:t>
      </w:r>
      <w:r w:rsidR="003F0E8A">
        <w:t>.] A morte não é uma ruptura, é uma mudança de vida”.</w:t>
      </w:r>
    </w:p>
    <w:p w:rsidR="008907B6" w:rsidRDefault="00A06164" w:rsidP="00D742CF">
      <w:pPr>
        <w:widowControl w:val="0"/>
      </w:pPr>
      <w:r>
        <w:t>Daí a seguinte crença: n</w:t>
      </w:r>
      <w:r w:rsidR="008907B6">
        <w:t xml:space="preserve">ão há </w:t>
      </w:r>
      <w:r w:rsidR="00AC7CAF">
        <w:t xml:space="preserve">vida </w:t>
      </w:r>
      <w:r w:rsidR="008907B6">
        <w:t xml:space="preserve">nova </w:t>
      </w:r>
      <w:r w:rsidR="00AC7CAF">
        <w:t>mas</w:t>
      </w:r>
      <w:r w:rsidR="008907B6">
        <w:t>, sim, a transferência da mesma vida pela via intergeracional, o que faz com que cada fiel tenha o dever de melhorá-la para a transmitir, melhorada, à própria prole.</w:t>
      </w:r>
    </w:p>
    <w:p w:rsidR="00041E61" w:rsidRDefault="008907B6" w:rsidP="00041E61">
      <w:pPr>
        <w:widowControl w:val="0"/>
      </w:pPr>
      <w:r>
        <w:t>Porém, onde a vida se transmite? Apenas por dois caminhos e lugares: a terra e o útero; daí que, conforme já abordado, a terra e a natureza inanimada merecem cuidado</w:t>
      </w:r>
      <w:r w:rsidR="003F0E8A">
        <w:t>;</w:t>
      </w:r>
      <w:r>
        <w:t xml:space="preserve"> de certa forma, até mesmo</w:t>
      </w:r>
      <w:r w:rsidR="00D44B26">
        <w:t>,</w:t>
      </w:r>
      <w:r>
        <w:t xml:space="preserve"> veneração.</w:t>
      </w:r>
    </w:p>
    <w:p w:rsidR="002B0F78" w:rsidRDefault="002B0F78" w:rsidP="00D742CF">
      <w:pPr>
        <w:widowControl w:val="0"/>
      </w:pPr>
      <w:r>
        <w:t>Para explicitar a identidade entre es</w:t>
      </w:r>
      <w:r w:rsidR="003F0E8A">
        <w:t>s</w:t>
      </w:r>
      <w:r>
        <w:t>es dois elementos transmissores da vida, talvez se mostre útil recorre</w:t>
      </w:r>
      <w:r w:rsidR="00BA0FB8">
        <w:t>r</w:t>
      </w:r>
      <w:r>
        <w:t xml:space="preserve"> à explicação </w:t>
      </w:r>
      <w:r w:rsidR="00BA0FB8">
        <w:t>d</w:t>
      </w:r>
      <w:r>
        <w:t xml:space="preserve">e Bâ (2003, </w:t>
      </w:r>
      <w:r w:rsidR="00BA0FB8">
        <w:t xml:space="preserve">p. </w:t>
      </w:r>
      <w:r>
        <w:t>196)</w:t>
      </w:r>
      <w:r w:rsidR="00BA0FB8">
        <w:t>, quando</w:t>
      </w:r>
      <w:r>
        <w:t xml:space="preserve"> discorre sobre a tradição africana no pós-</w:t>
      </w:r>
      <w:r w:rsidR="00260B5C">
        <w:t>circuncisão</w:t>
      </w:r>
      <w:r>
        <w:t>:</w:t>
      </w:r>
    </w:p>
    <w:p w:rsidR="002B0F78" w:rsidRDefault="002B0F78" w:rsidP="00D742CF">
      <w:pPr>
        <w:widowControl w:val="0"/>
      </w:pPr>
    </w:p>
    <w:p w:rsidR="002B0F78" w:rsidRDefault="002B0F78" w:rsidP="00285B84">
      <w:pPr>
        <w:pStyle w:val="citao0"/>
      </w:pPr>
      <w:r>
        <w:t>Depois da operação, todos os prepúcios foram enterrados. Na antiga tradição africana, o prepúcio é considerado um símbolo de feminilidade, na medida em que recobre o pênis e o envolve em uma espécie de obscuridade, pois tudo o que é feminino, materno e germinativo se realiza e se desenvolve no segredo da escuridão dos lugares fechados, seja dentro da mulher ou no seio da Mãe-Terra.</w:t>
      </w:r>
    </w:p>
    <w:p w:rsidR="002B0F78" w:rsidRDefault="002B0F78" w:rsidP="00285B84">
      <w:pPr>
        <w:pStyle w:val="citao0"/>
      </w:pPr>
    </w:p>
    <w:p w:rsidR="00AC7CAF" w:rsidRDefault="00AC7CAF" w:rsidP="00D742CF">
      <w:pPr>
        <w:widowControl w:val="0"/>
      </w:pPr>
      <w:r>
        <w:t xml:space="preserve">Quanto à terra, a abordagem acima parece suficiente; mas, </w:t>
      </w:r>
      <w:r w:rsidR="005115A9">
        <w:t xml:space="preserve">cabe ouvir a fala de </w:t>
      </w:r>
      <w:r>
        <w:t>Munanga</w:t>
      </w:r>
      <w:r w:rsidR="002B0F78">
        <w:t xml:space="preserve"> (1984)</w:t>
      </w:r>
      <w:r w:rsidR="005115A9">
        <w:t xml:space="preserve">, que </w:t>
      </w:r>
      <w:r>
        <w:t xml:space="preserve">vai além </w:t>
      </w:r>
      <w:r w:rsidR="00D83C99">
        <w:t>para complementá-la</w:t>
      </w:r>
      <w:r w:rsidR="00AC33B4">
        <w:t xml:space="preserve">, enquanto </w:t>
      </w:r>
      <w:r>
        <w:t xml:space="preserve">opina: </w:t>
      </w:r>
    </w:p>
    <w:p w:rsidR="005115A9" w:rsidRDefault="005115A9" w:rsidP="00285B84">
      <w:pPr>
        <w:pStyle w:val="citao0"/>
      </w:pPr>
    </w:p>
    <w:p w:rsidR="00AC7CAF" w:rsidRDefault="00AC7CAF" w:rsidP="00285B84">
      <w:pPr>
        <w:pStyle w:val="citao0"/>
      </w:pPr>
      <w:r>
        <w:t xml:space="preserve">Cultuando os ancestrais, ao mesmo momento em que ele vive a solidariedade da linhagem, o jovem africano é introduzido aos valores básicos de sua cultura: </w:t>
      </w:r>
      <w:r w:rsidR="005115A9">
        <w:t>[...]</w:t>
      </w:r>
      <w:r>
        <w:t>. Isso explica como as religiões africanas encontraram condições para se manter na América do Sul e no Caribe. Foi justamente o fator natureza – similar ao que existia na África - que permitiu, pelo condicionamento que tinha sobre a cultura, que se mantivessem os cultos originais. Tal não aconteceu nos Estados Unidos, justamente pela ausência desse e</w:t>
      </w:r>
      <w:r w:rsidR="002B0F78">
        <w:t>lemento comum. (MUNANGA, 1984, p</w:t>
      </w:r>
      <w:r>
        <w:t>. 70)</w:t>
      </w:r>
    </w:p>
    <w:p w:rsidR="00AC7CAF" w:rsidRDefault="00AC7CAF" w:rsidP="00285B84">
      <w:pPr>
        <w:pStyle w:val="citao0"/>
      </w:pPr>
    </w:p>
    <w:p w:rsidR="005115A9" w:rsidRDefault="00EE026D" w:rsidP="00D742CF">
      <w:pPr>
        <w:widowControl w:val="0"/>
      </w:pPr>
      <w:r>
        <w:t>Quanto</w:t>
      </w:r>
      <w:r w:rsidR="00AC7CAF">
        <w:t xml:space="preserve"> </w:t>
      </w:r>
      <w:r>
        <w:t>a</w:t>
      </w:r>
      <w:r w:rsidR="00AC7CAF">
        <w:t>o útero</w:t>
      </w:r>
      <w:r>
        <w:t>,</w:t>
      </w:r>
      <w:r w:rsidR="00AC33B4">
        <w:t xml:space="preserve"> </w:t>
      </w:r>
      <w:r w:rsidR="00AC7CAF">
        <w:t>Bâ (2003, p. 51) apresenta es</w:t>
      </w:r>
      <w:r w:rsidR="00A06164">
        <w:t>s</w:t>
      </w:r>
      <w:r w:rsidR="00AC7CAF">
        <w:t>e ditado malinês: “Tudo o que somos e tudo o que temos, devemos somente uma vez a nosso pai, mas duas vezes a nossa mãe”</w:t>
      </w:r>
      <w:r>
        <w:t>;</w:t>
      </w:r>
      <w:r w:rsidR="00AC7CAF">
        <w:t xml:space="preserve"> </w:t>
      </w:r>
      <w:r>
        <w:t>i</w:t>
      </w:r>
      <w:r w:rsidR="00AC7CAF">
        <w:t>s</w:t>
      </w:r>
      <w:r w:rsidR="005115A9">
        <w:t>s</w:t>
      </w:r>
      <w:r w:rsidR="00AC7CAF">
        <w:t>o porque, explica ele,</w:t>
      </w:r>
      <w:r w:rsidR="00FC69B9">
        <w:t xml:space="preserve"> à mesma página</w:t>
      </w:r>
      <w:r w:rsidR="00CD4D13">
        <w:t>.:</w:t>
      </w:r>
      <w:r w:rsidR="00AC7CAF">
        <w:t xml:space="preserve"> “</w:t>
      </w:r>
      <w:r w:rsidR="00813F14">
        <w:t xml:space="preserve">[...] </w:t>
      </w:r>
      <w:r w:rsidR="00AC7CAF">
        <w:t>o homem [...] nada mais é que um semeador distraído, enquanto a mãe é considerada a oficina divina onde o Criador trabalha diretamente [...] para formar e levar à maturidade uma nova vida”.</w:t>
      </w:r>
      <w:r w:rsidR="005115A9">
        <w:t xml:space="preserve"> </w:t>
      </w:r>
    </w:p>
    <w:p w:rsidR="007F28C3" w:rsidRDefault="00AC7CAF" w:rsidP="00D742CF">
      <w:pPr>
        <w:widowControl w:val="0"/>
      </w:pPr>
      <w:r>
        <w:t>Assim entendido e de forma mais ampla, resta explicada a importância da linhagem como produto divino; entendimento es</w:t>
      </w:r>
      <w:r w:rsidR="00A06164">
        <w:t>s</w:t>
      </w:r>
      <w:r>
        <w:t xml:space="preserve">e que, se expandido, pode induzir à compreensão da ausência de proselitismo: se a comunidade é sagrada, todos os seus membros </w:t>
      </w:r>
      <w:r>
        <w:lastRenderedPageBreak/>
        <w:t>ali estão por vontade do poder invisível que nela se materializa</w:t>
      </w:r>
      <w:r w:rsidR="007F28C3">
        <w:t>.</w:t>
      </w:r>
    </w:p>
    <w:p w:rsidR="005115A9" w:rsidRDefault="007F28C3" w:rsidP="00D742CF">
      <w:pPr>
        <w:widowControl w:val="0"/>
      </w:pPr>
      <w:r>
        <w:t xml:space="preserve">Esse o entendimento que </w:t>
      </w:r>
      <w:r w:rsidR="005115A9">
        <w:t>torna mais inteligível a indagação que faz Verger (1991, p. 20), e que já traz, em si</w:t>
      </w:r>
      <w:r>
        <w:t xml:space="preserve"> mesma</w:t>
      </w:r>
      <w:r w:rsidR="005115A9">
        <w:t>, a resposta: “</w:t>
      </w:r>
      <w:r w:rsidR="005115A9" w:rsidRPr="00702BB2">
        <w:t>Como e por que as pessoas poderiam exigir que um estrangeiro participasse do culto, não tendo nenhuma ligação com os ancestrais em questão?</w:t>
      </w:r>
      <w:r w:rsidR="005115A9">
        <w:t xml:space="preserve">” </w:t>
      </w:r>
    </w:p>
    <w:p w:rsidR="007F28C3" w:rsidRDefault="00AA4565" w:rsidP="00D742CF">
      <w:pPr>
        <w:widowControl w:val="0"/>
      </w:pPr>
      <w:r>
        <w:t>P</w:t>
      </w:r>
      <w:r w:rsidR="00AC7CAF">
        <w:t xml:space="preserve">ortanto, não é </w:t>
      </w:r>
      <w:r w:rsidR="005115A9">
        <w:t>pertinente</w:t>
      </w:r>
      <w:r w:rsidR="00AC7CAF">
        <w:t xml:space="preserve">, ao </w:t>
      </w:r>
      <w:r w:rsidR="005115A9">
        <w:t xml:space="preserve">ser </w:t>
      </w:r>
      <w:r w:rsidR="00AC7CAF">
        <w:t xml:space="preserve">humano, convencer alguém a pertencer ou permanecer na comunidade, exceto se por vontade do sagrado; deixar alguma comunidade, portanto e a </w:t>
      </w:r>
      <w:r w:rsidR="00AC7CAF">
        <w:rPr>
          <w:i/>
        </w:rPr>
        <w:t>contrari</w:t>
      </w:r>
      <w:r w:rsidR="00F65041">
        <w:rPr>
          <w:i/>
        </w:rPr>
        <w:t>o</w:t>
      </w:r>
      <w:r w:rsidR="00AC7CAF">
        <w:rPr>
          <w:i/>
        </w:rPr>
        <w:t xml:space="preserve"> sens</w:t>
      </w:r>
      <w:r w:rsidR="00F65041">
        <w:rPr>
          <w:i/>
        </w:rPr>
        <w:t>u</w:t>
      </w:r>
      <w:r w:rsidR="00AC7CAF">
        <w:t>, segue a mesma lógica</w:t>
      </w:r>
      <w:r w:rsidR="007F28C3">
        <w:t>.</w:t>
      </w:r>
    </w:p>
    <w:p w:rsidR="00AC7CAF" w:rsidRDefault="007F28C3" w:rsidP="00D742CF">
      <w:pPr>
        <w:widowControl w:val="0"/>
      </w:pPr>
      <w:r>
        <w:t>R</w:t>
      </w:r>
      <w:r w:rsidR="00AC7CAF">
        <w:t>esta que</w:t>
      </w:r>
      <w:r w:rsidR="00A06164">
        <w:t xml:space="preserve"> </w:t>
      </w:r>
      <w:r w:rsidR="005115A9">
        <w:t>este</w:t>
      </w:r>
      <w:r w:rsidR="00A06164">
        <w:t xml:space="preserve"> ser, nes</w:t>
      </w:r>
      <w:r w:rsidR="005115A9">
        <w:t>t</w:t>
      </w:r>
      <w:r w:rsidR="00A22F11">
        <w:t>a perspectiva, deve ser entendido</w:t>
      </w:r>
      <w:r w:rsidR="00AC7CAF">
        <w:t>, apenas, como o</w:t>
      </w:r>
      <w:r w:rsidR="00A22F11">
        <w:t xml:space="preserve"> elo </w:t>
      </w:r>
      <w:r w:rsidR="00AC7CAF">
        <w:t>a</w:t>
      </w:r>
      <w:r w:rsidR="00A22F11">
        <w:t>t</w:t>
      </w:r>
      <w:r w:rsidR="00AC7CAF">
        <w:t>ual</w:t>
      </w:r>
      <w:r w:rsidR="00A22F11">
        <w:t xml:space="preserve"> da cadeia que o une ao passado, e o obriga ao futuro</w:t>
      </w:r>
      <w:r w:rsidR="00AC7CAF">
        <w:t>.</w:t>
      </w:r>
    </w:p>
    <w:p w:rsidR="00A22F11" w:rsidRDefault="00A22F11" w:rsidP="00D742CF">
      <w:pPr>
        <w:widowControl w:val="0"/>
      </w:pPr>
      <w:r>
        <w:t xml:space="preserve"> </w:t>
      </w:r>
      <w:r w:rsidR="00AC7CAF">
        <w:t>D</w:t>
      </w:r>
      <w:r>
        <w:t>is</w:t>
      </w:r>
      <w:r w:rsidR="007F28C3">
        <w:t>s</w:t>
      </w:r>
      <w:r>
        <w:t>o dá prova, material e simb</w:t>
      </w:r>
      <w:r w:rsidR="00745C9F">
        <w:t>o</w:t>
      </w:r>
      <w:r>
        <w:t>lica</w:t>
      </w:r>
      <w:r w:rsidR="00745C9F">
        <w:t>mente</w:t>
      </w:r>
      <w:r>
        <w:t xml:space="preserve">, o colar, de palha, denominado </w:t>
      </w:r>
      <w:r>
        <w:rPr>
          <w:i/>
        </w:rPr>
        <w:t>mokan</w:t>
      </w:r>
      <w:r>
        <w:t xml:space="preserve">: </w:t>
      </w:r>
      <w:r w:rsidR="00745C9F">
        <w:t>em uma d</w:t>
      </w:r>
      <w:r>
        <w:t>as pontas, múltipl</w:t>
      </w:r>
      <w:r w:rsidR="00AC7CAF">
        <w:t xml:space="preserve">os fios </w:t>
      </w:r>
      <w:r>
        <w:t>não trançad</w:t>
      </w:r>
      <w:r w:rsidR="00AC7CAF">
        <w:t>o</w:t>
      </w:r>
      <w:r>
        <w:t xml:space="preserve">s, </w:t>
      </w:r>
      <w:r w:rsidR="00AC7CAF">
        <w:t xml:space="preserve">representando </w:t>
      </w:r>
      <w:r w:rsidR="00745C9F">
        <w:t>o</w:t>
      </w:r>
      <w:r w:rsidR="00AC7CAF">
        <w:t>s diversos antepassados formatadores da linhagem</w:t>
      </w:r>
      <w:r w:rsidR="00745C9F">
        <w:t xml:space="preserve"> de quem o porta</w:t>
      </w:r>
      <w:r w:rsidR="00AC7CAF">
        <w:t xml:space="preserve">; </w:t>
      </w:r>
      <w:r w:rsidR="00745C9F">
        <w:t>no centro, por colar, a cabeça do fiel; na outra ponta, outros fios não trançados</w:t>
      </w:r>
      <w:r w:rsidR="00AC7CAF">
        <w:t xml:space="preserve"> </w:t>
      </w:r>
      <w:r w:rsidR="00745C9F">
        <w:t>representam</w:t>
      </w:r>
      <w:r w:rsidR="00AC7CAF">
        <w:t xml:space="preserve"> </w:t>
      </w:r>
      <w:r>
        <w:t>a descendência que dele se espera, à qual ele</w:t>
      </w:r>
      <w:r w:rsidR="00AC7CAF">
        <w:t>, por múltiplas gerações ainda provindas,</w:t>
      </w:r>
      <w:r w:rsidR="009A3C6E">
        <w:t xml:space="preserve"> deve dar prosseguimento.</w:t>
      </w:r>
    </w:p>
    <w:p w:rsidR="00531EFE" w:rsidRDefault="00531EFE" w:rsidP="00D742CF">
      <w:pPr>
        <w:widowControl w:val="0"/>
      </w:pPr>
      <w:r>
        <w:t>Em resumo: para a matriz africana, o indivíduo n</w:t>
      </w:r>
      <w:r w:rsidR="00375478">
        <w:t>ão</w:t>
      </w:r>
      <w:r>
        <w:t xml:space="preserve"> é visto como unidade isolada mas, sim, como a materialização, ou melhor, </w:t>
      </w:r>
      <w:r w:rsidR="003875A8">
        <w:t>como</w:t>
      </w:r>
      <w:r>
        <w:t xml:space="preserve"> atualização de toda a experimentação </w:t>
      </w:r>
      <w:r w:rsidR="00375478">
        <w:t>anterior</w:t>
      </w:r>
      <w:r>
        <w:t xml:space="preserve"> desenvolvida por seus antepassados, o que deve ser traditado para sua descendência, visto que o elo de sua linhagem é contínuo e ele, indivíduo, é, apenas, a versão atual da mesma.</w:t>
      </w:r>
    </w:p>
    <w:p w:rsidR="007F28C3" w:rsidRDefault="007F28C3" w:rsidP="00D742CF">
      <w:pPr>
        <w:pStyle w:val="Legenda"/>
        <w:widowControl w:val="0"/>
        <w:spacing w:after="120"/>
        <w:ind w:firstLine="0"/>
        <w:jc w:val="center"/>
        <w:rPr>
          <w:i w:val="0"/>
          <w:color w:val="auto"/>
          <w:sz w:val="22"/>
          <w:szCs w:val="22"/>
        </w:rPr>
      </w:pPr>
    </w:p>
    <w:p w:rsidR="003457D3" w:rsidRPr="003457D3" w:rsidRDefault="003457D3" w:rsidP="00D742CF">
      <w:pPr>
        <w:pStyle w:val="Legenda"/>
        <w:widowControl w:val="0"/>
        <w:spacing w:after="120"/>
        <w:ind w:firstLine="0"/>
        <w:jc w:val="center"/>
        <w:rPr>
          <w:i w:val="0"/>
          <w:color w:val="auto"/>
          <w:sz w:val="22"/>
          <w:szCs w:val="22"/>
        </w:rPr>
      </w:pPr>
      <w:bookmarkStart w:id="62" w:name="_Toc509073867"/>
      <w:r w:rsidRPr="003457D3">
        <w:rPr>
          <w:i w:val="0"/>
          <w:color w:val="auto"/>
          <w:sz w:val="22"/>
          <w:szCs w:val="22"/>
        </w:rPr>
        <w:t xml:space="preserve">Figura </w:t>
      </w:r>
      <w:r w:rsidRPr="003457D3">
        <w:rPr>
          <w:i w:val="0"/>
          <w:color w:val="auto"/>
          <w:sz w:val="22"/>
          <w:szCs w:val="22"/>
        </w:rPr>
        <w:fldChar w:fldCharType="begin"/>
      </w:r>
      <w:r w:rsidRPr="003457D3">
        <w:rPr>
          <w:i w:val="0"/>
          <w:color w:val="auto"/>
          <w:sz w:val="22"/>
          <w:szCs w:val="22"/>
        </w:rPr>
        <w:instrText xml:space="preserve"> SEQ Figura \* ARABIC </w:instrText>
      </w:r>
      <w:r w:rsidRPr="003457D3">
        <w:rPr>
          <w:i w:val="0"/>
          <w:color w:val="auto"/>
          <w:sz w:val="22"/>
          <w:szCs w:val="22"/>
        </w:rPr>
        <w:fldChar w:fldCharType="separate"/>
      </w:r>
      <w:r w:rsidR="00D535D7">
        <w:rPr>
          <w:i w:val="0"/>
          <w:noProof/>
          <w:color w:val="auto"/>
          <w:sz w:val="22"/>
          <w:szCs w:val="22"/>
        </w:rPr>
        <w:t>3</w:t>
      </w:r>
      <w:r w:rsidRPr="003457D3">
        <w:rPr>
          <w:i w:val="0"/>
          <w:color w:val="auto"/>
          <w:sz w:val="22"/>
          <w:szCs w:val="22"/>
        </w:rPr>
        <w:fldChar w:fldCharType="end"/>
      </w:r>
      <w:r w:rsidRPr="003457D3">
        <w:rPr>
          <w:i w:val="0"/>
          <w:color w:val="auto"/>
          <w:sz w:val="22"/>
          <w:szCs w:val="22"/>
        </w:rPr>
        <w:t xml:space="preserve"> - Mokan</w:t>
      </w:r>
      <w:bookmarkEnd w:id="62"/>
    </w:p>
    <w:p w:rsidR="009A3C6E" w:rsidRDefault="00375DAB" w:rsidP="00D742CF">
      <w:pPr>
        <w:widowControl w:val="0"/>
        <w:ind w:firstLine="0"/>
        <w:jc w:val="center"/>
      </w:pPr>
      <w:r>
        <w:rPr>
          <w:noProof/>
          <w:lang w:eastAsia="pt-BR"/>
        </w:rPr>
        <w:drawing>
          <wp:inline distT="0" distB="0" distL="0" distR="0" wp14:anchorId="5867C859" wp14:editId="207DE566">
            <wp:extent cx="5647206" cy="2438400"/>
            <wp:effectExtent l="0" t="0" r="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Mokan.png"/>
                    <pic:cNvPicPr/>
                  </pic:nvPicPr>
                  <pic:blipFill>
                    <a:blip r:embed="rId17">
                      <a:extLst>
                        <a:ext uri="{28A0092B-C50C-407E-A947-70E740481C1C}">
                          <a14:useLocalDpi xmlns:a14="http://schemas.microsoft.com/office/drawing/2010/main" val="0"/>
                        </a:ext>
                      </a:extLst>
                    </a:blip>
                    <a:stretch>
                      <a:fillRect/>
                    </a:stretch>
                  </pic:blipFill>
                  <pic:spPr>
                    <a:xfrm>
                      <a:off x="0" y="0"/>
                      <a:ext cx="5674284" cy="2450092"/>
                    </a:xfrm>
                    <a:prstGeom prst="rect">
                      <a:avLst/>
                    </a:prstGeom>
                  </pic:spPr>
                </pic:pic>
              </a:graphicData>
            </a:graphic>
          </wp:inline>
        </w:drawing>
      </w:r>
    </w:p>
    <w:p w:rsidR="00893742" w:rsidRPr="00375DAB" w:rsidRDefault="00203DDB" w:rsidP="00D742CF">
      <w:pPr>
        <w:widowControl w:val="0"/>
        <w:spacing w:line="240" w:lineRule="auto"/>
        <w:ind w:left="1418" w:firstLine="0"/>
        <w:rPr>
          <w:sz w:val="22"/>
          <w:szCs w:val="22"/>
        </w:rPr>
      </w:pPr>
      <w:r>
        <w:rPr>
          <w:b/>
          <w:sz w:val="22"/>
          <w:szCs w:val="22"/>
        </w:rPr>
        <w:t xml:space="preserve">         </w:t>
      </w:r>
      <w:r w:rsidR="006F6539" w:rsidRPr="00375DAB">
        <w:rPr>
          <w:b/>
          <w:sz w:val="22"/>
          <w:szCs w:val="22"/>
        </w:rPr>
        <w:t>Fonte</w:t>
      </w:r>
      <w:r w:rsidR="00893742" w:rsidRPr="00375DAB">
        <w:rPr>
          <w:b/>
          <w:sz w:val="22"/>
          <w:szCs w:val="22"/>
        </w:rPr>
        <w:t xml:space="preserve">: </w:t>
      </w:r>
      <w:hyperlink r:id="rId18" w:history="1">
        <w:r w:rsidR="00375478" w:rsidRPr="00375478">
          <w:rPr>
            <w:rStyle w:val="Hyperlink"/>
            <w:color w:val="auto"/>
            <w:sz w:val="22"/>
            <w:szCs w:val="22"/>
            <w:u w:val="none"/>
          </w:rPr>
          <w:t>https://www.elo7.com.br/mokan-com-buzios-e-micangas/dp/79193D</w:t>
        </w:r>
      </w:hyperlink>
      <w:r w:rsidR="00893742" w:rsidRPr="00375478">
        <w:rPr>
          <w:sz w:val="22"/>
          <w:szCs w:val="22"/>
        </w:rPr>
        <w:t xml:space="preserve">. </w:t>
      </w:r>
    </w:p>
    <w:p w:rsidR="00A22F11" w:rsidRPr="00375DAB" w:rsidRDefault="00203DDB" w:rsidP="00D742CF">
      <w:pPr>
        <w:widowControl w:val="0"/>
        <w:spacing w:line="240" w:lineRule="auto"/>
        <w:ind w:left="1418" w:firstLine="0"/>
        <w:rPr>
          <w:sz w:val="22"/>
          <w:szCs w:val="22"/>
        </w:rPr>
      </w:pPr>
      <w:r>
        <w:rPr>
          <w:sz w:val="22"/>
          <w:szCs w:val="22"/>
        </w:rPr>
        <w:t xml:space="preserve">        </w:t>
      </w:r>
      <w:r w:rsidR="00EF69F7" w:rsidRPr="00375DAB">
        <w:rPr>
          <w:sz w:val="22"/>
          <w:szCs w:val="22"/>
        </w:rPr>
        <w:t>Acesso em: 12 abr.2017.</w:t>
      </w:r>
    </w:p>
    <w:p w:rsidR="00EF69F7" w:rsidRPr="00A06164" w:rsidRDefault="00EF69F7" w:rsidP="00D742CF">
      <w:pPr>
        <w:widowControl w:val="0"/>
        <w:rPr>
          <w:sz w:val="22"/>
          <w:szCs w:val="22"/>
        </w:rPr>
      </w:pPr>
    </w:p>
    <w:p w:rsidR="003E2604" w:rsidRDefault="00AE1404" w:rsidP="00D742CF">
      <w:pPr>
        <w:widowControl w:val="0"/>
      </w:pPr>
      <w:r>
        <w:t>Por</w:t>
      </w:r>
      <w:r w:rsidR="00AC7CAF">
        <w:t>ém</w:t>
      </w:r>
      <w:r>
        <w:t>, o indivíduo não se complementa nes</w:t>
      </w:r>
      <w:r w:rsidR="007F28C3">
        <w:t>t</w:t>
      </w:r>
      <w:r>
        <w:t xml:space="preserve">a visão vertical: horizontalmente, </w:t>
      </w:r>
      <w:r>
        <w:lastRenderedPageBreak/>
        <w:t xml:space="preserve">cada um está preso à sua faixa etária, posto que a carga divina – o </w:t>
      </w:r>
      <w:r w:rsidR="00A0500B" w:rsidRPr="00AC7CAF">
        <w:rPr>
          <w:i/>
        </w:rPr>
        <w:t>asè</w:t>
      </w:r>
      <w:r>
        <w:t xml:space="preserve"> – que traz cada indivíduo, </w:t>
      </w:r>
      <w:r w:rsidR="00AC7CAF">
        <w:t xml:space="preserve">somente </w:t>
      </w:r>
      <w:r>
        <w:t xml:space="preserve">se reforça com o </w:t>
      </w:r>
      <w:r w:rsidR="00A0500B" w:rsidRPr="00AC7CAF">
        <w:rPr>
          <w:i/>
        </w:rPr>
        <w:t>asè</w:t>
      </w:r>
      <w:r>
        <w:t xml:space="preserve"> alheio; daí a necessidade do grupo, da comunidade, e a percepção da necessária diferença individual, para dar plasticidade ao conjunto</w:t>
      </w:r>
      <w:r w:rsidR="003E2604">
        <w:t>, necessariamente formado pela complementariedade.</w:t>
      </w:r>
    </w:p>
    <w:p w:rsidR="00AC7CAF" w:rsidRDefault="00AC7CAF" w:rsidP="00D742CF">
      <w:pPr>
        <w:widowControl w:val="0"/>
      </w:pPr>
      <w:r>
        <w:t>É deste entendimento que decorre a hierarquização por faixa etária que, se ritual na diáspora em função do tempo de consagração do fiel, é natural na África, conforme informa Bâ (2003, p. 170) quanto à associação de idade que comandou em sua aldeia, e que era composta por meninos de, aproximadamente, treze anos de idade: “A vida dos meninos nas associações de idade constituía assim um verdadeiro aprendizado de vida coletiva e das responsabilidades, sob o olhar discreto mas vigilante dos mais velhos que as apadrinhavam”.</w:t>
      </w:r>
    </w:p>
    <w:p w:rsidR="00AC7CAF" w:rsidRDefault="00AC7CAF" w:rsidP="00D742CF">
      <w:pPr>
        <w:widowControl w:val="0"/>
      </w:pPr>
      <w:r>
        <w:t>Des</w:t>
      </w:r>
      <w:r w:rsidR="00375478">
        <w:t>t</w:t>
      </w:r>
      <w:r>
        <w:t>a fala, parece possível extrair a evidente presença do princípio da ancestralidade, consolidada no respeito e submissão aos mais velhos</w:t>
      </w:r>
      <w:r w:rsidR="003875A8">
        <w:t>, que se materializa no intenso controle social</w:t>
      </w:r>
      <w:r>
        <w:t xml:space="preserve">; </w:t>
      </w:r>
      <w:r w:rsidR="0074073D">
        <w:t>inclusive, como fonte indispensável d</w:t>
      </w:r>
      <w:r w:rsidR="00375478">
        <w:t>os saberes e</w:t>
      </w:r>
      <w:r w:rsidR="0074073D">
        <w:t xml:space="preserve"> </w:t>
      </w:r>
      <w:r>
        <w:t xml:space="preserve">princípios da comunidade e </w:t>
      </w:r>
      <w:r w:rsidR="00375478">
        <w:t xml:space="preserve">da </w:t>
      </w:r>
      <w:r>
        <w:t xml:space="preserve">complementariedade existente no grupo, componentes </w:t>
      </w:r>
      <w:r w:rsidR="00745C9F">
        <w:t xml:space="preserve">essenciais </w:t>
      </w:r>
      <w:r>
        <w:t xml:space="preserve">do </w:t>
      </w:r>
      <w:r w:rsidR="00D6772E">
        <w:t>desenvolvimento</w:t>
      </w:r>
      <w:r>
        <w:t xml:space="preserve"> </w:t>
      </w:r>
      <w:r w:rsidR="003875A8">
        <w:t>comum.</w:t>
      </w:r>
    </w:p>
    <w:p w:rsidR="00AC7CAF" w:rsidRDefault="00AC7CAF" w:rsidP="00D742CF">
      <w:pPr>
        <w:widowControl w:val="0"/>
      </w:pPr>
      <w:r>
        <w:t xml:space="preserve">Outro ponto, formador e sustentáculo da teologia africana, é o mito sagrado. Sobre o tema, </w:t>
      </w:r>
      <w:r w:rsidRPr="00825A7D">
        <w:t>Machado</w:t>
      </w:r>
      <w:r>
        <w:t xml:space="preserve"> (2003</w:t>
      </w:r>
      <w:r w:rsidRPr="00825A7D">
        <w:t>, p.</w:t>
      </w:r>
      <w:r w:rsidR="00D81B2D">
        <w:t xml:space="preserve"> </w:t>
      </w:r>
      <w:r>
        <w:t>15</w:t>
      </w:r>
      <w:r>
        <w:rPr>
          <w:lang w:eastAsia="pt-BR"/>
        </w:rPr>
        <w:t>) opina: “</w:t>
      </w:r>
      <w:r>
        <w:t>os mitos são metáforas da vida. São histórias simples que contam a origem do mundo com imagens que traduzem o pensamento mais profundo sobre as coisas e sobre nós mesmos.”</w:t>
      </w:r>
      <w:r w:rsidRPr="00825A7D">
        <w:t xml:space="preserve"> </w:t>
      </w:r>
    </w:p>
    <w:p w:rsidR="00AC7CAF" w:rsidRPr="00F26E19" w:rsidRDefault="00AC7CAF" w:rsidP="00D742CF">
      <w:pPr>
        <w:widowControl w:val="0"/>
        <w:rPr>
          <w:lang w:eastAsia="pt-BR"/>
        </w:rPr>
      </w:pPr>
      <w:r>
        <w:t xml:space="preserve">Se assim é, é pela aproximação do mito </w:t>
      </w:r>
      <w:r w:rsidR="00D6772E">
        <w:t>à vida material que o candomblé</w:t>
      </w:r>
      <w:r>
        <w:t xml:space="preserve"> encontra fundamentação teológica; o mito, ao representar o passado que se atualiza, </w:t>
      </w:r>
      <w:r w:rsidR="00D6772E">
        <w:t xml:space="preserve">desvela as necessidades do fiel; mais além, </w:t>
      </w:r>
      <w:r>
        <w:t>sugere caminhos p</w:t>
      </w:r>
      <w:r w:rsidR="00D6772E">
        <w:t>a</w:t>
      </w:r>
      <w:r>
        <w:t xml:space="preserve">ra </w:t>
      </w:r>
      <w:r w:rsidR="00D6772E">
        <w:t>a solução das dificuldades des</w:t>
      </w:r>
      <w:r w:rsidR="00375478">
        <w:t>s</w:t>
      </w:r>
      <w:r w:rsidR="00D6772E">
        <w:t xml:space="preserve">e e para a </w:t>
      </w:r>
      <w:r>
        <w:t>potencializa</w:t>
      </w:r>
      <w:r w:rsidR="00D6772E">
        <w:t>ção</w:t>
      </w:r>
      <w:r>
        <w:t xml:space="preserve"> </w:t>
      </w:r>
      <w:r w:rsidR="00D6772E">
        <w:t>d</w:t>
      </w:r>
      <w:r>
        <w:t xml:space="preserve">a interferência do divino em </w:t>
      </w:r>
      <w:r w:rsidR="00D6772E">
        <w:t>cad</w:t>
      </w:r>
      <w:r>
        <w:t>a vida</w:t>
      </w:r>
      <w:r w:rsidR="00D6772E">
        <w:t xml:space="preserve"> individual</w:t>
      </w:r>
      <w:r>
        <w:t>.</w:t>
      </w:r>
    </w:p>
    <w:p w:rsidR="00AC7CAF" w:rsidRDefault="00AC7CAF" w:rsidP="00D742CF">
      <w:pPr>
        <w:widowControl w:val="0"/>
        <w:rPr>
          <w:lang w:eastAsia="pt-BR"/>
        </w:rPr>
      </w:pPr>
      <w:r>
        <w:rPr>
          <w:lang w:eastAsia="pt-BR"/>
        </w:rPr>
        <w:t>Is</w:t>
      </w:r>
      <w:r w:rsidR="00375478">
        <w:rPr>
          <w:lang w:eastAsia="pt-BR"/>
        </w:rPr>
        <w:t>s</w:t>
      </w:r>
      <w:r>
        <w:rPr>
          <w:lang w:eastAsia="pt-BR"/>
        </w:rPr>
        <w:t xml:space="preserve">o porque, segundo se crê, a energia da divindade – </w:t>
      </w:r>
      <w:r w:rsidRPr="00AC7CAF">
        <w:rPr>
          <w:i/>
          <w:lang w:eastAsia="pt-BR"/>
        </w:rPr>
        <w:t>as</w:t>
      </w:r>
      <w:r>
        <w:rPr>
          <w:lang w:eastAsia="pt-BR"/>
        </w:rPr>
        <w:t xml:space="preserve">è - se materializa nos indivíduos, completando-se no grupo, visto que ninguém traz, consigo, </w:t>
      </w:r>
      <w:r w:rsidR="00A06164">
        <w:rPr>
          <w:lang w:eastAsia="pt-BR"/>
        </w:rPr>
        <w:t xml:space="preserve">a </w:t>
      </w:r>
      <w:r>
        <w:rPr>
          <w:lang w:eastAsia="pt-BR"/>
        </w:rPr>
        <w:t>to</w:t>
      </w:r>
      <w:r w:rsidR="00A06164">
        <w:rPr>
          <w:lang w:eastAsia="pt-BR"/>
        </w:rPr>
        <w:t>t</w:t>
      </w:r>
      <w:r>
        <w:rPr>
          <w:lang w:eastAsia="pt-BR"/>
        </w:rPr>
        <w:t>a</w:t>
      </w:r>
      <w:r w:rsidR="00A06164">
        <w:rPr>
          <w:lang w:eastAsia="pt-BR"/>
        </w:rPr>
        <w:t>lidade</w:t>
      </w:r>
      <w:r>
        <w:rPr>
          <w:lang w:eastAsia="pt-BR"/>
        </w:rPr>
        <w:t xml:space="preserve"> </w:t>
      </w:r>
      <w:r w:rsidR="00A06164">
        <w:rPr>
          <w:lang w:eastAsia="pt-BR"/>
        </w:rPr>
        <w:t>d</w:t>
      </w:r>
      <w:r>
        <w:rPr>
          <w:lang w:eastAsia="pt-BR"/>
        </w:rPr>
        <w:t>a energia</w:t>
      </w:r>
      <w:r w:rsidR="007F28C3">
        <w:rPr>
          <w:lang w:eastAsia="pt-BR"/>
        </w:rPr>
        <w:t>;</w:t>
      </w:r>
      <w:r>
        <w:rPr>
          <w:lang w:eastAsia="pt-BR"/>
        </w:rPr>
        <w:t xml:space="preserve"> o que só é possível com a totalidade do conjunto. </w:t>
      </w:r>
    </w:p>
    <w:p w:rsidR="00AC7CAF" w:rsidRDefault="00AC7CAF" w:rsidP="00D742CF">
      <w:pPr>
        <w:widowControl w:val="0"/>
        <w:rPr>
          <w:lang w:eastAsia="pt-BR"/>
        </w:rPr>
      </w:pPr>
      <w:r>
        <w:rPr>
          <w:lang w:eastAsia="pt-BR"/>
        </w:rPr>
        <w:t>Daí a necessária diferença individual</w:t>
      </w:r>
      <w:r w:rsidR="00A06164">
        <w:rPr>
          <w:lang w:eastAsia="pt-BR"/>
        </w:rPr>
        <w:t xml:space="preserve"> disponível para o grupo</w:t>
      </w:r>
      <w:r>
        <w:rPr>
          <w:lang w:eastAsia="pt-BR"/>
        </w:rPr>
        <w:t>, o que impõe</w:t>
      </w:r>
      <w:r w:rsidR="008043F0">
        <w:rPr>
          <w:lang w:eastAsia="pt-BR"/>
        </w:rPr>
        <w:t>, repise-se,</w:t>
      </w:r>
      <w:r>
        <w:rPr>
          <w:lang w:eastAsia="pt-BR"/>
        </w:rPr>
        <w:t xml:space="preserve"> a colaboração e a complementariedade social.</w:t>
      </w:r>
    </w:p>
    <w:p w:rsidR="00AC7CAF" w:rsidRPr="005D2283" w:rsidRDefault="00AC7CAF" w:rsidP="00D742CF">
      <w:pPr>
        <w:widowControl w:val="0"/>
        <w:rPr>
          <w:lang w:eastAsia="pt-BR"/>
        </w:rPr>
      </w:pPr>
    </w:p>
    <w:p w:rsidR="00AC7CAF" w:rsidRDefault="005702F9" w:rsidP="00D742CF">
      <w:pPr>
        <w:pStyle w:val="Ttulo3"/>
        <w:keepNext w:val="0"/>
        <w:keepLines w:val="0"/>
        <w:widowControl w:val="0"/>
        <w:rPr>
          <w:lang w:eastAsia="pt-BR"/>
        </w:rPr>
      </w:pPr>
      <w:bookmarkStart w:id="63" w:name="_Toc509074311"/>
      <w:r>
        <w:rPr>
          <w:lang w:eastAsia="pt-BR"/>
        </w:rPr>
        <w:t>5</w:t>
      </w:r>
      <w:r w:rsidR="00AC7CAF">
        <w:rPr>
          <w:lang w:eastAsia="pt-BR"/>
        </w:rPr>
        <w:t>.</w:t>
      </w:r>
      <w:r w:rsidR="00203DDB">
        <w:rPr>
          <w:lang w:eastAsia="pt-BR"/>
        </w:rPr>
        <w:t>3</w:t>
      </w:r>
      <w:r w:rsidR="00AC7CAF">
        <w:rPr>
          <w:lang w:eastAsia="pt-BR"/>
        </w:rPr>
        <w:t xml:space="preserve">.2 </w:t>
      </w:r>
      <w:r w:rsidR="003875A8">
        <w:rPr>
          <w:lang w:eastAsia="pt-BR"/>
        </w:rPr>
        <w:t>Fundamentos a</w:t>
      </w:r>
      <w:r w:rsidR="00AC7CAF">
        <w:rPr>
          <w:lang w:eastAsia="pt-BR"/>
        </w:rPr>
        <w:t>ntropológicos</w:t>
      </w:r>
      <w:bookmarkEnd w:id="63"/>
    </w:p>
    <w:p w:rsidR="003E2604" w:rsidRDefault="003E2604" w:rsidP="00D742CF">
      <w:pPr>
        <w:widowControl w:val="0"/>
      </w:pPr>
    </w:p>
    <w:p w:rsidR="00AC7CAF" w:rsidRDefault="00AC7CAF" w:rsidP="00D742CF">
      <w:pPr>
        <w:widowControl w:val="0"/>
      </w:pPr>
      <w:r>
        <w:t>Diante da exposição</w:t>
      </w:r>
      <w:r w:rsidR="008043F0">
        <w:t>,</w:t>
      </w:r>
      <w:r w:rsidR="00A06164">
        <w:t xml:space="preserve"> acima,</w:t>
      </w:r>
      <w:r>
        <w:t xml:space="preserve"> de alguns dos principais fundamentos teológicos que sustentam a religiosidade de matriz africana, faz-se necessário explicitar como eles se materializam na visão </w:t>
      </w:r>
      <w:r w:rsidR="008043F0">
        <w:t xml:space="preserve">filosófica sobre </w:t>
      </w:r>
      <w:r>
        <w:t>o ser humano, especialmente quando em sociedade.</w:t>
      </w:r>
    </w:p>
    <w:p w:rsidR="00AC7CAF" w:rsidRDefault="00AC7CAF" w:rsidP="00D742CF">
      <w:pPr>
        <w:widowControl w:val="0"/>
      </w:pPr>
      <w:r>
        <w:lastRenderedPageBreak/>
        <w:t>Com is</w:t>
      </w:r>
      <w:r w:rsidR="00120B05">
        <w:t>s</w:t>
      </w:r>
      <w:r>
        <w:t>o em mente, parece possível afirmar que, nas sociedades assim formatadas, o indivíduo, em si, não tem completude, o que só pode ser alcançado, reforce-se, em comunidade</w:t>
      </w:r>
      <w:r w:rsidR="00865AC1">
        <w:t>, de onde d</w:t>
      </w:r>
      <w:r>
        <w:t>ecorre toda a organização social, a exigir que cada um se preocupe com o todo; mas, em sentido contrário, o todo tem, por obrigação, preocupar</w:t>
      </w:r>
      <w:r w:rsidR="00A06164">
        <w:t>-se</w:t>
      </w:r>
      <w:r>
        <w:t xml:space="preserve"> com cada um</w:t>
      </w:r>
      <w:r w:rsidR="002E3735">
        <w:t>, em obediência aos princípios da comunidade e da complementariedade</w:t>
      </w:r>
      <w:r>
        <w:t>.</w:t>
      </w:r>
    </w:p>
    <w:p w:rsidR="00120B05" w:rsidRDefault="002E3735" w:rsidP="00D742CF">
      <w:pPr>
        <w:widowControl w:val="0"/>
      </w:pPr>
      <w:r>
        <w:t xml:space="preserve">No entanto, o princípio do respeito à ancestralidade, consolidado na autoridade dos mais antigos, faz com </w:t>
      </w:r>
      <w:r w:rsidR="008043F0">
        <w:t xml:space="preserve">que </w:t>
      </w:r>
      <w:r>
        <w:t>o indivíduo, visto em sua evolução social, sempre se encontre sujeito à hierarquia imposta pela longevidade, conforme já acima fartamente abordado</w:t>
      </w:r>
      <w:r w:rsidR="00120B05">
        <w:t>.</w:t>
      </w:r>
    </w:p>
    <w:p w:rsidR="00AC7CAF" w:rsidRDefault="00120B05" w:rsidP="00D742CF">
      <w:pPr>
        <w:widowControl w:val="0"/>
      </w:pPr>
      <w:r>
        <w:t>P</w:t>
      </w:r>
      <w:r w:rsidR="002E3735">
        <w:t xml:space="preserve">or outro lado, mas pelo mesmo olhar, </w:t>
      </w:r>
      <w:r w:rsidR="003875A8">
        <w:t>todos os componentes do grupo</w:t>
      </w:r>
      <w:r w:rsidR="002E3735">
        <w:t xml:space="preserve"> se encontra</w:t>
      </w:r>
      <w:r w:rsidR="003875A8">
        <w:t>m</w:t>
      </w:r>
      <w:r w:rsidR="002E3735">
        <w:t xml:space="preserve"> vital</w:t>
      </w:r>
      <w:r w:rsidR="00A06164">
        <w:t>iciamente</w:t>
      </w:r>
      <w:r w:rsidRPr="00120B05">
        <w:t xml:space="preserve"> </w:t>
      </w:r>
      <w:r>
        <w:t>pertencendo</w:t>
      </w:r>
      <w:r w:rsidR="00A06164">
        <w:t xml:space="preserve"> a seu </w:t>
      </w:r>
      <w:r w:rsidR="003875A8">
        <w:t>estrato</w:t>
      </w:r>
      <w:r w:rsidR="00A06164">
        <w:t xml:space="preserve"> de idade;</w:t>
      </w:r>
      <w:r w:rsidR="002E3735">
        <w:t xml:space="preserve"> mas</w:t>
      </w:r>
      <w:r w:rsidR="00A06164">
        <w:t>,</w:t>
      </w:r>
      <w:r w:rsidR="002E3735">
        <w:t xml:space="preserve"> com incontornável responsabilidade comunitária que, conforme também já abordado, se na África decorre d</w:t>
      </w:r>
      <w:r w:rsidR="003875A8">
        <w:t>o</w:t>
      </w:r>
      <w:r w:rsidR="002E3735">
        <w:t xml:space="preserve"> nascimento material, na diáspora tem origem </w:t>
      </w:r>
      <w:r w:rsidR="003875A8">
        <w:t>n</w:t>
      </w:r>
      <w:r w:rsidR="002E3735">
        <w:t>a aceitação ritual.</w:t>
      </w:r>
    </w:p>
    <w:p w:rsidR="002E3735" w:rsidRDefault="002E3735" w:rsidP="00D742CF">
      <w:pPr>
        <w:widowControl w:val="0"/>
        <w:rPr>
          <w:i/>
        </w:rPr>
      </w:pPr>
      <w:r>
        <w:t xml:space="preserve">Portanto, o indivíduo se encontra, sempre, no entrecruzamento de duas linhas de pertencimento: a horizontal, da qual decorre o </w:t>
      </w:r>
      <w:r>
        <w:rPr>
          <w:i/>
        </w:rPr>
        <w:t>ubuntu</w:t>
      </w:r>
      <w:r>
        <w:t xml:space="preserve">, enquanto a vertical o identifica com sua linhagem, de onde recebe seu </w:t>
      </w:r>
      <w:r w:rsidR="00482124">
        <w:rPr>
          <w:i/>
        </w:rPr>
        <w:t>asè</w:t>
      </w:r>
      <w:r w:rsidR="00860A9E">
        <w:t xml:space="preserve">, </w:t>
      </w:r>
      <w:r w:rsidR="00860A9E" w:rsidRPr="00584326">
        <w:t>bem como sua responsabilidade para com seus pares e sua descendência, o que funciona como pilar central em seu processo educacional comunitário</w:t>
      </w:r>
      <w:r w:rsidR="00860A9E">
        <w:t>;</w:t>
      </w:r>
      <w:r w:rsidR="007F28C3">
        <w:t xml:space="preserve"> é </w:t>
      </w:r>
      <w:r>
        <w:t>des</w:t>
      </w:r>
      <w:r w:rsidR="007F28C3">
        <w:t>t</w:t>
      </w:r>
      <w:r>
        <w:t xml:space="preserve">a visão </w:t>
      </w:r>
      <w:r w:rsidR="007F28C3">
        <w:t xml:space="preserve">que </w:t>
      </w:r>
      <w:r>
        <w:t>der</w:t>
      </w:r>
      <w:r w:rsidR="00A06164">
        <w:t>iva</w:t>
      </w:r>
      <w:r>
        <w:t xml:space="preserve"> sua colocação no </w:t>
      </w:r>
      <w:r w:rsidR="00F65041">
        <w:t xml:space="preserve">mundo, </w:t>
      </w:r>
      <w:r w:rsidR="00F65041" w:rsidRPr="00A06164">
        <w:t>conforme</w:t>
      </w:r>
      <w:r w:rsidRPr="00A06164">
        <w:t xml:space="preserve"> </w:t>
      </w:r>
      <w:r>
        <w:t>figura abaixo.</w:t>
      </w:r>
      <w:r w:rsidRPr="002E3735">
        <w:rPr>
          <w:i/>
        </w:rPr>
        <w:t xml:space="preserve"> </w:t>
      </w:r>
    </w:p>
    <w:p w:rsidR="00203DDB" w:rsidRDefault="00203DDB" w:rsidP="00D742CF">
      <w:pPr>
        <w:pStyle w:val="Legenda"/>
        <w:widowControl w:val="0"/>
        <w:spacing w:after="120"/>
        <w:ind w:firstLine="0"/>
        <w:jc w:val="center"/>
        <w:rPr>
          <w:i w:val="0"/>
          <w:color w:val="auto"/>
          <w:sz w:val="22"/>
          <w:szCs w:val="22"/>
        </w:rPr>
      </w:pPr>
    </w:p>
    <w:p w:rsidR="003457D3" w:rsidRPr="003457D3" w:rsidRDefault="003457D3" w:rsidP="00D742CF">
      <w:pPr>
        <w:pStyle w:val="Legenda"/>
        <w:widowControl w:val="0"/>
        <w:spacing w:after="120"/>
        <w:ind w:firstLine="0"/>
        <w:jc w:val="center"/>
        <w:rPr>
          <w:i w:val="0"/>
          <w:color w:val="auto"/>
          <w:sz w:val="22"/>
          <w:szCs w:val="22"/>
        </w:rPr>
      </w:pPr>
      <w:bookmarkStart w:id="64" w:name="_Toc509073868"/>
      <w:r w:rsidRPr="003457D3">
        <w:rPr>
          <w:i w:val="0"/>
          <w:color w:val="auto"/>
          <w:sz w:val="22"/>
          <w:szCs w:val="22"/>
        </w:rPr>
        <w:t xml:space="preserve">Figura </w:t>
      </w:r>
      <w:r w:rsidRPr="003457D3">
        <w:rPr>
          <w:i w:val="0"/>
          <w:color w:val="auto"/>
          <w:sz w:val="22"/>
          <w:szCs w:val="22"/>
        </w:rPr>
        <w:fldChar w:fldCharType="begin"/>
      </w:r>
      <w:r w:rsidRPr="003457D3">
        <w:rPr>
          <w:i w:val="0"/>
          <w:color w:val="auto"/>
          <w:sz w:val="22"/>
          <w:szCs w:val="22"/>
        </w:rPr>
        <w:instrText xml:space="preserve"> SEQ Figura \* ARABIC </w:instrText>
      </w:r>
      <w:r w:rsidRPr="003457D3">
        <w:rPr>
          <w:i w:val="0"/>
          <w:color w:val="auto"/>
          <w:sz w:val="22"/>
          <w:szCs w:val="22"/>
        </w:rPr>
        <w:fldChar w:fldCharType="separate"/>
      </w:r>
      <w:r w:rsidR="00D535D7">
        <w:rPr>
          <w:i w:val="0"/>
          <w:noProof/>
          <w:color w:val="auto"/>
          <w:sz w:val="22"/>
          <w:szCs w:val="22"/>
        </w:rPr>
        <w:t>4</w:t>
      </w:r>
      <w:r w:rsidRPr="003457D3">
        <w:rPr>
          <w:i w:val="0"/>
          <w:color w:val="auto"/>
          <w:sz w:val="22"/>
          <w:szCs w:val="22"/>
        </w:rPr>
        <w:fldChar w:fldCharType="end"/>
      </w:r>
      <w:r w:rsidRPr="003457D3">
        <w:rPr>
          <w:i w:val="0"/>
          <w:color w:val="auto"/>
          <w:sz w:val="22"/>
          <w:szCs w:val="22"/>
        </w:rPr>
        <w:t xml:space="preserve"> - </w:t>
      </w:r>
      <w:r w:rsidR="007F28C3">
        <w:rPr>
          <w:i w:val="0"/>
          <w:color w:val="auto"/>
          <w:sz w:val="22"/>
          <w:szCs w:val="22"/>
        </w:rPr>
        <w:t>I</w:t>
      </w:r>
      <w:r w:rsidRPr="003457D3">
        <w:rPr>
          <w:i w:val="0"/>
          <w:color w:val="auto"/>
          <w:sz w:val="22"/>
          <w:szCs w:val="22"/>
        </w:rPr>
        <w:t xml:space="preserve">ndivíduo, </w:t>
      </w:r>
      <w:r w:rsidRPr="00F91029">
        <w:rPr>
          <w:color w:val="auto"/>
          <w:sz w:val="22"/>
          <w:szCs w:val="22"/>
        </w:rPr>
        <w:t>asè</w:t>
      </w:r>
      <w:r w:rsidRPr="003457D3">
        <w:rPr>
          <w:i w:val="0"/>
          <w:color w:val="auto"/>
          <w:sz w:val="22"/>
          <w:szCs w:val="22"/>
        </w:rPr>
        <w:t xml:space="preserve"> e </w:t>
      </w:r>
      <w:r w:rsidRPr="00F91029">
        <w:rPr>
          <w:color w:val="auto"/>
          <w:sz w:val="22"/>
          <w:szCs w:val="22"/>
        </w:rPr>
        <w:t>ubuntu</w:t>
      </w:r>
      <w:bookmarkEnd w:id="64"/>
    </w:p>
    <w:p w:rsidR="002E3735" w:rsidRDefault="00860A9E" w:rsidP="00D742CF">
      <w:pPr>
        <w:widowControl w:val="0"/>
        <w:ind w:firstLine="0"/>
        <w:jc w:val="center"/>
      </w:pPr>
      <w:r>
        <w:rPr>
          <w:noProof/>
          <w:lang w:eastAsia="pt-BR"/>
        </w:rPr>
        <w:drawing>
          <wp:inline distT="0" distB="0" distL="0" distR="0" wp14:anchorId="18D63ACC" wp14:editId="6D9A552F">
            <wp:extent cx="3801005" cy="2695951"/>
            <wp:effectExtent l="0" t="0" r="9525" b="952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m título.png"/>
                    <pic:cNvPicPr/>
                  </pic:nvPicPr>
                  <pic:blipFill>
                    <a:blip r:embed="rId19">
                      <a:grayscl/>
                      <a:extLst>
                        <a:ext uri="{28A0092B-C50C-407E-A947-70E740481C1C}">
                          <a14:useLocalDpi xmlns:a14="http://schemas.microsoft.com/office/drawing/2010/main" val="0"/>
                        </a:ext>
                      </a:extLst>
                    </a:blip>
                    <a:stretch>
                      <a:fillRect/>
                    </a:stretch>
                  </pic:blipFill>
                  <pic:spPr>
                    <a:xfrm>
                      <a:off x="0" y="0"/>
                      <a:ext cx="3801005" cy="2695951"/>
                    </a:xfrm>
                    <a:prstGeom prst="rect">
                      <a:avLst/>
                    </a:prstGeom>
                  </pic:spPr>
                </pic:pic>
              </a:graphicData>
            </a:graphic>
          </wp:inline>
        </w:drawing>
      </w:r>
    </w:p>
    <w:p w:rsidR="00623AFC" w:rsidRPr="0076339D" w:rsidRDefault="00623AFC" w:rsidP="006B227A">
      <w:pPr>
        <w:widowControl w:val="0"/>
        <w:ind w:firstLine="2977"/>
        <w:rPr>
          <w:sz w:val="22"/>
          <w:szCs w:val="22"/>
        </w:rPr>
      </w:pPr>
      <w:r w:rsidRPr="0076339D">
        <w:rPr>
          <w:b/>
          <w:sz w:val="22"/>
          <w:szCs w:val="22"/>
        </w:rPr>
        <w:t>Fonte:</w:t>
      </w:r>
      <w:r w:rsidRPr="0076339D">
        <w:rPr>
          <w:sz w:val="22"/>
          <w:szCs w:val="22"/>
        </w:rPr>
        <w:t xml:space="preserve"> </w:t>
      </w:r>
      <w:r w:rsidR="006B227A">
        <w:rPr>
          <w:sz w:val="22"/>
          <w:szCs w:val="22"/>
          <w:lang w:eastAsia="pt-BR"/>
        </w:rPr>
        <w:t>elaboração própria do pesquisador</w:t>
      </w:r>
    </w:p>
    <w:p w:rsidR="00AC7CAF" w:rsidRDefault="00AC7CAF" w:rsidP="00D742CF">
      <w:pPr>
        <w:pStyle w:val="Legenda"/>
        <w:widowControl w:val="0"/>
        <w:ind w:firstLine="0"/>
        <w:jc w:val="center"/>
        <w:rPr>
          <w:i w:val="0"/>
          <w:color w:val="auto"/>
          <w:sz w:val="22"/>
          <w:szCs w:val="22"/>
        </w:rPr>
      </w:pPr>
    </w:p>
    <w:p w:rsidR="009C5F3F" w:rsidRDefault="00120B05" w:rsidP="00D742CF">
      <w:pPr>
        <w:widowControl w:val="0"/>
      </w:pPr>
      <w:r>
        <w:t>Decorre que</w:t>
      </w:r>
      <w:r w:rsidR="00623AFC">
        <w:t xml:space="preserve"> o indivíduo </w:t>
      </w:r>
      <w:r w:rsidR="007F28C3">
        <w:t>é</w:t>
      </w:r>
      <w:r w:rsidR="00623AFC">
        <w:t xml:space="preserve"> visto, s</w:t>
      </w:r>
      <w:r w:rsidR="008043F0">
        <w:t>empre, como elo de duas cadeias</w:t>
      </w:r>
      <w:r w:rsidR="00623AFC">
        <w:t xml:space="preserve"> que </w:t>
      </w:r>
      <w:r w:rsidR="00A06164">
        <w:t>se</w:t>
      </w:r>
      <w:r w:rsidR="00623AFC">
        <w:t xml:space="preserve"> unem, </w:t>
      </w:r>
      <w:r w:rsidR="00A06164">
        <w:t xml:space="preserve">e o </w:t>
      </w:r>
      <w:r w:rsidR="00623AFC">
        <w:t xml:space="preserve">obrigam e personalizam enquanto pertencente tanto a seu grupo social, hierarquizado em </w:t>
      </w:r>
      <w:r w:rsidR="00623AFC">
        <w:lastRenderedPageBreak/>
        <w:t>faixas etárias, quanto à sua linhagem, conforme já ensinou Munanga</w:t>
      </w:r>
      <w:r w:rsidR="007F28C3">
        <w:t>;</w:t>
      </w:r>
      <w:r>
        <w:t xml:space="preserve"> entendimento </w:t>
      </w:r>
      <w:r w:rsidR="007F28C3">
        <w:t xml:space="preserve">esse </w:t>
      </w:r>
      <w:r>
        <w:t xml:space="preserve">que torna </w:t>
      </w:r>
      <w:r w:rsidR="00623AFC">
        <w:t xml:space="preserve">necessário explicitar melhor no que consiste a filosofia </w:t>
      </w:r>
      <w:r w:rsidR="00623AFC" w:rsidRPr="00120B05">
        <w:rPr>
          <w:i/>
        </w:rPr>
        <w:t>ubuntu</w:t>
      </w:r>
      <w:r w:rsidR="00623AFC">
        <w:t>; para tanto, cabe recorrer a Silva</w:t>
      </w:r>
      <w:r w:rsidR="004721D7">
        <w:t xml:space="preserve"> (2009)</w:t>
      </w:r>
      <w:r w:rsidR="00375DAB">
        <w:t>,</w:t>
      </w:r>
      <w:r w:rsidR="004721D7">
        <w:t xml:space="preserve"> que resume </w:t>
      </w:r>
      <w:r w:rsidR="003875A8">
        <w:t>tal</w:t>
      </w:r>
      <w:r w:rsidR="004721D7">
        <w:t xml:space="preserve"> conceito</w:t>
      </w:r>
      <w:r w:rsidR="00DA2D9C">
        <w:t xml:space="preserve"> da seguinte forma</w:t>
      </w:r>
      <w:r w:rsidR="004721D7">
        <w:t xml:space="preserve">: </w:t>
      </w:r>
    </w:p>
    <w:p w:rsidR="009C5F3F" w:rsidRDefault="009C5F3F" w:rsidP="00D742CF">
      <w:pPr>
        <w:widowControl w:val="0"/>
      </w:pPr>
      <w:r>
        <w:t xml:space="preserve">. </w:t>
      </w:r>
      <w:r w:rsidR="004721D7" w:rsidRPr="004721D7">
        <w:t>filosofia que se refere à humanidade com os outros</w:t>
      </w:r>
      <w:r w:rsidR="004721D7">
        <w:t xml:space="preserve">; </w:t>
      </w:r>
    </w:p>
    <w:p w:rsidR="009C5F3F" w:rsidRDefault="009C5F3F" w:rsidP="00D742CF">
      <w:pPr>
        <w:widowControl w:val="0"/>
        <w:ind w:left="1560" w:hanging="142"/>
      </w:pPr>
      <w:r>
        <w:t xml:space="preserve">. </w:t>
      </w:r>
      <w:r w:rsidR="004721D7" w:rsidRPr="004721D7">
        <w:t xml:space="preserve">conceito amplo sobre a essência do ser humano e a forma dele </w:t>
      </w:r>
      <w:r w:rsidR="008043F0">
        <w:t xml:space="preserve">se </w:t>
      </w:r>
      <w:r w:rsidR="004721D7" w:rsidRPr="004721D7">
        <w:t xml:space="preserve">comportar em sociedade: o que afeta </w:t>
      </w:r>
      <w:r w:rsidR="004721D7">
        <w:t xml:space="preserve">o indivíduo, afeta a comunidade; </w:t>
      </w:r>
    </w:p>
    <w:p w:rsidR="009C5F3F" w:rsidRDefault="009C5F3F" w:rsidP="00D742CF">
      <w:pPr>
        <w:widowControl w:val="0"/>
        <w:ind w:left="1560" w:hanging="142"/>
      </w:pPr>
      <w:r>
        <w:t xml:space="preserve">. </w:t>
      </w:r>
      <w:r w:rsidR="004721D7" w:rsidRPr="004721D7">
        <w:t>capacidade humana de compreender, aceitar e tratar bem o outro</w:t>
      </w:r>
      <w:r w:rsidR="004721D7">
        <w:t xml:space="preserve">; </w:t>
      </w:r>
    </w:p>
    <w:p w:rsidR="004721D7" w:rsidRDefault="009C5F3F" w:rsidP="00D742CF">
      <w:pPr>
        <w:widowControl w:val="0"/>
        <w:ind w:left="1560" w:hanging="142"/>
      </w:pPr>
      <w:r>
        <w:t xml:space="preserve">. </w:t>
      </w:r>
      <w:r w:rsidR="004721D7" w:rsidRPr="004721D7">
        <w:t xml:space="preserve">generosidade, solidariedade, compaixão, desejo sincero de felicidade e harmonia entre os </w:t>
      </w:r>
      <w:r w:rsidR="008043F0">
        <w:t>membros do grupo</w:t>
      </w:r>
      <w:r w:rsidR="004721D7" w:rsidRPr="004721D7">
        <w:t>.</w:t>
      </w:r>
    </w:p>
    <w:p w:rsidR="004721D7" w:rsidRDefault="004721D7" w:rsidP="00D742CF">
      <w:pPr>
        <w:widowControl w:val="0"/>
      </w:pPr>
      <w:r>
        <w:t>Cabe</w:t>
      </w:r>
      <w:r w:rsidR="00B915C2" w:rsidRPr="00B915C2">
        <w:t xml:space="preserve"> </w:t>
      </w:r>
      <w:r w:rsidR="00B915C2">
        <w:t>ressaltar</w:t>
      </w:r>
      <w:r>
        <w:t xml:space="preserve">, tendo em vista o conceito de comunidade tão fortemente arraigado no espírito africano, </w:t>
      </w:r>
      <w:r w:rsidR="00B915C2">
        <w:t xml:space="preserve">que </w:t>
      </w:r>
      <w:r>
        <w:t xml:space="preserve">a filosofia </w:t>
      </w:r>
      <w:r w:rsidRPr="0024782F">
        <w:rPr>
          <w:i/>
        </w:rPr>
        <w:t>ubuntu</w:t>
      </w:r>
      <w:r>
        <w:t xml:space="preserve"> não se estende, por si só, a toda a humanidade, conforme pode parecer à primeira vista; ao contrário</w:t>
      </w:r>
      <w:r w:rsidR="00B915C2">
        <w:t>:</w:t>
      </w:r>
      <w:r w:rsidR="00B915C2" w:rsidRPr="00B915C2">
        <w:t xml:space="preserve"> </w:t>
      </w:r>
      <w:r w:rsidR="00B915C2">
        <w:t>ela,</w:t>
      </w:r>
      <w:r>
        <w:t xml:space="preserve"> quando se espalha, o faz em círculos concêntricos</w:t>
      </w:r>
      <w:r w:rsidR="004F0CB4">
        <w:t>; i</w:t>
      </w:r>
      <w:r w:rsidR="00B915C2">
        <w:t>sto é</w:t>
      </w:r>
      <w:r>
        <w:t xml:space="preserve">: vai abraçando novas sociedades </w:t>
      </w:r>
      <w:r w:rsidR="002718FC">
        <w:t>que adotam</w:t>
      </w:r>
      <w:r w:rsidR="00B915C2">
        <w:t xml:space="preserve"> </w:t>
      </w:r>
      <w:r w:rsidR="002718FC">
        <w:t>visão de mundo</w:t>
      </w:r>
      <w:r>
        <w:t xml:space="preserve"> de mesm</w:t>
      </w:r>
      <w:r w:rsidR="00ED41A1">
        <w:t>o</w:t>
      </w:r>
      <w:r>
        <w:t xml:space="preserve"> </w:t>
      </w:r>
      <w:r w:rsidR="00ED41A1">
        <w:t>teor</w:t>
      </w:r>
      <w:r w:rsidR="002718FC">
        <w:t>,</w:t>
      </w:r>
      <w:r w:rsidR="00B915C2">
        <w:t xml:space="preserve"> mesmo</w:t>
      </w:r>
      <w:r>
        <w:t xml:space="preserve"> </w:t>
      </w:r>
      <w:r w:rsidR="002718FC">
        <w:t xml:space="preserve">que </w:t>
      </w:r>
      <w:r w:rsidR="00B915C2">
        <w:t xml:space="preserve">com características </w:t>
      </w:r>
      <w:r>
        <w:t xml:space="preserve">muito próprias, </w:t>
      </w:r>
      <w:r w:rsidR="002718FC">
        <w:t xml:space="preserve">mas que se </w:t>
      </w:r>
      <w:r>
        <w:t>aproximam entre si, conforme</w:t>
      </w:r>
      <w:r w:rsidR="00B915C2">
        <w:t xml:space="preserve"> </w:t>
      </w:r>
      <w:r w:rsidR="004E517B">
        <w:t>relata</w:t>
      </w:r>
      <w:r>
        <w:t xml:space="preserve"> Bâ</w:t>
      </w:r>
      <w:r w:rsidR="004E517B">
        <w:t xml:space="preserve"> (2003, p. 25)</w:t>
      </w:r>
      <w:r w:rsidR="00B915C2">
        <w:t xml:space="preserve">, por exemplo, </w:t>
      </w:r>
      <w:r>
        <w:t>entre os fula e os bambara.</w:t>
      </w:r>
    </w:p>
    <w:p w:rsidR="00713A15" w:rsidRDefault="00B915C2" w:rsidP="00D742CF">
      <w:pPr>
        <w:widowControl w:val="0"/>
      </w:pPr>
      <w:r>
        <w:t>E</w:t>
      </w:r>
      <w:r w:rsidR="00713A15">
        <w:t>is como Silva (2009</w:t>
      </w:r>
      <w:r w:rsidR="002424D0">
        <w:t>,</w:t>
      </w:r>
      <w:r w:rsidR="00866CB3">
        <w:t xml:space="preserve"> p</w:t>
      </w:r>
      <w:r w:rsidR="002424D0">
        <w:t>.</w:t>
      </w:r>
      <w:r w:rsidR="00866CB3">
        <w:t xml:space="preserve"> 24), recorrendo a Tempels (1949), explica</w:t>
      </w:r>
      <w:r>
        <w:t xml:space="preserve"> esta filosofia</w:t>
      </w:r>
      <w:r w:rsidR="00866CB3">
        <w:t>: “</w:t>
      </w:r>
      <w:r w:rsidR="00D81B2D">
        <w:t xml:space="preserve">[..] </w:t>
      </w:r>
      <w:r w:rsidR="00866CB3">
        <w:t xml:space="preserve">o mundo é constituído de energia, de força em constante movimento e alteração, do mesmo modo </w:t>
      </w:r>
      <w:r w:rsidR="008363FC">
        <w:t>[</w:t>
      </w:r>
      <w:r w:rsidR="00DA2D9C">
        <w:t>como</w:t>
      </w:r>
      <w:r w:rsidR="008363FC">
        <w:t>]</w:t>
      </w:r>
      <w:r w:rsidR="00866CB3">
        <w:t xml:space="preserve"> a física explica o mundo físico. E, essa força vita</w:t>
      </w:r>
      <w:r w:rsidR="00DA2D9C">
        <w:t>l</w:t>
      </w:r>
      <w:r w:rsidR="00866CB3">
        <w:t xml:space="preserve"> </w:t>
      </w:r>
      <w:r w:rsidR="00DA2D9C">
        <w:t>é</w:t>
      </w:r>
      <w:r w:rsidR="00866CB3">
        <w:t xml:space="preserve"> encontrada</w:t>
      </w:r>
      <w:r w:rsidR="00DA2D9C">
        <w:t>,</w:t>
      </w:r>
      <w:r w:rsidR="00866CB3">
        <w:t xml:space="preserve"> no mundo</w:t>
      </w:r>
      <w:r w:rsidR="008043F0">
        <w:t>,</w:t>
      </w:r>
      <w:r w:rsidR="00866CB3">
        <w:t xml:space="preserve"> sob quatro formas”</w:t>
      </w:r>
      <w:r w:rsidR="008E15BA">
        <w:t>,</w:t>
      </w:r>
      <w:r w:rsidR="00866CB3">
        <w:t xml:space="preserve"> que ela disseca, permitindo formatar o seguinte quadro:</w:t>
      </w:r>
    </w:p>
    <w:p w:rsidR="002424D0" w:rsidRDefault="002424D0" w:rsidP="00D742CF">
      <w:pPr>
        <w:widowControl w:val="0"/>
      </w:pPr>
    </w:p>
    <w:p w:rsidR="002424D0" w:rsidRPr="002424D0" w:rsidRDefault="002424D0" w:rsidP="00D742CF">
      <w:pPr>
        <w:pStyle w:val="Legenda"/>
        <w:widowControl w:val="0"/>
        <w:spacing w:after="120"/>
        <w:ind w:firstLine="142"/>
        <w:jc w:val="center"/>
        <w:rPr>
          <w:i w:val="0"/>
          <w:color w:val="auto"/>
          <w:sz w:val="22"/>
          <w:szCs w:val="22"/>
        </w:rPr>
      </w:pPr>
      <w:bookmarkStart w:id="65" w:name="_Toc509073908"/>
      <w:r w:rsidRPr="002424D0">
        <w:rPr>
          <w:i w:val="0"/>
          <w:color w:val="auto"/>
          <w:sz w:val="22"/>
          <w:szCs w:val="22"/>
        </w:rPr>
        <w:t xml:space="preserve">Quadro </w:t>
      </w:r>
      <w:r w:rsidRPr="002424D0">
        <w:rPr>
          <w:i w:val="0"/>
          <w:color w:val="auto"/>
          <w:sz w:val="22"/>
          <w:szCs w:val="22"/>
        </w:rPr>
        <w:fldChar w:fldCharType="begin"/>
      </w:r>
      <w:r w:rsidRPr="002424D0">
        <w:rPr>
          <w:i w:val="0"/>
          <w:color w:val="auto"/>
          <w:sz w:val="22"/>
          <w:szCs w:val="22"/>
        </w:rPr>
        <w:instrText xml:space="preserve"> SEQ Quadro \* ARABIC </w:instrText>
      </w:r>
      <w:r w:rsidRPr="002424D0">
        <w:rPr>
          <w:i w:val="0"/>
          <w:color w:val="auto"/>
          <w:sz w:val="22"/>
          <w:szCs w:val="22"/>
        </w:rPr>
        <w:fldChar w:fldCharType="separate"/>
      </w:r>
      <w:r w:rsidR="006A7E9C">
        <w:rPr>
          <w:i w:val="0"/>
          <w:noProof/>
          <w:color w:val="auto"/>
          <w:sz w:val="22"/>
          <w:szCs w:val="22"/>
        </w:rPr>
        <w:t>12</w:t>
      </w:r>
      <w:r w:rsidRPr="002424D0">
        <w:rPr>
          <w:i w:val="0"/>
          <w:color w:val="auto"/>
          <w:sz w:val="22"/>
          <w:szCs w:val="22"/>
        </w:rPr>
        <w:fldChar w:fldCharType="end"/>
      </w:r>
      <w:r w:rsidR="00DA2D9C">
        <w:rPr>
          <w:i w:val="0"/>
          <w:color w:val="auto"/>
          <w:sz w:val="22"/>
          <w:szCs w:val="22"/>
        </w:rPr>
        <w:t xml:space="preserve"> </w:t>
      </w:r>
      <w:r w:rsidRPr="002424D0">
        <w:rPr>
          <w:i w:val="0"/>
          <w:color w:val="auto"/>
          <w:sz w:val="22"/>
          <w:szCs w:val="22"/>
        </w:rPr>
        <w:t>- Ubuntu</w:t>
      </w:r>
      <w:r>
        <w:rPr>
          <w:rStyle w:val="Refdenotaderodap"/>
          <w:i w:val="0"/>
          <w:color w:val="auto"/>
          <w:sz w:val="22"/>
          <w:szCs w:val="22"/>
        </w:rPr>
        <w:footnoteReference w:id="89"/>
      </w:r>
      <w:r w:rsidRPr="002424D0">
        <w:rPr>
          <w:i w:val="0"/>
          <w:color w:val="auto"/>
          <w:sz w:val="22"/>
          <w:szCs w:val="22"/>
        </w:rPr>
        <w:t xml:space="preserve"> </w:t>
      </w:r>
      <w:r w:rsidR="00DA2D9C">
        <w:rPr>
          <w:i w:val="0"/>
          <w:color w:val="auto"/>
          <w:sz w:val="22"/>
          <w:szCs w:val="22"/>
        </w:rPr>
        <w:t xml:space="preserve">dissecado </w:t>
      </w:r>
      <w:r w:rsidRPr="002424D0">
        <w:rPr>
          <w:i w:val="0"/>
          <w:color w:val="auto"/>
          <w:sz w:val="22"/>
          <w:szCs w:val="22"/>
        </w:rPr>
        <w:t>em s</w:t>
      </w:r>
      <w:r w:rsidR="009C5F3F">
        <w:rPr>
          <w:i w:val="0"/>
          <w:color w:val="auto"/>
          <w:sz w:val="22"/>
          <w:szCs w:val="22"/>
        </w:rPr>
        <w:t>e</w:t>
      </w:r>
      <w:r w:rsidRPr="002424D0">
        <w:rPr>
          <w:i w:val="0"/>
          <w:color w:val="auto"/>
          <w:sz w:val="22"/>
          <w:szCs w:val="22"/>
        </w:rPr>
        <w:t>us forma</w:t>
      </w:r>
      <w:r w:rsidR="009C5F3F">
        <w:rPr>
          <w:i w:val="0"/>
          <w:color w:val="auto"/>
          <w:sz w:val="22"/>
          <w:szCs w:val="22"/>
        </w:rPr>
        <w:t>to</w:t>
      </w:r>
      <w:r w:rsidRPr="002424D0">
        <w:rPr>
          <w:i w:val="0"/>
          <w:color w:val="auto"/>
          <w:sz w:val="22"/>
          <w:szCs w:val="22"/>
        </w:rPr>
        <w:t>s</w:t>
      </w:r>
      <w:bookmarkEnd w:id="65"/>
    </w:p>
    <w:p w:rsidR="008115FE" w:rsidRDefault="009C5F3F" w:rsidP="00D742CF">
      <w:pPr>
        <w:widowControl w:val="0"/>
        <w:ind w:firstLine="0"/>
        <w:jc w:val="center"/>
        <w:rPr>
          <w:b/>
          <w:sz w:val="22"/>
          <w:szCs w:val="22"/>
        </w:rPr>
      </w:pPr>
      <w:r>
        <w:rPr>
          <w:b/>
          <w:noProof/>
          <w:sz w:val="22"/>
          <w:szCs w:val="22"/>
          <w:lang w:eastAsia="pt-BR"/>
        </w:rPr>
        <w:drawing>
          <wp:inline distT="0" distB="0" distL="0" distR="0" wp14:anchorId="54C2EB4D" wp14:editId="54C9D34C">
            <wp:extent cx="5681609" cy="1365473"/>
            <wp:effectExtent l="0" t="0" r="0" b="6350"/>
            <wp:docPr id="138" name="Imagem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Mokan.png"/>
                    <pic:cNvPicPr/>
                  </pic:nvPicPr>
                  <pic:blipFill>
                    <a:blip r:embed="rId20">
                      <a:extLst>
                        <a:ext uri="{28A0092B-C50C-407E-A947-70E740481C1C}">
                          <a14:useLocalDpi xmlns:a14="http://schemas.microsoft.com/office/drawing/2010/main" val="0"/>
                        </a:ext>
                      </a:extLst>
                    </a:blip>
                    <a:stretch>
                      <a:fillRect/>
                    </a:stretch>
                  </pic:blipFill>
                  <pic:spPr>
                    <a:xfrm>
                      <a:off x="0" y="0"/>
                      <a:ext cx="5725206" cy="1375951"/>
                    </a:xfrm>
                    <a:prstGeom prst="rect">
                      <a:avLst/>
                    </a:prstGeom>
                  </pic:spPr>
                </pic:pic>
              </a:graphicData>
            </a:graphic>
          </wp:inline>
        </w:drawing>
      </w:r>
    </w:p>
    <w:p w:rsidR="004721D7" w:rsidRPr="0076339D" w:rsidRDefault="002424D0" w:rsidP="00D742CF">
      <w:pPr>
        <w:widowControl w:val="0"/>
        <w:ind w:firstLine="0"/>
        <w:jc w:val="right"/>
        <w:rPr>
          <w:sz w:val="22"/>
          <w:szCs w:val="22"/>
        </w:rPr>
      </w:pPr>
      <w:r w:rsidRPr="0076339D">
        <w:rPr>
          <w:b/>
          <w:sz w:val="22"/>
          <w:szCs w:val="22"/>
        </w:rPr>
        <w:t>Fonte:</w:t>
      </w:r>
      <w:r w:rsidRPr="0076339D">
        <w:rPr>
          <w:sz w:val="22"/>
          <w:szCs w:val="22"/>
        </w:rPr>
        <w:t xml:space="preserve"> </w:t>
      </w:r>
      <w:r w:rsidR="006B227A">
        <w:rPr>
          <w:sz w:val="22"/>
          <w:szCs w:val="22"/>
          <w:lang w:eastAsia="pt-BR"/>
        </w:rPr>
        <w:t>elaboração própria do pesquisador</w:t>
      </w:r>
    </w:p>
    <w:p w:rsidR="008043F0" w:rsidRDefault="008043F0" w:rsidP="00D742CF">
      <w:pPr>
        <w:widowControl w:val="0"/>
      </w:pPr>
    </w:p>
    <w:p w:rsidR="008363FC" w:rsidRDefault="008363FC" w:rsidP="00D742CF">
      <w:pPr>
        <w:widowControl w:val="0"/>
      </w:pPr>
      <w:r>
        <w:t>Note-se que, diante des</w:t>
      </w:r>
      <w:r w:rsidR="008E15BA">
        <w:t>t</w:t>
      </w:r>
      <w:r>
        <w:t xml:space="preserve">a dissecação, resta claro que a filosofia </w:t>
      </w:r>
      <w:r w:rsidRPr="00A36634">
        <w:rPr>
          <w:i/>
        </w:rPr>
        <w:t>ubuntu</w:t>
      </w:r>
      <w:r>
        <w:t xml:space="preserve"> considera o ser humano, por consciente, responsável, em grupo, pela preservação de toda a natureza – </w:t>
      </w:r>
      <w:r>
        <w:lastRenderedPageBreak/>
        <w:t>Muntu e Kintu</w:t>
      </w:r>
      <w:r w:rsidR="00DA2D9C">
        <w:t>;</w:t>
      </w:r>
      <w:r>
        <w:t xml:space="preserve"> </w:t>
      </w:r>
      <w:r w:rsidR="00DA2D9C">
        <w:t>mas, també</w:t>
      </w:r>
      <w:r>
        <w:t>m o coloca, como indivíduo, em constante movimento, visto que a ninguém é dado partilhar</w:t>
      </w:r>
      <w:r w:rsidR="008E15BA">
        <w:t>,</w:t>
      </w:r>
      <w:r>
        <w:t xml:space="preserve"> com outrem</w:t>
      </w:r>
      <w:r w:rsidR="008E15BA">
        <w:t xml:space="preserve"> e</w:t>
      </w:r>
      <w:r>
        <w:t xml:space="preserve"> ao mesmo tempo, o mesmo lugar</w:t>
      </w:r>
      <w:r w:rsidR="00DA2D9C">
        <w:t xml:space="preserve"> </w:t>
      </w:r>
      <w:r w:rsidR="00A36634">
        <w:t>–</w:t>
      </w:r>
      <w:r w:rsidR="00DA2D9C">
        <w:t xml:space="preserve"> </w:t>
      </w:r>
      <w:r w:rsidR="008043F0">
        <w:t>H</w:t>
      </w:r>
      <w:r w:rsidR="004B34D5">
        <w:t>a</w:t>
      </w:r>
      <w:r w:rsidR="00DA2D9C">
        <w:t>ntu</w:t>
      </w:r>
      <w:r w:rsidR="00A36634">
        <w:t>; e</w:t>
      </w:r>
      <w:r>
        <w:t>is</w:t>
      </w:r>
      <w:r w:rsidR="00A36634">
        <w:t xml:space="preserve"> aí</w:t>
      </w:r>
      <w:r>
        <w:t>, novamente explicitada, a necessária complementariedade</w:t>
      </w:r>
      <w:r w:rsidR="004F0CB4">
        <w:t>, de onde d</w:t>
      </w:r>
      <w:r w:rsidR="00A36634">
        <w:t>e</w:t>
      </w:r>
      <w:r w:rsidR="004F0CB4">
        <w:t xml:space="preserve">corre </w:t>
      </w:r>
      <w:r>
        <w:t xml:space="preserve">a também necessária troca de informações, bem como a efetiva colaboração grupal, geradora da circularidade da cultura, na filosofia </w:t>
      </w:r>
      <w:r w:rsidRPr="00ED41A1">
        <w:rPr>
          <w:i/>
        </w:rPr>
        <w:t>ubuntu</w:t>
      </w:r>
      <w:r>
        <w:t>.</w:t>
      </w:r>
    </w:p>
    <w:p w:rsidR="008363FC" w:rsidRDefault="008363FC" w:rsidP="00D742CF">
      <w:pPr>
        <w:widowControl w:val="0"/>
      </w:pPr>
    </w:p>
    <w:p w:rsidR="009072B4" w:rsidRDefault="009072B4" w:rsidP="00D742CF">
      <w:pPr>
        <w:pStyle w:val="Legenda"/>
        <w:widowControl w:val="0"/>
        <w:spacing w:after="120"/>
        <w:ind w:firstLine="0"/>
        <w:jc w:val="center"/>
        <w:rPr>
          <w:i w:val="0"/>
          <w:color w:val="auto"/>
          <w:sz w:val="22"/>
          <w:szCs w:val="22"/>
        </w:rPr>
      </w:pPr>
    </w:p>
    <w:p w:rsidR="003457D3" w:rsidRPr="003457D3" w:rsidRDefault="003457D3" w:rsidP="00D742CF">
      <w:pPr>
        <w:pStyle w:val="Legenda"/>
        <w:widowControl w:val="0"/>
        <w:spacing w:after="120"/>
        <w:ind w:firstLine="0"/>
        <w:jc w:val="center"/>
        <w:rPr>
          <w:i w:val="0"/>
          <w:color w:val="auto"/>
          <w:sz w:val="22"/>
          <w:szCs w:val="22"/>
        </w:rPr>
      </w:pPr>
      <w:bookmarkStart w:id="66" w:name="_Toc509073869"/>
      <w:r w:rsidRPr="003457D3">
        <w:rPr>
          <w:i w:val="0"/>
          <w:color w:val="auto"/>
          <w:sz w:val="22"/>
          <w:szCs w:val="22"/>
        </w:rPr>
        <w:t xml:space="preserve">Figura </w:t>
      </w:r>
      <w:r w:rsidRPr="003457D3">
        <w:rPr>
          <w:i w:val="0"/>
          <w:color w:val="auto"/>
          <w:sz w:val="22"/>
          <w:szCs w:val="22"/>
        </w:rPr>
        <w:fldChar w:fldCharType="begin"/>
      </w:r>
      <w:r w:rsidRPr="003457D3">
        <w:rPr>
          <w:i w:val="0"/>
          <w:color w:val="auto"/>
          <w:sz w:val="22"/>
          <w:szCs w:val="22"/>
        </w:rPr>
        <w:instrText xml:space="preserve"> SEQ Figura \* ARABIC </w:instrText>
      </w:r>
      <w:r w:rsidRPr="003457D3">
        <w:rPr>
          <w:i w:val="0"/>
          <w:color w:val="auto"/>
          <w:sz w:val="22"/>
          <w:szCs w:val="22"/>
        </w:rPr>
        <w:fldChar w:fldCharType="separate"/>
      </w:r>
      <w:r w:rsidR="00D535D7">
        <w:rPr>
          <w:i w:val="0"/>
          <w:noProof/>
          <w:color w:val="auto"/>
          <w:sz w:val="22"/>
          <w:szCs w:val="22"/>
        </w:rPr>
        <w:t>5</w:t>
      </w:r>
      <w:r w:rsidRPr="003457D3">
        <w:rPr>
          <w:i w:val="0"/>
          <w:color w:val="auto"/>
          <w:sz w:val="22"/>
          <w:szCs w:val="22"/>
        </w:rPr>
        <w:fldChar w:fldCharType="end"/>
      </w:r>
      <w:r w:rsidRPr="003457D3">
        <w:rPr>
          <w:i w:val="0"/>
          <w:color w:val="auto"/>
          <w:sz w:val="22"/>
          <w:szCs w:val="22"/>
        </w:rPr>
        <w:t xml:space="preserve"> - </w:t>
      </w:r>
      <w:r w:rsidRPr="00726E76">
        <w:rPr>
          <w:color w:val="auto"/>
          <w:sz w:val="22"/>
          <w:szCs w:val="22"/>
        </w:rPr>
        <w:t>Ubuntu</w:t>
      </w:r>
      <w:r w:rsidRPr="003457D3">
        <w:rPr>
          <w:i w:val="0"/>
          <w:color w:val="auto"/>
          <w:sz w:val="22"/>
          <w:szCs w:val="22"/>
        </w:rPr>
        <w:t>: a circularidade comunitária</w:t>
      </w:r>
      <w:bookmarkEnd w:id="66"/>
    </w:p>
    <w:p w:rsidR="00AE1404" w:rsidRDefault="00726E76" w:rsidP="00D742CF">
      <w:pPr>
        <w:widowControl w:val="0"/>
        <w:ind w:firstLine="0"/>
        <w:jc w:val="center"/>
      </w:pPr>
      <w:r>
        <w:rPr>
          <w:noProof/>
          <w:lang w:eastAsia="pt-BR"/>
        </w:rPr>
        <w:drawing>
          <wp:inline distT="0" distB="0" distL="0" distR="0" wp14:anchorId="5DBBDAC8" wp14:editId="0AC51223">
            <wp:extent cx="3092521" cy="1435081"/>
            <wp:effectExtent l="0" t="0" r="0" b="0"/>
            <wp:docPr id="131" name="Imagem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ubuntu.png"/>
                    <pic:cNvPicPr/>
                  </pic:nvPicPr>
                  <pic:blipFill>
                    <a:blip r:embed="rId21">
                      <a:extLst>
                        <a:ext uri="{28A0092B-C50C-407E-A947-70E740481C1C}">
                          <a14:useLocalDpi xmlns:a14="http://schemas.microsoft.com/office/drawing/2010/main" val="0"/>
                        </a:ext>
                      </a:extLst>
                    </a:blip>
                    <a:stretch>
                      <a:fillRect/>
                    </a:stretch>
                  </pic:blipFill>
                  <pic:spPr>
                    <a:xfrm>
                      <a:off x="0" y="0"/>
                      <a:ext cx="3179937" cy="1475646"/>
                    </a:xfrm>
                    <a:prstGeom prst="rect">
                      <a:avLst/>
                    </a:prstGeom>
                  </pic:spPr>
                </pic:pic>
              </a:graphicData>
            </a:graphic>
          </wp:inline>
        </w:drawing>
      </w:r>
    </w:p>
    <w:p w:rsidR="003E2604" w:rsidRPr="00367034" w:rsidRDefault="003E2604" w:rsidP="006B227A">
      <w:pPr>
        <w:widowControl w:val="0"/>
        <w:ind w:firstLine="426"/>
        <w:jc w:val="center"/>
        <w:rPr>
          <w:sz w:val="22"/>
          <w:szCs w:val="22"/>
        </w:rPr>
      </w:pPr>
      <w:r w:rsidRPr="00367034">
        <w:rPr>
          <w:b/>
          <w:sz w:val="22"/>
          <w:szCs w:val="22"/>
        </w:rPr>
        <w:t>Fonte:</w:t>
      </w:r>
      <w:r w:rsidRPr="00367034">
        <w:rPr>
          <w:sz w:val="22"/>
          <w:szCs w:val="22"/>
        </w:rPr>
        <w:t xml:space="preserve"> </w:t>
      </w:r>
      <w:r w:rsidR="006B227A">
        <w:rPr>
          <w:sz w:val="22"/>
          <w:szCs w:val="22"/>
          <w:lang w:eastAsia="pt-BR"/>
        </w:rPr>
        <w:t>elaboração própria do pesquisador</w:t>
      </w:r>
    </w:p>
    <w:p w:rsidR="003E2604" w:rsidRDefault="003E2604" w:rsidP="00D742CF">
      <w:pPr>
        <w:widowControl w:val="0"/>
      </w:pPr>
    </w:p>
    <w:p w:rsidR="001F6877" w:rsidRDefault="008363FC" w:rsidP="00D742CF">
      <w:pPr>
        <w:widowControl w:val="0"/>
        <w:rPr>
          <w:lang w:eastAsia="pt-BR"/>
        </w:rPr>
      </w:pPr>
      <w:r>
        <w:rPr>
          <w:lang w:eastAsia="pt-BR"/>
        </w:rPr>
        <w:t>Is</w:t>
      </w:r>
      <w:r w:rsidR="008E15BA">
        <w:rPr>
          <w:lang w:eastAsia="pt-BR"/>
        </w:rPr>
        <w:t>s</w:t>
      </w:r>
      <w:r>
        <w:rPr>
          <w:lang w:eastAsia="pt-BR"/>
        </w:rPr>
        <w:t xml:space="preserve">o posto, parece ser </w:t>
      </w:r>
      <w:r w:rsidR="00ED41A1">
        <w:rPr>
          <w:lang w:eastAsia="pt-BR"/>
        </w:rPr>
        <w:t>es</w:t>
      </w:r>
      <w:r w:rsidR="008E15BA">
        <w:rPr>
          <w:lang w:eastAsia="pt-BR"/>
        </w:rPr>
        <w:t>s</w:t>
      </w:r>
      <w:r w:rsidR="00ED41A1">
        <w:rPr>
          <w:lang w:eastAsia="pt-BR"/>
        </w:rPr>
        <w:t xml:space="preserve">e </w:t>
      </w:r>
      <w:r>
        <w:rPr>
          <w:lang w:eastAsia="pt-BR"/>
        </w:rPr>
        <w:t>o momento certo para que os fundamentos pedagógico</w:t>
      </w:r>
      <w:r w:rsidR="00DA2D9C">
        <w:rPr>
          <w:lang w:eastAsia="pt-BR"/>
        </w:rPr>
        <w:t>s</w:t>
      </w:r>
      <w:r>
        <w:rPr>
          <w:lang w:eastAsia="pt-BR"/>
        </w:rPr>
        <w:t xml:space="preserve"> po</w:t>
      </w:r>
      <w:r w:rsidR="00DA2D9C">
        <w:rPr>
          <w:lang w:eastAsia="pt-BR"/>
        </w:rPr>
        <w:t>ssa</w:t>
      </w:r>
      <w:r>
        <w:rPr>
          <w:lang w:eastAsia="pt-BR"/>
        </w:rPr>
        <w:t>m ser a</w:t>
      </w:r>
      <w:r w:rsidR="00865AC1">
        <w:rPr>
          <w:lang w:eastAsia="pt-BR"/>
        </w:rPr>
        <w:t>p</w:t>
      </w:r>
      <w:r>
        <w:rPr>
          <w:lang w:eastAsia="pt-BR"/>
        </w:rPr>
        <w:t>r</w:t>
      </w:r>
      <w:r w:rsidR="00865AC1">
        <w:rPr>
          <w:lang w:eastAsia="pt-BR"/>
        </w:rPr>
        <w:t>esent</w:t>
      </w:r>
      <w:r>
        <w:rPr>
          <w:lang w:eastAsia="pt-BR"/>
        </w:rPr>
        <w:t>ados.</w:t>
      </w:r>
    </w:p>
    <w:p w:rsidR="001F6877" w:rsidRDefault="001F6877" w:rsidP="00D742CF">
      <w:pPr>
        <w:pStyle w:val="Ttulo2"/>
      </w:pPr>
    </w:p>
    <w:p w:rsidR="004C1765" w:rsidRDefault="005702F9" w:rsidP="00D742CF">
      <w:pPr>
        <w:pStyle w:val="Ttulo3"/>
        <w:keepNext w:val="0"/>
        <w:keepLines w:val="0"/>
        <w:widowControl w:val="0"/>
      </w:pPr>
      <w:bookmarkStart w:id="67" w:name="_Toc509074312"/>
      <w:r>
        <w:t>5</w:t>
      </w:r>
      <w:r w:rsidR="004C1765">
        <w:t>.</w:t>
      </w:r>
      <w:r w:rsidR="00203DDB">
        <w:t>3</w:t>
      </w:r>
      <w:r w:rsidR="00D438CC">
        <w:t>.3</w:t>
      </w:r>
      <w:r w:rsidR="00E052E7">
        <w:t xml:space="preserve"> </w:t>
      </w:r>
      <w:r w:rsidR="004F0CB4">
        <w:t>Fundamentos p</w:t>
      </w:r>
      <w:r w:rsidR="004C1765">
        <w:t>edagógicos</w:t>
      </w:r>
      <w:bookmarkEnd w:id="67"/>
    </w:p>
    <w:p w:rsidR="00AC7F36" w:rsidRDefault="00AC7F36" w:rsidP="00D742CF">
      <w:pPr>
        <w:widowControl w:val="0"/>
        <w:rPr>
          <w:lang w:eastAsia="pt-BR"/>
        </w:rPr>
      </w:pPr>
    </w:p>
    <w:p w:rsidR="00AC7F36" w:rsidRDefault="00AC7F36" w:rsidP="00D742CF">
      <w:pPr>
        <w:widowControl w:val="0"/>
        <w:rPr>
          <w:lang w:eastAsia="pt-BR"/>
        </w:rPr>
      </w:pPr>
      <w:r>
        <w:rPr>
          <w:lang w:eastAsia="pt-BR"/>
        </w:rPr>
        <w:t xml:space="preserve">Para esta abordagem, talvez se mostre eficaz seguir o caminho que seguem os </w:t>
      </w:r>
      <w:r>
        <w:rPr>
          <w:i/>
          <w:lang w:eastAsia="pt-BR"/>
        </w:rPr>
        <w:t xml:space="preserve">ìyáwó </w:t>
      </w:r>
      <w:r>
        <w:rPr>
          <w:lang w:eastAsia="pt-BR"/>
        </w:rPr>
        <w:t>em seu aprendizado, logo após o ritual de noviciado. Ou melhor: cabe informar que</w:t>
      </w:r>
      <w:r w:rsidR="005A28D0">
        <w:rPr>
          <w:lang w:eastAsia="pt-BR"/>
        </w:rPr>
        <w:t xml:space="preserve"> antes mesmo deste</w:t>
      </w:r>
      <w:r>
        <w:rPr>
          <w:lang w:eastAsia="pt-BR"/>
        </w:rPr>
        <w:t xml:space="preserve"> ritual</w:t>
      </w:r>
      <w:r w:rsidR="005A28D0">
        <w:rPr>
          <w:lang w:eastAsia="pt-BR"/>
        </w:rPr>
        <w:t xml:space="preserve">, enquanto o postulante ainda é visto </w:t>
      </w:r>
      <w:r w:rsidR="00246E34">
        <w:rPr>
          <w:lang w:eastAsia="pt-BR"/>
        </w:rPr>
        <w:t>como</w:t>
      </w:r>
      <w:r>
        <w:rPr>
          <w:lang w:eastAsia="pt-BR"/>
        </w:rPr>
        <w:t xml:space="preserve"> </w:t>
      </w:r>
      <w:r w:rsidRPr="00AC7F36">
        <w:rPr>
          <w:i/>
          <w:lang w:eastAsia="pt-BR"/>
        </w:rPr>
        <w:t>abíyán</w:t>
      </w:r>
      <w:r w:rsidR="004E3814">
        <w:rPr>
          <w:lang w:eastAsia="pt-BR"/>
        </w:rPr>
        <w:t xml:space="preserve">, já lhe </w:t>
      </w:r>
      <w:r w:rsidR="00CF4D44">
        <w:rPr>
          <w:lang w:eastAsia="pt-BR"/>
        </w:rPr>
        <w:t>são</w:t>
      </w:r>
      <w:r w:rsidR="004E3814">
        <w:rPr>
          <w:lang w:eastAsia="pt-BR"/>
        </w:rPr>
        <w:t xml:space="preserve"> disponibilizadas </w:t>
      </w:r>
      <w:r w:rsidR="00015837">
        <w:rPr>
          <w:lang w:eastAsia="pt-BR"/>
        </w:rPr>
        <w:t>alguma</w:t>
      </w:r>
      <w:r w:rsidR="004E3814">
        <w:rPr>
          <w:lang w:eastAsia="pt-BR"/>
        </w:rPr>
        <w:t>s</w:t>
      </w:r>
      <w:r w:rsidR="00015837">
        <w:rPr>
          <w:lang w:eastAsia="pt-BR"/>
        </w:rPr>
        <w:t xml:space="preserve"> </w:t>
      </w:r>
      <w:r w:rsidR="004E3814">
        <w:rPr>
          <w:lang w:eastAsia="pt-BR"/>
        </w:rPr>
        <w:t>tarefas</w:t>
      </w:r>
      <w:r w:rsidR="00015837">
        <w:rPr>
          <w:lang w:eastAsia="pt-BR"/>
        </w:rPr>
        <w:t>, embora s</w:t>
      </w:r>
      <w:r>
        <w:rPr>
          <w:lang w:eastAsia="pt-BR"/>
        </w:rPr>
        <w:t>imples e não compromet</w:t>
      </w:r>
      <w:r w:rsidR="00246E34">
        <w:rPr>
          <w:lang w:eastAsia="pt-BR"/>
        </w:rPr>
        <w:t>ed</w:t>
      </w:r>
      <w:r>
        <w:rPr>
          <w:lang w:eastAsia="pt-BR"/>
        </w:rPr>
        <w:t>ora</w:t>
      </w:r>
      <w:r w:rsidR="004E3814">
        <w:rPr>
          <w:lang w:eastAsia="pt-BR"/>
        </w:rPr>
        <w:t>s</w:t>
      </w:r>
      <w:r>
        <w:rPr>
          <w:lang w:eastAsia="pt-BR"/>
        </w:rPr>
        <w:t>: lavar louça, ajudar na arrumação da casa e na coleta de folhas, por exemplo, são atividades que podem</w:t>
      </w:r>
      <w:r w:rsidR="004E3814">
        <w:rPr>
          <w:lang w:eastAsia="pt-BR"/>
        </w:rPr>
        <w:t>,</w:t>
      </w:r>
      <w:r>
        <w:rPr>
          <w:lang w:eastAsia="pt-BR"/>
        </w:rPr>
        <w:t xml:space="preserve"> e normalmente </w:t>
      </w:r>
      <w:r w:rsidR="00ED41A1">
        <w:rPr>
          <w:lang w:eastAsia="pt-BR"/>
        </w:rPr>
        <w:t xml:space="preserve">o </w:t>
      </w:r>
      <w:r>
        <w:rPr>
          <w:lang w:eastAsia="pt-BR"/>
        </w:rPr>
        <w:t>são,</w:t>
      </w:r>
      <w:r w:rsidR="00865AC1">
        <w:rPr>
          <w:lang w:eastAsia="pt-BR"/>
        </w:rPr>
        <w:t xml:space="preserve"> </w:t>
      </w:r>
      <w:r>
        <w:rPr>
          <w:lang w:eastAsia="pt-BR"/>
        </w:rPr>
        <w:t>permitidas a interessados não iniciados.</w:t>
      </w:r>
    </w:p>
    <w:p w:rsidR="00AC7F36" w:rsidRDefault="00015837" w:rsidP="00D742CF">
      <w:pPr>
        <w:widowControl w:val="0"/>
        <w:rPr>
          <w:lang w:eastAsia="pt-BR"/>
        </w:rPr>
      </w:pPr>
      <w:r>
        <w:rPr>
          <w:lang w:eastAsia="pt-BR"/>
        </w:rPr>
        <w:t>No momento seguinte e d</w:t>
      </w:r>
      <w:r w:rsidR="00AC7F36">
        <w:rPr>
          <w:lang w:eastAsia="pt-BR"/>
        </w:rPr>
        <w:t xml:space="preserve">urante o ritual de iniciação, os ensinos </w:t>
      </w:r>
      <w:r>
        <w:rPr>
          <w:lang w:eastAsia="pt-BR"/>
        </w:rPr>
        <w:t>prioriza</w:t>
      </w:r>
      <w:r w:rsidR="00AC7F36">
        <w:rPr>
          <w:lang w:eastAsia="pt-BR"/>
        </w:rPr>
        <w:t>m o comportamento social, a</w:t>
      </w:r>
      <w:r>
        <w:rPr>
          <w:lang w:eastAsia="pt-BR"/>
        </w:rPr>
        <w:t>s</w:t>
      </w:r>
      <w:r w:rsidR="00AC7F36">
        <w:rPr>
          <w:lang w:eastAsia="pt-BR"/>
        </w:rPr>
        <w:t xml:space="preserve"> </w:t>
      </w:r>
      <w:r>
        <w:rPr>
          <w:lang w:eastAsia="pt-BR"/>
        </w:rPr>
        <w:t>posturas diante</w:t>
      </w:r>
      <w:r w:rsidR="00AC7F36">
        <w:rPr>
          <w:lang w:eastAsia="pt-BR"/>
        </w:rPr>
        <w:t xml:space="preserve"> da hierarquia e da genealogia da Casa em que o ritual está acontecendo, bem como </w:t>
      </w:r>
      <w:r>
        <w:rPr>
          <w:lang w:eastAsia="pt-BR"/>
        </w:rPr>
        <w:t xml:space="preserve">as </w:t>
      </w:r>
      <w:r w:rsidR="00AC7F36">
        <w:rPr>
          <w:lang w:eastAsia="pt-BR"/>
        </w:rPr>
        <w:t>ex</w:t>
      </w:r>
      <w:r w:rsidR="00CA33C7">
        <w:rPr>
          <w:lang w:eastAsia="pt-BR"/>
        </w:rPr>
        <w:t>igências, obrigações e interdições</w:t>
      </w:r>
      <w:r>
        <w:rPr>
          <w:lang w:eastAsia="pt-BR"/>
        </w:rPr>
        <w:t>, temporárias ou não,</w:t>
      </w:r>
      <w:r w:rsidR="00CA33C7">
        <w:rPr>
          <w:lang w:eastAsia="pt-BR"/>
        </w:rPr>
        <w:t xml:space="preserve"> que o sagrado requer daquele inicia</w:t>
      </w:r>
      <w:r w:rsidR="00265D91">
        <w:rPr>
          <w:lang w:eastAsia="pt-BR"/>
        </w:rPr>
        <w:t>n</w:t>
      </w:r>
      <w:r w:rsidR="00CA33C7">
        <w:rPr>
          <w:lang w:eastAsia="pt-BR"/>
        </w:rPr>
        <w:t xml:space="preserve">do. </w:t>
      </w:r>
    </w:p>
    <w:p w:rsidR="00CA33C7" w:rsidRDefault="00CA33C7" w:rsidP="00D742CF">
      <w:pPr>
        <w:widowControl w:val="0"/>
        <w:rPr>
          <w:lang w:eastAsia="pt-BR"/>
        </w:rPr>
      </w:pPr>
      <w:r>
        <w:rPr>
          <w:lang w:eastAsia="pt-BR"/>
        </w:rPr>
        <w:t xml:space="preserve">Passado </w:t>
      </w:r>
      <w:r w:rsidR="00015837">
        <w:rPr>
          <w:lang w:eastAsia="pt-BR"/>
        </w:rPr>
        <w:t>o</w:t>
      </w:r>
      <w:r>
        <w:rPr>
          <w:lang w:eastAsia="pt-BR"/>
        </w:rPr>
        <w:t xml:space="preserve"> ritual, o noviço </w:t>
      </w:r>
      <w:r w:rsidR="00265D91">
        <w:rPr>
          <w:lang w:eastAsia="pt-BR"/>
        </w:rPr>
        <w:t xml:space="preserve">adquire o </w:t>
      </w:r>
      <w:r w:rsidR="00265D91">
        <w:rPr>
          <w:i/>
          <w:lang w:eastAsia="pt-BR"/>
        </w:rPr>
        <w:t>status</w:t>
      </w:r>
      <w:r w:rsidR="00015837">
        <w:rPr>
          <w:lang w:eastAsia="pt-BR"/>
        </w:rPr>
        <w:t xml:space="preserve"> </w:t>
      </w:r>
      <w:r w:rsidR="00265D91">
        <w:rPr>
          <w:lang w:eastAsia="pt-BR"/>
        </w:rPr>
        <w:t>d</w:t>
      </w:r>
      <w:r w:rsidR="00015837">
        <w:rPr>
          <w:lang w:eastAsia="pt-BR"/>
        </w:rPr>
        <w:t>e</w:t>
      </w:r>
      <w:r>
        <w:rPr>
          <w:lang w:eastAsia="pt-BR"/>
        </w:rPr>
        <w:t xml:space="preserve"> membro efetivo de sua nova família, </w:t>
      </w:r>
      <w:r w:rsidR="00015837">
        <w:rPr>
          <w:lang w:eastAsia="pt-BR"/>
        </w:rPr>
        <w:t xml:space="preserve">à qual passa a pertencer </w:t>
      </w:r>
      <w:r>
        <w:rPr>
          <w:lang w:eastAsia="pt-BR"/>
        </w:rPr>
        <w:t>por laços sagrados</w:t>
      </w:r>
      <w:r w:rsidR="00015837">
        <w:rPr>
          <w:lang w:eastAsia="pt-BR"/>
        </w:rPr>
        <w:t>: portanto, é d</w:t>
      </w:r>
      <w:r>
        <w:rPr>
          <w:lang w:eastAsia="pt-BR"/>
        </w:rPr>
        <w:t>e seu dever o conhecimento dos ritos</w:t>
      </w:r>
      <w:r w:rsidR="00015837">
        <w:rPr>
          <w:lang w:eastAsia="pt-BR"/>
        </w:rPr>
        <w:t>,</w:t>
      </w:r>
      <w:r>
        <w:rPr>
          <w:lang w:eastAsia="pt-BR"/>
        </w:rPr>
        <w:t xml:space="preserve"> </w:t>
      </w:r>
      <w:r w:rsidR="00015837">
        <w:rPr>
          <w:lang w:eastAsia="pt-BR"/>
        </w:rPr>
        <w:t>profanos ou não,</w:t>
      </w:r>
      <w:r>
        <w:rPr>
          <w:lang w:eastAsia="pt-BR"/>
        </w:rPr>
        <w:t xml:space="preserve"> adotados pela comunidade</w:t>
      </w:r>
      <w:r w:rsidR="00095FD8">
        <w:rPr>
          <w:lang w:eastAsia="pt-BR"/>
        </w:rPr>
        <w:t>;</w:t>
      </w:r>
      <w:r>
        <w:rPr>
          <w:lang w:eastAsia="pt-BR"/>
        </w:rPr>
        <w:t xml:space="preserve"> o que pode ser atingido por alguns </w:t>
      </w:r>
      <w:r>
        <w:rPr>
          <w:lang w:eastAsia="pt-BR"/>
        </w:rPr>
        <w:lastRenderedPageBreak/>
        <w:t>caminhos, que se apresentam concomitantes</w:t>
      </w:r>
      <w:r w:rsidR="008E15BA">
        <w:rPr>
          <w:lang w:eastAsia="pt-BR"/>
        </w:rPr>
        <w:t>,</w:t>
      </w:r>
      <w:r>
        <w:rPr>
          <w:lang w:eastAsia="pt-BR"/>
        </w:rPr>
        <w:t xml:space="preserve"> mas não excludentes entre si.</w:t>
      </w:r>
    </w:p>
    <w:p w:rsidR="00CA33C7" w:rsidRDefault="00CA33C7" w:rsidP="00D742CF">
      <w:pPr>
        <w:widowControl w:val="0"/>
        <w:rPr>
          <w:lang w:eastAsia="pt-BR"/>
        </w:rPr>
      </w:pPr>
      <w:r>
        <w:rPr>
          <w:lang w:eastAsia="pt-BR"/>
        </w:rPr>
        <w:t xml:space="preserve">O principal deles é a </w:t>
      </w:r>
      <w:r>
        <w:rPr>
          <w:u w:val="single"/>
          <w:lang w:eastAsia="pt-BR"/>
        </w:rPr>
        <w:t>curiosidade provocada</w:t>
      </w:r>
      <w:r>
        <w:rPr>
          <w:lang w:eastAsia="pt-BR"/>
        </w:rPr>
        <w:t xml:space="preserve"> no próprio aprendiz, </w:t>
      </w:r>
      <w:r w:rsidR="00015837">
        <w:rPr>
          <w:lang w:eastAsia="pt-BR"/>
        </w:rPr>
        <w:t xml:space="preserve">visto </w:t>
      </w:r>
      <w:r>
        <w:rPr>
          <w:lang w:eastAsia="pt-BR"/>
        </w:rPr>
        <w:t xml:space="preserve">que </w:t>
      </w:r>
      <w:r w:rsidR="00D87293">
        <w:rPr>
          <w:lang w:eastAsia="pt-BR"/>
        </w:rPr>
        <w:t xml:space="preserve">é de se </w:t>
      </w:r>
      <w:r>
        <w:rPr>
          <w:lang w:eastAsia="pt-BR"/>
        </w:rPr>
        <w:t>deve</w:t>
      </w:r>
      <w:r w:rsidR="00D87293">
        <w:rPr>
          <w:lang w:eastAsia="pt-BR"/>
        </w:rPr>
        <w:t>r</w:t>
      </w:r>
      <w:r>
        <w:rPr>
          <w:lang w:eastAsia="pt-BR"/>
        </w:rPr>
        <w:t xml:space="preserve"> demonstrar interesse em aprender, o que se manifesta p</w:t>
      </w:r>
      <w:r w:rsidR="00D87293">
        <w:rPr>
          <w:lang w:eastAsia="pt-BR"/>
        </w:rPr>
        <w:t>or sua</w:t>
      </w:r>
      <w:r>
        <w:rPr>
          <w:lang w:eastAsia="pt-BR"/>
        </w:rPr>
        <w:t xml:space="preserve"> oferta voluntári</w:t>
      </w:r>
      <w:r w:rsidR="00015837">
        <w:rPr>
          <w:lang w:eastAsia="pt-BR"/>
        </w:rPr>
        <w:t>a</w:t>
      </w:r>
      <w:r>
        <w:rPr>
          <w:lang w:eastAsia="pt-BR"/>
        </w:rPr>
        <w:t xml:space="preserve"> em au</w:t>
      </w:r>
      <w:r w:rsidR="00015837">
        <w:rPr>
          <w:lang w:eastAsia="pt-BR"/>
        </w:rPr>
        <w:t>xili</w:t>
      </w:r>
      <w:r>
        <w:rPr>
          <w:lang w:eastAsia="pt-BR"/>
        </w:rPr>
        <w:t xml:space="preserve">ar </w:t>
      </w:r>
      <w:r w:rsidR="00015837">
        <w:rPr>
          <w:lang w:eastAsia="pt-BR"/>
        </w:rPr>
        <w:t>que</w:t>
      </w:r>
      <w:r>
        <w:rPr>
          <w:lang w:eastAsia="pt-BR"/>
        </w:rPr>
        <w:t xml:space="preserve">m quer que se encontre fazendo o que quer que seja; outro caminho tem </w:t>
      </w:r>
      <w:r w:rsidR="00265D91">
        <w:rPr>
          <w:lang w:eastAsia="pt-BR"/>
        </w:rPr>
        <w:t>o</w:t>
      </w:r>
      <w:r>
        <w:rPr>
          <w:lang w:eastAsia="pt-BR"/>
        </w:rPr>
        <w:t xml:space="preserve"> mesm</w:t>
      </w:r>
      <w:r w:rsidR="00265D91">
        <w:rPr>
          <w:lang w:eastAsia="pt-BR"/>
        </w:rPr>
        <w:t>o</w:t>
      </w:r>
      <w:r>
        <w:rPr>
          <w:lang w:eastAsia="pt-BR"/>
        </w:rPr>
        <w:t xml:space="preserve"> </w:t>
      </w:r>
      <w:r w:rsidR="00265D91">
        <w:rPr>
          <w:lang w:eastAsia="pt-BR"/>
        </w:rPr>
        <w:t>efeito, mesmo à revelia do</w:t>
      </w:r>
      <w:r>
        <w:rPr>
          <w:lang w:eastAsia="pt-BR"/>
        </w:rPr>
        <w:t xml:space="preserve"> aprendiz: é quando </w:t>
      </w:r>
      <w:r w:rsidR="00015837">
        <w:rPr>
          <w:lang w:eastAsia="pt-BR"/>
        </w:rPr>
        <w:t>alguém</w:t>
      </w:r>
      <w:r w:rsidR="00D87293">
        <w:rPr>
          <w:lang w:eastAsia="pt-BR"/>
        </w:rPr>
        <w:t>,</w:t>
      </w:r>
      <w:r w:rsidR="00015837">
        <w:rPr>
          <w:lang w:eastAsia="pt-BR"/>
        </w:rPr>
        <w:t xml:space="preserve"> com maior longevidade religiosa, o encarrega de executar ou auxiliar</w:t>
      </w:r>
      <w:r>
        <w:rPr>
          <w:lang w:eastAsia="pt-BR"/>
        </w:rPr>
        <w:t xml:space="preserve"> em alguma tarefa.</w:t>
      </w:r>
    </w:p>
    <w:p w:rsidR="00D87293" w:rsidRDefault="00CA33C7" w:rsidP="00D742CF">
      <w:pPr>
        <w:widowControl w:val="0"/>
        <w:rPr>
          <w:lang w:eastAsia="pt-BR"/>
        </w:rPr>
      </w:pPr>
      <w:r>
        <w:rPr>
          <w:lang w:eastAsia="pt-BR"/>
        </w:rPr>
        <w:t xml:space="preserve">Neste momento, </w:t>
      </w:r>
      <w:r w:rsidR="00265D91">
        <w:rPr>
          <w:lang w:eastAsia="pt-BR"/>
        </w:rPr>
        <w:t>o noviço</w:t>
      </w:r>
      <w:r>
        <w:rPr>
          <w:lang w:eastAsia="pt-BR"/>
        </w:rPr>
        <w:t xml:space="preserve"> pode ser incumbido de </w:t>
      </w:r>
      <w:r w:rsidR="00015837">
        <w:rPr>
          <w:lang w:eastAsia="pt-BR"/>
        </w:rPr>
        <w:t>f</w:t>
      </w:r>
      <w:r>
        <w:rPr>
          <w:lang w:eastAsia="pt-BR"/>
        </w:rPr>
        <w:t>a</w:t>
      </w:r>
      <w:r w:rsidR="00015837">
        <w:rPr>
          <w:lang w:eastAsia="pt-BR"/>
        </w:rPr>
        <w:t>ze</w:t>
      </w:r>
      <w:r>
        <w:rPr>
          <w:lang w:eastAsia="pt-BR"/>
        </w:rPr>
        <w:t>res</w:t>
      </w:r>
      <w:r w:rsidR="00D87293">
        <w:rPr>
          <w:lang w:eastAsia="pt-BR"/>
        </w:rPr>
        <w:t>,</w:t>
      </w:r>
      <w:r>
        <w:rPr>
          <w:lang w:eastAsia="pt-BR"/>
        </w:rPr>
        <w:t xml:space="preserve"> </w:t>
      </w:r>
      <w:r w:rsidR="00265D91">
        <w:rPr>
          <w:lang w:eastAsia="pt-BR"/>
        </w:rPr>
        <w:t>sagrados ou não</w:t>
      </w:r>
      <w:r w:rsidR="00D87293">
        <w:rPr>
          <w:lang w:eastAsia="pt-BR"/>
        </w:rPr>
        <w:t>,</w:t>
      </w:r>
      <w:r w:rsidR="00265D91">
        <w:rPr>
          <w:lang w:eastAsia="pt-BR"/>
        </w:rPr>
        <w:t xml:space="preserve"> mas </w:t>
      </w:r>
      <w:r>
        <w:rPr>
          <w:lang w:eastAsia="pt-BR"/>
        </w:rPr>
        <w:t xml:space="preserve">ainda simples, </w:t>
      </w:r>
      <w:r w:rsidR="00265D91">
        <w:rPr>
          <w:lang w:eastAsia="pt-BR"/>
        </w:rPr>
        <w:t xml:space="preserve">similares ou </w:t>
      </w:r>
      <w:r w:rsidR="00D87293">
        <w:rPr>
          <w:lang w:eastAsia="pt-BR"/>
        </w:rPr>
        <w:t>pouc</w:t>
      </w:r>
      <w:r w:rsidR="00265D91">
        <w:rPr>
          <w:lang w:eastAsia="pt-BR"/>
        </w:rPr>
        <w:t>o mais complexos que os anteriores:</w:t>
      </w:r>
      <w:r>
        <w:rPr>
          <w:lang w:eastAsia="pt-BR"/>
        </w:rPr>
        <w:t xml:space="preserve"> a arrumação ou o enfeit</w:t>
      </w:r>
      <w:r w:rsidR="00015837">
        <w:rPr>
          <w:lang w:eastAsia="pt-BR"/>
        </w:rPr>
        <w:t>e</w:t>
      </w:r>
      <w:r>
        <w:rPr>
          <w:lang w:eastAsia="pt-BR"/>
        </w:rPr>
        <w:t xml:space="preserve"> dos locais onde os ritos acontecem, o auxílio na cozinha, </w:t>
      </w:r>
      <w:r w:rsidR="00015837">
        <w:rPr>
          <w:lang w:eastAsia="pt-BR"/>
        </w:rPr>
        <w:t xml:space="preserve">quer </w:t>
      </w:r>
      <w:r>
        <w:rPr>
          <w:lang w:eastAsia="pt-BR"/>
        </w:rPr>
        <w:t>ritual</w:t>
      </w:r>
      <w:r w:rsidR="00015837">
        <w:rPr>
          <w:lang w:eastAsia="pt-BR"/>
        </w:rPr>
        <w:t>, quer</w:t>
      </w:r>
      <w:r>
        <w:rPr>
          <w:lang w:eastAsia="pt-BR"/>
        </w:rPr>
        <w:t xml:space="preserve"> profana, etc., em que procedimentos </w:t>
      </w:r>
      <w:r w:rsidR="00015837">
        <w:rPr>
          <w:lang w:eastAsia="pt-BR"/>
        </w:rPr>
        <w:t>adequado</w:t>
      </w:r>
      <w:r>
        <w:rPr>
          <w:lang w:eastAsia="pt-BR"/>
        </w:rPr>
        <w:t>s lhe são ensinad</w:t>
      </w:r>
      <w:r w:rsidR="00015837">
        <w:rPr>
          <w:lang w:eastAsia="pt-BR"/>
        </w:rPr>
        <w:t>o</w:t>
      </w:r>
      <w:r>
        <w:rPr>
          <w:lang w:eastAsia="pt-BR"/>
        </w:rPr>
        <w:t>s, mesmo sem qualquer justificativa para es</w:t>
      </w:r>
      <w:r w:rsidR="00D87293">
        <w:rPr>
          <w:lang w:eastAsia="pt-BR"/>
        </w:rPr>
        <w:t>s</w:t>
      </w:r>
      <w:r w:rsidR="00265D91">
        <w:rPr>
          <w:lang w:eastAsia="pt-BR"/>
        </w:rPr>
        <w:t>e</w:t>
      </w:r>
      <w:r>
        <w:rPr>
          <w:lang w:eastAsia="pt-BR"/>
        </w:rPr>
        <w:t xml:space="preserve"> ou aquel</w:t>
      </w:r>
      <w:r w:rsidR="00265D91">
        <w:rPr>
          <w:lang w:eastAsia="pt-BR"/>
        </w:rPr>
        <w:t>e fazer, es</w:t>
      </w:r>
      <w:r w:rsidR="00D87293">
        <w:rPr>
          <w:lang w:eastAsia="pt-BR"/>
        </w:rPr>
        <w:t>s</w:t>
      </w:r>
      <w:r w:rsidR="00265D91">
        <w:rPr>
          <w:lang w:eastAsia="pt-BR"/>
        </w:rPr>
        <w:t>a ou aquela</w:t>
      </w:r>
      <w:r>
        <w:rPr>
          <w:lang w:eastAsia="pt-BR"/>
        </w:rPr>
        <w:t xml:space="preserve"> postura, proibição ou exigência</w:t>
      </w:r>
      <w:r w:rsidR="008E15BA">
        <w:rPr>
          <w:lang w:eastAsia="pt-BR"/>
        </w:rPr>
        <w:t xml:space="preserve">, conforme depõe, no </w:t>
      </w:r>
      <w:r w:rsidR="000A6D92">
        <w:rPr>
          <w:lang w:eastAsia="pt-BR"/>
        </w:rPr>
        <w:t>Apêndice C</w:t>
      </w:r>
      <w:r w:rsidR="008E15BA">
        <w:rPr>
          <w:lang w:eastAsia="pt-BR"/>
        </w:rPr>
        <w:t xml:space="preserve">.4.1, </w:t>
      </w:r>
      <w:r w:rsidR="008E15BA">
        <w:rPr>
          <w:i/>
          <w:lang w:eastAsia="pt-BR"/>
        </w:rPr>
        <w:t>Ebomi 1</w:t>
      </w:r>
      <w:r w:rsidR="008E15BA">
        <w:rPr>
          <w:lang w:eastAsia="pt-BR"/>
        </w:rPr>
        <w:t>.</w:t>
      </w:r>
    </w:p>
    <w:p w:rsidR="00CA33C7" w:rsidRDefault="00CA33C7" w:rsidP="00D742CF">
      <w:pPr>
        <w:widowControl w:val="0"/>
        <w:rPr>
          <w:lang w:eastAsia="pt-BR"/>
        </w:rPr>
      </w:pPr>
      <w:r>
        <w:rPr>
          <w:lang w:eastAsia="pt-BR"/>
        </w:rPr>
        <w:t xml:space="preserve">No mesmo sentido </w:t>
      </w:r>
      <w:r w:rsidR="00015837">
        <w:rPr>
          <w:lang w:eastAsia="pt-BR"/>
        </w:rPr>
        <w:t xml:space="preserve">e com o mesmo teor, </w:t>
      </w:r>
      <w:r w:rsidR="00265D91">
        <w:rPr>
          <w:lang w:eastAsia="pt-BR"/>
        </w:rPr>
        <w:t xml:space="preserve">vem </w:t>
      </w:r>
      <w:r>
        <w:rPr>
          <w:lang w:eastAsia="pt-BR"/>
        </w:rPr>
        <w:t xml:space="preserve">a participação obrigatória em rituais de purificação ou de oferenda aos </w:t>
      </w:r>
      <w:r w:rsidR="00673312">
        <w:rPr>
          <w:lang w:eastAsia="pt-BR"/>
        </w:rPr>
        <w:t>orixás</w:t>
      </w:r>
      <w:r>
        <w:rPr>
          <w:lang w:eastAsia="pt-BR"/>
        </w:rPr>
        <w:t>, o que o</w:t>
      </w:r>
      <w:r w:rsidR="00015837">
        <w:rPr>
          <w:lang w:eastAsia="pt-BR"/>
        </w:rPr>
        <w:t>corr</w:t>
      </w:r>
      <w:r>
        <w:rPr>
          <w:lang w:eastAsia="pt-BR"/>
        </w:rPr>
        <w:t xml:space="preserve">e em conjunto </w:t>
      </w:r>
      <w:r w:rsidR="00015837">
        <w:rPr>
          <w:lang w:eastAsia="pt-BR"/>
        </w:rPr>
        <w:t>com</w:t>
      </w:r>
      <w:r>
        <w:rPr>
          <w:lang w:eastAsia="pt-BR"/>
        </w:rPr>
        <w:t xml:space="preserve"> toda a comunidade.</w:t>
      </w:r>
    </w:p>
    <w:p w:rsidR="00CA33C7" w:rsidRPr="0068626C" w:rsidRDefault="008D583F" w:rsidP="00D742CF">
      <w:pPr>
        <w:widowControl w:val="0"/>
        <w:rPr>
          <w:lang w:eastAsia="pt-BR"/>
        </w:rPr>
      </w:pPr>
      <w:r>
        <w:rPr>
          <w:lang w:eastAsia="pt-BR"/>
        </w:rPr>
        <w:t xml:space="preserve">Como decorrência </w:t>
      </w:r>
      <w:r w:rsidR="00CA33C7">
        <w:rPr>
          <w:lang w:eastAsia="pt-BR"/>
        </w:rPr>
        <w:t xml:space="preserve">o aprendiz, se efetivamente interessado em aprender, </w:t>
      </w:r>
      <w:r w:rsidR="000772D3">
        <w:rPr>
          <w:lang w:eastAsia="pt-BR"/>
        </w:rPr>
        <w:t>s</w:t>
      </w:r>
      <w:r w:rsidR="00CA33C7">
        <w:rPr>
          <w:lang w:eastAsia="pt-BR"/>
        </w:rPr>
        <w:t xml:space="preserve">e </w:t>
      </w:r>
      <w:r w:rsidR="000772D3">
        <w:rPr>
          <w:lang w:eastAsia="pt-BR"/>
        </w:rPr>
        <w:t>d</w:t>
      </w:r>
      <w:r w:rsidR="00CA33C7">
        <w:rPr>
          <w:lang w:eastAsia="pt-BR"/>
        </w:rPr>
        <w:t>e</w:t>
      </w:r>
      <w:r w:rsidR="000772D3">
        <w:rPr>
          <w:lang w:eastAsia="pt-BR"/>
        </w:rPr>
        <w:t>f</w:t>
      </w:r>
      <w:r w:rsidR="00CA33C7">
        <w:rPr>
          <w:lang w:eastAsia="pt-BR"/>
        </w:rPr>
        <w:t>ro</w:t>
      </w:r>
      <w:r w:rsidR="000772D3">
        <w:rPr>
          <w:lang w:eastAsia="pt-BR"/>
        </w:rPr>
        <w:t>nta</w:t>
      </w:r>
      <w:r w:rsidR="00CA33C7">
        <w:rPr>
          <w:lang w:eastAsia="pt-BR"/>
        </w:rPr>
        <w:t xml:space="preserve"> </w:t>
      </w:r>
      <w:r w:rsidR="000772D3">
        <w:rPr>
          <w:lang w:eastAsia="pt-BR"/>
        </w:rPr>
        <w:t>com</w:t>
      </w:r>
      <w:r w:rsidR="00CA33C7">
        <w:rPr>
          <w:lang w:eastAsia="pt-BR"/>
        </w:rPr>
        <w:t xml:space="preserve"> outro instrumento </w:t>
      </w:r>
      <w:r w:rsidR="00ED65B2">
        <w:rPr>
          <w:lang w:eastAsia="pt-BR"/>
        </w:rPr>
        <w:t>educ</w:t>
      </w:r>
      <w:r w:rsidR="00246E34">
        <w:rPr>
          <w:lang w:eastAsia="pt-BR"/>
        </w:rPr>
        <w:t>ac</w:t>
      </w:r>
      <w:r w:rsidR="00ED65B2">
        <w:rPr>
          <w:lang w:eastAsia="pt-BR"/>
        </w:rPr>
        <w:t>ional</w:t>
      </w:r>
      <w:r w:rsidR="00CA33C7">
        <w:rPr>
          <w:lang w:eastAsia="pt-BR"/>
        </w:rPr>
        <w:t xml:space="preserve"> muito utilizado e de grande eficácia para a transmissão de saberes nes</w:t>
      </w:r>
      <w:r w:rsidR="00D87293">
        <w:rPr>
          <w:lang w:eastAsia="pt-BR"/>
        </w:rPr>
        <w:t>s</w:t>
      </w:r>
      <w:r w:rsidR="00CA33C7">
        <w:rPr>
          <w:lang w:eastAsia="pt-BR"/>
        </w:rPr>
        <w:t xml:space="preserve">e ambiente religioso: o </w:t>
      </w:r>
      <w:r w:rsidR="00CA33C7">
        <w:rPr>
          <w:u w:val="single"/>
          <w:lang w:eastAsia="pt-BR"/>
        </w:rPr>
        <w:t>fazer para saber</w:t>
      </w:r>
      <w:r w:rsidR="0068626C">
        <w:rPr>
          <w:lang w:eastAsia="pt-BR"/>
        </w:rPr>
        <w:t xml:space="preserve">, o que exige atenção, dedicação, tempo, interesse e disponibilidade. Eis como a </w:t>
      </w:r>
      <w:r w:rsidR="0068626C">
        <w:rPr>
          <w:i/>
          <w:lang w:eastAsia="pt-BR"/>
        </w:rPr>
        <w:t>Ebomi 2</w:t>
      </w:r>
      <w:r w:rsidR="0068626C">
        <w:rPr>
          <w:lang w:eastAsia="pt-BR"/>
        </w:rPr>
        <w:t xml:space="preserve"> apresenta o tema: “</w:t>
      </w:r>
      <w:r w:rsidR="0068626C" w:rsidRPr="000761ED">
        <w:t>Eu fui aprendendo ao longo dos anos: conforme você vai crescendo você vai aprendendo as coisas da idade</w:t>
      </w:r>
      <w:r w:rsidR="0068626C">
        <w:t>.”</w:t>
      </w:r>
    </w:p>
    <w:p w:rsidR="00CA33C7" w:rsidRDefault="000772D3" w:rsidP="00D742CF">
      <w:pPr>
        <w:widowControl w:val="0"/>
        <w:rPr>
          <w:lang w:eastAsia="pt-BR"/>
        </w:rPr>
      </w:pPr>
      <w:r>
        <w:rPr>
          <w:lang w:eastAsia="pt-BR"/>
        </w:rPr>
        <w:t>Ou seja</w:t>
      </w:r>
      <w:r w:rsidR="00CA33C7">
        <w:rPr>
          <w:lang w:eastAsia="pt-BR"/>
        </w:rPr>
        <w:t>: no candomblé, a transmissão de conhecimentos se dá, em grande monta</w:t>
      </w:r>
      <w:r w:rsidR="0068626C">
        <w:rPr>
          <w:lang w:eastAsia="pt-BR"/>
        </w:rPr>
        <w:t>,</w:t>
      </w:r>
      <w:r w:rsidR="00CA33C7">
        <w:rPr>
          <w:lang w:eastAsia="pt-BR"/>
        </w:rPr>
        <w:t xml:space="preserve"> a partir da curiosidade do aprendiz; é ele o motor do processo, ao </w:t>
      </w:r>
      <w:r>
        <w:rPr>
          <w:lang w:eastAsia="pt-BR"/>
        </w:rPr>
        <w:t>apresenta</w:t>
      </w:r>
      <w:r w:rsidR="00A54356">
        <w:rPr>
          <w:lang w:eastAsia="pt-BR"/>
        </w:rPr>
        <w:t>r dúvidas e inseguranças, que decorrem do fazer sem saber o fundamento do que faz, conforme atesta</w:t>
      </w:r>
      <w:r w:rsidR="0068626C">
        <w:rPr>
          <w:lang w:eastAsia="pt-BR"/>
        </w:rPr>
        <w:t>, en</w:t>
      </w:r>
      <w:r w:rsidR="00095FD8">
        <w:rPr>
          <w:lang w:eastAsia="pt-BR"/>
        </w:rPr>
        <w:t>t</w:t>
      </w:r>
      <w:r w:rsidR="0068626C">
        <w:rPr>
          <w:lang w:eastAsia="pt-BR"/>
        </w:rPr>
        <w:t xml:space="preserve">re outras, </w:t>
      </w:r>
      <w:r w:rsidR="00A54356">
        <w:rPr>
          <w:lang w:eastAsia="pt-BR"/>
        </w:rPr>
        <w:t xml:space="preserve">a fala da </w:t>
      </w:r>
      <w:r w:rsidR="00A54356">
        <w:rPr>
          <w:i/>
          <w:lang w:eastAsia="pt-BR"/>
        </w:rPr>
        <w:t>Ìyáwó 1</w:t>
      </w:r>
      <w:r w:rsidR="00A54356">
        <w:rPr>
          <w:lang w:eastAsia="pt-BR"/>
        </w:rPr>
        <w:t>, quando estranha e encontra dificuldades no fazer antes de conhecer a teoria.</w:t>
      </w:r>
    </w:p>
    <w:p w:rsidR="00095FD8" w:rsidRDefault="00A54356" w:rsidP="00095FD8">
      <w:pPr>
        <w:widowControl w:val="0"/>
        <w:rPr>
          <w:lang w:eastAsia="pt-BR"/>
        </w:rPr>
      </w:pPr>
      <w:r>
        <w:rPr>
          <w:lang w:eastAsia="pt-BR"/>
        </w:rPr>
        <w:t>Daí novos instrumentos</w:t>
      </w:r>
      <w:r w:rsidR="00265D91">
        <w:rPr>
          <w:lang w:eastAsia="pt-BR"/>
        </w:rPr>
        <w:t xml:space="preserve"> aparecem como atuantes: </w:t>
      </w:r>
      <w:r>
        <w:rPr>
          <w:lang w:eastAsia="pt-BR"/>
        </w:rPr>
        <w:t xml:space="preserve">o </w:t>
      </w:r>
      <w:r>
        <w:rPr>
          <w:u w:val="single"/>
          <w:lang w:eastAsia="pt-BR"/>
        </w:rPr>
        <w:t xml:space="preserve">erro como </w:t>
      </w:r>
      <w:r w:rsidR="000772D3">
        <w:rPr>
          <w:u w:val="single"/>
          <w:lang w:eastAsia="pt-BR"/>
        </w:rPr>
        <w:t>potencializador</w:t>
      </w:r>
      <w:r w:rsidR="00282E37">
        <w:rPr>
          <w:u w:val="single"/>
          <w:lang w:eastAsia="pt-BR"/>
        </w:rPr>
        <w:t xml:space="preserve"> </w:t>
      </w:r>
      <w:r>
        <w:rPr>
          <w:lang w:eastAsia="pt-BR"/>
        </w:rPr>
        <w:t xml:space="preserve">e a </w:t>
      </w:r>
      <w:bookmarkEnd w:id="59"/>
      <w:r w:rsidR="00CA33C7" w:rsidRPr="00A54356">
        <w:rPr>
          <w:u w:val="single"/>
          <w:lang w:eastAsia="pt-BR"/>
        </w:rPr>
        <w:t>c</w:t>
      </w:r>
      <w:r w:rsidR="00AC7F36" w:rsidRPr="00A54356">
        <w:rPr>
          <w:u w:val="single"/>
          <w:lang w:eastAsia="pt-BR"/>
        </w:rPr>
        <w:t>uriosidade provocada</w:t>
      </w:r>
      <w:r>
        <w:rPr>
          <w:i/>
          <w:lang w:eastAsia="pt-BR"/>
        </w:rPr>
        <w:t xml:space="preserve">, </w:t>
      </w:r>
      <w:r w:rsidR="00265D91">
        <w:rPr>
          <w:lang w:eastAsia="pt-BR"/>
        </w:rPr>
        <w:t>passam a</w:t>
      </w:r>
      <w:r>
        <w:rPr>
          <w:lang w:eastAsia="pt-BR"/>
        </w:rPr>
        <w:t xml:space="preserve"> movimenta</w:t>
      </w:r>
      <w:r w:rsidR="00265D91">
        <w:rPr>
          <w:lang w:eastAsia="pt-BR"/>
        </w:rPr>
        <w:t>r</w:t>
      </w:r>
      <w:r>
        <w:rPr>
          <w:lang w:eastAsia="pt-BR"/>
        </w:rPr>
        <w:t xml:space="preserve"> o neófito em direção a quem tem maior longevidade ritual, ou seja: em direção aos “mais velhos”</w:t>
      </w:r>
      <w:r w:rsidR="000772D3">
        <w:rPr>
          <w:lang w:eastAsia="pt-BR"/>
        </w:rPr>
        <w:t>.</w:t>
      </w:r>
      <w:r>
        <w:rPr>
          <w:lang w:eastAsia="pt-BR"/>
        </w:rPr>
        <w:t xml:space="preserve"> </w:t>
      </w:r>
      <w:r w:rsidR="0068626C">
        <w:rPr>
          <w:lang w:eastAsia="pt-BR"/>
        </w:rPr>
        <w:t>Mas, quem é “mais velho”?</w:t>
      </w:r>
    </w:p>
    <w:p w:rsidR="00095FD8" w:rsidRDefault="00095FD8" w:rsidP="00095FD8">
      <w:r>
        <w:rPr>
          <w:lang w:eastAsia="pt-BR"/>
        </w:rPr>
        <w:t>E</w:t>
      </w:r>
      <w:r w:rsidR="0068626C">
        <w:rPr>
          <w:lang w:eastAsia="pt-BR"/>
        </w:rPr>
        <w:t xml:space="preserve">xplica a </w:t>
      </w:r>
      <w:r w:rsidR="0068626C">
        <w:rPr>
          <w:i/>
          <w:lang w:eastAsia="pt-BR"/>
        </w:rPr>
        <w:t>Ebomi 2</w:t>
      </w:r>
      <w:r w:rsidR="0068626C">
        <w:rPr>
          <w:lang w:eastAsia="pt-BR"/>
        </w:rPr>
        <w:t>: “</w:t>
      </w:r>
      <w:r w:rsidR="0068626C" w:rsidRPr="0009005F">
        <w:t>no Candomblé</w:t>
      </w:r>
      <w:r w:rsidR="0068626C">
        <w:t>,</w:t>
      </w:r>
      <w:r w:rsidR="0068626C" w:rsidRPr="0009005F">
        <w:t xml:space="preserve"> idade </w:t>
      </w:r>
      <w:r w:rsidR="0068626C">
        <w:t xml:space="preserve">[ritual] é </w:t>
      </w:r>
      <w:r w:rsidR="0068626C" w:rsidRPr="0009005F">
        <w:t>posto: um ano,</w:t>
      </w:r>
      <w:r w:rsidR="0068626C">
        <w:t xml:space="preserve"> u</w:t>
      </w:r>
      <w:r w:rsidR="0068626C" w:rsidRPr="0009005F">
        <w:t>m dia, a mais,</w:t>
      </w:r>
      <w:r w:rsidR="0068626C">
        <w:t xml:space="preserve"> é</w:t>
      </w:r>
      <w:r w:rsidR="0068626C" w:rsidRPr="0009005F">
        <w:t xml:space="preserve"> meu mais velho</w:t>
      </w:r>
      <w:r w:rsidR="0068626C">
        <w:t>,</w:t>
      </w:r>
      <w:r w:rsidR="0068626C" w:rsidRPr="0009005F">
        <w:t xml:space="preserve"> é meu ebomi, E o mais velho é responsável pelo mais novo</w:t>
      </w:r>
      <w:r w:rsidR="0068626C">
        <w:t>”</w:t>
      </w:r>
      <w:r>
        <w:t xml:space="preserve">, fala à qual complementa, esclarecendo, a </w:t>
      </w:r>
      <w:r>
        <w:rPr>
          <w:i/>
        </w:rPr>
        <w:t>Ebomi 3</w:t>
      </w:r>
      <w:r>
        <w:t>: “</w:t>
      </w:r>
      <w:r w:rsidRPr="00023C7D">
        <w:t>A tradição como coisa sagrada e a hierarquia em si, n´é? Os mais velhos ensinam os que vem depois: é tudo baseado na hierarquia, mesmo.</w:t>
      </w:r>
    </w:p>
    <w:p w:rsidR="00AC7F36" w:rsidRDefault="000772D3" w:rsidP="00D742CF">
      <w:pPr>
        <w:widowControl w:val="0"/>
      </w:pPr>
      <w:r>
        <w:rPr>
          <w:lang w:eastAsia="pt-BR"/>
        </w:rPr>
        <w:t>Quanto a is</w:t>
      </w:r>
      <w:r w:rsidR="008E15BA">
        <w:rPr>
          <w:lang w:eastAsia="pt-BR"/>
        </w:rPr>
        <w:t>s</w:t>
      </w:r>
      <w:r>
        <w:rPr>
          <w:lang w:eastAsia="pt-BR"/>
        </w:rPr>
        <w:t>o,</w:t>
      </w:r>
      <w:r w:rsidR="00A54356">
        <w:rPr>
          <w:lang w:eastAsia="pt-BR"/>
        </w:rPr>
        <w:t xml:space="preserve"> cabe relembrar a fala </w:t>
      </w:r>
      <w:r w:rsidR="008E15BA">
        <w:rPr>
          <w:lang w:eastAsia="pt-BR"/>
        </w:rPr>
        <w:t>c</w:t>
      </w:r>
      <w:r w:rsidR="00A54356">
        <w:rPr>
          <w:lang w:eastAsia="pt-BR"/>
        </w:rPr>
        <w:t xml:space="preserve">aptada por </w:t>
      </w:r>
      <w:r w:rsidR="00A54356" w:rsidRPr="00F7243E">
        <w:t>Caputo</w:t>
      </w:r>
      <w:r w:rsidR="00A54356">
        <w:t xml:space="preserve"> (</w:t>
      </w:r>
      <w:r w:rsidR="00A54356" w:rsidRPr="00F7243E">
        <w:t>2012, p. 13</w:t>
      </w:r>
      <w:r w:rsidR="00A54356">
        <w:t>)</w:t>
      </w:r>
      <w:r w:rsidR="00A54356" w:rsidRPr="00F7243E">
        <w:t xml:space="preserve"> </w:t>
      </w:r>
      <w:r w:rsidR="00AC7F36" w:rsidRPr="00F7243E">
        <w:t xml:space="preserve">“Eu </w:t>
      </w:r>
      <w:r w:rsidR="00AC7F36" w:rsidRPr="00F7243E">
        <w:lastRenderedPageBreak/>
        <w:t xml:space="preserve">aprendo errando. Quando a gente erra é bom porque vem alguém e diz como é. Aí a gente repete a gestualidade, dança certo, canta do jeito certo. [...]”. </w:t>
      </w:r>
    </w:p>
    <w:p w:rsidR="00AC7F36" w:rsidRDefault="00AC7F36" w:rsidP="00D742CF">
      <w:pPr>
        <w:widowControl w:val="0"/>
        <w:rPr>
          <w:lang w:eastAsia="pt-BR"/>
        </w:rPr>
      </w:pPr>
      <w:r>
        <w:rPr>
          <w:lang w:eastAsia="pt-BR"/>
        </w:rPr>
        <w:t xml:space="preserve">Daí que a curiosidade por entender o que está acontecendo advém naturalmente, invertendo o </w:t>
      </w:r>
      <w:r w:rsidR="00265D91">
        <w:rPr>
          <w:lang w:eastAsia="pt-BR"/>
        </w:rPr>
        <w:t xml:space="preserve">sentido do </w:t>
      </w:r>
      <w:r>
        <w:rPr>
          <w:lang w:eastAsia="pt-BR"/>
        </w:rPr>
        <w:t xml:space="preserve">processo </w:t>
      </w:r>
      <w:r w:rsidR="00265D91">
        <w:rPr>
          <w:lang w:eastAsia="pt-BR"/>
        </w:rPr>
        <w:t xml:space="preserve">escolar </w:t>
      </w:r>
      <w:r>
        <w:rPr>
          <w:lang w:eastAsia="pt-BR"/>
        </w:rPr>
        <w:t xml:space="preserve">de ensino, sem que </w:t>
      </w:r>
      <w:r w:rsidR="00A632F3">
        <w:rPr>
          <w:lang w:eastAsia="pt-BR"/>
        </w:rPr>
        <w:t>em momento algum</w:t>
      </w:r>
      <w:r w:rsidR="0068626C">
        <w:rPr>
          <w:lang w:eastAsia="pt-BR"/>
        </w:rPr>
        <w:t>,</w:t>
      </w:r>
      <w:r w:rsidR="00A632F3">
        <w:rPr>
          <w:lang w:eastAsia="pt-BR"/>
        </w:rPr>
        <w:t xml:space="preserve"> e até por força da hierarquia e longevidade, </w:t>
      </w:r>
      <w:r>
        <w:rPr>
          <w:lang w:eastAsia="pt-BR"/>
        </w:rPr>
        <w:t>o ensinante perca seu poder de controle.</w:t>
      </w:r>
    </w:p>
    <w:p w:rsidR="00AC7F36" w:rsidRDefault="00AC7F36" w:rsidP="00D742CF">
      <w:pPr>
        <w:widowControl w:val="0"/>
        <w:rPr>
          <w:lang w:eastAsia="pt-BR"/>
        </w:rPr>
      </w:pPr>
      <w:r>
        <w:rPr>
          <w:lang w:eastAsia="pt-BR"/>
        </w:rPr>
        <w:t xml:space="preserve">Como decorrência, o ensino acontece preenchendo a curiosidade do aprendiz, com o que está descartado o ensino “bancário” tão condenado por Freire (1987), visto que o aprendizado </w:t>
      </w:r>
      <w:r w:rsidR="00265D91">
        <w:rPr>
          <w:lang w:eastAsia="pt-BR"/>
        </w:rPr>
        <w:t>se dá</w:t>
      </w:r>
      <w:r>
        <w:rPr>
          <w:lang w:eastAsia="pt-BR"/>
        </w:rPr>
        <w:t xml:space="preserve"> pelo caminho fazer para saber, não saber para fazer, como é </w:t>
      </w:r>
      <w:r w:rsidR="000772D3">
        <w:rPr>
          <w:lang w:eastAsia="pt-BR"/>
        </w:rPr>
        <w:t xml:space="preserve">típico </w:t>
      </w:r>
      <w:r>
        <w:rPr>
          <w:lang w:eastAsia="pt-BR"/>
        </w:rPr>
        <w:t>da prática pedagógica escolar.</w:t>
      </w:r>
    </w:p>
    <w:p w:rsidR="00CA53E3" w:rsidRDefault="00CA53E3" w:rsidP="00D742CF">
      <w:pPr>
        <w:widowControl w:val="0"/>
        <w:rPr>
          <w:lang w:eastAsia="pt-BR"/>
        </w:rPr>
      </w:pPr>
      <w:r>
        <w:rPr>
          <w:lang w:eastAsia="pt-BR"/>
        </w:rPr>
        <w:t xml:space="preserve">Diferencial importante que esta dinâmica produz no método de aprendizado, é que a </w:t>
      </w:r>
      <w:r w:rsidRPr="00CA53E3">
        <w:rPr>
          <w:u w:val="single"/>
          <w:lang w:eastAsia="pt-BR"/>
        </w:rPr>
        <w:t>transferência de saberes circula por demanda</w:t>
      </w:r>
      <w:r>
        <w:rPr>
          <w:lang w:eastAsia="pt-BR"/>
        </w:rPr>
        <w:t>, não por oferta. Ou seja: a prioridade do conteúdo abordado responde a dúvidas e erros do aprendiz, não a qualquer aula preparada em que a teoria antecede a prática, marca indelével do ensino escolar</w:t>
      </w:r>
      <w:r w:rsidR="0068626C">
        <w:rPr>
          <w:lang w:eastAsia="pt-BR"/>
        </w:rPr>
        <w:t xml:space="preserve"> ocidental tradicional.</w:t>
      </w:r>
    </w:p>
    <w:p w:rsidR="00AC7F36" w:rsidRDefault="00AC7F36" w:rsidP="00D742CF">
      <w:pPr>
        <w:widowControl w:val="0"/>
        <w:rPr>
          <w:lang w:eastAsia="pt-BR"/>
        </w:rPr>
      </w:pPr>
      <w:r>
        <w:rPr>
          <w:lang w:eastAsia="pt-BR"/>
        </w:rPr>
        <w:t xml:space="preserve">Assim sendo, o aprendizado se vale da lógica, não da memória, </w:t>
      </w:r>
      <w:r w:rsidR="000772D3">
        <w:rPr>
          <w:lang w:eastAsia="pt-BR"/>
        </w:rPr>
        <w:t xml:space="preserve">porque a explicação encontra lugar certo onde se assentar no </w:t>
      </w:r>
      <w:r w:rsidR="00265D91">
        <w:rPr>
          <w:lang w:eastAsia="pt-BR"/>
        </w:rPr>
        <w:t>intelecto</w:t>
      </w:r>
      <w:r w:rsidR="000772D3">
        <w:rPr>
          <w:lang w:eastAsia="pt-BR"/>
        </w:rPr>
        <w:t xml:space="preserve"> do aprendiz: o espaço aberto pela dúvida, que é preenchido pela explicação.</w:t>
      </w:r>
    </w:p>
    <w:p w:rsidR="00A632F3" w:rsidRDefault="00A632F3" w:rsidP="00D742CF">
      <w:pPr>
        <w:widowControl w:val="0"/>
        <w:rPr>
          <w:lang w:eastAsia="pt-BR"/>
        </w:rPr>
      </w:pPr>
      <w:r>
        <w:rPr>
          <w:lang w:eastAsia="pt-BR"/>
        </w:rPr>
        <w:t xml:space="preserve">No entanto, ao “mais velho” é permitido negar a informação, quer por questões de imaturidade do noviço, quer por decorrência de interditos rituais ou, ainda e no extremo, pela própria insegurança em transmitir conhecimentos </w:t>
      </w:r>
      <w:r w:rsidR="00041520">
        <w:rPr>
          <w:lang w:eastAsia="pt-BR"/>
        </w:rPr>
        <w:t xml:space="preserve">sobre os quais </w:t>
      </w:r>
      <w:r>
        <w:rPr>
          <w:lang w:eastAsia="pt-BR"/>
        </w:rPr>
        <w:t xml:space="preserve">o próprio questionado </w:t>
      </w:r>
      <w:r w:rsidR="00265D91">
        <w:rPr>
          <w:lang w:eastAsia="pt-BR"/>
        </w:rPr>
        <w:t xml:space="preserve">ainda está na fase </w:t>
      </w:r>
      <w:r w:rsidR="00265D91">
        <w:rPr>
          <w:u w:val="single"/>
          <w:lang w:eastAsia="pt-BR"/>
        </w:rPr>
        <w:t>fazer para saber</w:t>
      </w:r>
      <w:r w:rsidR="00265D91">
        <w:rPr>
          <w:lang w:eastAsia="pt-BR"/>
        </w:rPr>
        <w:t xml:space="preserve">, e não quer demonstrar tal </w:t>
      </w:r>
      <w:r w:rsidR="00041520">
        <w:rPr>
          <w:lang w:eastAsia="pt-BR"/>
        </w:rPr>
        <w:t>ignorância</w:t>
      </w:r>
      <w:r w:rsidR="00265D91">
        <w:rPr>
          <w:lang w:eastAsia="pt-BR"/>
        </w:rPr>
        <w:t xml:space="preserve"> por força do </w:t>
      </w:r>
      <w:r w:rsidR="00265D91">
        <w:rPr>
          <w:u w:val="single"/>
          <w:lang w:eastAsia="pt-BR"/>
        </w:rPr>
        <w:t>intenso controle social</w:t>
      </w:r>
      <w:r w:rsidR="00265D91">
        <w:rPr>
          <w:lang w:eastAsia="pt-BR"/>
        </w:rPr>
        <w:t xml:space="preserve"> a que está su</w:t>
      </w:r>
      <w:r>
        <w:rPr>
          <w:lang w:eastAsia="pt-BR"/>
        </w:rPr>
        <w:t>jeito.</w:t>
      </w:r>
    </w:p>
    <w:p w:rsidR="00AC7F36" w:rsidRDefault="000772D3" w:rsidP="00D742CF">
      <w:pPr>
        <w:widowControl w:val="0"/>
        <w:rPr>
          <w:lang w:eastAsia="pt-BR"/>
        </w:rPr>
      </w:pPr>
      <w:r>
        <w:rPr>
          <w:lang w:eastAsia="pt-BR"/>
        </w:rPr>
        <w:t>É quando</w:t>
      </w:r>
      <w:r w:rsidR="00A632F3">
        <w:rPr>
          <w:lang w:eastAsia="pt-BR"/>
        </w:rPr>
        <w:t xml:space="preserve"> </w:t>
      </w:r>
      <w:r>
        <w:rPr>
          <w:lang w:eastAsia="pt-BR"/>
        </w:rPr>
        <w:t>se a</w:t>
      </w:r>
      <w:r w:rsidR="00A632F3">
        <w:rPr>
          <w:lang w:eastAsia="pt-BR"/>
        </w:rPr>
        <w:t>present</w:t>
      </w:r>
      <w:r>
        <w:rPr>
          <w:lang w:eastAsia="pt-BR"/>
        </w:rPr>
        <w:t>a</w:t>
      </w:r>
      <w:r w:rsidR="00A632F3">
        <w:rPr>
          <w:lang w:eastAsia="pt-BR"/>
        </w:rPr>
        <w:t xml:space="preserve"> outro portentoso instrumento de ensino do candomblé: a </w:t>
      </w:r>
      <w:r w:rsidR="00A632F3" w:rsidRPr="00A632F3">
        <w:rPr>
          <w:u w:val="single"/>
          <w:lang w:eastAsia="pt-BR"/>
        </w:rPr>
        <w:t>n</w:t>
      </w:r>
      <w:r w:rsidR="00AC7F36" w:rsidRPr="00A632F3">
        <w:rPr>
          <w:u w:val="single"/>
          <w:lang w:eastAsia="pt-BR"/>
        </w:rPr>
        <w:t>egação criativa</w:t>
      </w:r>
      <w:r w:rsidR="007B79B8">
        <w:rPr>
          <w:lang w:eastAsia="pt-BR"/>
        </w:rPr>
        <w:t xml:space="preserve">. </w:t>
      </w:r>
      <w:r w:rsidR="00A632F3">
        <w:rPr>
          <w:lang w:eastAsia="pt-BR"/>
        </w:rPr>
        <w:t xml:space="preserve"> </w:t>
      </w:r>
      <w:r w:rsidR="007B79B8">
        <w:rPr>
          <w:lang w:eastAsia="pt-BR"/>
        </w:rPr>
        <w:t xml:space="preserve">Como efeito desta </w:t>
      </w:r>
      <w:r w:rsidR="00095FD8">
        <w:rPr>
          <w:lang w:eastAsia="pt-BR"/>
        </w:rPr>
        <w:t>prática</w:t>
      </w:r>
      <w:r w:rsidR="007B79B8">
        <w:rPr>
          <w:lang w:eastAsia="pt-BR"/>
        </w:rPr>
        <w:t>, o aprendiz que, de fato, se interesse em aprender, recorre a outros meios de a</w:t>
      </w:r>
      <w:r w:rsidR="00041520">
        <w:rPr>
          <w:lang w:eastAsia="pt-BR"/>
        </w:rPr>
        <w:t>pr</w:t>
      </w:r>
      <w:r w:rsidR="007B79B8">
        <w:rPr>
          <w:lang w:eastAsia="pt-BR"/>
        </w:rPr>
        <w:t>o</w:t>
      </w:r>
      <w:r w:rsidR="00041520">
        <w:rPr>
          <w:lang w:eastAsia="pt-BR"/>
        </w:rPr>
        <w:t>p</w:t>
      </w:r>
      <w:r w:rsidR="007B79B8">
        <w:rPr>
          <w:lang w:eastAsia="pt-BR"/>
        </w:rPr>
        <w:t>r</w:t>
      </w:r>
      <w:r w:rsidR="00041520">
        <w:rPr>
          <w:lang w:eastAsia="pt-BR"/>
        </w:rPr>
        <w:t>ia</w:t>
      </w:r>
      <w:r w:rsidR="007B79B8">
        <w:rPr>
          <w:lang w:eastAsia="pt-BR"/>
        </w:rPr>
        <w:t xml:space="preserve">ção do </w:t>
      </w:r>
      <w:r w:rsidR="00041520">
        <w:rPr>
          <w:lang w:eastAsia="pt-BR"/>
        </w:rPr>
        <w:t>saber</w:t>
      </w:r>
      <w:r w:rsidR="007B79B8">
        <w:rPr>
          <w:lang w:eastAsia="pt-BR"/>
        </w:rPr>
        <w:t xml:space="preserve">, que podem ir da apresentação da mesma dúvida a outro membro da comunidade, à busca de soluções externas, conforme a mesma </w:t>
      </w:r>
      <w:r w:rsidR="007B79B8">
        <w:rPr>
          <w:i/>
          <w:lang w:eastAsia="pt-BR"/>
        </w:rPr>
        <w:t>ìyáwó</w:t>
      </w:r>
      <w:r w:rsidR="007B79B8">
        <w:rPr>
          <w:lang w:eastAsia="pt-BR"/>
        </w:rPr>
        <w:t xml:space="preserve"> </w:t>
      </w:r>
      <w:r w:rsidR="00041520">
        <w:rPr>
          <w:lang w:eastAsia="pt-BR"/>
        </w:rPr>
        <w:t xml:space="preserve">acima citada </w:t>
      </w:r>
      <w:r w:rsidR="007B79B8">
        <w:rPr>
          <w:lang w:eastAsia="pt-BR"/>
        </w:rPr>
        <w:t xml:space="preserve">deixou exposto em sua fala, </w:t>
      </w:r>
      <w:r w:rsidR="00A632F3">
        <w:rPr>
          <w:lang w:eastAsia="pt-BR"/>
        </w:rPr>
        <w:t>quando afirma: “</w:t>
      </w:r>
      <w:r w:rsidR="007B79B8">
        <w:rPr>
          <w:lang w:eastAsia="pt-BR"/>
        </w:rPr>
        <w:t>[...]  por isto busco, em outras situações, aprender mais, certa ou errada, com ensinamentos certos ou distorcidos; neste momento, sinceramente, isto não me importa: o que de fato me interessa, é aprender</w:t>
      </w:r>
      <w:r w:rsidR="00A632F3">
        <w:rPr>
          <w:lang w:eastAsia="pt-BR"/>
        </w:rPr>
        <w:t>”.</w:t>
      </w:r>
    </w:p>
    <w:p w:rsidR="00A632F3" w:rsidRDefault="00A632F3" w:rsidP="00D742CF">
      <w:pPr>
        <w:widowControl w:val="0"/>
        <w:rPr>
          <w:lang w:eastAsia="pt-BR"/>
        </w:rPr>
      </w:pPr>
      <w:r>
        <w:rPr>
          <w:lang w:eastAsia="pt-BR"/>
        </w:rPr>
        <w:t xml:space="preserve">Diante desta postura, há que se admitir a constante presença de outro poderoso instrumento </w:t>
      </w:r>
      <w:r w:rsidR="00282E37">
        <w:rPr>
          <w:lang w:eastAsia="pt-BR"/>
        </w:rPr>
        <w:t>de ensino</w:t>
      </w:r>
      <w:r>
        <w:rPr>
          <w:lang w:eastAsia="pt-BR"/>
        </w:rPr>
        <w:t>:</w:t>
      </w:r>
      <w:r w:rsidR="007B79B8">
        <w:rPr>
          <w:lang w:eastAsia="pt-BR"/>
        </w:rPr>
        <w:t xml:space="preserve"> o</w:t>
      </w:r>
      <w:r>
        <w:rPr>
          <w:lang w:eastAsia="pt-BR"/>
        </w:rPr>
        <w:t xml:space="preserve"> </w:t>
      </w:r>
      <w:r w:rsidRPr="00A632F3">
        <w:rPr>
          <w:u w:val="single"/>
          <w:lang w:eastAsia="pt-BR"/>
        </w:rPr>
        <w:t>c</w:t>
      </w:r>
      <w:r w:rsidR="00A24661" w:rsidRPr="00A632F3">
        <w:rPr>
          <w:u w:val="single"/>
          <w:lang w:eastAsia="pt-BR"/>
        </w:rPr>
        <w:t>ontrole social</w:t>
      </w:r>
      <w:r>
        <w:rPr>
          <w:lang w:eastAsia="pt-BR"/>
        </w:rPr>
        <w:t>, onipresente quer em linha horizontal, porque age entre pares de longevidade ritual próxima, quer em linha vertical, por exercido constantemente pelos “mais velhos”, até como obrigação de zelo pelo acerto ritual.</w:t>
      </w:r>
    </w:p>
    <w:p w:rsidR="00A632F3" w:rsidRDefault="00A632F3" w:rsidP="00D742CF">
      <w:pPr>
        <w:widowControl w:val="0"/>
        <w:rPr>
          <w:lang w:eastAsia="pt-BR"/>
        </w:rPr>
      </w:pPr>
      <w:r>
        <w:rPr>
          <w:lang w:eastAsia="pt-BR"/>
        </w:rPr>
        <w:t xml:space="preserve">Como decorrência, o aprendiz é instado, durante todos os momentos, a buscar o aperfeiçoamento </w:t>
      </w:r>
      <w:r w:rsidR="00041520">
        <w:rPr>
          <w:lang w:eastAsia="pt-BR"/>
        </w:rPr>
        <w:t xml:space="preserve">e </w:t>
      </w:r>
      <w:r>
        <w:rPr>
          <w:lang w:eastAsia="pt-BR"/>
        </w:rPr>
        <w:t>a extensão de seus conhecimentos</w:t>
      </w:r>
      <w:r w:rsidR="00E854ED">
        <w:rPr>
          <w:lang w:eastAsia="pt-BR"/>
        </w:rPr>
        <w:t xml:space="preserve">, até para ver-se ao largo de críticas sobre </w:t>
      </w:r>
      <w:r w:rsidR="00E854ED">
        <w:rPr>
          <w:lang w:eastAsia="pt-BR"/>
        </w:rPr>
        <w:lastRenderedPageBreak/>
        <w:t xml:space="preserve">seus </w:t>
      </w:r>
      <w:r w:rsidR="00041520">
        <w:rPr>
          <w:lang w:eastAsia="pt-BR"/>
        </w:rPr>
        <w:t>possí</w:t>
      </w:r>
      <w:r w:rsidR="00D87293">
        <w:rPr>
          <w:lang w:eastAsia="pt-BR"/>
        </w:rPr>
        <w:t>v</w:t>
      </w:r>
      <w:r w:rsidR="00041520">
        <w:rPr>
          <w:lang w:eastAsia="pt-BR"/>
        </w:rPr>
        <w:t xml:space="preserve">eis </w:t>
      </w:r>
      <w:r w:rsidR="00E854ED">
        <w:rPr>
          <w:lang w:eastAsia="pt-BR"/>
        </w:rPr>
        <w:t>erros, que podem ser aplicadas até por quem não saberia fazer melhor</w:t>
      </w:r>
      <w:r w:rsidR="006448E1">
        <w:rPr>
          <w:lang w:eastAsia="pt-BR"/>
        </w:rPr>
        <w:t>.</w:t>
      </w:r>
    </w:p>
    <w:p w:rsidR="00E854ED" w:rsidRDefault="00E854ED" w:rsidP="00D742CF">
      <w:pPr>
        <w:widowControl w:val="0"/>
      </w:pPr>
      <w:r>
        <w:rPr>
          <w:lang w:eastAsia="pt-BR"/>
        </w:rPr>
        <w:t>Nes</w:t>
      </w:r>
      <w:r w:rsidR="002D3AD8">
        <w:rPr>
          <w:lang w:eastAsia="pt-BR"/>
        </w:rPr>
        <w:t>s</w:t>
      </w:r>
      <w:r>
        <w:rPr>
          <w:lang w:eastAsia="pt-BR"/>
        </w:rPr>
        <w:t>e ponto, parece útil abordar uma das característica</w:t>
      </w:r>
      <w:r w:rsidR="00323324">
        <w:rPr>
          <w:lang w:eastAsia="pt-BR"/>
        </w:rPr>
        <w:t>s</w:t>
      </w:r>
      <w:r>
        <w:rPr>
          <w:lang w:eastAsia="pt-BR"/>
        </w:rPr>
        <w:t xml:space="preserve"> deste ensino, que decorre do que acima vem descrito: quem ensina é todo o ambiente, é todo</w:t>
      </w:r>
      <w:r w:rsidR="00041520">
        <w:rPr>
          <w:lang w:eastAsia="pt-BR"/>
        </w:rPr>
        <w:t xml:space="preserve"> o</w:t>
      </w:r>
      <w:r>
        <w:rPr>
          <w:lang w:eastAsia="pt-BR"/>
        </w:rPr>
        <w:t xml:space="preserve"> processo, visto que, conforme já mencionado por </w:t>
      </w:r>
      <w:r>
        <w:t>Caputo (2012, p. 138)</w:t>
      </w:r>
      <w:r w:rsidRPr="00226B2F">
        <w:t>: “</w:t>
      </w:r>
      <w:r>
        <w:t>c</w:t>
      </w:r>
      <w:r w:rsidRPr="00226B2F">
        <w:t>om tudo se ensina e com tudo se aprende, numa rede espalhada de conhecimentos e experiências tanto espirituais quanto materiais, já que estes [...] estão [...] impregnados nas vidas dos integrantes do culto”.</w:t>
      </w:r>
    </w:p>
    <w:p w:rsidR="00857F98" w:rsidRDefault="00041520" w:rsidP="00C71AA7">
      <w:r>
        <w:t xml:space="preserve">Ora, nada mais justo: já que o candomblé é religião que se vale da natureza como sagrada, e </w:t>
      </w:r>
      <w:r w:rsidR="00D87293">
        <w:t xml:space="preserve">é </w:t>
      </w:r>
      <w:r>
        <w:t xml:space="preserve">a natureza que envolve e impregna qualquer </w:t>
      </w:r>
      <w:r w:rsidR="002D3AD8">
        <w:t xml:space="preserve">vivência, convivência e qualquer </w:t>
      </w:r>
      <w:r>
        <w:t>vida</w:t>
      </w:r>
      <w:r w:rsidR="00857F98">
        <w:t>.</w:t>
      </w:r>
    </w:p>
    <w:p w:rsidR="00C71AA7" w:rsidRDefault="00857F98" w:rsidP="00C71AA7">
      <w:r>
        <w:t>Mas isto</w:t>
      </w:r>
      <w:r w:rsidR="00C71AA7">
        <w:t xml:space="preserve">, de forma alguma exclui a responsabilidade do “mais velho” quanto à transmissão de saberes, o que encontra eco na fala da </w:t>
      </w:r>
      <w:r w:rsidR="00C71AA7">
        <w:rPr>
          <w:i/>
        </w:rPr>
        <w:t>Ebomi 5</w:t>
      </w:r>
      <w:r w:rsidR="00C71AA7">
        <w:t>: “Eu estou sempre pronta quando as pessoas precisam</w:t>
      </w:r>
      <w:r>
        <w:t>;</w:t>
      </w:r>
      <w:r w:rsidR="00C71AA7">
        <w:t xml:space="preserve"> estou sempre pronta p´ra passar aquilo que eu aprendi, porque tudo o que a gente recebe, a gente tem que estar constantemente passando”.</w:t>
      </w:r>
    </w:p>
    <w:p w:rsidR="00A24661" w:rsidRDefault="00E854ED" w:rsidP="00D742CF">
      <w:pPr>
        <w:widowControl w:val="0"/>
        <w:rPr>
          <w:lang w:eastAsia="pt-BR"/>
        </w:rPr>
      </w:pPr>
      <w:r>
        <w:rPr>
          <w:lang w:eastAsia="pt-BR"/>
        </w:rPr>
        <w:t>Is</w:t>
      </w:r>
      <w:r w:rsidR="002D3AD8">
        <w:rPr>
          <w:lang w:eastAsia="pt-BR"/>
        </w:rPr>
        <w:t>s</w:t>
      </w:r>
      <w:r>
        <w:rPr>
          <w:lang w:eastAsia="pt-BR"/>
        </w:rPr>
        <w:t>o posto, estar-se-á diante da figura do que</w:t>
      </w:r>
      <w:r w:rsidR="00041520">
        <w:rPr>
          <w:lang w:eastAsia="pt-BR"/>
        </w:rPr>
        <w:t>, talvez,</w:t>
      </w:r>
      <w:r>
        <w:rPr>
          <w:lang w:eastAsia="pt-BR"/>
        </w:rPr>
        <w:t xml:space="preserve"> </w:t>
      </w:r>
      <w:r w:rsidR="00041520">
        <w:rPr>
          <w:lang w:eastAsia="pt-BR"/>
        </w:rPr>
        <w:t xml:space="preserve">se </w:t>
      </w:r>
      <w:r>
        <w:rPr>
          <w:lang w:eastAsia="pt-BR"/>
        </w:rPr>
        <w:t>pode chama</w:t>
      </w:r>
      <w:r w:rsidR="00041520">
        <w:rPr>
          <w:lang w:eastAsia="pt-BR"/>
        </w:rPr>
        <w:t>r</w:t>
      </w:r>
      <w:r>
        <w:rPr>
          <w:lang w:eastAsia="pt-BR"/>
        </w:rPr>
        <w:t xml:space="preserve"> de </w:t>
      </w:r>
      <w:r w:rsidR="00993B5D">
        <w:rPr>
          <w:u w:val="single"/>
          <w:lang w:eastAsia="pt-BR"/>
        </w:rPr>
        <w:t xml:space="preserve">mestre </w:t>
      </w:r>
      <w:r w:rsidR="00661D42" w:rsidRPr="00E854ED">
        <w:rPr>
          <w:u w:val="single"/>
          <w:lang w:eastAsia="pt-BR"/>
        </w:rPr>
        <w:t>difuso</w:t>
      </w:r>
      <w:r>
        <w:rPr>
          <w:lang w:eastAsia="pt-BR"/>
        </w:rPr>
        <w:t>: toda a comunidade e todos os processos servem para ensinar, para transmitir conhecimentos</w:t>
      </w:r>
      <w:r w:rsidR="00E12EE1">
        <w:rPr>
          <w:lang w:eastAsia="pt-BR"/>
        </w:rPr>
        <w:t xml:space="preserve"> e</w:t>
      </w:r>
      <w:r>
        <w:rPr>
          <w:lang w:eastAsia="pt-BR"/>
        </w:rPr>
        <w:t xml:space="preserve"> para despertar a curiosidade, disparando a dinâmica acima exposta.</w:t>
      </w:r>
    </w:p>
    <w:p w:rsidR="00E854ED" w:rsidRDefault="00E854ED" w:rsidP="00D742CF">
      <w:pPr>
        <w:widowControl w:val="0"/>
        <w:rPr>
          <w:lang w:eastAsia="pt-BR"/>
        </w:rPr>
      </w:pPr>
      <w:r>
        <w:rPr>
          <w:lang w:eastAsia="pt-BR"/>
        </w:rPr>
        <w:t xml:space="preserve">Porém, sempre haverá algo </w:t>
      </w:r>
      <w:r w:rsidR="00A46030">
        <w:rPr>
          <w:lang w:eastAsia="pt-BR"/>
        </w:rPr>
        <w:t xml:space="preserve">não sistematizado, algo </w:t>
      </w:r>
      <w:r>
        <w:rPr>
          <w:lang w:eastAsia="pt-BR"/>
        </w:rPr>
        <w:t>oculto nos ensinos assim apreendidos, e seu desvelamento sempre encontrar</w:t>
      </w:r>
      <w:r w:rsidR="00A46030">
        <w:rPr>
          <w:lang w:eastAsia="pt-BR"/>
        </w:rPr>
        <w:t>á fundamento</w:t>
      </w:r>
      <w:r>
        <w:rPr>
          <w:lang w:eastAsia="pt-BR"/>
        </w:rPr>
        <w:t xml:space="preserve"> nos mitos dos </w:t>
      </w:r>
      <w:r w:rsidR="00673312">
        <w:rPr>
          <w:lang w:eastAsia="pt-BR"/>
        </w:rPr>
        <w:t>orixás</w:t>
      </w:r>
      <w:r>
        <w:rPr>
          <w:lang w:eastAsia="pt-BR"/>
        </w:rPr>
        <w:t xml:space="preserve">, </w:t>
      </w:r>
      <w:r w:rsidR="00A46030">
        <w:rPr>
          <w:lang w:eastAsia="pt-BR"/>
        </w:rPr>
        <w:t>moto</w:t>
      </w:r>
      <w:r w:rsidR="00E12EE1">
        <w:rPr>
          <w:lang w:eastAsia="pt-BR"/>
        </w:rPr>
        <w:t>re</w:t>
      </w:r>
      <w:r w:rsidR="00A46030">
        <w:rPr>
          <w:lang w:eastAsia="pt-BR"/>
        </w:rPr>
        <w:t xml:space="preserve">s estes </w:t>
      </w:r>
      <w:r>
        <w:rPr>
          <w:lang w:eastAsia="pt-BR"/>
        </w:rPr>
        <w:t xml:space="preserve">que podem, a qualquer momento, </w:t>
      </w:r>
      <w:r w:rsidR="00A46030">
        <w:rPr>
          <w:lang w:eastAsia="pt-BR"/>
        </w:rPr>
        <w:t xml:space="preserve">ser </w:t>
      </w:r>
      <w:r w:rsidR="00E12EE1">
        <w:rPr>
          <w:lang w:eastAsia="pt-BR"/>
        </w:rPr>
        <w:t xml:space="preserve">acionados, </w:t>
      </w:r>
      <w:r>
        <w:rPr>
          <w:lang w:eastAsia="pt-BR"/>
        </w:rPr>
        <w:t>mencionados</w:t>
      </w:r>
      <w:r w:rsidR="00A46030">
        <w:rPr>
          <w:lang w:eastAsia="pt-BR"/>
        </w:rPr>
        <w:t>,</w:t>
      </w:r>
      <w:r>
        <w:rPr>
          <w:lang w:eastAsia="pt-BR"/>
        </w:rPr>
        <w:t xml:space="preserve"> discutidos e interpretados por qualquer dos membros da comunidade</w:t>
      </w:r>
      <w:r w:rsidR="00857F98">
        <w:rPr>
          <w:lang w:eastAsia="pt-BR"/>
        </w:rPr>
        <w:t>;</w:t>
      </w:r>
      <w:r>
        <w:rPr>
          <w:lang w:eastAsia="pt-BR"/>
        </w:rPr>
        <w:t xml:space="preserve"> o que</w:t>
      </w:r>
      <w:r w:rsidR="002D3AD8" w:rsidRPr="002D3AD8">
        <w:rPr>
          <w:lang w:eastAsia="pt-BR"/>
        </w:rPr>
        <w:t xml:space="preserve"> </w:t>
      </w:r>
      <w:r w:rsidR="002D3AD8">
        <w:rPr>
          <w:lang w:eastAsia="pt-BR"/>
        </w:rPr>
        <w:t>dispara</w:t>
      </w:r>
      <w:r>
        <w:rPr>
          <w:lang w:eastAsia="pt-BR"/>
        </w:rPr>
        <w:t xml:space="preserve">, </w:t>
      </w:r>
      <w:r w:rsidR="002D3AD8">
        <w:rPr>
          <w:lang w:eastAsia="pt-BR"/>
        </w:rPr>
        <w:t>comu</w:t>
      </w:r>
      <w:r>
        <w:rPr>
          <w:lang w:eastAsia="pt-BR"/>
        </w:rPr>
        <w:t xml:space="preserve">mente, agradáveis conversas, tais como a que a </w:t>
      </w:r>
      <w:r w:rsidR="00857F98">
        <w:rPr>
          <w:i/>
          <w:lang w:eastAsia="pt-BR"/>
        </w:rPr>
        <w:t>Ì</w:t>
      </w:r>
      <w:r>
        <w:rPr>
          <w:i/>
          <w:lang w:eastAsia="pt-BR"/>
        </w:rPr>
        <w:t>yáwó</w:t>
      </w:r>
      <w:r w:rsidR="00D87293">
        <w:rPr>
          <w:i/>
          <w:lang w:eastAsia="pt-BR"/>
        </w:rPr>
        <w:t>1</w:t>
      </w:r>
      <w:r>
        <w:rPr>
          <w:lang w:eastAsia="pt-BR"/>
        </w:rPr>
        <w:t xml:space="preserve"> cita sobre o mito de </w:t>
      </w:r>
      <w:r w:rsidR="0021134D">
        <w:rPr>
          <w:lang w:eastAsia="pt-BR"/>
        </w:rPr>
        <w:t>Iyewá</w:t>
      </w:r>
      <w:r>
        <w:rPr>
          <w:lang w:eastAsia="pt-BR"/>
        </w:rPr>
        <w:t>.</w:t>
      </w:r>
    </w:p>
    <w:p w:rsidR="00E854ED" w:rsidRDefault="00E854ED" w:rsidP="00D742CF">
      <w:pPr>
        <w:widowControl w:val="0"/>
        <w:rPr>
          <w:lang w:eastAsia="pt-BR"/>
        </w:rPr>
      </w:pPr>
      <w:r>
        <w:rPr>
          <w:lang w:eastAsia="pt-BR"/>
        </w:rPr>
        <w:t>Se assim é, parece possível admitir que, em última análise, quem de fato ensina é o sagrado, o lado invisível</w:t>
      </w:r>
      <w:r w:rsidR="00CF222F">
        <w:rPr>
          <w:lang w:eastAsia="pt-BR"/>
        </w:rPr>
        <w:t>,</w:t>
      </w:r>
      <w:r>
        <w:rPr>
          <w:lang w:eastAsia="pt-BR"/>
        </w:rPr>
        <w:t xml:space="preserve"> </w:t>
      </w:r>
      <w:r w:rsidR="00E12EE1">
        <w:rPr>
          <w:lang w:eastAsia="pt-BR"/>
        </w:rPr>
        <w:t>que dá sustentação à</w:t>
      </w:r>
      <w:r>
        <w:rPr>
          <w:lang w:eastAsia="pt-BR"/>
        </w:rPr>
        <w:t>s coisas materiais, ou seja: por seus meios e modos, o ensinante</w:t>
      </w:r>
      <w:r w:rsidR="00D87293">
        <w:rPr>
          <w:lang w:eastAsia="pt-BR"/>
        </w:rPr>
        <w:t xml:space="preserve"> supremo é o</w:t>
      </w:r>
      <w:r w:rsidR="00015837">
        <w:rPr>
          <w:lang w:eastAsia="pt-BR"/>
        </w:rPr>
        <w:t xml:space="preserve"> personagem principal desta rica </w:t>
      </w:r>
      <w:r w:rsidR="00015837" w:rsidRPr="00015837">
        <w:rPr>
          <w:u w:val="single"/>
          <w:lang w:eastAsia="pt-BR"/>
        </w:rPr>
        <w:t>mitologia</w:t>
      </w:r>
      <w:r w:rsidR="00D87293">
        <w:rPr>
          <w:lang w:eastAsia="pt-BR"/>
        </w:rPr>
        <w:t>:</w:t>
      </w:r>
      <w:r>
        <w:rPr>
          <w:lang w:eastAsia="pt-BR"/>
        </w:rPr>
        <w:t xml:space="preserve"> o próprio orixá.</w:t>
      </w:r>
    </w:p>
    <w:p w:rsidR="00857F98" w:rsidRDefault="00857F98" w:rsidP="00857F98">
      <w:r>
        <w:rPr>
          <w:lang w:eastAsia="pt-BR"/>
        </w:rPr>
        <w:t xml:space="preserve">Porém, como o orixá é alcançando pela via dos ancestrais, justificado está o que ensina a </w:t>
      </w:r>
      <w:r>
        <w:rPr>
          <w:i/>
          <w:lang w:eastAsia="pt-BR"/>
        </w:rPr>
        <w:t>Ebomi 3</w:t>
      </w:r>
      <w:r>
        <w:rPr>
          <w:lang w:eastAsia="pt-BR"/>
        </w:rPr>
        <w:t>: “</w:t>
      </w:r>
      <w:r w:rsidRPr="00023C7D">
        <w:t xml:space="preserve">a gente </w:t>
      </w:r>
      <w:r>
        <w:t>‘</w:t>
      </w:r>
      <w:r w:rsidRPr="00023C7D">
        <w:t>dá de comer</w:t>
      </w:r>
      <w:r>
        <w:t>,</w:t>
      </w:r>
      <w:r w:rsidRPr="00023C7D">
        <w:t xml:space="preserve"> primeiro</w:t>
      </w:r>
      <w:r>
        <w:t>’,</w:t>
      </w:r>
      <w:r w:rsidRPr="00023C7D">
        <w:t xml:space="preserve"> p´r´os ancestrais, [porque] os mais novos aprendem com os mais velhos</w:t>
      </w:r>
      <w:r>
        <w:t>;</w:t>
      </w:r>
      <w:r w:rsidRPr="00023C7D">
        <w:t xml:space="preserve"> então, a gente aprende com os ancestrais</w:t>
      </w:r>
      <w:r>
        <w:t>;</w:t>
      </w:r>
      <w:r w:rsidRPr="00023C7D">
        <w:t xml:space="preserve"> então a gente, antes de louvar os </w:t>
      </w:r>
      <w:r w:rsidR="00673312">
        <w:t>orixás</w:t>
      </w:r>
      <w:r w:rsidRPr="00023C7D">
        <w:t>, a gente louva os ancestrais</w:t>
      </w:r>
      <w:r>
        <w:t>,</w:t>
      </w:r>
      <w:r w:rsidRPr="00023C7D">
        <w:t xml:space="preserve"> porque vieram antes da gente.</w:t>
      </w:r>
      <w:r>
        <w:t>”</w:t>
      </w:r>
    </w:p>
    <w:p w:rsidR="003B628E" w:rsidRDefault="00A46030" w:rsidP="00D742CF">
      <w:pPr>
        <w:widowControl w:val="0"/>
        <w:rPr>
          <w:lang w:eastAsia="pt-BR"/>
        </w:rPr>
      </w:pPr>
      <w:r>
        <w:rPr>
          <w:lang w:eastAsia="pt-BR"/>
        </w:rPr>
        <w:t xml:space="preserve">Como </w:t>
      </w:r>
      <w:r w:rsidR="00857F98">
        <w:rPr>
          <w:lang w:eastAsia="pt-BR"/>
        </w:rPr>
        <w:t>característica intrínseca</w:t>
      </w:r>
      <w:r>
        <w:rPr>
          <w:lang w:eastAsia="pt-BR"/>
        </w:rPr>
        <w:t>, o aprendizado, por definição, é eterno</w:t>
      </w:r>
      <w:r w:rsidR="00D87293">
        <w:rPr>
          <w:lang w:eastAsia="pt-BR"/>
        </w:rPr>
        <w:t>:</w:t>
      </w:r>
      <w:r>
        <w:rPr>
          <w:lang w:eastAsia="pt-BR"/>
        </w:rPr>
        <w:t xml:space="preserve"> ciclo após ciclo das comemorações, </w:t>
      </w:r>
      <w:r w:rsidR="00E12EE1">
        <w:rPr>
          <w:lang w:eastAsia="pt-BR"/>
        </w:rPr>
        <w:t>nov</w:t>
      </w:r>
      <w:r>
        <w:rPr>
          <w:lang w:eastAsia="pt-BR"/>
        </w:rPr>
        <w:t>o</w:t>
      </w:r>
      <w:r w:rsidR="00E12EE1">
        <w:rPr>
          <w:lang w:eastAsia="pt-BR"/>
        </w:rPr>
        <w:t>s</w:t>
      </w:r>
      <w:r>
        <w:rPr>
          <w:lang w:eastAsia="pt-BR"/>
        </w:rPr>
        <w:t xml:space="preserve"> </w:t>
      </w:r>
      <w:r w:rsidR="00E12EE1">
        <w:rPr>
          <w:lang w:eastAsia="pt-BR"/>
        </w:rPr>
        <w:t>saberes</w:t>
      </w:r>
      <w:r>
        <w:rPr>
          <w:lang w:eastAsia="pt-BR"/>
        </w:rPr>
        <w:t xml:space="preserve"> se assenta</w:t>
      </w:r>
      <w:r w:rsidR="00E12EE1">
        <w:rPr>
          <w:lang w:eastAsia="pt-BR"/>
        </w:rPr>
        <w:t>m</w:t>
      </w:r>
      <w:r>
        <w:rPr>
          <w:lang w:eastAsia="pt-BR"/>
        </w:rPr>
        <w:t xml:space="preserve"> sobre os conhecimentos já consolidados, caracterizando o ensino </w:t>
      </w:r>
      <w:r w:rsidR="003B628E">
        <w:rPr>
          <w:lang w:eastAsia="pt-BR"/>
        </w:rPr>
        <w:t>“</w:t>
      </w:r>
      <w:r>
        <w:rPr>
          <w:lang w:eastAsia="pt-BR"/>
        </w:rPr>
        <w:t>em espiral</w:t>
      </w:r>
      <w:r w:rsidR="003B628E">
        <w:rPr>
          <w:lang w:eastAsia="pt-BR"/>
        </w:rPr>
        <w:t>”</w:t>
      </w:r>
      <w:r w:rsidR="002D3AD8">
        <w:rPr>
          <w:lang w:eastAsia="pt-BR"/>
        </w:rPr>
        <w:t>;</w:t>
      </w:r>
      <w:r w:rsidR="003B628E">
        <w:rPr>
          <w:lang w:eastAsia="pt-BR"/>
        </w:rPr>
        <w:t xml:space="preserve"> ou em camadas, se assim se pode chamar.</w:t>
      </w:r>
    </w:p>
    <w:p w:rsidR="002D3AD8" w:rsidRDefault="002D3AD8" w:rsidP="00D742CF">
      <w:pPr>
        <w:widowControl w:val="0"/>
        <w:rPr>
          <w:lang w:eastAsia="pt-BR"/>
        </w:rPr>
      </w:pPr>
      <w:r>
        <w:rPr>
          <w:lang w:eastAsia="pt-BR"/>
        </w:rPr>
        <w:t>Cabe ressaltar</w:t>
      </w:r>
      <w:r w:rsidR="00C71AA7">
        <w:rPr>
          <w:lang w:eastAsia="pt-BR"/>
        </w:rPr>
        <w:t>,</w:t>
      </w:r>
      <w:r>
        <w:rPr>
          <w:lang w:eastAsia="pt-BR"/>
        </w:rPr>
        <w:t xml:space="preserve"> ainda e conforme se depreende de tudo o que foi acima exposto, que o currículo resta individualizado, já que o ensino por demanda depende do que questiona cada aprendiz.</w:t>
      </w:r>
    </w:p>
    <w:p w:rsidR="002D3AD8" w:rsidRDefault="002D3AD8" w:rsidP="00D742CF">
      <w:pPr>
        <w:widowControl w:val="0"/>
        <w:rPr>
          <w:lang w:eastAsia="pt-BR"/>
        </w:rPr>
      </w:pPr>
      <w:r>
        <w:rPr>
          <w:lang w:eastAsia="pt-BR"/>
        </w:rPr>
        <w:t>Daí que as avaliações, que são constante</w:t>
      </w:r>
      <w:r w:rsidR="00F66DFE">
        <w:rPr>
          <w:lang w:eastAsia="pt-BR"/>
        </w:rPr>
        <w:t>s</w:t>
      </w:r>
      <w:r w:rsidR="00584326">
        <w:rPr>
          <w:lang w:eastAsia="pt-BR"/>
        </w:rPr>
        <w:t xml:space="preserve"> e</w:t>
      </w:r>
      <w:r w:rsidRPr="00F66DFE">
        <w:rPr>
          <w:color w:val="FF0000"/>
          <w:lang w:eastAsia="pt-BR"/>
        </w:rPr>
        <w:t xml:space="preserve"> </w:t>
      </w:r>
      <w:r>
        <w:rPr>
          <w:lang w:eastAsia="pt-BR"/>
        </w:rPr>
        <w:t xml:space="preserve">se curvam unicamente, como </w:t>
      </w:r>
      <w:r>
        <w:rPr>
          <w:lang w:eastAsia="pt-BR"/>
        </w:rPr>
        <w:lastRenderedPageBreak/>
        <w:t>ensolaradamente exposto, ao difuso</w:t>
      </w:r>
      <w:r w:rsidR="00C71AA7">
        <w:rPr>
          <w:lang w:eastAsia="pt-BR"/>
        </w:rPr>
        <w:t>, mas onipresente,</w:t>
      </w:r>
      <w:r>
        <w:rPr>
          <w:lang w:eastAsia="pt-BR"/>
        </w:rPr>
        <w:t xml:space="preserve"> controle social, </w:t>
      </w:r>
      <w:r w:rsidR="000E0BB2" w:rsidRPr="00584326">
        <w:rPr>
          <w:lang w:eastAsia="pt-BR"/>
        </w:rPr>
        <w:t>sem se prender</w:t>
      </w:r>
      <w:r w:rsidRPr="00584326">
        <w:rPr>
          <w:lang w:eastAsia="pt-BR"/>
        </w:rPr>
        <w:t xml:space="preserve"> </w:t>
      </w:r>
      <w:r>
        <w:rPr>
          <w:lang w:eastAsia="pt-BR"/>
        </w:rPr>
        <w:t>a qualquer parâmetro fixo, exceto à comparabilidade entre o que se espera de conhecimento de cada fiel em mesma faixa de longevidade ritual, e o que o grupo desta faixa apresenta como cabedal de conhecimentos.</w:t>
      </w:r>
    </w:p>
    <w:p w:rsidR="00A46030" w:rsidRDefault="00A46030" w:rsidP="00D742CF">
      <w:pPr>
        <w:widowControl w:val="0"/>
        <w:rPr>
          <w:lang w:eastAsia="pt-BR"/>
        </w:rPr>
      </w:pPr>
      <w:r>
        <w:rPr>
          <w:lang w:eastAsia="pt-BR"/>
        </w:rPr>
        <w:t xml:space="preserve">Percorrido este caminho que, de fato, é muito mais </w:t>
      </w:r>
      <w:r w:rsidR="00E12EE1">
        <w:rPr>
          <w:lang w:eastAsia="pt-BR"/>
        </w:rPr>
        <w:t>diverso</w:t>
      </w:r>
      <w:r>
        <w:rPr>
          <w:lang w:eastAsia="pt-BR"/>
        </w:rPr>
        <w:t xml:space="preserve"> do que o que </w:t>
      </w:r>
      <w:r w:rsidR="00D87293">
        <w:rPr>
          <w:lang w:eastAsia="pt-BR"/>
        </w:rPr>
        <w:t xml:space="preserve">aqui </w:t>
      </w:r>
      <w:r>
        <w:rPr>
          <w:lang w:eastAsia="pt-BR"/>
        </w:rPr>
        <w:t>vai sucintamente apresentado, resta abordar questões fundamentais que devem ser respondidas quando se trata de processos educacionais.</w:t>
      </w:r>
    </w:p>
    <w:p w:rsidR="00A46030" w:rsidRDefault="00A46030" w:rsidP="00D742CF">
      <w:pPr>
        <w:widowControl w:val="0"/>
        <w:rPr>
          <w:lang w:eastAsia="pt-BR"/>
        </w:rPr>
      </w:pPr>
      <w:r>
        <w:rPr>
          <w:lang w:eastAsia="pt-BR"/>
        </w:rPr>
        <w:t xml:space="preserve">A primeira delas, visto os fundamentos teológico e antropológico acima apresentados, diz respeito à </w:t>
      </w:r>
      <w:r w:rsidRPr="002A0D0D">
        <w:rPr>
          <w:u w:val="single"/>
          <w:lang w:eastAsia="pt-BR"/>
        </w:rPr>
        <w:t>finalidade do ensino</w:t>
      </w:r>
      <w:r w:rsidR="00857F98" w:rsidRPr="00857F98">
        <w:rPr>
          <w:lang w:eastAsia="pt-BR"/>
        </w:rPr>
        <w:t>,</w:t>
      </w:r>
      <w:r>
        <w:rPr>
          <w:lang w:eastAsia="pt-BR"/>
        </w:rPr>
        <w:t xml:space="preserve"> no candomblé.</w:t>
      </w:r>
    </w:p>
    <w:p w:rsidR="00A46030" w:rsidRDefault="00A46030" w:rsidP="00D742CF">
      <w:pPr>
        <w:widowControl w:val="0"/>
        <w:rPr>
          <w:lang w:eastAsia="pt-BR"/>
        </w:rPr>
      </w:pPr>
      <w:r>
        <w:rPr>
          <w:lang w:eastAsia="pt-BR"/>
        </w:rPr>
        <w:t>Es</w:t>
      </w:r>
      <w:r w:rsidR="002D3AD8">
        <w:rPr>
          <w:lang w:eastAsia="pt-BR"/>
        </w:rPr>
        <w:t>s</w:t>
      </w:r>
      <w:r>
        <w:rPr>
          <w:lang w:eastAsia="pt-BR"/>
        </w:rPr>
        <w:t xml:space="preserve">a, como tudo nesta visão de mundo, tem dupla origem e duplo destino: como origem, a ação do divino sobre o profano, a </w:t>
      </w:r>
      <w:r w:rsidR="002A0D0D">
        <w:rPr>
          <w:lang w:eastAsia="pt-BR"/>
        </w:rPr>
        <w:t>enxerga</w:t>
      </w:r>
      <w:r w:rsidR="00E12EE1">
        <w:rPr>
          <w:lang w:eastAsia="pt-BR"/>
        </w:rPr>
        <w:t>r cada fiel</w:t>
      </w:r>
      <w:r>
        <w:rPr>
          <w:lang w:eastAsia="pt-BR"/>
        </w:rPr>
        <w:t xml:space="preserve"> como elo de sua linhagem</w:t>
      </w:r>
      <w:r w:rsidR="002D3AD8">
        <w:rPr>
          <w:lang w:eastAsia="pt-BR"/>
        </w:rPr>
        <w:t>;</w:t>
      </w:r>
      <w:r>
        <w:rPr>
          <w:lang w:eastAsia="pt-BR"/>
        </w:rPr>
        <w:t xml:space="preserve"> o que o torna, conform</w:t>
      </w:r>
      <w:r w:rsidR="002A0D0D">
        <w:rPr>
          <w:lang w:eastAsia="pt-BR"/>
        </w:rPr>
        <w:t>e</w:t>
      </w:r>
      <w:r>
        <w:rPr>
          <w:lang w:eastAsia="pt-BR"/>
        </w:rPr>
        <w:t xml:space="preserve"> já abordado, responsável pela manutenção e transmissão </w:t>
      </w:r>
      <w:r w:rsidR="00E12EE1">
        <w:rPr>
          <w:lang w:eastAsia="pt-BR"/>
        </w:rPr>
        <w:t xml:space="preserve">à descendência, tanto mística quanto biológica, </w:t>
      </w:r>
      <w:r>
        <w:rPr>
          <w:lang w:eastAsia="pt-BR"/>
        </w:rPr>
        <w:t>dos saberes e fazeres d</w:t>
      </w:r>
      <w:r w:rsidR="00E12EE1">
        <w:rPr>
          <w:lang w:eastAsia="pt-BR"/>
        </w:rPr>
        <w:t>o</w:t>
      </w:r>
      <w:r>
        <w:rPr>
          <w:lang w:eastAsia="pt-BR"/>
        </w:rPr>
        <w:t>s antepassados</w:t>
      </w:r>
      <w:r w:rsidR="00E12EE1">
        <w:rPr>
          <w:lang w:eastAsia="pt-BR"/>
        </w:rPr>
        <w:t xml:space="preserve"> e ancestrais</w:t>
      </w:r>
      <w:r>
        <w:rPr>
          <w:lang w:eastAsia="pt-BR"/>
        </w:rPr>
        <w:t>.</w:t>
      </w:r>
    </w:p>
    <w:p w:rsidR="00A46030" w:rsidRDefault="00A46030" w:rsidP="00D742CF">
      <w:pPr>
        <w:widowControl w:val="0"/>
        <w:rPr>
          <w:lang w:eastAsia="pt-BR"/>
        </w:rPr>
      </w:pPr>
      <w:r>
        <w:rPr>
          <w:lang w:eastAsia="pt-BR"/>
        </w:rPr>
        <w:t xml:space="preserve">Se assim é, </w:t>
      </w:r>
      <w:r w:rsidR="00E12EE1">
        <w:rPr>
          <w:lang w:eastAsia="pt-BR"/>
        </w:rPr>
        <w:t>o</w:t>
      </w:r>
      <w:r>
        <w:rPr>
          <w:lang w:eastAsia="pt-BR"/>
        </w:rPr>
        <w:t xml:space="preserve"> indivíduo tem, como primordial responsabilidade, o dever de aprender para ensinar</w:t>
      </w:r>
      <w:r w:rsidR="00D85216">
        <w:rPr>
          <w:lang w:eastAsia="pt-BR"/>
        </w:rPr>
        <w:t xml:space="preserve">, o que lhe </w:t>
      </w:r>
      <w:r w:rsidR="002A0D0D">
        <w:rPr>
          <w:lang w:eastAsia="pt-BR"/>
        </w:rPr>
        <w:t>obr</w:t>
      </w:r>
      <w:r w:rsidR="00D85216">
        <w:rPr>
          <w:lang w:eastAsia="pt-BR"/>
        </w:rPr>
        <w:t>i</w:t>
      </w:r>
      <w:r w:rsidR="002A0D0D">
        <w:rPr>
          <w:lang w:eastAsia="pt-BR"/>
        </w:rPr>
        <w:t>ga</w:t>
      </w:r>
      <w:r w:rsidR="00D85216">
        <w:rPr>
          <w:lang w:eastAsia="pt-BR"/>
        </w:rPr>
        <w:t xml:space="preserve"> </w:t>
      </w:r>
      <w:r w:rsidR="00B03A70">
        <w:rPr>
          <w:lang w:eastAsia="pt-BR"/>
        </w:rPr>
        <w:t xml:space="preserve">a </w:t>
      </w:r>
      <w:r w:rsidR="00D85216">
        <w:rPr>
          <w:lang w:eastAsia="pt-BR"/>
        </w:rPr>
        <w:t>conhecer e interferir em seu entorno</w:t>
      </w:r>
      <w:r w:rsidR="00C71AA7">
        <w:rPr>
          <w:lang w:eastAsia="pt-BR"/>
        </w:rPr>
        <w:t>;</w:t>
      </w:r>
      <w:r w:rsidR="00D85216">
        <w:rPr>
          <w:lang w:eastAsia="pt-BR"/>
        </w:rPr>
        <w:t xml:space="preserve"> inclusive</w:t>
      </w:r>
      <w:r w:rsidR="00C71AA7">
        <w:rPr>
          <w:lang w:eastAsia="pt-BR"/>
        </w:rPr>
        <w:t>,</w:t>
      </w:r>
      <w:r w:rsidR="00D85216">
        <w:rPr>
          <w:lang w:eastAsia="pt-BR"/>
        </w:rPr>
        <w:t xml:space="preserve"> agindo para produzir adaptações de sua tradição às exigência</w:t>
      </w:r>
      <w:r w:rsidR="002A0D0D">
        <w:rPr>
          <w:lang w:eastAsia="pt-BR"/>
        </w:rPr>
        <w:t>s</w:t>
      </w:r>
      <w:r w:rsidR="00D85216">
        <w:rPr>
          <w:lang w:eastAsia="pt-BR"/>
        </w:rPr>
        <w:t xml:space="preserve"> materiais da evolução social.</w:t>
      </w:r>
    </w:p>
    <w:p w:rsidR="00D85216" w:rsidRDefault="00D85216" w:rsidP="00D742CF">
      <w:pPr>
        <w:widowControl w:val="0"/>
        <w:rPr>
          <w:lang w:eastAsia="pt-BR"/>
        </w:rPr>
      </w:pPr>
      <w:r>
        <w:rPr>
          <w:lang w:eastAsia="pt-BR"/>
        </w:rPr>
        <w:t xml:space="preserve">Neste sentido, cabe reproduzir o que opina Mãe Palmira, em fala captada por Caputo (2012, p. 63): </w:t>
      </w:r>
      <w:r w:rsidR="002A0D0D">
        <w:rPr>
          <w:lang w:eastAsia="pt-BR"/>
        </w:rPr>
        <w:t>“</w:t>
      </w:r>
      <w:r>
        <w:rPr>
          <w:lang w:eastAsia="pt-BR"/>
        </w:rPr>
        <w:t>[...] o candomblé precisa mesmo passar por mudanças”</w:t>
      </w:r>
      <w:r w:rsidR="00E12EE1">
        <w:rPr>
          <w:lang w:eastAsia="pt-BR"/>
        </w:rPr>
        <w:t>;</w:t>
      </w:r>
      <w:r>
        <w:rPr>
          <w:lang w:eastAsia="pt-BR"/>
        </w:rPr>
        <w:t xml:space="preserve"> mas não em seu conteúdo original, visto que este é sagrado</w:t>
      </w:r>
      <w:r w:rsidR="00E12EE1">
        <w:rPr>
          <w:lang w:eastAsia="pt-BR"/>
        </w:rPr>
        <w:t>;</w:t>
      </w:r>
      <w:r>
        <w:rPr>
          <w:lang w:eastAsia="pt-BR"/>
        </w:rPr>
        <w:t xml:space="preserve"> diz Mãe Palmira</w:t>
      </w:r>
      <w:r w:rsidR="00E12EE1">
        <w:rPr>
          <w:lang w:eastAsia="pt-BR"/>
        </w:rPr>
        <w:t xml:space="preserve"> sobre o tema</w:t>
      </w:r>
      <w:r w:rsidR="002A0D0D">
        <w:rPr>
          <w:lang w:eastAsia="pt-BR"/>
        </w:rPr>
        <w:t>:</w:t>
      </w:r>
      <w:r>
        <w:rPr>
          <w:lang w:eastAsia="pt-BR"/>
        </w:rPr>
        <w:t xml:space="preserve"> “[</w:t>
      </w:r>
      <w:r w:rsidR="002A0D0D">
        <w:rPr>
          <w:lang w:eastAsia="pt-BR"/>
        </w:rPr>
        <w:t>este</w:t>
      </w:r>
      <w:r>
        <w:rPr>
          <w:lang w:eastAsia="pt-BR"/>
        </w:rPr>
        <w:t>] ainda está guardado e vai permanecer”, até porque o invisível “[...] não está nem estará nos livros”.</w:t>
      </w:r>
    </w:p>
    <w:p w:rsidR="00E12EE1" w:rsidRDefault="002A0D0D" w:rsidP="00D742CF">
      <w:pPr>
        <w:widowControl w:val="0"/>
        <w:rPr>
          <w:lang w:eastAsia="pt-BR"/>
        </w:rPr>
      </w:pPr>
      <w:r>
        <w:rPr>
          <w:lang w:eastAsia="pt-BR"/>
        </w:rPr>
        <w:t xml:space="preserve">A outra origem e finalidade diz respeito ao </w:t>
      </w:r>
      <w:r w:rsidRPr="00E33050">
        <w:rPr>
          <w:lang w:eastAsia="pt-BR"/>
        </w:rPr>
        <w:t>pertencimento social</w:t>
      </w:r>
      <w:r>
        <w:rPr>
          <w:lang w:eastAsia="pt-BR"/>
        </w:rPr>
        <w:t>: até por consequência do que acima vai exposto, o indivíduo dilui sua individualidade no grupo, visto que seu aprendizado</w:t>
      </w:r>
      <w:r w:rsidR="00857F98">
        <w:rPr>
          <w:lang w:eastAsia="pt-BR"/>
        </w:rPr>
        <w:t xml:space="preserve"> e,</w:t>
      </w:r>
      <w:r>
        <w:rPr>
          <w:lang w:eastAsia="pt-BR"/>
        </w:rPr>
        <w:t xml:space="preserve"> como decorrência, seu saber, é único: mesmo quando em grande parte compartilhado, não se esgota em si mesmo</w:t>
      </w:r>
      <w:r w:rsidR="00E12EE1">
        <w:rPr>
          <w:lang w:eastAsia="pt-BR"/>
        </w:rPr>
        <w:t>.</w:t>
      </w:r>
    </w:p>
    <w:p w:rsidR="002A0D0D" w:rsidRDefault="00E12EE1" w:rsidP="00D742CF">
      <w:pPr>
        <w:widowControl w:val="0"/>
        <w:rPr>
          <w:lang w:eastAsia="pt-BR"/>
        </w:rPr>
      </w:pPr>
      <w:r>
        <w:rPr>
          <w:lang w:eastAsia="pt-BR"/>
        </w:rPr>
        <w:t>P</w:t>
      </w:r>
      <w:r w:rsidR="002A0D0D">
        <w:rPr>
          <w:lang w:eastAsia="pt-BR"/>
        </w:rPr>
        <w:t xml:space="preserve">or outro </w:t>
      </w:r>
      <w:r>
        <w:rPr>
          <w:lang w:eastAsia="pt-BR"/>
        </w:rPr>
        <w:t>olhar e</w:t>
      </w:r>
      <w:r w:rsidR="002A0D0D">
        <w:rPr>
          <w:lang w:eastAsia="pt-BR"/>
        </w:rPr>
        <w:t xml:space="preserve"> dadas as características d</w:t>
      </w:r>
      <w:r w:rsidR="00C71AA7">
        <w:rPr>
          <w:lang w:eastAsia="pt-BR"/>
        </w:rPr>
        <w:t>este</w:t>
      </w:r>
      <w:r w:rsidR="002A0D0D">
        <w:rPr>
          <w:lang w:eastAsia="pt-BR"/>
        </w:rPr>
        <w:t xml:space="preserve"> aprendizado, que se dispara por ação </w:t>
      </w:r>
      <w:r>
        <w:rPr>
          <w:lang w:eastAsia="pt-BR"/>
        </w:rPr>
        <w:t xml:space="preserve">individual </w:t>
      </w:r>
      <w:r w:rsidR="002A0D0D">
        <w:rPr>
          <w:lang w:eastAsia="pt-BR"/>
        </w:rPr>
        <w:t xml:space="preserve">do aprendiz, cada qual mantém a própria gama de </w:t>
      </w:r>
      <w:r>
        <w:rPr>
          <w:lang w:eastAsia="pt-BR"/>
        </w:rPr>
        <w:t>conhecimentos</w:t>
      </w:r>
      <w:r w:rsidR="002A0D0D">
        <w:rPr>
          <w:lang w:eastAsia="pt-BR"/>
        </w:rPr>
        <w:t xml:space="preserve"> ou de intepretações destes, compondo o conjunto de saberes que se diferenciam, mesmo quando pouco, d</w:t>
      </w:r>
      <w:r>
        <w:rPr>
          <w:lang w:eastAsia="pt-BR"/>
        </w:rPr>
        <w:t>aquele</w:t>
      </w:r>
      <w:r w:rsidR="002A0D0D">
        <w:rPr>
          <w:lang w:eastAsia="pt-BR"/>
        </w:rPr>
        <w:t>s dos demais.</w:t>
      </w:r>
    </w:p>
    <w:p w:rsidR="00C71AA7" w:rsidRDefault="002A0D0D" w:rsidP="00D742CF">
      <w:pPr>
        <w:widowControl w:val="0"/>
        <w:rPr>
          <w:lang w:eastAsia="pt-BR"/>
        </w:rPr>
      </w:pPr>
      <w:r>
        <w:rPr>
          <w:lang w:eastAsia="pt-BR"/>
        </w:rPr>
        <w:t>Decorre que só o conjunto, a comunidade</w:t>
      </w:r>
      <w:r w:rsidR="00C71AA7">
        <w:rPr>
          <w:lang w:eastAsia="pt-BR"/>
        </w:rPr>
        <w:t xml:space="preserve"> e</w:t>
      </w:r>
      <w:r w:rsidR="00857F98">
        <w:rPr>
          <w:lang w:eastAsia="pt-BR"/>
        </w:rPr>
        <w:t>,</w:t>
      </w:r>
      <w:r w:rsidR="00C71AA7">
        <w:rPr>
          <w:lang w:eastAsia="pt-BR"/>
        </w:rPr>
        <w:t xml:space="preserve"> quando muito, o </w:t>
      </w:r>
      <w:r w:rsidR="00C71AA7">
        <w:rPr>
          <w:i/>
          <w:lang w:eastAsia="pt-BR"/>
        </w:rPr>
        <w:t xml:space="preserve">staff </w:t>
      </w:r>
      <w:r w:rsidR="00C71AA7">
        <w:rPr>
          <w:lang w:eastAsia="pt-BR"/>
        </w:rPr>
        <w:t>sacerdotal</w:t>
      </w:r>
      <w:r>
        <w:rPr>
          <w:lang w:eastAsia="pt-BR"/>
        </w:rPr>
        <w:t>, possui todos os saberes necessários à própria convivência</w:t>
      </w:r>
      <w:r w:rsidR="00E33050">
        <w:rPr>
          <w:lang w:eastAsia="pt-BR"/>
        </w:rPr>
        <w:t>;</w:t>
      </w:r>
      <w:r>
        <w:rPr>
          <w:lang w:eastAsia="pt-BR"/>
        </w:rPr>
        <w:t xml:space="preserve"> o que pode diferenciar – e diferencia – as práticas, tanto sociais quanto rituais, entre Casas diferentes. </w:t>
      </w:r>
    </w:p>
    <w:p w:rsidR="002A0D0D" w:rsidRDefault="002A0D0D" w:rsidP="00D742CF">
      <w:pPr>
        <w:widowControl w:val="0"/>
        <w:rPr>
          <w:lang w:eastAsia="pt-BR"/>
        </w:rPr>
      </w:pPr>
      <w:r>
        <w:rPr>
          <w:lang w:eastAsia="pt-BR"/>
        </w:rPr>
        <w:t xml:space="preserve">Isto, até porque o conjunto e a intensidade do divino em cada Casa </w:t>
      </w:r>
      <w:r w:rsidR="000A53E6">
        <w:rPr>
          <w:lang w:eastAsia="pt-BR"/>
        </w:rPr>
        <w:t>são</w:t>
      </w:r>
      <w:r>
        <w:rPr>
          <w:lang w:eastAsia="pt-BR"/>
        </w:rPr>
        <w:t xml:space="preserve"> própri</w:t>
      </w:r>
      <w:r w:rsidR="000A53E6">
        <w:rPr>
          <w:lang w:eastAsia="pt-BR"/>
        </w:rPr>
        <w:t>os</w:t>
      </w:r>
      <w:r>
        <w:rPr>
          <w:lang w:eastAsia="pt-BR"/>
        </w:rPr>
        <w:t xml:space="preserve">, até mesmo como decorrência </w:t>
      </w:r>
      <w:r w:rsidR="00E33050">
        <w:rPr>
          <w:lang w:eastAsia="pt-BR"/>
        </w:rPr>
        <w:t xml:space="preserve">da genealogia e nação desta, </w:t>
      </w:r>
      <w:r>
        <w:rPr>
          <w:lang w:eastAsia="pt-BR"/>
        </w:rPr>
        <w:t xml:space="preserve">do orixá a que esta se dedica, e àquele </w:t>
      </w:r>
      <w:r w:rsidR="00E12EE1">
        <w:rPr>
          <w:lang w:eastAsia="pt-BR"/>
        </w:rPr>
        <w:t>a</w:t>
      </w:r>
      <w:r>
        <w:rPr>
          <w:lang w:eastAsia="pt-BR"/>
        </w:rPr>
        <w:t xml:space="preserve"> que se filia seu sacerdote.</w:t>
      </w:r>
    </w:p>
    <w:p w:rsidR="002A0D0D" w:rsidRDefault="002A0D0D" w:rsidP="00D742CF">
      <w:pPr>
        <w:widowControl w:val="0"/>
        <w:rPr>
          <w:lang w:eastAsia="pt-BR"/>
        </w:rPr>
      </w:pPr>
      <w:r>
        <w:rPr>
          <w:lang w:eastAsia="pt-BR"/>
        </w:rPr>
        <w:lastRenderedPageBreak/>
        <w:t xml:space="preserve">Decorre que </w:t>
      </w:r>
      <w:r w:rsidRPr="00E33050">
        <w:rPr>
          <w:lang w:eastAsia="pt-BR"/>
        </w:rPr>
        <w:t>o conteúdo</w:t>
      </w:r>
      <w:r w:rsidRPr="00E33050">
        <w:rPr>
          <w:i/>
          <w:lang w:eastAsia="pt-BR"/>
        </w:rPr>
        <w:t xml:space="preserve"> </w:t>
      </w:r>
      <w:r w:rsidRPr="00E33050">
        <w:rPr>
          <w:lang w:eastAsia="pt-BR"/>
        </w:rPr>
        <w:t>dos saberes</w:t>
      </w:r>
      <w:r>
        <w:rPr>
          <w:lang w:eastAsia="pt-BR"/>
        </w:rPr>
        <w:t xml:space="preserve"> também diverge Casa a Casa, assim como caso a caso; embora assentado em bases comuns – a mitologia dos</w:t>
      </w:r>
      <w:r w:rsidR="00C71AA7">
        <w:rPr>
          <w:lang w:eastAsia="pt-BR"/>
        </w:rPr>
        <w:t xml:space="preserve"> </w:t>
      </w:r>
      <w:r w:rsidR="00673312">
        <w:rPr>
          <w:lang w:eastAsia="pt-BR"/>
        </w:rPr>
        <w:t>orixás</w:t>
      </w:r>
      <w:r>
        <w:rPr>
          <w:lang w:eastAsia="pt-BR"/>
        </w:rPr>
        <w:t xml:space="preserve">, </w:t>
      </w:r>
      <w:r w:rsidR="00E12EE1">
        <w:rPr>
          <w:lang w:eastAsia="pt-BR"/>
        </w:rPr>
        <w:t>por princípio</w:t>
      </w:r>
      <w:r>
        <w:rPr>
          <w:lang w:eastAsia="pt-BR"/>
        </w:rPr>
        <w:t xml:space="preserve"> – a sequência de c</w:t>
      </w:r>
      <w:r w:rsidR="004628ED">
        <w:rPr>
          <w:lang w:eastAsia="pt-BR"/>
        </w:rPr>
        <w:t>elebr</w:t>
      </w:r>
      <w:r w:rsidR="004F445A">
        <w:rPr>
          <w:lang w:eastAsia="pt-BR"/>
        </w:rPr>
        <w:t xml:space="preserve">ações, </w:t>
      </w:r>
      <w:r w:rsidR="004628ED">
        <w:rPr>
          <w:lang w:eastAsia="pt-BR"/>
        </w:rPr>
        <w:t xml:space="preserve">por exemplo e </w:t>
      </w:r>
      <w:r w:rsidR="004F445A">
        <w:rPr>
          <w:lang w:eastAsia="pt-BR"/>
        </w:rPr>
        <w:t xml:space="preserve">conforme abordado no Cap. 3, </w:t>
      </w:r>
      <w:r w:rsidR="00B03A70">
        <w:rPr>
          <w:lang w:eastAsia="pt-BR"/>
        </w:rPr>
        <w:t>é próprio a cada</w:t>
      </w:r>
      <w:r w:rsidR="004F445A">
        <w:rPr>
          <w:lang w:eastAsia="pt-BR"/>
        </w:rPr>
        <w:t xml:space="preserve"> Casa.</w:t>
      </w:r>
    </w:p>
    <w:p w:rsidR="004628ED" w:rsidRDefault="004F445A" w:rsidP="00D742CF">
      <w:pPr>
        <w:widowControl w:val="0"/>
        <w:rPr>
          <w:lang w:eastAsia="pt-BR"/>
        </w:rPr>
      </w:pPr>
      <w:r>
        <w:rPr>
          <w:lang w:eastAsia="pt-BR"/>
        </w:rPr>
        <w:t xml:space="preserve">Como efeito, os saberes disponíveis </w:t>
      </w:r>
      <w:r w:rsidR="004628ED">
        <w:rPr>
          <w:lang w:eastAsia="pt-BR"/>
        </w:rPr>
        <w:t xml:space="preserve">podem </w:t>
      </w:r>
      <w:r>
        <w:rPr>
          <w:lang w:eastAsia="pt-BR"/>
        </w:rPr>
        <w:t>diverg</w:t>
      </w:r>
      <w:r w:rsidR="004628ED">
        <w:rPr>
          <w:lang w:eastAsia="pt-BR"/>
        </w:rPr>
        <w:t>ir</w:t>
      </w:r>
      <w:r>
        <w:rPr>
          <w:lang w:eastAsia="pt-BR"/>
        </w:rPr>
        <w:t xml:space="preserve">, </w:t>
      </w:r>
      <w:r w:rsidR="004628ED">
        <w:rPr>
          <w:lang w:eastAsia="pt-BR"/>
        </w:rPr>
        <w:t xml:space="preserve">até </w:t>
      </w:r>
      <w:r>
        <w:rPr>
          <w:lang w:eastAsia="pt-BR"/>
        </w:rPr>
        <w:t>mesmo, fiel a fiel</w:t>
      </w:r>
      <w:r w:rsidR="00C71AA7">
        <w:rPr>
          <w:lang w:eastAsia="pt-BR"/>
        </w:rPr>
        <w:t>;</w:t>
      </w:r>
      <w:r>
        <w:rPr>
          <w:lang w:eastAsia="pt-BR"/>
        </w:rPr>
        <w:t xml:space="preserve"> o que faz com que os fiéis adquiram conhecimentos diferentes, mesmo quando convergentes</w:t>
      </w:r>
      <w:r w:rsidR="004628ED">
        <w:rPr>
          <w:lang w:eastAsia="pt-BR"/>
        </w:rPr>
        <w:t>.</w:t>
      </w:r>
    </w:p>
    <w:p w:rsidR="00C71AA7" w:rsidRDefault="004628ED" w:rsidP="00D742CF">
      <w:pPr>
        <w:widowControl w:val="0"/>
      </w:pPr>
      <w:r>
        <w:rPr>
          <w:lang w:eastAsia="pt-BR"/>
        </w:rPr>
        <w:t>P</w:t>
      </w:r>
      <w:r w:rsidR="004F445A">
        <w:rPr>
          <w:lang w:eastAsia="pt-BR"/>
        </w:rPr>
        <w:t>arece que</w:t>
      </w:r>
      <w:r w:rsidR="00B03A70">
        <w:rPr>
          <w:lang w:eastAsia="pt-BR"/>
        </w:rPr>
        <w:t>,</w:t>
      </w:r>
      <w:r w:rsidR="004F445A">
        <w:rPr>
          <w:lang w:eastAsia="pt-BR"/>
        </w:rPr>
        <w:t xml:space="preserve"> </w:t>
      </w:r>
      <w:r>
        <w:rPr>
          <w:lang w:eastAsia="pt-BR"/>
        </w:rPr>
        <w:t>agora, a</w:t>
      </w:r>
      <w:r w:rsidR="004F445A">
        <w:rPr>
          <w:lang w:eastAsia="pt-BR"/>
        </w:rPr>
        <w:t xml:space="preserve"> </w:t>
      </w:r>
      <w:r>
        <w:rPr>
          <w:lang w:eastAsia="pt-BR"/>
        </w:rPr>
        <w:t>fala</w:t>
      </w:r>
      <w:r w:rsidR="004F445A">
        <w:rPr>
          <w:lang w:eastAsia="pt-BR"/>
        </w:rPr>
        <w:t xml:space="preserve"> de Pai Kabila se faz exigíve</w:t>
      </w:r>
      <w:r>
        <w:rPr>
          <w:lang w:eastAsia="pt-BR"/>
        </w:rPr>
        <w:t>l para melhor esclarecimento, q</w:t>
      </w:r>
      <w:r w:rsidR="004F445A">
        <w:rPr>
          <w:lang w:eastAsia="pt-BR"/>
        </w:rPr>
        <w:t xml:space="preserve">uando ensina: “[...] </w:t>
      </w:r>
      <w:r w:rsidR="004F445A">
        <w:t xml:space="preserve">Todas as ervas que pertencem aos </w:t>
      </w:r>
      <w:r w:rsidR="00673312">
        <w:t>orixás</w:t>
      </w:r>
      <w:r w:rsidR="004F445A">
        <w:t xml:space="preserve"> são boas, mas, dependendo de seu orixá, você não pode tomar banho delas, por isso há necessidade sempre de procurar um sacerdote ou uma sacerdotisa para se consultar</w:t>
      </w:r>
      <w:r w:rsidR="00B03A70">
        <w:t>”</w:t>
      </w:r>
      <w:r w:rsidR="004F445A">
        <w:t xml:space="preserve">. </w:t>
      </w:r>
    </w:p>
    <w:p w:rsidR="004F445A" w:rsidRDefault="004628ED" w:rsidP="00D742CF">
      <w:pPr>
        <w:widowControl w:val="0"/>
      </w:pPr>
      <w:r>
        <w:t>Is</w:t>
      </w:r>
      <w:r w:rsidR="00E33050">
        <w:t>s</w:t>
      </w:r>
      <w:r>
        <w:t xml:space="preserve">o posto, é mister retomar as bases </w:t>
      </w:r>
      <w:r w:rsidR="004F445A">
        <w:t>comu</w:t>
      </w:r>
      <w:r>
        <w:t>ns</w:t>
      </w:r>
      <w:r w:rsidR="004F445A">
        <w:t xml:space="preserve"> </w:t>
      </w:r>
      <w:r>
        <w:t>d</w:t>
      </w:r>
      <w:r w:rsidR="004F445A">
        <w:t xml:space="preserve">o conteúdo </w:t>
      </w:r>
      <w:r>
        <w:t xml:space="preserve">ensinado, o </w:t>
      </w:r>
      <w:r w:rsidR="00B03A70">
        <w:t xml:space="preserve">que </w:t>
      </w:r>
      <w:r w:rsidR="004F445A">
        <w:t>também pode ser subdivido em dois campos, diversos e complementares: o divino e o profano.</w:t>
      </w:r>
    </w:p>
    <w:p w:rsidR="004F445A" w:rsidRDefault="004F445A" w:rsidP="00D742CF">
      <w:pPr>
        <w:widowControl w:val="0"/>
      </w:pPr>
      <w:r>
        <w:t xml:space="preserve">No primeiro caso, a ênfase é dada aos procedimentos rituais necessários ao panteão </w:t>
      </w:r>
      <w:r w:rsidR="00BB48F9">
        <w:t>d</w:t>
      </w:r>
      <w:r>
        <w:t xml:space="preserve">ivino, tanto nas comemorações em homenagem a cada </w:t>
      </w:r>
      <w:r w:rsidR="004628ED">
        <w:t>deidade</w:t>
      </w:r>
      <w:r>
        <w:t xml:space="preserve"> quanto fora delas e a</w:t>
      </w:r>
      <w:r w:rsidR="004628ED">
        <w:t xml:space="preserve"> t</w:t>
      </w:r>
      <w:r>
        <w:t>o</w:t>
      </w:r>
      <w:r w:rsidR="004628ED">
        <w:t>do o</w:t>
      </w:r>
      <w:r>
        <w:t xml:space="preserve"> conjunto </w:t>
      </w:r>
      <w:r w:rsidR="004628ED">
        <w:t>sagrado</w:t>
      </w:r>
      <w:r>
        <w:t>.</w:t>
      </w:r>
      <w:r w:rsidR="003023FD">
        <w:t xml:space="preserve"> </w:t>
      </w:r>
      <w:r>
        <w:t>Entram, a</w:t>
      </w:r>
      <w:r w:rsidR="004628ED">
        <w:t>qui</w:t>
      </w:r>
      <w:r>
        <w:t>, interditos, obrigações</w:t>
      </w:r>
      <w:r w:rsidR="00CB2B1A">
        <w:rPr>
          <w:rStyle w:val="Refdenotaderodap"/>
        </w:rPr>
        <w:footnoteReference w:id="90"/>
      </w:r>
      <w:r>
        <w:t xml:space="preserve">, posturas, etc., </w:t>
      </w:r>
      <w:r w:rsidR="003023FD">
        <w:t>que representam, sobretudo, a submissão à vontade divina, bem como o respeito e a demonstração da honra com que</w:t>
      </w:r>
      <w:r w:rsidR="004628ED">
        <w:t xml:space="preserve"> esta</w:t>
      </w:r>
      <w:r w:rsidR="003023FD">
        <w:t xml:space="preserve"> deve ser tratad</w:t>
      </w:r>
      <w:r w:rsidR="004628ED">
        <w:t>a</w:t>
      </w:r>
      <w:r w:rsidR="003023FD">
        <w:t>.</w:t>
      </w:r>
    </w:p>
    <w:p w:rsidR="003023FD" w:rsidRDefault="003023FD" w:rsidP="00D742CF">
      <w:pPr>
        <w:widowControl w:val="0"/>
      </w:pPr>
      <w:r>
        <w:t xml:space="preserve">No segundo caso, vêm as regras de convivência social, onde a hierarquia tem predominância, e a longevidade é </w:t>
      </w:r>
      <w:r w:rsidR="004628ED">
        <w:t xml:space="preserve">incontornável </w:t>
      </w:r>
      <w:r>
        <w:t xml:space="preserve">fator de controle e respeito. Desta postura deriva o sentido de comunidade, o </w:t>
      </w:r>
      <w:r w:rsidRPr="00E33050">
        <w:t>comunitarismo e a solidariedade</w:t>
      </w:r>
      <w:r>
        <w:t xml:space="preserve"> de que fala Rocha </w:t>
      </w:r>
      <w:r w:rsidRPr="008C32A3">
        <w:t>(2009, p. 54)</w:t>
      </w:r>
      <w:r w:rsidR="00F91029">
        <w:t>,</w:t>
      </w:r>
      <w:r>
        <w:t xml:space="preserve"> </w:t>
      </w:r>
      <w:r w:rsidR="004628ED">
        <w:t xml:space="preserve">o </w:t>
      </w:r>
      <w:r>
        <w:t>que, no ambiente social de candomblé, prevalece, inclusive, entre pessoas com forte e recíproca animosidade.</w:t>
      </w:r>
    </w:p>
    <w:p w:rsidR="002A0D0D" w:rsidRDefault="003023FD" w:rsidP="00D742CF">
      <w:pPr>
        <w:widowControl w:val="0"/>
        <w:rPr>
          <w:lang w:eastAsia="pt-BR"/>
        </w:rPr>
      </w:pPr>
      <w:r>
        <w:rPr>
          <w:lang w:eastAsia="pt-BR"/>
        </w:rPr>
        <w:t xml:space="preserve">Quanto ao </w:t>
      </w:r>
      <w:r>
        <w:rPr>
          <w:u w:val="single"/>
          <w:lang w:eastAsia="pt-BR"/>
        </w:rPr>
        <w:t>método</w:t>
      </w:r>
      <w:r>
        <w:rPr>
          <w:lang w:eastAsia="pt-BR"/>
        </w:rPr>
        <w:t xml:space="preserve">, assenta-se, primordialmente, no interesse individual, que é movido pela </w:t>
      </w:r>
      <w:r w:rsidR="0054465D">
        <w:rPr>
          <w:lang w:eastAsia="pt-BR"/>
        </w:rPr>
        <w:t xml:space="preserve">observação, </w:t>
      </w:r>
      <w:r>
        <w:rPr>
          <w:lang w:eastAsia="pt-BR"/>
        </w:rPr>
        <w:t>curiosidade,</w:t>
      </w:r>
      <w:r w:rsidR="004628ED">
        <w:rPr>
          <w:lang w:eastAsia="pt-BR"/>
        </w:rPr>
        <w:t xml:space="preserve"> </w:t>
      </w:r>
      <w:r w:rsidR="0054465D">
        <w:rPr>
          <w:lang w:eastAsia="pt-BR"/>
        </w:rPr>
        <w:t>imitação</w:t>
      </w:r>
      <w:r w:rsidR="00F367F2">
        <w:rPr>
          <w:lang w:eastAsia="pt-BR"/>
        </w:rPr>
        <w:t xml:space="preserve"> e</w:t>
      </w:r>
      <w:r w:rsidR="0054465D">
        <w:rPr>
          <w:lang w:eastAsia="pt-BR"/>
        </w:rPr>
        <w:t xml:space="preserve"> </w:t>
      </w:r>
      <w:r w:rsidR="00F367F2">
        <w:rPr>
          <w:lang w:eastAsia="pt-BR"/>
        </w:rPr>
        <w:t xml:space="preserve">experimentação, </w:t>
      </w:r>
      <w:r w:rsidR="0054465D">
        <w:rPr>
          <w:lang w:eastAsia="pt-BR"/>
        </w:rPr>
        <w:t>tudo balizado p</w:t>
      </w:r>
      <w:r>
        <w:rPr>
          <w:lang w:eastAsia="pt-BR"/>
        </w:rPr>
        <w:t xml:space="preserve">elo </w:t>
      </w:r>
      <w:r w:rsidR="004628ED">
        <w:rPr>
          <w:lang w:eastAsia="pt-BR"/>
        </w:rPr>
        <w:t>tem</w:t>
      </w:r>
      <w:r>
        <w:rPr>
          <w:lang w:eastAsia="pt-BR"/>
        </w:rPr>
        <w:t>o</w:t>
      </w:r>
      <w:r w:rsidR="004628ED">
        <w:rPr>
          <w:lang w:eastAsia="pt-BR"/>
        </w:rPr>
        <w:t>r</w:t>
      </w:r>
      <w:r>
        <w:rPr>
          <w:lang w:eastAsia="pt-BR"/>
        </w:rPr>
        <w:t xml:space="preserve"> </w:t>
      </w:r>
      <w:r w:rsidR="004628ED">
        <w:rPr>
          <w:lang w:eastAsia="pt-BR"/>
        </w:rPr>
        <w:t>a</w:t>
      </w:r>
      <w:r>
        <w:rPr>
          <w:lang w:eastAsia="pt-BR"/>
        </w:rPr>
        <w:t xml:space="preserve">o erro e </w:t>
      </w:r>
      <w:r w:rsidR="0054465D">
        <w:rPr>
          <w:lang w:eastAsia="pt-BR"/>
        </w:rPr>
        <w:t>à</w:t>
      </w:r>
      <w:r>
        <w:rPr>
          <w:lang w:eastAsia="pt-BR"/>
        </w:rPr>
        <w:t xml:space="preserve"> possível ofensa ao orixá, de que fala a </w:t>
      </w:r>
      <w:r w:rsidRPr="003023FD">
        <w:rPr>
          <w:i/>
          <w:lang w:eastAsia="pt-BR"/>
        </w:rPr>
        <w:t>Iyáwó 1</w:t>
      </w:r>
      <w:r>
        <w:rPr>
          <w:lang w:eastAsia="pt-BR"/>
        </w:rPr>
        <w:t xml:space="preserve">; portanto, </w:t>
      </w:r>
      <w:r w:rsidR="004628ED">
        <w:rPr>
          <w:lang w:eastAsia="pt-BR"/>
        </w:rPr>
        <w:t>o método</w:t>
      </w:r>
      <w:r>
        <w:rPr>
          <w:lang w:eastAsia="pt-BR"/>
        </w:rPr>
        <w:t xml:space="preserve"> consiste</w:t>
      </w:r>
      <w:r w:rsidR="004628ED">
        <w:rPr>
          <w:lang w:eastAsia="pt-BR"/>
        </w:rPr>
        <w:t xml:space="preserve">, fundamentalmente, </w:t>
      </w:r>
      <w:r>
        <w:rPr>
          <w:lang w:eastAsia="pt-BR"/>
        </w:rPr>
        <w:t xml:space="preserve">em </w:t>
      </w:r>
      <w:r w:rsidR="004628ED">
        <w:rPr>
          <w:lang w:eastAsia="pt-BR"/>
        </w:rPr>
        <w:t xml:space="preserve">deixar </w:t>
      </w:r>
      <w:r>
        <w:rPr>
          <w:lang w:eastAsia="pt-BR"/>
        </w:rPr>
        <w:t>expo</w:t>
      </w:r>
      <w:r w:rsidR="004628ED">
        <w:rPr>
          <w:lang w:eastAsia="pt-BR"/>
        </w:rPr>
        <w:t>stos</w:t>
      </w:r>
      <w:r>
        <w:rPr>
          <w:lang w:eastAsia="pt-BR"/>
        </w:rPr>
        <w:t>, durante todo o tempo, todos os saberes materiais necessários ao aprendizado</w:t>
      </w:r>
      <w:r w:rsidR="00E33050">
        <w:rPr>
          <w:lang w:eastAsia="pt-BR"/>
        </w:rPr>
        <w:t>;</w:t>
      </w:r>
      <w:r>
        <w:rPr>
          <w:lang w:eastAsia="pt-BR"/>
        </w:rPr>
        <w:t xml:space="preserve"> o que desafia o aprendiz a questionar o próprio fazer e, assim, buscar conhecimento</w:t>
      </w:r>
      <w:r w:rsidR="00E33050">
        <w:rPr>
          <w:lang w:eastAsia="pt-BR"/>
        </w:rPr>
        <w:t>s,</w:t>
      </w:r>
      <w:r>
        <w:rPr>
          <w:lang w:eastAsia="pt-BR"/>
        </w:rPr>
        <w:t xml:space="preserve"> que</w:t>
      </w:r>
      <w:r w:rsidR="0076339D">
        <w:rPr>
          <w:lang w:eastAsia="pt-BR"/>
        </w:rPr>
        <w:t>r</w:t>
      </w:r>
      <w:r>
        <w:rPr>
          <w:lang w:eastAsia="pt-BR"/>
        </w:rPr>
        <w:t xml:space="preserve"> no ambiente a que se encontra filiado, quer fora dele.</w:t>
      </w:r>
      <w:r w:rsidR="009C5F3F">
        <w:rPr>
          <w:lang w:eastAsia="pt-BR"/>
        </w:rPr>
        <w:t xml:space="preserve"> </w:t>
      </w:r>
    </w:p>
    <w:p w:rsidR="009C5F3F" w:rsidRDefault="003023FD" w:rsidP="00D742CF">
      <w:pPr>
        <w:widowControl w:val="0"/>
        <w:rPr>
          <w:lang w:eastAsia="pt-BR"/>
        </w:rPr>
      </w:pPr>
      <w:r>
        <w:rPr>
          <w:lang w:eastAsia="pt-BR"/>
        </w:rPr>
        <w:t xml:space="preserve">Os ajustes acontecem pela correção que a vigilância dos “mais velhos” exerce sobre o procedimento dos “mais novos”, </w:t>
      </w:r>
      <w:r w:rsidR="0076339D">
        <w:rPr>
          <w:lang w:eastAsia="pt-BR"/>
        </w:rPr>
        <w:t>o</w:t>
      </w:r>
      <w:r>
        <w:rPr>
          <w:lang w:eastAsia="pt-BR"/>
        </w:rPr>
        <w:t xml:space="preserve"> que também tem amplo espectro: a vigilância e a </w:t>
      </w:r>
      <w:r>
        <w:rPr>
          <w:lang w:eastAsia="pt-BR"/>
        </w:rPr>
        <w:lastRenderedPageBreak/>
        <w:t>correção agem tanto sobre as posturas sociais</w:t>
      </w:r>
      <w:r w:rsidR="00BB7FB7">
        <w:rPr>
          <w:rStyle w:val="Refdenotaderodap"/>
          <w:lang w:eastAsia="pt-BR"/>
        </w:rPr>
        <w:footnoteReference w:id="91"/>
      </w:r>
      <w:r w:rsidR="00AF2C81">
        <w:rPr>
          <w:lang w:eastAsia="pt-BR"/>
        </w:rPr>
        <w:t xml:space="preserve"> </w:t>
      </w:r>
      <w:r w:rsidR="00BB7FB7">
        <w:rPr>
          <w:lang w:eastAsia="pt-BR"/>
        </w:rPr>
        <w:t xml:space="preserve">quanto sobre os fazeres rituais, </w:t>
      </w:r>
      <w:r w:rsidR="0076339D">
        <w:rPr>
          <w:lang w:eastAsia="pt-BR"/>
        </w:rPr>
        <w:t xml:space="preserve">e </w:t>
      </w:r>
      <w:r w:rsidR="00BB7FB7">
        <w:rPr>
          <w:lang w:eastAsia="pt-BR"/>
        </w:rPr>
        <w:t>são const</w:t>
      </w:r>
      <w:r w:rsidR="0076339D">
        <w:rPr>
          <w:lang w:eastAsia="pt-BR"/>
        </w:rPr>
        <w:t>a</w:t>
      </w:r>
      <w:r w:rsidR="00BB7FB7">
        <w:rPr>
          <w:lang w:eastAsia="pt-BR"/>
        </w:rPr>
        <w:t>ntes</w:t>
      </w:r>
      <w:r w:rsidR="0076339D">
        <w:rPr>
          <w:lang w:eastAsia="pt-BR"/>
        </w:rPr>
        <w:t xml:space="preserve"> e onipresentes,</w:t>
      </w:r>
      <w:r w:rsidR="00BB7FB7">
        <w:rPr>
          <w:lang w:eastAsia="pt-BR"/>
        </w:rPr>
        <w:t xml:space="preserve"> o que alavanca o cabedal de saberes do aprendiz, visto que, na fonte de todas as posturas, está a mitologia dos </w:t>
      </w:r>
      <w:r w:rsidR="00673312">
        <w:rPr>
          <w:lang w:eastAsia="pt-BR"/>
        </w:rPr>
        <w:t>orixás</w:t>
      </w:r>
      <w:r w:rsidR="00BB7FB7">
        <w:rPr>
          <w:lang w:eastAsia="pt-BR"/>
        </w:rPr>
        <w:t>.</w:t>
      </w:r>
      <w:r w:rsidR="009C5F3F" w:rsidRPr="009C5F3F">
        <w:rPr>
          <w:lang w:eastAsia="pt-BR"/>
        </w:rPr>
        <w:t xml:space="preserve"> </w:t>
      </w:r>
    </w:p>
    <w:p w:rsidR="003023FD" w:rsidRDefault="009C5F3F" w:rsidP="00D742CF">
      <w:pPr>
        <w:widowControl w:val="0"/>
        <w:rPr>
          <w:lang w:eastAsia="pt-BR"/>
        </w:rPr>
      </w:pPr>
      <w:r>
        <w:rPr>
          <w:lang w:eastAsia="pt-BR"/>
        </w:rPr>
        <w:t xml:space="preserve">A absorção dos saberes, consequentemente, se dá pela </w:t>
      </w:r>
      <w:r w:rsidRPr="000E0BB2">
        <w:rPr>
          <w:u w:val="single"/>
          <w:lang w:eastAsia="pt-BR"/>
        </w:rPr>
        <w:t>repetição</w:t>
      </w:r>
      <w:r>
        <w:rPr>
          <w:lang w:eastAsia="pt-BR"/>
        </w:rPr>
        <w:t>, o que se consubstancia na experiência.</w:t>
      </w:r>
    </w:p>
    <w:p w:rsidR="00BB7FB7" w:rsidRDefault="00BB7FB7" w:rsidP="00D742CF">
      <w:pPr>
        <w:widowControl w:val="0"/>
        <w:rPr>
          <w:lang w:eastAsia="pt-BR"/>
        </w:rPr>
      </w:pPr>
      <w:r>
        <w:rPr>
          <w:lang w:eastAsia="pt-BR"/>
        </w:rPr>
        <w:t xml:space="preserve">Quanto à </w:t>
      </w:r>
      <w:r>
        <w:rPr>
          <w:u w:val="single"/>
          <w:lang w:eastAsia="pt-BR"/>
        </w:rPr>
        <w:t>avaliação</w:t>
      </w:r>
      <w:r>
        <w:rPr>
          <w:lang w:eastAsia="pt-BR"/>
        </w:rPr>
        <w:t xml:space="preserve">, conforme </w:t>
      </w:r>
      <w:r w:rsidR="0076339D">
        <w:rPr>
          <w:lang w:eastAsia="pt-BR"/>
        </w:rPr>
        <w:t>s</w:t>
      </w:r>
      <w:r>
        <w:rPr>
          <w:lang w:eastAsia="pt-BR"/>
        </w:rPr>
        <w:t>e depreende do próprio método, é constante, e se dá tanto horizontal quanto verticalmente: no primeiro caso, entre os pares, especialmente quando próxim</w:t>
      </w:r>
      <w:r w:rsidR="00F91029">
        <w:rPr>
          <w:lang w:eastAsia="pt-BR"/>
        </w:rPr>
        <w:t>os em</w:t>
      </w:r>
      <w:r>
        <w:rPr>
          <w:lang w:eastAsia="pt-BR"/>
        </w:rPr>
        <w:t xml:space="preserve"> longevidade ritual</w:t>
      </w:r>
      <w:r w:rsidR="00F91029">
        <w:rPr>
          <w:lang w:eastAsia="pt-BR"/>
        </w:rPr>
        <w:t>; n</w:t>
      </w:r>
      <w:r>
        <w:rPr>
          <w:lang w:eastAsia="pt-BR"/>
        </w:rPr>
        <w:t xml:space="preserve">o segundo, pela constante vigilância dos mais velhos, zelosos não só </w:t>
      </w:r>
      <w:r w:rsidR="0008114E">
        <w:rPr>
          <w:lang w:eastAsia="pt-BR"/>
        </w:rPr>
        <w:t>sobre o</w:t>
      </w:r>
      <w:r>
        <w:rPr>
          <w:lang w:eastAsia="pt-BR"/>
        </w:rPr>
        <w:t xml:space="preserve"> acerto </w:t>
      </w:r>
      <w:r w:rsidR="00F91029">
        <w:rPr>
          <w:lang w:eastAsia="pt-BR"/>
        </w:rPr>
        <w:t>dos fazeres</w:t>
      </w:r>
      <w:r w:rsidR="003461D7">
        <w:rPr>
          <w:lang w:eastAsia="pt-BR"/>
        </w:rPr>
        <w:t>,</w:t>
      </w:r>
      <w:r>
        <w:rPr>
          <w:lang w:eastAsia="pt-BR"/>
        </w:rPr>
        <w:t xml:space="preserve"> quanto pela postura social</w:t>
      </w:r>
      <w:r w:rsidR="00F91029">
        <w:rPr>
          <w:lang w:eastAsia="pt-BR"/>
        </w:rPr>
        <w:t>, o</w:t>
      </w:r>
      <w:r>
        <w:rPr>
          <w:lang w:eastAsia="pt-BR"/>
        </w:rPr>
        <w:t xml:space="preserve"> que se apresenta, especialmente, nas visitas a outras Casas, quer recebidas, quer concedidas, onde este item faz muita diferença.</w:t>
      </w:r>
    </w:p>
    <w:p w:rsidR="00BB7FB7" w:rsidRDefault="00BB7FB7" w:rsidP="00D742CF">
      <w:pPr>
        <w:widowControl w:val="0"/>
      </w:pPr>
      <w:r>
        <w:rPr>
          <w:lang w:eastAsia="pt-BR"/>
        </w:rPr>
        <w:t xml:space="preserve">É o que justifica a fala da </w:t>
      </w:r>
      <w:r w:rsidR="00E24086">
        <w:rPr>
          <w:i/>
          <w:lang w:eastAsia="pt-BR"/>
        </w:rPr>
        <w:t>Ag</w:t>
      </w:r>
      <w:r>
        <w:rPr>
          <w:i/>
          <w:lang w:eastAsia="pt-BR"/>
        </w:rPr>
        <w:t>bá</w:t>
      </w:r>
      <w:r w:rsidR="00E24086">
        <w:rPr>
          <w:i/>
          <w:lang w:eastAsia="pt-BR"/>
        </w:rPr>
        <w:t xml:space="preserve"> 3 </w:t>
      </w:r>
      <w:r w:rsidR="00E24086">
        <w:rPr>
          <w:lang w:eastAsia="pt-BR"/>
        </w:rPr>
        <w:t xml:space="preserve">“[...] </w:t>
      </w:r>
      <w:r w:rsidR="00E24086">
        <w:t>acho que tinha que ser uma coisa verificada: quem ensina? Quem faz? Quem orienta? Qual é o comportamento?”; questões às quais poder-se-ia acrescentar: quem avalia tem condições de avaliar?</w:t>
      </w:r>
    </w:p>
    <w:p w:rsidR="00932952" w:rsidRDefault="00E24086" w:rsidP="00932952">
      <w:pPr>
        <w:widowControl w:val="0"/>
      </w:pPr>
      <w:r>
        <w:t xml:space="preserve">Creio que sim: </w:t>
      </w:r>
      <w:r w:rsidR="00F91029">
        <w:t>s</w:t>
      </w:r>
      <w:r>
        <w:t>e todo o visível é materialização do invisível, a avaliação e os ajustes daí decorrentes só podem ser atribuído</w:t>
      </w:r>
      <w:r w:rsidR="0076339D">
        <w:t>s</w:t>
      </w:r>
      <w:r>
        <w:t>, em última instância, à ação do orixá.</w:t>
      </w:r>
      <w:r w:rsidR="00932952">
        <w:t xml:space="preserve"> </w:t>
      </w:r>
    </w:p>
    <w:p w:rsidR="00932952" w:rsidRPr="007B01BB" w:rsidRDefault="00932952" w:rsidP="00932952">
      <w:pPr>
        <w:widowControl w:val="0"/>
      </w:pPr>
      <w:r>
        <w:t>Isto, até porque o limite humano da compreensão divina, é o limite da compreensão humana.</w:t>
      </w:r>
    </w:p>
    <w:p w:rsidR="00E24086" w:rsidRDefault="00E24086" w:rsidP="00D742CF">
      <w:pPr>
        <w:widowControl w:val="0"/>
      </w:pPr>
    </w:p>
    <w:p w:rsidR="003461D7" w:rsidRDefault="005702F9" w:rsidP="00D742CF">
      <w:pPr>
        <w:pStyle w:val="Ttulo2"/>
      </w:pPr>
      <w:bookmarkStart w:id="68" w:name="_Toc509074313"/>
      <w:r>
        <w:t>5</w:t>
      </w:r>
      <w:r w:rsidR="003461D7">
        <w:t>.4 Entraves e facilitações</w:t>
      </w:r>
      <w:bookmarkEnd w:id="68"/>
    </w:p>
    <w:p w:rsidR="003461D7" w:rsidRDefault="003461D7" w:rsidP="00D742CF">
      <w:pPr>
        <w:widowControl w:val="0"/>
        <w:rPr>
          <w:lang w:eastAsia="pt-BR"/>
        </w:rPr>
      </w:pPr>
    </w:p>
    <w:p w:rsidR="003461D7" w:rsidRDefault="003461D7" w:rsidP="00D742CF">
      <w:pPr>
        <w:widowControl w:val="0"/>
        <w:rPr>
          <w:lang w:eastAsia="pt-BR"/>
        </w:rPr>
      </w:pPr>
      <w:r>
        <w:rPr>
          <w:lang w:eastAsia="pt-BR"/>
        </w:rPr>
        <w:t>Is</w:t>
      </w:r>
      <w:r w:rsidR="00893557">
        <w:rPr>
          <w:lang w:eastAsia="pt-BR"/>
        </w:rPr>
        <w:t>s</w:t>
      </w:r>
      <w:r>
        <w:rPr>
          <w:lang w:eastAsia="pt-BR"/>
        </w:rPr>
        <w:t xml:space="preserve">o posto, resta apresentar, suplementar mas sucintamente, </w:t>
      </w:r>
      <w:r w:rsidR="00893557">
        <w:rPr>
          <w:lang w:eastAsia="pt-BR"/>
        </w:rPr>
        <w:t xml:space="preserve">algumas poucas </w:t>
      </w:r>
      <w:r>
        <w:rPr>
          <w:lang w:eastAsia="pt-BR"/>
        </w:rPr>
        <w:t>posições críticas ao processo, afloradas durante o desenvolvimento desta pesquisa.</w:t>
      </w:r>
    </w:p>
    <w:p w:rsidR="003461D7" w:rsidRDefault="003461D7" w:rsidP="00D742CF">
      <w:pPr>
        <w:widowControl w:val="0"/>
        <w:rPr>
          <w:lang w:eastAsia="pt-BR"/>
        </w:rPr>
      </w:pPr>
      <w:r>
        <w:rPr>
          <w:lang w:eastAsia="pt-BR"/>
        </w:rPr>
        <w:t>Para tanto e para facilitar a apresentação des</w:t>
      </w:r>
      <w:r w:rsidR="00893557">
        <w:rPr>
          <w:lang w:eastAsia="pt-BR"/>
        </w:rPr>
        <w:t>s</w:t>
      </w:r>
      <w:r>
        <w:rPr>
          <w:lang w:eastAsia="pt-BR"/>
        </w:rPr>
        <w:t xml:space="preserve">as, serão </w:t>
      </w:r>
      <w:r w:rsidR="00893557">
        <w:rPr>
          <w:lang w:eastAsia="pt-BR"/>
        </w:rPr>
        <w:t xml:space="preserve">elas </w:t>
      </w:r>
      <w:r>
        <w:rPr>
          <w:lang w:eastAsia="pt-BR"/>
        </w:rPr>
        <w:t>organizadas em dois grupos: entraves e facilitações</w:t>
      </w:r>
      <w:r w:rsidR="008C1D3F">
        <w:rPr>
          <w:lang w:eastAsia="pt-BR"/>
        </w:rPr>
        <w:t>; is</w:t>
      </w:r>
      <w:r w:rsidR="00F137BF">
        <w:rPr>
          <w:lang w:eastAsia="pt-BR"/>
        </w:rPr>
        <w:t>s</w:t>
      </w:r>
      <w:r w:rsidR="008C1D3F">
        <w:rPr>
          <w:lang w:eastAsia="pt-BR"/>
        </w:rPr>
        <w:t>o,</w:t>
      </w:r>
      <w:r>
        <w:rPr>
          <w:lang w:eastAsia="pt-BR"/>
        </w:rPr>
        <w:t xml:space="preserve"> se</w:t>
      </w:r>
      <w:r w:rsidR="00893557">
        <w:rPr>
          <w:lang w:eastAsia="pt-BR"/>
        </w:rPr>
        <w:t>mpre</w:t>
      </w:r>
      <w:r>
        <w:rPr>
          <w:lang w:eastAsia="pt-BR"/>
        </w:rPr>
        <w:t xml:space="preserve"> tendo, como foco, a produção, transmissão e manutenção dos saberes no ambiente estudado</w:t>
      </w:r>
      <w:r w:rsidR="00C505EF">
        <w:rPr>
          <w:lang w:eastAsia="pt-BR"/>
        </w:rPr>
        <w:t>, por coerência c</w:t>
      </w:r>
      <w:r>
        <w:rPr>
          <w:lang w:eastAsia="pt-BR"/>
        </w:rPr>
        <w:t>o</w:t>
      </w:r>
      <w:r w:rsidR="00C505EF">
        <w:rPr>
          <w:lang w:eastAsia="pt-BR"/>
        </w:rPr>
        <w:t>m o</w:t>
      </w:r>
      <w:r>
        <w:rPr>
          <w:lang w:eastAsia="pt-BR"/>
        </w:rPr>
        <w:t xml:space="preserve"> </w:t>
      </w:r>
      <w:r w:rsidR="00C505EF">
        <w:rPr>
          <w:lang w:eastAsia="pt-BR"/>
        </w:rPr>
        <w:t>objeto pesquisado.</w:t>
      </w:r>
    </w:p>
    <w:p w:rsidR="003461D7" w:rsidRDefault="003461D7" w:rsidP="00D742CF">
      <w:pPr>
        <w:pStyle w:val="Ttulo3"/>
        <w:keepNext w:val="0"/>
        <w:keepLines w:val="0"/>
        <w:widowControl w:val="0"/>
        <w:rPr>
          <w:lang w:eastAsia="pt-BR"/>
        </w:rPr>
      </w:pPr>
    </w:p>
    <w:p w:rsidR="003461D7" w:rsidRDefault="005702F9" w:rsidP="00D742CF">
      <w:pPr>
        <w:pStyle w:val="Ttulo3"/>
        <w:keepNext w:val="0"/>
        <w:keepLines w:val="0"/>
        <w:widowControl w:val="0"/>
        <w:rPr>
          <w:lang w:eastAsia="pt-BR"/>
        </w:rPr>
      </w:pPr>
      <w:bookmarkStart w:id="69" w:name="_Toc509074314"/>
      <w:r>
        <w:rPr>
          <w:lang w:eastAsia="pt-BR"/>
        </w:rPr>
        <w:t>5</w:t>
      </w:r>
      <w:r w:rsidR="003461D7">
        <w:rPr>
          <w:lang w:eastAsia="pt-BR"/>
        </w:rPr>
        <w:t>.4.1 Entraves</w:t>
      </w:r>
      <w:bookmarkEnd w:id="69"/>
    </w:p>
    <w:p w:rsidR="00353E2B" w:rsidRDefault="00353E2B" w:rsidP="00D742CF">
      <w:pPr>
        <w:widowControl w:val="0"/>
        <w:rPr>
          <w:lang w:eastAsia="pt-BR"/>
        </w:rPr>
      </w:pPr>
    </w:p>
    <w:p w:rsidR="003461D7" w:rsidRDefault="003461D7" w:rsidP="00D742CF">
      <w:pPr>
        <w:widowControl w:val="0"/>
        <w:rPr>
          <w:lang w:eastAsia="pt-BR"/>
        </w:rPr>
      </w:pPr>
      <w:r>
        <w:rPr>
          <w:lang w:eastAsia="pt-BR"/>
        </w:rPr>
        <w:t xml:space="preserve">O </w:t>
      </w:r>
      <w:r>
        <w:rPr>
          <w:u w:val="single"/>
          <w:lang w:eastAsia="pt-BR"/>
        </w:rPr>
        <w:t>temo</w:t>
      </w:r>
      <w:r w:rsidR="00893557">
        <w:rPr>
          <w:u w:val="single"/>
          <w:lang w:eastAsia="pt-BR"/>
        </w:rPr>
        <w:t>r</w:t>
      </w:r>
      <w:r>
        <w:rPr>
          <w:u w:val="single"/>
          <w:lang w:eastAsia="pt-BR"/>
        </w:rPr>
        <w:t xml:space="preserve"> da modernidade</w:t>
      </w:r>
      <w:r>
        <w:rPr>
          <w:lang w:eastAsia="pt-BR"/>
        </w:rPr>
        <w:t xml:space="preserve"> </w:t>
      </w:r>
      <w:r w:rsidR="00893557">
        <w:rPr>
          <w:lang w:eastAsia="pt-BR"/>
        </w:rPr>
        <w:t xml:space="preserve">aparece, </w:t>
      </w:r>
      <w:r>
        <w:rPr>
          <w:lang w:eastAsia="pt-BR"/>
        </w:rPr>
        <w:t>recorrentemente</w:t>
      </w:r>
      <w:r w:rsidR="00893557">
        <w:rPr>
          <w:lang w:eastAsia="pt-BR"/>
        </w:rPr>
        <w:t>,</w:t>
      </w:r>
      <w:r>
        <w:rPr>
          <w:lang w:eastAsia="pt-BR"/>
        </w:rPr>
        <w:t xml:space="preserve"> </w:t>
      </w:r>
      <w:r w:rsidR="00893557">
        <w:rPr>
          <w:lang w:eastAsia="pt-BR"/>
        </w:rPr>
        <w:t>em</w:t>
      </w:r>
      <w:r>
        <w:rPr>
          <w:lang w:eastAsia="pt-BR"/>
        </w:rPr>
        <w:t xml:space="preserve"> diversas falas, quer explícita, quer implicitamente, onde se apresenta por duas formas principais: a expansão urbana </w:t>
      </w:r>
      <w:r>
        <w:rPr>
          <w:lang w:eastAsia="pt-BR"/>
        </w:rPr>
        <w:lastRenderedPageBreak/>
        <w:t>e a dispersão dos fiéis.</w:t>
      </w:r>
    </w:p>
    <w:p w:rsidR="003461D7" w:rsidRDefault="003461D7" w:rsidP="00D742CF">
      <w:pPr>
        <w:widowControl w:val="0"/>
        <w:rPr>
          <w:lang w:eastAsia="pt-BR"/>
        </w:rPr>
      </w:pPr>
      <w:r>
        <w:rPr>
          <w:lang w:eastAsia="pt-BR"/>
        </w:rPr>
        <w:t xml:space="preserve">No primeiro caso, esta expansão agride </w:t>
      </w:r>
      <w:r w:rsidR="00C505EF">
        <w:rPr>
          <w:lang w:eastAsia="pt-BR"/>
        </w:rPr>
        <w:t>à</w:t>
      </w:r>
      <w:r>
        <w:rPr>
          <w:lang w:eastAsia="pt-BR"/>
        </w:rPr>
        <w:t xml:space="preserve"> natureza em todos os seus aspectos</w:t>
      </w:r>
      <w:r w:rsidR="00C505EF">
        <w:rPr>
          <w:lang w:eastAsia="pt-BR"/>
        </w:rPr>
        <w:t xml:space="preserve">, posto que </w:t>
      </w:r>
      <w:r w:rsidR="00287D15">
        <w:rPr>
          <w:lang w:eastAsia="pt-BR"/>
        </w:rPr>
        <w:t>est</w:t>
      </w:r>
      <w:r w:rsidR="00C505EF">
        <w:rPr>
          <w:lang w:eastAsia="pt-BR"/>
        </w:rPr>
        <w:t>e</w:t>
      </w:r>
      <w:r w:rsidR="00287D15">
        <w:rPr>
          <w:lang w:eastAsia="pt-BR"/>
        </w:rPr>
        <w:t xml:space="preserve"> </w:t>
      </w:r>
      <w:r w:rsidR="00C505EF">
        <w:rPr>
          <w:lang w:eastAsia="pt-BR"/>
        </w:rPr>
        <w:t>resultado</w:t>
      </w:r>
      <w:r w:rsidR="00287D15">
        <w:rPr>
          <w:lang w:eastAsia="pt-BR"/>
        </w:rPr>
        <w:t xml:space="preserve"> é ine</w:t>
      </w:r>
      <w:r w:rsidR="00C505EF">
        <w:rPr>
          <w:lang w:eastAsia="pt-BR"/>
        </w:rPr>
        <w:t xml:space="preserve">rente </w:t>
      </w:r>
      <w:r w:rsidR="00287D15">
        <w:rPr>
          <w:lang w:eastAsia="pt-BR"/>
        </w:rPr>
        <w:t>a</w:t>
      </w:r>
      <w:r w:rsidR="00C505EF">
        <w:rPr>
          <w:lang w:eastAsia="pt-BR"/>
        </w:rPr>
        <w:t xml:space="preserve"> seus</w:t>
      </w:r>
      <w:r>
        <w:rPr>
          <w:lang w:eastAsia="pt-BR"/>
        </w:rPr>
        <w:t xml:space="preserve"> </w:t>
      </w:r>
      <w:r w:rsidR="00C505EF">
        <w:rPr>
          <w:lang w:eastAsia="pt-BR"/>
        </w:rPr>
        <w:t xml:space="preserve">próprios </w:t>
      </w:r>
      <w:r>
        <w:rPr>
          <w:lang w:eastAsia="pt-BR"/>
        </w:rPr>
        <w:t>fundamentos e objetivos: is</w:t>
      </w:r>
      <w:r w:rsidR="00893557">
        <w:rPr>
          <w:lang w:eastAsia="pt-BR"/>
        </w:rPr>
        <w:t>s</w:t>
      </w:r>
      <w:r>
        <w:rPr>
          <w:lang w:eastAsia="pt-BR"/>
        </w:rPr>
        <w:t xml:space="preserve">o porque, ao se propor </w:t>
      </w:r>
      <w:r w:rsidR="00C505EF">
        <w:rPr>
          <w:lang w:eastAsia="pt-BR"/>
        </w:rPr>
        <w:t>a adapta</w:t>
      </w:r>
      <w:r>
        <w:rPr>
          <w:lang w:eastAsia="pt-BR"/>
        </w:rPr>
        <w:t>r</w:t>
      </w:r>
      <w:r w:rsidR="00C505EF">
        <w:rPr>
          <w:lang w:eastAsia="pt-BR"/>
        </w:rPr>
        <w:t>,</w:t>
      </w:r>
      <w:r>
        <w:rPr>
          <w:lang w:eastAsia="pt-BR"/>
        </w:rPr>
        <w:t xml:space="preserve"> </w:t>
      </w:r>
      <w:r w:rsidR="00C505EF">
        <w:rPr>
          <w:lang w:eastAsia="pt-BR"/>
        </w:rPr>
        <w:t xml:space="preserve">às necessidades humanas, </w:t>
      </w:r>
      <w:r>
        <w:rPr>
          <w:lang w:eastAsia="pt-BR"/>
        </w:rPr>
        <w:t xml:space="preserve">o ambiente </w:t>
      </w:r>
      <w:r w:rsidR="00C505EF">
        <w:rPr>
          <w:lang w:eastAsia="pt-BR"/>
        </w:rPr>
        <w:t xml:space="preserve">natural </w:t>
      </w:r>
      <w:r>
        <w:rPr>
          <w:lang w:eastAsia="pt-BR"/>
        </w:rPr>
        <w:t xml:space="preserve">por onde se espraia, </w:t>
      </w:r>
      <w:r w:rsidR="00F556AC">
        <w:rPr>
          <w:lang w:eastAsia="pt-BR"/>
        </w:rPr>
        <w:t>a modernida</w:t>
      </w:r>
      <w:r>
        <w:rPr>
          <w:lang w:eastAsia="pt-BR"/>
        </w:rPr>
        <w:t>de</w:t>
      </w:r>
      <w:r w:rsidR="00F556AC">
        <w:rPr>
          <w:lang w:eastAsia="pt-BR"/>
        </w:rPr>
        <w:t>, quando consolidada na urbanização, des</w:t>
      </w:r>
      <w:r>
        <w:rPr>
          <w:lang w:eastAsia="pt-BR"/>
        </w:rPr>
        <w:t>mata, impermeabiliza o solo,</w:t>
      </w:r>
      <w:r w:rsidR="007E7FF3">
        <w:rPr>
          <w:lang w:eastAsia="pt-BR"/>
        </w:rPr>
        <w:t xml:space="preserve"> polui fontes, nascentes e rios, impede </w:t>
      </w:r>
      <w:r w:rsidR="00260B5C">
        <w:rPr>
          <w:lang w:eastAsia="pt-BR"/>
        </w:rPr>
        <w:t>poços, impõe</w:t>
      </w:r>
      <w:r>
        <w:rPr>
          <w:lang w:eastAsia="pt-BR"/>
        </w:rPr>
        <w:t xml:space="preserve"> </w:t>
      </w:r>
      <w:r w:rsidR="00BE179E">
        <w:rPr>
          <w:lang w:eastAsia="pt-BR"/>
        </w:rPr>
        <w:t>zoneamentos e comportamentos, silêncios, etc.</w:t>
      </w:r>
    </w:p>
    <w:p w:rsidR="00ED53F0" w:rsidRDefault="00BE179E" w:rsidP="00D742CF">
      <w:pPr>
        <w:widowControl w:val="0"/>
        <w:rPr>
          <w:lang w:eastAsia="pt-BR"/>
        </w:rPr>
      </w:pPr>
      <w:r>
        <w:rPr>
          <w:lang w:eastAsia="pt-BR"/>
        </w:rPr>
        <w:t>Como efeito, espan</w:t>
      </w:r>
      <w:r w:rsidR="00ED53F0">
        <w:rPr>
          <w:lang w:eastAsia="pt-BR"/>
        </w:rPr>
        <w:t>c</w:t>
      </w:r>
      <w:r>
        <w:rPr>
          <w:lang w:eastAsia="pt-BR"/>
        </w:rPr>
        <w:t xml:space="preserve">a </w:t>
      </w:r>
      <w:r w:rsidR="00ED53F0">
        <w:rPr>
          <w:lang w:eastAsia="pt-BR"/>
        </w:rPr>
        <w:t xml:space="preserve">a flora </w:t>
      </w:r>
      <w:r>
        <w:rPr>
          <w:lang w:eastAsia="pt-BR"/>
        </w:rPr>
        <w:t xml:space="preserve">e deplora a </w:t>
      </w:r>
      <w:r w:rsidR="00ED53F0">
        <w:rPr>
          <w:lang w:eastAsia="pt-BR"/>
        </w:rPr>
        <w:t>fauna</w:t>
      </w:r>
      <w:r>
        <w:rPr>
          <w:lang w:eastAsia="pt-BR"/>
        </w:rPr>
        <w:t>, invia</w:t>
      </w:r>
      <w:r w:rsidR="00C505EF">
        <w:rPr>
          <w:lang w:eastAsia="pt-BR"/>
        </w:rPr>
        <w:t>bi</w:t>
      </w:r>
      <w:r>
        <w:rPr>
          <w:lang w:eastAsia="pt-BR"/>
        </w:rPr>
        <w:t xml:space="preserve">lizando ou, no mínimo, dificultando </w:t>
      </w:r>
      <w:r w:rsidR="00C505EF">
        <w:rPr>
          <w:lang w:eastAsia="pt-BR"/>
        </w:rPr>
        <w:t xml:space="preserve">a vida não urbana, </w:t>
      </w:r>
      <w:r w:rsidR="00C505EF">
        <w:rPr>
          <w:i/>
          <w:lang w:eastAsia="pt-BR"/>
        </w:rPr>
        <w:t>habitat</w:t>
      </w:r>
      <w:r w:rsidR="00C505EF">
        <w:rPr>
          <w:lang w:eastAsia="pt-BR"/>
        </w:rPr>
        <w:t xml:space="preserve"> natural das religiões de matriz africana</w:t>
      </w:r>
      <w:r w:rsidR="00ED53F0">
        <w:rPr>
          <w:lang w:eastAsia="pt-BR"/>
        </w:rPr>
        <w:t>;</w:t>
      </w:r>
      <w:r>
        <w:rPr>
          <w:lang w:eastAsia="pt-BR"/>
        </w:rPr>
        <w:t xml:space="preserve"> </w:t>
      </w:r>
      <w:r w:rsidR="00ED53F0">
        <w:rPr>
          <w:lang w:eastAsia="pt-BR"/>
        </w:rPr>
        <w:t xml:space="preserve">inclusive, </w:t>
      </w:r>
      <w:r w:rsidR="009C77A9">
        <w:rPr>
          <w:lang w:eastAsia="pt-BR"/>
        </w:rPr>
        <w:t xml:space="preserve">por </w:t>
      </w:r>
      <w:r>
        <w:rPr>
          <w:lang w:eastAsia="pt-BR"/>
        </w:rPr>
        <w:t>proib</w:t>
      </w:r>
      <w:r w:rsidR="0085097D">
        <w:rPr>
          <w:lang w:eastAsia="pt-BR"/>
        </w:rPr>
        <w:t>i</w:t>
      </w:r>
      <w:r w:rsidR="009C77A9">
        <w:rPr>
          <w:lang w:eastAsia="pt-BR"/>
        </w:rPr>
        <w:t>r</w:t>
      </w:r>
      <w:r>
        <w:rPr>
          <w:lang w:eastAsia="pt-BR"/>
        </w:rPr>
        <w:t xml:space="preserve"> a manutenção de algu</w:t>
      </w:r>
      <w:r w:rsidR="00287D15">
        <w:rPr>
          <w:lang w:eastAsia="pt-BR"/>
        </w:rPr>
        <w:t>mas</w:t>
      </w:r>
      <w:r>
        <w:rPr>
          <w:lang w:eastAsia="pt-BR"/>
        </w:rPr>
        <w:t xml:space="preserve"> </w:t>
      </w:r>
      <w:r w:rsidR="00287D15">
        <w:rPr>
          <w:lang w:eastAsia="pt-BR"/>
        </w:rPr>
        <w:t>espécies</w:t>
      </w:r>
      <w:r w:rsidR="009C77A9">
        <w:rPr>
          <w:lang w:eastAsia="pt-BR"/>
        </w:rPr>
        <w:t xml:space="preserve"> animais</w:t>
      </w:r>
      <w:r>
        <w:rPr>
          <w:lang w:eastAsia="pt-BR"/>
        </w:rPr>
        <w:t>, além de, pelo menos indiretamente, dificultar e impedir o desenvolvimento de plantas cujas folhas são sagradas</w:t>
      </w:r>
      <w:r w:rsidR="00ED53F0">
        <w:rPr>
          <w:lang w:eastAsia="pt-BR"/>
        </w:rPr>
        <w:t>.</w:t>
      </w:r>
    </w:p>
    <w:p w:rsidR="00BE179E" w:rsidRDefault="001A2142" w:rsidP="00D742CF">
      <w:pPr>
        <w:widowControl w:val="0"/>
        <w:rPr>
          <w:lang w:eastAsia="pt-BR"/>
        </w:rPr>
      </w:pPr>
      <w:r>
        <w:rPr>
          <w:lang w:eastAsia="pt-BR"/>
        </w:rPr>
        <w:t>Diante deste quadro</w:t>
      </w:r>
      <w:r w:rsidR="00ED53F0">
        <w:rPr>
          <w:lang w:eastAsia="pt-BR"/>
        </w:rPr>
        <w:t>, torna</w:t>
      </w:r>
      <w:r w:rsidR="00AF2C81">
        <w:rPr>
          <w:lang w:eastAsia="pt-BR"/>
        </w:rPr>
        <w:t>-se</w:t>
      </w:r>
      <w:r w:rsidR="00ED53F0">
        <w:rPr>
          <w:lang w:eastAsia="pt-BR"/>
        </w:rPr>
        <w:t xml:space="preserve"> quase</w:t>
      </w:r>
      <w:r w:rsidR="00BE179E">
        <w:rPr>
          <w:lang w:eastAsia="pt-BR"/>
        </w:rPr>
        <w:t xml:space="preserve"> </w:t>
      </w:r>
      <w:r w:rsidR="00437F4F">
        <w:rPr>
          <w:lang w:eastAsia="pt-BR"/>
        </w:rPr>
        <w:t>im</w:t>
      </w:r>
      <w:r w:rsidR="00BE179E">
        <w:rPr>
          <w:lang w:eastAsia="pt-BR"/>
        </w:rPr>
        <w:t>possível encon</w:t>
      </w:r>
      <w:r w:rsidR="00ED53F0">
        <w:rPr>
          <w:lang w:eastAsia="pt-BR"/>
        </w:rPr>
        <w:t>t</w:t>
      </w:r>
      <w:r w:rsidR="00BE179E">
        <w:rPr>
          <w:lang w:eastAsia="pt-BR"/>
        </w:rPr>
        <w:t xml:space="preserve">rar, no ambiente urbano, mamona, aroeira, bananeiras... até mesmo coqueiros </w:t>
      </w:r>
      <w:r>
        <w:rPr>
          <w:lang w:eastAsia="pt-BR"/>
        </w:rPr>
        <w:t>deixam de ser</w:t>
      </w:r>
      <w:r w:rsidR="00BE179E">
        <w:rPr>
          <w:lang w:eastAsia="pt-BR"/>
        </w:rPr>
        <w:t xml:space="preserve"> co</w:t>
      </w:r>
      <w:r w:rsidR="00ED53F0">
        <w:rPr>
          <w:lang w:eastAsia="pt-BR"/>
        </w:rPr>
        <w:t>mun</w:t>
      </w:r>
      <w:r w:rsidR="00BE179E">
        <w:rPr>
          <w:lang w:eastAsia="pt-BR"/>
        </w:rPr>
        <w:t>s, exceto para fins ornamentais</w:t>
      </w:r>
      <w:r w:rsidR="00AF2C81">
        <w:rPr>
          <w:lang w:eastAsia="pt-BR"/>
        </w:rPr>
        <w:t>;</w:t>
      </w:r>
      <w:r w:rsidR="00ED53F0">
        <w:rPr>
          <w:lang w:eastAsia="pt-BR"/>
        </w:rPr>
        <w:t xml:space="preserve"> o</w:t>
      </w:r>
      <w:r w:rsidR="00BE179E">
        <w:rPr>
          <w:lang w:eastAsia="pt-BR"/>
        </w:rPr>
        <w:t xml:space="preserve"> que dificulta, quando não criminaliza, a coleta de</w:t>
      </w:r>
      <w:r w:rsidR="00F556AC">
        <w:rPr>
          <w:lang w:eastAsia="pt-BR"/>
        </w:rPr>
        <w:t xml:space="preserve"> </w:t>
      </w:r>
      <w:r w:rsidR="009C77A9">
        <w:rPr>
          <w:lang w:eastAsia="pt-BR"/>
        </w:rPr>
        <w:t>s</w:t>
      </w:r>
      <w:r w:rsidR="00F556AC">
        <w:rPr>
          <w:lang w:eastAsia="pt-BR"/>
        </w:rPr>
        <w:t>u</w:t>
      </w:r>
      <w:r w:rsidR="00BE179E">
        <w:rPr>
          <w:lang w:eastAsia="pt-BR"/>
        </w:rPr>
        <w:t xml:space="preserve">as folhas </w:t>
      </w:r>
      <w:r w:rsidR="009C77A9">
        <w:rPr>
          <w:lang w:eastAsia="pt-BR"/>
        </w:rPr>
        <w:t xml:space="preserve">que, </w:t>
      </w:r>
      <w:r w:rsidR="00ED53F0">
        <w:rPr>
          <w:lang w:eastAsia="pt-BR"/>
        </w:rPr>
        <w:t>desfiadas</w:t>
      </w:r>
      <w:r w:rsidR="009C77A9">
        <w:rPr>
          <w:lang w:eastAsia="pt-BR"/>
        </w:rPr>
        <w:t xml:space="preserve"> e </w:t>
      </w:r>
      <w:r w:rsidR="00BE179E">
        <w:rPr>
          <w:lang w:eastAsia="pt-BR"/>
        </w:rPr>
        <w:t>simboliz</w:t>
      </w:r>
      <w:r w:rsidR="00ED53F0">
        <w:rPr>
          <w:lang w:eastAsia="pt-BR"/>
        </w:rPr>
        <w:t>a</w:t>
      </w:r>
      <w:r w:rsidR="009C77A9">
        <w:rPr>
          <w:lang w:eastAsia="pt-BR"/>
        </w:rPr>
        <w:t xml:space="preserve">ndo </w:t>
      </w:r>
      <w:r w:rsidR="00ED53F0">
        <w:rPr>
          <w:lang w:eastAsia="pt-BR"/>
        </w:rPr>
        <w:t>a vestimenta</w:t>
      </w:r>
      <w:r w:rsidR="00BE179E">
        <w:rPr>
          <w:lang w:eastAsia="pt-BR"/>
        </w:rPr>
        <w:t xml:space="preserve"> de </w:t>
      </w:r>
      <w:r w:rsidR="003B5EC4">
        <w:rPr>
          <w:lang w:eastAsia="pt-BR"/>
        </w:rPr>
        <w:t>Ogun</w:t>
      </w:r>
      <w:r w:rsidR="00BE179E">
        <w:rPr>
          <w:lang w:eastAsia="pt-BR"/>
        </w:rPr>
        <w:t xml:space="preserve">, </w:t>
      </w:r>
      <w:r w:rsidR="009C77A9">
        <w:rPr>
          <w:lang w:eastAsia="pt-BR"/>
        </w:rPr>
        <w:t>tornam-se</w:t>
      </w:r>
      <w:r w:rsidR="00ED53F0">
        <w:rPr>
          <w:lang w:eastAsia="pt-BR"/>
        </w:rPr>
        <w:t xml:space="preserve"> </w:t>
      </w:r>
      <w:r w:rsidR="00BE179E">
        <w:rPr>
          <w:lang w:eastAsia="pt-BR"/>
        </w:rPr>
        <w:t>i</w:t>
      </w:r>
      <w:r w:rsidR="00F556AC">
        <w:rPr>
          <w:lang w:eastAsia="pt-BR"/>
        </w:rPr>
        <w:t>nd</w:t>
      </w:r>
      <w:r w:rsidR="00BE179E">
        <w:rPr>
          <w:lang w:eastAsia="pt-BR"/>
        </w:rPr>
        <w:t>e</w:t>
      </w:r>
      <w:r w:rsidR="00F556AC">
        <w:rPr>
          <w:lang w:eastAsia="pt-BR"/>
        </w:rPr>
        <w:t>fect</w:t>
      </w:r>
      <w:r w:rsidR="00BE179E">
        <w:rPr>
          <w:lang w:eastAsia="pt-BR"/>
        </w:rPr>
        <w:t>íve</w:t>
      </w:r>
      <w:r w:rsidR="00ED53F0">
        <w:rPr>
          <w:lang w:eastAsia="pt-BR"/>
        </w:rPr>
        <w:t>is</w:t>
      </w:r>
      <w:r w:rsidR="00BE179E">
        <w:rPr>
          <w:lang w:eastAsia="pt-BR"/>
        </w:rPr>
        <w:t xml:space="preserve"> </w:t>
      </w:r>
      <w:r w:rsidR="009C77A9">
        <w:rPr>
          <w:lang w:eastAsia="pt-BR"/>
        </w:rPr>
        <w:t>proteções colocadas no</w:t>
      </w:r>
      <w:r w:rsidR="00F556AC">
        <w:rPr>
          <w:lang w:eastAsia="pt-BR"/>
        </w:rPr>
        <w:t>s</w:t>
      </w:r>
      <w:r w:rsidR="009C77A9">
        <w:rPr>
          <w:lang w:eastAsia="pt-BR"/>
        </w:rPr>
        <w:t xml:space="preserve"> batente</w:t>
      </w:r>
      <w:r w:rsidR="00F556AC">
        <w:rPr>
          <w:lang w:eastAsia="pt-BR"/>
        </w:rPr>
        <w:t>s</w:t>
      </w:r>
      <w:r w:rsidR="009C77A9">
        <w:rPr>
          <w:lang w:eastAsia="pt-BR"/>
        </w:rPr>
        <w:t xml:space="preserve"> d</w:t>
      </w:r>
      <w:r w:rsidR="00BE179E">
        <w:rPr>
          <w:lang w:eastAsia="pt-BR"/>
        </w:rPr>
        <w:t>as portas</w:t>
      </w:r>
      <w:r w:rsidR="00ED53F0">
        <w:rPr>
          <w:lang w:eastAsia="pt-BR"/>
        </w:rPr>
        <w:t>,</w:t>
      </w:r>
      <w:r w:rsidR="00BE179E">
        <w:rPr>
          <w:lang w:eastAsia="pt-BR"/>
        </w:rPr>
        <w:t xml:space="preserve"> </w:t>
      </w:r>
      <w:r w:rsidR="00ED53F0">
        <w:rPr>
          <w:lang w:eastAsia="pt-BR"/>
        </w:rPr>
        <w:t>n</w:t>
      </w:r>
      <w:r w:rsidR="00BE179E">
        <w:rPr>
          <w:lang w:eastAsia="pt-BR"/>
        </w:rPr>
        <w:t>o ambiente sagrado.</w:t>
      </w:r>
    </w:p>
    <w:p w:rsidR="00437F4F" w:rsidRDefault="00BE179E" w:rsidP="00D742CF">
      <w:pPr>
        <w:widowControl w:val="0"/>
        <w:rPr>
          <w:lang w:eastAsia="pt-BR"/>
        </w:rPr>
      </w:pPr>
      <w:r>
        <w:rPr>
          <w:lang w:eastAsia="pt-BR"/>
        </w:rPr>
        <w:t xml:space="preserve">Quanto a este, </w:t>
      </w:r>
      <w:r w:rsidR="009C77A9">
        <w:rPr>
          <w:lang w:eastAsia="pt-BR"/>
        </w:rPr>
        <w:t xml:space="preserve">também </w:t>
      </w:r>
      <w:r w:rsidR="00F556AC">
        <w:rPr>
          <w:lang w:eastAsia="pt-BR"/>
        </w:rPr>
        <w:t xml:space="preserve">se </w:t>
      </w:r>
      <w:r w:rsidR="009C77A9">
        <w:rPr>
          <w:lang w:eastAsia="pt-BR"/>
        </w:rPr>
        <w:t>vê</w:t>
      </w:r>
      <w:r>
        <w:rPr>
          <w:lang w:eastAsia="pt-BR"/>
        </w:rPr>
        <w:t xml:space="preserve"> inviabilizado</w:t>
      </w:r>
      <w:r w:rsidR="00437F4F">
        <w:rPr>
          <w:lang w:eastAsia="pt-BR"/>
        </w:rPr>
        <w:t xml:space="preserve">, no mínimo, </w:t>
      </w:r>
      <w:r w:rsidR="009C77A9">
        <w:rPr>
          <w:lang w:eastAsia="pt-BR"/>
        </w:rPr>
        <w:t>quanto a</w:t>
      </w:r>
      <w:r w:rsidR="00437F4F">
        <w:rPr>
          <w:lang w:eastAsia="pt-BR"/>
        </w:rPr>
        <w:t>o soar de seus tambores</w:t>
      </w:r>
      <w:r w:rsidR="001A2142">
        <w:rPr>
          <w:lang w:eastAsia="pt-BR"/>
        </w:rPr>
        <w:t>;</w:t>
      </w:r>
      <w:r w:rsidR="00437F4F">
        <w:rPr>
          <w:lang w:eastAsia="pt-BR"/>
        </w:rPr>
        <w:t xml:space="preserve"> </w:t>
      </w:r>
      <w:r w:rsidR="0085097D">
        <w:rPr>
          <w:lang w:eastAsia="pt-BR"/>
        </w:rPr>
        <w:t xml:space="preserve">que são </w:t>
      </w:r>
      <w:r w:rsidR="00437F4F">
        <w:rPr>
          <w:lang w:eastAsia="pt-BR"/>
        </w:rPr>
        <w:t>sagrados</w:t>
      </w:r>
      <w:r w:rsidR="0085097D">
        <w:rPr>
          <w:lang w:eastAsia="pt-BR"/>
        </w:rPr>
        <w:t>;</w:t>
      </w:r>
      <w:r w:rsidR="00437F4F">
        <w:rPr>
          <w:lang w:eastAsia="pt-BR"/>
        </w:rPr>
        <w:t xml:space="preserve"> mas impedidos de tocar</w:t>
      </w:r>
      <w:r w:rsidR="00F556AC">
        <w:rPr>
          <w:lang w:eastAsia="pt-BR"/>
        </w:rPr>
        <w:t>,</w:t>
      </w:r>
      <w:r w:rsidR="00437F4F">
        <w:rPr>
          <w:lang w:eastAsia="pt-BR"/>
        </w:rPr>
        <w:t xml:space="preserve"> cerceados </w:t>
      </w:r>
      <w:r w:rsidR="007E7FF3">
        <w:rPr>
          <w:lang w:eastAsia="pt-BR"/>
        </w:rPr>
        <w:t xml:space="preserve">pelo </w:t>
      </w:r>
      <w:r w:rsidR="00AF2C81">
        <w:rPr>
          <w:lang w:eastAsia="pt-BR"/>
        </w:rPr>
        <w:t xml:space="preserve">silêncio </w:t>
      </w:r>
      <w:r w:rsidR="007E7FF3">
        <w:rPr>
          <w:lang w:eastAsia="pt-BR"/>
        </w:rPr>
        <w:t xml:space="preserve">imposto e </w:t>
      </w:r>
      <w:r w:rsidR="00AF2C81">
        <w:rPr>
          <w:lang w:eastAsia="pt-BR"/>
        </w:rPr>
        <w:t xml:space="preserve">disciplinado </w:t>
      </w:r>
      <w:r w:rsidR="00437F4F">
        <w:rPr>
          <w:lang w:eastAsia="pt-BR"/>
        </w:rPr>
        <w:t>pelas leis m</w:t>
      </w:r>
      <w:r w:rsidR="00F556AC">
        <w:rPr>
          <w:lang w:eastAsia="pt-BR"/>
        </w:rPr>
        <w:t>unicip</w:t>
      </w:r>
      <w:r w:rsidR="00437F4F">
        <w:rPr>
          <w:lang w:eastAsia="pt-BR"/>
        </w:rPr>
        <w:t>ais.</w:t>
      </w:r>
      <w:r>
        <w:rPr>
          <w:lang w:eastAsia="pt-BR"/>
        </w:rPr>
        <w:t xml:space="preserve"> </w:t>
      </w:r>
    </w:p>
    <w:p w:rsidR="00BE179E" w:rsidRDefault="00437F4F" w:rsidP="00D742CF">
      <w:pPr>
        <w:widowControl w:val="0"/>
        <w:rPr>
          <w:lang w:eastAsia="pt-BR"/>
        </w:rPr>
      </w:pPr>
      <w:r>
        <w:rPr>
          <w:lang w:eastAsia="pt-BR"/>
        </w:rPr>
        <w:t>É</w:t>
      </w:r>
      <w:r w:rsidR="00BE179E">
        <w:rPr>
          <w:lang w:eastAsia="pt-BR"/>
        </w:rPr>
        <w:t xml:space="preserve"> sintomático</w:t>
      </w:r>
      <w:r>
        <w:rPr>
          <w:lang w:eastAsia="pt-BR"/>
        </w:rPr>
        <w:t xml:space="preserve">, no mesmo andar, </w:t>
      </w:r>
      <w:r w:rsidR="00BE179E">
        <w:rPr>
          <w:lang w:eastAsia="pt-BR"/>
        </w:rPr>
        <w:t>que os fiéis desta crença denominem “roça”, “terreiro” e, mesmo, “barracão”, a seus locais sa</w:t>
      </w:r>
      <w:r w:rsidR="0085097D">
        <w:rPr>
          <w:lang w:eastAsia="pt-BR"/>
        </w:rPr>
        <w:t>c</w:t>
      </w:r>
      <w:r w:rsidR="00BE179E">
        <w:rPr>
          <w:lang w:eastAsia="pt-BR"/>
        </w:rPr>
        <w:t>ra</w:t>
      </w:r>
      <w:r w:rsidR="0085097D">
        <w:rPr>
          <w:lang w:eastAsia="pt-BR"/>
        </w:rPr>
        <w:t>liza</w:t>
      </w:r>
      <w:r w:rsidR="00BE179E">
        <w:rPr>
          <w:lang w:eastAsia="pt-BR"/>
        </w:rPr>
        <w:t>dos, nomes literalmente contrapostos ao ambiente urbano, de onde os sítios, chácaras e similares são, simplesmente, expulsos pelos prédios e condomínios que, ao destruir as matas, levam, consigo, os orixás.</w:t>
      </w:r>
      <w:r w:rsidR="00ED53F0">
        <w:rPr>
          <w:lang w:eastAsia="pt-BR"/>
        </w:rPr>
        <w:t xml:space="preserve"> </w:t>
      </w:r>
      <w:r w:rsidR="00BE179E">
        <w:rPr>
          <w:lang w:eastAsia="pt-BR"/>
        </w:rPr>
        <w:t xml:space="preserve">Afinal, </w:t>
      </w:r>
      <w:r w:rsidR="00BE179E">
        <w:rPr>
          <w:i/>
          <w:lang w:eastAsia="pt-BR"/>
        </w:rPr>
        <w:t>kosi ewè, kosi orixá</w:t>
      </w:r>
      <w:r w:rsidR="00BE179E">
        <w:rPr>
          <w:lang w:eastAsia="pt-BR"/>
        </w:rPr>
        <w:t>, como se diz no candomblé.</w:t>
      </w:r>
    </w:p>
    <w:p w:rsidR="00BE179E" w:rsidRDefault="009C77A9" w:rsidP="00D742CF">
      <w:pPr>
        <w:widowControl w:val="0"/>
        <w:rPr>
          <w:lang w:eastAsia="pt-BR"/>
        </w:rPr>
      </w:pPr>
      <w:r>
        <w:rPr>
          <w:lang w:eastAsia="pt-BR"/>
        </w:rPr>
        <w:t>Por outro ângulo</w:t>
      </w:r>
      <w:r w:rsidR="00BE179E">
        <w:rPr>
          <w:lang w:eastAsia="pt-BR"/>
        </w:rPr>
        <w:t xml:space="preserve">, </w:t>
      </w:r>
      <w:r w:rsidR="00483C08">
        <w:rPr>
          <w:lang w:eastAsia="pt-BR"/>
        </w:rPr>
        <w:t xml:space="preserve">cabe recordar como a </w:t>
      </w:r>
      <w:r w:rsidR="00483C08">
        <w:rPr>
          <w:i/>
          <w:lang w:eastAsia="pt-BR"/>
        </w:rPr>
        <w:t>Agbá 3</w:t>
      </w:r>
      <w:r w:rsidR="00483C08">
        <w:rPr>
          <w:lang w:eastAsia="pt-BR"/>
        </w:rPr>
        <w:t xml:space="preserve"> aponta </w:t>
      </w:r>
      <w:r w:rsidR="00483C08" w:rsidRPr="00ED53F0">
        <w:rPr>
          <w:u w:val="single"/>
          <w:lang w:eastAsia="pt-BR"/>
        </w:rPr>
        <w:t xml:space="preserve">o </w:t>
      </w:r>
      <w:r w:rsidR="00BE179E" w:rsidRPr="00ED53F0">
        <w:rPr>
          <w:u w:val="single"/>
          <w:lang w:eastAsia="pt-BR"/>
        </w:rPr>
        <w:t>afastamento dos fiéis</w:t>
      </w:r>
      <w:r w:rsidR="00483C08">
        <w:rPr>
          <w:lang w:eastAsia="pt-BR"/>
        </w:rPr>
        <w:t>:</w:t>
      </w:r>
      <w:r w:rsidR="00BE179E">
        <w:rPr>
          <w:lang w:eastAsia="pt-BR"/>
        </w:rPr>
        <w:t xml:space="preserve"> </w:t>
      </w:r>
    </w:p>
    <w:p w:rsidR="00483C08" w:rsidRDefault="00483C08" w:rsidP="00D742CF">
      <w:pPr>
        <w:widowControl w:val="0"/>
        <w:rPr>
          <w:lang w:eastAsia="pt-BR"/>
        </w:rPr>
      </w:pPr>
    </w:p>
    <w:p w:rsidR="00483C08" w:rsidRDefault="00483C08" w:rsidP="00285B84">
      <w:pPr>
        <w:pStyle w:val="citao0"/>
      </w:pPr>
      <w:r>
        <w:t>As coisas estão evoluindo e a Casa de Candomblé também, porque se a pessoa tem um mundo lá fora, tem uma vida lá fora... ainda mais que a gente [...] está lidando com pessoas em que cada uma mora num lugar. Antigamente era quilombo, ou seja: não se perdia as coisas porque todo mundo morava em volta da Casa de Candomblé.</w:t>
      </w:r>
    </w:p>
    <w:p w:rsidR="00483C08" w:rsidRDefault="00483C08" w:rsidP="00285B84">
      <w:pPr>
        <w:pStyle w:val="citao0"/>
      </w:pPr>
    </w:p>
    <w:p w:rsidR="00483C08" w:rsidRDefault="00483C08" w:rsidP="00D742CF">
      <w:pPr>
        <w:widowControl w:val="0"/>
        <w:rPr>
          <w:lang w:eastAsia="pt-BR"/>
        </w:rPr>
      </w:pPr>
      <w:r>
        <w:rPr>
          <w:lang w:eastAsia="pt-BR"/>
        </w:rPr>
        <w:t xml:space="preserve">Prosseguindo, a mesma </w:t>
      </w:r>
      <w:r>
        <w:rPr>
          <w:i/>
          <w:lang w:eastAsia="pt-BR"/>
        </w:rPr>
        <w:t>Agbá</w:t>
      </w:r>
      <w:r>
        <w:rPr>
          <w:lang w:eastAsia="pt-BR"/>
        </w:rPr>
        <w:t xml:space="preserve"> aborda as causas e efeitos desta exigência devocional moderna, que afasta os fiéis dos deuses invisíveis do destino, a favor dos deuses mais p</w:t>
      </w:r>
      <w:r w:rsidR="00ED53F0">
        <w:rPr>
          <w:lang w:eastAsia="pt-BR"/>
        </w:rPr>
        <w:t>alpáveis</w:t>
      </w:r>
      <w:r>
        <w:rPr>
          <w:lang w:eastAsia="pt-BR"/>
        </w:rPr>
        <w:t xml:space="preserve"> da Economia:</w:t>
      </w:r>
    </w:p>
    <w:p w:rsidR="00483C08" w:rsidRDefault="00483C08" w:rsidP="00D742CF">
      <w:pPr>
        <w:widowControl w:val="0"/>
        <w:rPr>
          <w:lang w:eastAsia="pt-BR"/>
        </w:rPr>
      </w:pPr>
    </w:p>
    <w:p w:rsidR="00483C08" w:rsidRDefault="00483C08" w:rsidP="00285B84">
      <w:pPr>
        <w:pStyle w:val="citao0"/>
      </w:pPr>
      <w:r>
        <w:t xml:space="preserve">É difícil manter uma tradição com as pessoas tão longe da Casa de Candomblé. </w:t>
      </w:r>
      <w:r>
        <w:lastRenderedPageBreak/>
        <w:t xml:space="preserve">[...] há perda de continuidade: a gente vem p´ra </w:t>
      </w:r>
      <w:r w:rsidR="008B12EC">
        <w:t>(</w:t>
      </w:r>
      <w:r w:rsidRPr="00530275">
        <w:rPr>
          <w:i/>
        </w:rPr>
        <w:t>sic</w:t>
      </w:r>
      <w:r w:rsidR="008B12EC">
        <w:t>)</w:t>
      </w:r>
      <w:r>
        <w:t xml:space="preserve"> cá de três em três meses, louvar orixá. A gente passa uma semana de função. Se, hoje em dia, é uma semana de função, antigamente era o tempo inteiro. Hoje em dia foi resumido: pelos afazeres da vida pessoal de cada um, ficou resumido a três, quatro dias! O que era uma coisa diária, todo mundo vestido de branco e pano na cabeça, fazendo as coisas p´r´o </w:t>
      </w:r>
      <w:r w:rsidR="008B12EC">
        <w:t>(</w:t>
      </w:r>
      <w:r w:rsidRPr="0011386B">
        <w:rPr>
          <w:i/>
        </w:rPr>
        <w:t>sic</w:t>
      </w:r>
      <w:r w:rsidR="008B12EC">
        <w:t>)</w:t>
      </w:r>
      <w:r>
        <w:t xml:space="preserve"> orixá, fazendo as coisas para a Casa de Candomblé... como é que você vai encaixar isto? </w:t>
      </w:r>
    </w:p>
    <w:p w:rsidR="00483C08" w:rsidRDefault="00483C08" w:rsidP="00285B84">
      <w:pPr>
        <w:pStyle w:val="citao0"/>
      </w:pPr>
    </w:p>
    <w:p w:rsidR="00483C08" w:rsidRDefault="00483C08" w:rsidP="00D742CF">
      <w:pPr>
        <w:widowControl w:val="0"/>
      </w:pPr>
      <w:r>
        <w:t>Ela conclui, abordando a inexorabilidade do processo: “Hoje em dia, com a modernidade, todo mundo tem que trabalhar p´ra se sustentar!”</w:t>
      </w:r>
    </w:p>
    <w:p w:rsidR="0015586B" w:rsidRDefault="0015586B" w:rsidP="0015586B">
      <w:pPr>
        <w:widowControl w:val="0"/>
        <w:rPr>
          <w:lang w:eastAsia="pt-BR"/>
        </w:rPr>
      </w:pPr>
      <w:r>
        <w:rPr>
          <w:lang w:eastAsia="pt-BR"/>
        </w:rPr>
        <w:t xml:space="preserve">Também assim o posicionamento da </w:t>
      </w:r>
      <w:r>
        <w:rPr>
          <w:i/>
          <w:lang w:eastAsia="pt-BR"/>
        </w:rPr>
        <w:t>Agbá 2</w:t>
      </w:r>
      <w:r>
        <w:rPr>
          <w:lang w:eastAsia="pt-BR"/>
        </w:rPr>
        <w:t xml:space="preserve"> sobre o tema:</w:t>
      </w:r>
    </w:p>
    <w:p w:rsidR="0015586B" w:rsidRDefault="0015586B" w:rsidP="0015586B">
      <w:pPr>
        <w:widowControl w:val="0"/>
        <w:rPr>
          <w:lang w:eastAsia="pt-BR"/>
        </w:rPr>
      </w:pPr>
    </w:p>
    <w:p w:rsidR="0015586B" w:rsidRDefault="0015586B" w:rsidP="00285B84">
      <w:pPr>
        <w:pStyle w:val="citao0"/>
      </w:pPr>
      <w:r>
        <w:t>Só que é assim: a sociedade mudou. Então, algumas coisas mudaram. Acredito, até, que o orixá, o universo, entendam is</w:t>
      </w:r>
      <w:r w:rsidR="001A2142">
        <w:t>s</w:t>
      </w:r>
      <w:r>
        <w:t>o, porque, quando a evolução chega, os conceitos mudam. A gente não pode ficar num ritual tão primitivo, porque não se dá o direito de ser primitivo, hoje. Se você for fazer o ritual como seria, você não vai ter trabalhado.</w:t>
      </w:r>
    </w:p>
    <w:p w:rsidR="0015586B" w:rsidRDefault="0015586B" w:rsidP="00D742CF">
      <w:pPr>
        <w:widowControl w:val="0"/>
      </w:pPr>
    </w:p>
    <w:p w:rsidR="00483C08" w:rsidRDefault="00483C08" w:rsidP="00D742CF">
      <w:pPr>
        <w:widowControl w:val="0"/>
      </w:pPr>
      <w:r>
        <w:t>Is</w:t>
      </w:r>
      <w:r w:rsidR="009C77A9">
        <w:t>s</w:t>
      </w:r>
      <w:r>
        <w:t>o posto, é hora de abordar outro fator, de muito maior gravidade, que atravan</w:t>
      </w:r>
      <w:r w:rsidR="0085097D">
        <w:t>ca</w:t>
      </w:r>
      <w:r>
        <w:t xml:space="preserve"> o processo: a </w:t>
      </w:r>
      <w:r w:rsidRPr="00ED53F0">
        <w:rPr>
          <w:u w:val="single"/>
        </w:rPr>
        <w:t>intolerância religiosa</w:t>
      </w:r>
      <w:r>
        <w:t>.</w:t>
      </w:r>
    </w:p>
    <w:p w:rsidR="00483C08" w:rsidRDefault="00483C08" w:rsidP="00D742CF">
      <w:pPr>
        <w:widowControl w:val="0"/>
      </w:pPr>
      <w:r>
        <w:t xml:space="preserve">Embora pareça fácil </w:t>
      </w:r>
      <w:r w:rsidR="0085097D">
        <w:t xml:space="preserve">detectá-la, condená-la ou </w:t>
      </w:r>
      <w:r>
        <w:t>enfrent</w:t>
      </w:r>
      <w:r w:rsidR="00B22209">
        <w:t>á</w:t>
      </w:r>
      <w:r>
        <w:t>-la, a análise mais atenta talvez aponte em outra direção</w:t>
      </w:r>
      <w:r w:rsidR="00ED53F0">
        <w:t>;</w:t>
      </w:r>
      <w:r>
        <w:t xml:space="preserve"> mas, para tanto, é preciso voltar muito no tempo. </w:t>
      </w:r>
    </w:p>
    <w:p w:rsidR="00483C08" w:rsidRDefault="00483C08" w:rsidP="00D742CF">
      <w:pPr>
        <w:widowControl w:val="0"/>
      </w:pPr>
      <w:r>
        <w:t>Porém, como esta volta requer abordagens antrop</w:t>
      </w:r>
      <w:r w:rsidR="00ED53F0">
        <w:t>o</w:t>
      </w:r>
      <w:r>
        <w:t>l</w:t>
      </w:r>
      <w:r w:rsidR="00ED53F0">
        <w:t>ógi</w:t>
      </w:r>
      <w:r>
        <w:t>cas, sociológicas e históricas que, evidentemente</w:t>
      </w:r>
      <w:r w:rsidR="00E043F3">
        <w:t>,</w:t>
      </w:r>
      <w:r>
        <w:t xml:space="preserve"> extrapolam, em muito, o escopo deste estudo</w:t>
      </w:r>
      <w:r w:rsidR="00ED53F0">
        <w:t>,</w:t>
      </w:r>
      <w:r w:rsidR="00F556AC">
        <w:t xml:space="preserve"> </w:t>
      </w:r>
      <w:r w:rsidR="00ED53F0">
        <w:t>para uma primeira aproximação,</w:t>
      </w:r>
      <w:r>
        <w:t xml:space="preserve"> </w:t>
      </w:r>
      <w:r w:rsidR="001A2142">
        <w:t xml:space="preserve">basta </w:t>
      </w:r>
      <w:r>
        <w:t xml:space="preserve">atentar </w:t>
      </w:r>
      <w:r w:rsidR="00B22209">
        <w:t xml:space="preserve">para o </w:t>
      </w:r>
      <w:r w:rsidR="00ED53F0">
        <w:t>que informa</w:t>
      </w:r>
      <w:r w:rsidR="00B22209">
        <w:t xml:space="preserve"> Bosi (1992, p. 15):</w:t>
      </w:r>
    </w:p>
    <w:p w:rsidR="00B22209" w:rsidRDefault="00B22209" w:rsidP="00D742CF">
      <w:pPr>
        <w:widowControl w:val="0"/>
      </w:pPr>
    </w:p>
    <w:p w:rsidR="00B22209" w:rsidRDefault="00B22209" w:rsidP="00285B84">
      <w:pPr>
        <w:pStyle w:val="citao0"/>
      </w:pPr>
      <w:r>
        <w:t xml:space="preserve">As motivações expressas dos colonizadores [...] nas Américas, na Ásia e na África, inspiram-se no projeto de </w:t>
      </w:r>
      <w:r>
        <w:rPr>
          <w:i/>
        </w:rPr>
        <w:t>dilatar a Fé</w:t>
      </w:r>
      <w:r>
        <w:t xml:space="preserve"> ao lado de </w:t>
      </w:r>
      <w:r>
        <w:rPr>
          <w:i/>
        </w:rPr>
        <w:t>dilatar o Império</w:t>
      </w:r>
      <w:r>
        <w:t xml:space="preserve">, [...]. E os puritanos que aportaram às praias da Nova Inglaterra também declararam </w:t>
      </w:r>
      <w:r>
        <w:rPr>
          <w:i/>
        </w:rPr>
        <w:t>to perform the ways of God</w:t>
      </w:r>
      <w:r>
        <w:t xml:space="preserve">. </w:t>
      </w:r>
      <w:r w:rsidRPr="006A3F54">
        <w:t>(</w:t>
      </w:r>
      <w:r>
        <w:t>destaques no original).</w:t>
      </w:r>
    </w:p>
    <w:p w:rsidR="00B22209" w:rsidRDefault="00B22209" w:rsidP="00285B84">
      <w:pPr>
        <w:pStyle w:val="citao0"/>
      </w:pPr>
    </w:p>
    <w:p w:rsidR="00B22209" w:rsidRDefault="00B22209" w:rsidP="00D742CF">
      <w:pPr>
        <w:widowControl w:val="0"/>
      </w:pPr>
      <w:r>
        <w:t>Es</w:t>
      </w:r>
      <w:r w:rsidR="00ED53F0">
        <w:t>s</w:t>
      </w:r>
      <w:r>
        <w:t xml:space="preserve">a mesma justificativa, que </w:t>
      </w:r>
      <w:r w:rsidR="00D31298">
        <w:t>sugere</w:t>
      </w:r>
      <w:r>
        <w:t xml:space="preserve"> </w:t>
      </w:r>
      <w:r w:rsidR="00DF655A">
        <w:t xml:space="preserve">a dominação e eliminação do discordante </w:t>
      </w:r>
      <w:r w:rsidR="00D31298">
        <w:t>como obra pia de</w:t>
      </w:r>
      <w:r>
        <w:t xml:space="preserve"> origem divina </w:t>
      </w:r>
      <w:r w:rsidR="00DF655A">
        <w:t xml:space="preserve">e </w:t>
      </w:r>
      <w:r w:rsidR="00E043F3">
        <w:t>se</w:t>
      </w:r>
      <w:r>
        <w:t xml:space="preserve"> assent</w:t>
      </w:r>
      <w:r w:rsidR="00E043F3">
        <w:t>a</w:t>
      </w:r>
      <w:r>
        <w:t xml:space="preserve"> no mito hamítico</w:t>
      </w:r>
      <w:r w:rsidR="00E043F3">
        <w:rPr>
          <w:rStyle w:val="Refdenotaderodap"/>
        </w:rPr>
        <w:footnoteReference w:id="92"/>
      </w:r>
      <w:r>
        <w:t xml:space="preserve">, de tão antiga gênese, ainda </w:t>
      </w:r>
      <w:r w:rsidR="00DF655A">
        <w:t>reverbera</w:t>
      </w:r>
      <w:r>
        <w:t xml:space="preserve">, infelizmente, </w:t>
      </w:r>
      <w:r w:rsidR="00DF655A">
        <w:t xml:space="preserve">pela ação de </w:t>
      </w:r>
      <w:r>
        <w:t>reprodutores da intolerância, agressores a</w:t>
      </w:r>
      <w:r w:rsidR="00D31298">
        <w:t xml:space="preserve">inda </w:t>
      </w:r>
      <w:r>
        <w:t>impunes da fé de matriz africana</w:t>
      </w:r>
      <w:r w:rsidR="00DF655A">
        <w:t>;</w:t>
      </w:r>
      <w:r>
        <w:t xml:space="preserve"> </w:t>
      </w:r>
      <w:r w:rsidR="00D31298">
        <w:t>até por</w:t>
      </w:r>
      <w:r>
        <w:t xml:space="preserve">que, em nosso país, </w:t>
      </w:r>
      <w:r w:rsidR="00D31298">
        <w:t xml:space="preserve">isso </w:t>
      </w:r>
      <w:r w:rsidR="00DF655A">
        <w:t xml:space="preserve">já foi </w:t>
      </w:r>
      <w:r>
        <w:t xml:space="preserve">política de Estado. </w:t>
      </w:r>
    </w:p>
    <w:p w:rsidR="007E7FF3" w:rsidRDefault="00E04D71" w:rsidP="00D742CF">
      <w:pPr>
        <w:widowControl w:val="0"/>
      </w:pPr>
      <w:r>
        <w:t>O momento parece adequado para ouvir Queiroz (2015,</w:t>
      </w:r>
      <w:r w:rsidR="001A2142">
        <w:t xml:space="preserve"> p.</w:t>
      </w:r>
      <w:r>
        <w:t xml:space="preserve"> </w:t>
      </w:r>
      <w:r w:rsidR="007E7FF3">
        <w:t>96):</w:t>
      </w:r>
    </w:p>
    <w:p w:rsidR="007E7FF3" w:rsidRDefault="007E7FF3" w:rsidP="00D742CF">
      <w:pPr>
        <w:widowControl w:val="0"/>
      </w:pPr>
    </w:p>
    <w:p w:rsidR="007E7FF3" w:rsidRDefault="007E7FF3" w:rsidP="00285B84">
      <w:pPr>
        <w:pStyle w:val="citao0"/>
      </w:pPr>
      <w:r>
        <w:t xml:space="preserve">A dissolução entre o Estado brasileiro e a Igreja Católica, a partir da instauração republicana, não eliminou o ideal cristão como modelo religioso para a população brasileira em detrimento das demais crenças religiosas. [...] </w:t>
      </w:r>
      <w:r>
        <w:lastRenderedPageBreak/>
        <w:t xml:space="preserve">Sendo assim, não é incoerente pensar que, a despeito da relação com sua religião de origem, permeada por admiração e respeito, os valores do catolicismo impregnem a experiência e a visão que os adeptos do candomblé terão sobre sua própria religião. </w:t>
      </w:r>
    </w:p>
    <w:p w:rsidR="007E7FF3" w:rsidRDefault="007E7FF3" w:rsidP="00D742CF">
      <w:pPr>
        <w:widowControl w:val="0"/>
      </w:pPr>
    </w:p>
    <w:p w:rsidR="00E04D71" w:rsidRDefault="007E7FF3" w:rsidP="00D742CF">
      <w:pPr>
        <w:widowControl w:val="0"/>
      </w:pPr>
      <w:r>
        <w:t xml:space="preserve">É no mesmo andar que ela continua (Queiroz, 2015, </w:t>
      </w:r>
      <w:r w:rsidR="00E04D71">
        <w:t>p. 135):</w:t>
      </w:r>
    </w:p>
    <w:p w:rsidR="00E04D71" w:rsidRDefault="00E04D71" w:rsidP="00D742CF">
      <w:pPr>
        <w:widowControl w:val="0"/>
      </w:pPr>
    </w:p>
    <w:p w:rsidR="00E04D71" w:rsidRDefault="00E04D71" w:rsidP="00285B84">
      <w:pPr>
        <w:pStyle w:val="citao0"/>
      </w:pPr>
      <w:r>
        <w:t>O desrespeito e a discriminação religiosa em relação ao candomblé podem ser considerados um fenômeno de longa duração, pois se perpetua desde os primórdios da construção do Brasil, quando os negros escravizados, advindos da África, tentavam manter vivas suas crenças e práticas religiosas. Passando pelas perseguições aos espaços sagrados dos terreiros desde sua constituição no século XIX, o desrespeito e a discriminação mantêm-se vivos, sendo constatados a partir de constantes invasões aos terreiros por pessoas vinculadas a religiões protestantes neopentecostais, bem como por ações dirigidas pelo próprio Estado, a exemplo do ocorrido com o terreiro de Mãe Rosa</w:t>
      </w:r>
      <w:r>
        <w:rPr>
          <w:rStyle w:val="Refdenotaderodap"/>
        </w:rPr>
        <w:footnoteReference w:id="93"/>
      </w:r>
      <w:r>
        <w:t>, em Salvador, no ano de 2008.</w:t>
      </w:r>
    </w:p>
    <w:p w:rsidR="00E04D71" w:rsidRDefault="00E04D71" w:rsidP="00D742CF">
      <w:pPr>
        <w:widowControl w:val="0"/>
      </w:pPr>
    </w:p>
    <w:p w:rsidR="00A40FD7" w:rsidRDefault="00A40FD7" w:rsidP="00D742CF">
      <w:pPr>
        <w:widowControl w:val="0"/>
      </w:pPr>
      <w:r>
        <w:t>O in</w:t>
      </w:r>
      <w:r w:rsidR="001A2142">
        <w:t>sólito</w:t>
      </w:r>
      <w:r>
        <w:t xml:space="preserve"> é que esta rejeição encontra solo fértil em discursos que não se fundamentam em nada mais além do que o próprio discurso vazio, a se retroalimenta</w:t>
      </w:r>
      <w:r w:rsidR="001A2142">
        <w:t>r</w:t>
      </w:r>
      <w:r>
        <w:t xml:space="preserve"> de uma suposição, indevida, de culto ao demônio, figura imposta </w:t>
      </w:r>
      <w:r w:rsidR="00260B5C">
        <w:t>externamente</w:t>
      </w:r>
      <w:r>
        <w:t xml:space="preserve"> à religiosidade aqui abordada que</w:t>
      </w:r>
      <w:r w:rsidR="00B73E1B">
        <w:t>,</w:t>
      </w:r>
      <w:r>
        <w:t xml:space="preserve"> em nenhum momento ou lugar, sequer se filiou a qualquer maniqueísmo, onde a figura do Inimigo</w:t>
      </w:r>
      <w:r w:rsidR="001A2142">
        <w:t>, por</w:t>
      </w:r>
      <w:r>
        <w:t xml:space="preserve"> </w:t>
      </w:r>
      <w:r w:rsidR="001A2142">
        <w:t xml:space="preserve">necessária, </w:t>
      </w:r>
      <w:r>
        <w:t xml:space="preserve">cabe como reforço </w:t>
      </w:r>
      <w:r w:rsidR="00C35F1F">
        <w:t xml:space="preserve">e contraponto </w:t>
      </w:r>
      <w:r>
        <w:t>à do Onipotente</w:t>
      </w:r>
      <w:r w:rsidR="00C35F1F">
        <w:t>, sugerindo eterna guerra</w:t>
      </w:r>
      <w:r>
        <w:t>.</w:t>
      </w:r>
    </w:p>
    <w:p w:rsidR="00D73C6A" w:rsidRDefault="00D73C6A" w:rsidP="00D742CF">
      <w:pPr>
        <w:widowControl w:val="0"/>
      </w:pPr>
      <w:r>
        <w:t>Parece aqui caber, por oportuno e pertinente, ouvir novamente como Queiroz (2015, p. 91) aborda o problema:</w:t>
      </w:r>
    </w:p>
    <w:p w:rsidR="00D73C6A" w:rsidRDefault="00D73C6A" w:rsidP="00285B84">
      <w:pPr>
        <w:pStyle w:val="citao0"/>
      </w:pPr>
    </w:p>
    <w:p w:rsidR="00D73C6A" w:rsidRDefault="00D73C6A" w:rsidP="00285B84">
      <w:pPr>
        <w:pStyle w:val="citao0"/>
      </w:pPr>
      <w:r>
        <w:t>Os elementos das religiões de matriz africana foram capturados pela lógica dualista da tradição cristã que integra as ações humanas em polos antagônicos – o bem e o mal. Assim, construiu-se uma representação sobre a religião dos orixás, uma ideia inexistente na África, baseado em uma relação dicotômica dos orixás vinculados ao bem – como Oxalá - e outros vinculados ao mal – como Exu.</w:t>
      </w:r>
    </w:p>
    <w:p w:rsidR="00D73C6A" w:rsidRDefault="00D73C6A" w:rsidP="00D742CF">
      <w:pPr>
        <w:widowControl w:val="0"/>
      </w:pPr>
    </w:p>
    <w:p w:rsidR="00A40FD7" w:rsidRDefault="00D73C6A" w:rsidP="00D742CF">
      <w:pPr>
        <w:widowControl w:val="0"/>
      </w:pPr>
      <w:r>
        <w:t>Em perfeita aderência a esta fala, e</w:t>
      </w:r>
      <w:r w:rsidR="00A40FD7">
        <w:t>is como se expressa sobre o demônio</w:t>
      </w:r>
      <w:r w:rsidR="00B73E1B">
        <w:t>,</w:t>
      </w:r>
      <w:r w:rsidR="00A40FD7">
        <w:t xml:space="preserve"> na religiosidade africana, o </w:t>
      </w:r>
      <w:r w:rsidR="00A40FD7">
        <w:rPr>
          <w:i/>
        </w:rPr>
        <w:t>Ebomi 1</w:t>
      </w:r>
      <w:r w:rsidR="00A40FD7">
        <w:t>:</w:t>
      </w:r>
    </w:p>
    <w:p w:rsidR="00A40FD7" w:rsidRDefault="00A40FD7" w:rsidP="00D742CF">
      <w:pPr>
        <w:widowControl w:val="0"/>
      </w:pPr>
    </w:p>
    <w:p w:rsidR="00A40FD7" w:rsidRDefault="00A40FD7" w:rsidP="00285B84">
      <w:pPr>
        <w:pStyle w:val="citao0"/>
      </w:pPr>
      <w:r>
        <w:t xml:space="preserve">Não faz parte da nossa religião. Não tem inferno. Dizem que Exu é o Diabo. Só que Exu não é nada disso. Exu é energia de movimento. É o calor que anima o corpo. </w:t>
      </w:r>
      <w:r w:rsidR="00B73E1B">
        <w:t>[...]</w:t>
      </w:r>
      <w:r>
        <w:t xml:space="preserve">. Exu é quem traz o recado. Exu é quem leva o recado. Exu é quem recebe </w:t>
      </w:r>
      <w:r>
        <w:rPr>
          <w:i/>
        </w:rPr>
        <w:t>ebó</w:t>
      </w:r>
      <w:r>
        <w:t xml:space="preserve">. É quem dá paz à pessoa. Então, na visão das outras </w:t>
      </w:r>
      <w:r>
        <w:lastRenderedPageBreak/>
        <w:t>religiões, é do mal</w:t>
      </w:r>
      <w:r w:rsidR="00260B5C">
        <w:t>.</w:t>
      </w:r>
      <w:r>
        <w:t xml:space="preserve"> Mas o mal, existe em todo ser humano, porque todo ser humano tem a capacidade de ajudar e de prejudicar. Então, não é nada de sobrenatural. Até o que parece ruim, na mão do orixá, se torna bom.</w:t>
      </w:r>
    </w:p>
    <w:p w:rsidR="00A40FD7" w:rsidRPr="00A40FD7" w:rsidRDefault="00A40FD7" w:rsidP="00D742CF">
      <w:pPr>
        <w:widowControl w:val="0"/>
      </w:pPr>
    </w:p>
    <w:p w:rsidR="00F556AC" w:rsidRDefault="00D73C6A" w:rsidP="00941A6B">
      <w:pPr>
        <w:widowControl w:val="0"/>
      </w:pPr>
      <w:r>
        <w:t>De onde decorre a questão que expõe</w:t>
      </w:r>
      <w:r w:rsidR="00F556AC">
        <w:t xml:space="preserve"> o </w:t>
      </w:r>
      <w:r w:rsidR="00A40FD7">
        <w:t xml:space="preserve">mesmo </w:t>
      </w:r>
      <w:r w:rsidR="00941A6B">
        <w:rPr>
          <w:i/>
        </w:rPr>
        <w:t>Ebomi</w:t>
      </w:r>
      <w:r w:rsidR="00F556AC">
        <w:t>:</w:t>
      </w:r>
      <w:r w:rsidR="00941A6B">
        <w:t xml:space="preserve"> “</w:t>
      </w:r>
      <w:r w:rsidR="00F556AC">
        <w:t>Vê se alguém do candomblé sai da sua Casa de Santo, vai na porta da Igreja p´ra fazer desafio, desaforo, atacar, ou fazer alguma coisa assim: é um absurdo; a gente tem respeito! Eles precisam aprender isso.</w:t>
      </w:r>
      <w:r w:rsidR="00941A6B">
        <w:t>”</w:t>
      </w:r>
    </w:p>
    <w:p w:rsidR="00941A6B" w:rsidRDefault="00941A6B" w:rsidP="00941A6B">
      <w:r>
        <w:t xml:space="preserve">Não é em outra esteira que se </w:t>
      </w:r>
      <w:r w:rsidR="00C35F1F">
        <w:t>encontra</w:t>
      </w:r>
      <w:r>
        <w:t xml:space="preserve"> a fala da </w:t>
      </w:r>
      <w:r>
        <w:rPr>
          <w:i/>
        </w:rPr>
        <w:t>Agbá 3</w:t>
      </w:r>
      <w:r>
        <w:t xml:space="preserve">: </w:t>
      </w:r>
    </w:p>
    <w:p w:rsidR="00941A6B" w:rsidRDefault="00941A6B" w:rsidP="00941A6B">
      <w:pPr>
        <w:ind w:firstLine="0"/>
      </w:pPr>
    </w:p>
    <w:p w:rsidR="00941A6B" w:rsidRDefault="00941A6B" w:rsidP="00285B84">
      <w:pPr>
        <w:pStyle w:val="citao0"/>
      </w:pPr>
      <w:r>
        <w:t>Então, essa miscigenação cultural e religiosa, na verdade, ela sempre, de alguma maneira, entra em choque com o segmento religioso dos mais fracos.</w:t>
      </w:r>
    </w:p>
    <w:p w:rsidR="00941A6B" w:rsidRDefault="00941A6B" w:rsidP="00285B84">
      <w:pPr>
        <w:pStyle w:val="citao0"/>
      </w:pPr>
      <w:r>
        <w:t xml:space="preserve">[...] Isso é o sistema que grita. Ou seja: a gente sempre se adapta à religião alheia; eles não se adaptam, porque eles não vêm aqui, entendeu? </w:t>
      </w:r>
    </w:p>
    <w:p w:rsidR="00941A6B" w:rsidRPr="00941A6B" w:rsidRDefault="00941A6B" w:rsidP="00941A6B">
      <w:pPr>
        <w:widowControl w:val="0"/>
      </w:pPr>
    </w:p>
    <w:p w:rsidR="00595CA8" w:rsidRDefault="00595CA8" w:rsidP="00D742CF">
      <w:pPr>
        <w:widowControl w:val="0"/>
      </w:pPr>
      <w:r>
        <w:t xml:space="preserve">Posição que encontra eco na abordagem </w:t>
      </w:r>
      <w:r w:rsidR="00C35F1F">
        <w:t>d</w:t>
      </w:r>
      <w:r>
        <w:t>e Queiroz (2015, p. 83) sobre o tema:</w:t>
      </w:r>
    </w:p>
    <w:p w:rsidR="00C35F1F" w:rsidRDefault="00C35F1F" w:rsidP="00285B84">
      <w:pPr>
        <w:pStyle w:val="citao0"/>
      </w:pPr>
    </w:p>
    <w:p w:rsidR="00595CA8" w:rsidRDefault="00595CA8" w:rsidP="00285B84">
      <w:pPr>
        <w:pStyle w:val="citao0"/>
      </w:pPr>
      <w:r>
        <w:t xml:space="preserve">Frequentar igrejas e terreiros ao mesmo tempo é uma realidade relativamente comum no Brasil. Isto porque, o candomblé se constituiu, inicialmente, como uma religião subordinada ao cristianismo, fenômeno conhecido como sincretismo religioso, construído como uma estratégia de manutenção da fé oriunda da África em um contexto de escravidão no Brasil, favorecendo, deste modo, a associação da identidade dos orixás aos santos, bem como a incorporação de elementos católicos à tradição africana. Neste sentido, a participação nas duas instituições religiosas, apesar da omissão de frequência aos terreiros, na maior parte dos casos, não era vista como algo problemático para os fiéis. </w:t>
      </w:r>
    </w:p>
    <w:p w:rsidR="00595CA8" w:rsidRDefault="00595CA8" w:rsidP="00D742CF">
      <w:pPr>
        <w:widowControl w:val="0"/>
      </w:pPr>
    </w:p>
    <w:p w:rsidR="00595CA8" w:rsidRDefault="00B22209" w:rsidP="00D742CF">
      <w:pPr>
        <w:widowControl w:val="0"/>
      </w:pPr>
      <w:r>
        <w:t xml:space="preserve">Se </w:t>
      </w:r>
      <w:r w:rsidR="00595CA8">
        <w:t xml:space="preserve">não problemático para os fiéis da religiosidade africana, o era, além de qualquer dúvida, para a cristandade; e, se </w:t>
      </w:r>
      <w:r>
        <w:t xml:space="preserve">assim é, é indubitável que o </w:t>
      </w:r>
      <w:r w:rsidRPr="00DF655A">
        <w:t>discurso da intolerância</w:t>
      </w:r>
      <w:r>
        <w:t xml:space="preserve"> permeou a forma</w:t>
      </w:r>
      <w:r w:rsidR="00E019E1">
        <w:t>ta</w:t>
      </w:r>
      <w:r>
        <w:t xml:space="preserve">ção de variadas gerações, </w:t>
      </w:r>
      <w:r w:rsidR="00DF655A">
        <w:t xml:space="preserve">o que é </w:t>
      </w:r>
      <w:r>
        <w:t>imprescindível à análise</w:t>
      </w:r>
      <w:r w:rsidR="00E019E1">
        <w:t>, quando</w:t>
      </w:r>
      <w:r>
        <w:t xml:space="preserve"> </w:t>
      </w:r>
      <w:r w:rsidR="004B5E22">
        <w:t>fe</w:t>
      </w:r>
      <w:r>
        <w:t>ita a</w:t>
      </w:r>
      <w:r w:rsidR="00E019E1">
        <w:t xml:space="preserve"> partir</w:t>
      </w:r>
      <w:r>
        <w:t xml:space="preserve"> da história das mentalidades</w:t>
      </w:r>
      <w:r w:rsidR="00595CA8">
        <w:t>.</w:t>
      </w:r>
    </w:p>
    <w:p w:rsidR="00B22209" w:rsidRDefault="00595CA8" w:rsidP="00D742CF">
      <w:pPr>
        <w:widowControl w:val="0"/>
      </w:pPr>
      <w:r>
        <w:t>P</w:t>
      </w:r>
      <w:r w:rsidR="00E019E1">
        <w:t>ara comprovar tal afirmaçã</w:t>
      </w:r>
      <w:r w:rsidR="00B22209">
        <w:t>o</w:t>
      </w:r>
      <w:r w:rsidR="00E019E1">
        <w:t>, basta atentar para</w:t>
      </w:r>
      <w:r w:rsidR="00B22209">
        <w:t xml:space="preserve"> a absorção que a pseudociência fez das teorias racistas, </w:t>
      </w:r>
      <w:r w:rsidR="00E019E1">
        <w:t xml:space="preserve">assim como </w:t>
      </w:r>
      <w:r w:rsidR="00B22209">
        <w:t>p</w:t>
      </w:r>
      <w:r w:rsidR="00E019E1">
        <w:t>ar</w:t>
      </w:r>
      <w:r w:rsidR="00A73D3F">
        <w:t>a</w:t>
      </w:r>
      <w:r w:rsidR="00E019E1">
        <w:t xml:space="preserve"> a</w:t>
      </w:r>
      <w:r w:rsidR="00B22209">
        <w:t xml:space="preserve">s </w:t>
      </w:r>
      <w:r w:rsidR="00A73D3F">
        <w:t>interpretações que, desde o antigo</w:t>
      </w:r>
      <w:r w:rsidR="00DF655A">
        <w:t xml:space="preserve"> e bem-intencionado</w:t>
      </w:r>
      <w:r w:rsidR="00A73D3F">
        <w:t xml:space="preserve"> catolicismo de Pe. Vieira</w:t>
      </w:r>
      <w:r w:rsidR="00DF655A">
        <w:t>, ainda se assenta</w:t>
      </w:r>
      <w:r w:rsidR="00E019E1">
        <w:t>m</w:t>
      </w:r>
      <w:r w:rsidR="00DF655A">
        <w:t xml:space="preserve"> n</w:t>
      </w:r>
      <w:r w:rsidR="00A73D3F">
        <w:t>o agressivo neopentecostalismo</w:t>
      </w:r>
      <w:r w:rsidR="00DF655A">
        <w:t>,</w:t>
      </w:r>
      <w:r w:rsidR="00A73D3F">
        <w:t xml:space="preserve"> </w:t>
      </w:r>
      <w:r w:rsidR="00DF655A">
        <w:t>q</w:t>
      </w:r>
      <w:r w:rsidR="00A73D3F">
        <w:t>ua</w:t>
      </w:r>
      <w:r w:rsidR="00DF655A">
        <w:t xml:space="preserve">ndo </w:t>
      </w:r>
      <w:r w:rsidR="00E019E1">
        <w:t>volta foco</w:t>
      </w:r>
      <w:r w:rsidR="00DF655A">
        <w:t xml:space="preserve"> </w:t>
      </w:r>
      <w:r w:rsidR="00E019E1">
        <w:t>para</w:t>
      </w:r>
      <w:r w:rsidR="00DF655A">
        <w:t xml:space="preserve"> a</w:t>
      </w:r>
      <w:r w:rsidR="00A73D3F">
        <w:t>s religiõ</w:t>
      </w:r>
      <w:r w:rsidR="00102A90">
        <w:t>e</w:t>
      </w:r>
      <w:r w:rsidR="00A73D3F">
        <w:t>s d</w:t>
      </w:r>
      <w:r w:rsidR="00E019E1">
        <w:t>e</w:t>
      </w:r>
      <w:r w:rsidR="00D31298">
        <w:t xml:space="preserve"> matriz a</w:t>
      </w:r>
      <w:r w:rsidR="00E019E1">
        <w:t>frican</w:t>
      </w:r>
      <w:r w:rsidR="00D31298">
        <w:t>a</w:t>
      </w:r>
      <w:r w:rsidR="00A73D3F">
        <w:t xml:space="preserve">. </w:t>
      </w:r>
    </w:p>
    <w:p w:rsidR="00595CA8" w:rsidRDefault="00595CA8" w:rsidP="00D742CF">
      <w:pPr>
        <w:widowControl w:val="0"/>
      </w:pPr>
      <w:r>
        <w:t>É</w:t>
      </w:r>
      <w:r w:rsidR="00B73E1B">
        <w:t>,</w:t>
      </w:r>
      <w:r>
        <w:t xml:space="preserve"> novamente</w:t>
      </w:r>
      <w:r w:rsidR="00B73E1B">
        <w:t>,</w:t>
      </w:r>
      <w:r>
        <w:t xml:space="preserve"> Queiroz (2015, p. 98) quem traz luz ao tema:</w:t>
      </w:r>
    </w:p>
    <w:p w:rsidR="00595CA8" w:rsidRDefault="00595CA8" w:rsidP="00D742CF">
      <w:pPr>
        <w:widowControl w:val="0"/>
      </w:pPr>
    </w:p>
    <w:p w:rsidR="00595CA8" w:rsidRDefault="00595CA8" w:rsidP="00285B84">
      <w:pPr>
        <w:pStyle w:val="citao0"/>
      </w:pPr>
      <w:r>
        <w:t xml:space="preserve">A desqualificação dos negros no Brasil passou pela negativização dos aspectos culturais, acentuando-se a dimensão religiosa, os costumes, as artes, os modos de organização social herdados da ancestralidade africana; pela depreciação estética, construindo a ideia do negro como feio, sujo, visão pautada no maniqueísmo que delega ao negro tudo que pode ser considerado como ruim e inadequado e ao branco o modelo de civilidade e, portanto, ideal para ser </w:t>
      </w:r>
      <w:r>
        <w:lastRenderedPageBreak/>
        <w:t>seguido.</w:t>
      </w:r>
    </w:p>
    <w:p w:rsidR="00595CA8" w:rsidRDefault="00595CA8" w:rsidP="00D742CF">
      <w:pPr>
        <w:widowControl w:val="0"/>
      </w:pPr>
    </w:p>
    <w:p w:rsidR="00983FCA" w:rsidRDefault="00E019E1" w:rsidP="00D742CF">
      <w:pPr>
        <w:widowControl w:val="0"/>
      </w:pPr>
      <w:r>
        <w:t>Com</w:t>
      </w:r>
      <w:r w:rsidR="00983FCA">
        <w:t xml:space="preserve"> </w:t>
      </w:r>
      <w:r>
        <w:t>e</w:t>
      </w:r>
      <w:r w:rsidR="00983FCA">
        <w:t>st</w:t>
      </w:r>
      <w:r>
        <w:t>e foco</w:t>
      </w:r>
      <w:r w:rsidR="00983FCA">
        <w:t>, é evidente o efeito</w:t>
      </w:r>
      <w:r w:rsidR="00B73E1B">
        <w:t>,</w:t>
      </w:r>
      <w:r w:rsidR="001E2D83">
        <w:t xml:space="preserve"> que se reflete n</w:t>
      </w:r>
      <w:r w:rsidR="00983FCA">
        <w:t xml:space="preserve">a </w:t>
      </w:r>
      <w:r w:rsidR="00983FCA" w:rsidRPr="00DF655A">
        <w:rPr>
          <w:u w:val="single"/>
        </w:rPr>
        <w:t>rejeição social</w:t>
      </w:r>
      <w:r w:rsidR="00983FCA">
        <w:t>: mesmo sem saber o</w:t>
      </w:r>
      <w:r w:rsidR="004B5E22">
        <w:t xml:space="preserve"> </w:t>
      </w:r>
      <w:r w:rsidR="00983FCA">
        <w:t xml:space="preserve">significado de termos como “macumba”, “feitiço” e similares, </w:t>
      </w:r>
      <w:r w:rsidR="001E2D83">
        <w:t xml:space="preserve">são </w:t>
      </w:r>
      <w:r w:rsidR="00983FCA">
        <w:t>e</w:t>
      </w:r>
      <w:r w:rsidR="001E2D83">
        <w:t>l</w:t>
      </w:r>
      <w:r w:rsidR="00983FCA">
        <w:t xml:space="preserve">es utilizados como degradantes desta religiosidade, tornando seus fiéis vítimas preferenciais do </w:t>
      </w:r>
      <w:r w:rsidR="001E2D83">
        <w:t>agress</w:t>
      </w:r>
      <w:r w:rsidR="00D31298">
        <w:t>ivo</w:t>
      </w:r>
      <w:r w:rsidR="004B5E22">
        <w:t xml:space="preserve"> </w:t>
      </w:r>
      <w:r w:rsidR="00983FCA">
        <w:t>discurso alheio.</w:t>
      </w:r>
    </w:p>
    <w:p w:rsidR="00941A6B" w:rsidRDefault="00941A6B" w:rsidP="00A40FD7">
      <w:r>
        <w:t xml:space="preserve">É certo que há </w:t>
      </w:r>
      <w:r w:rsidR="00C35F1F">
        <w:t>algum</w:t>
      </w:r>
      <w:r>
        <w:t>a tolerância com a umbanda, que acolhe, em seu</w:t>
      </w:r>
      <w:r w:rsidR="007B30C1">
        <w:t>s</w:t>
      </w:r>
      <w:r>
        <w:t xml:space="preserve"> ritos, fazeres de origem indígena, mesclados </w:t>
      </w:r>
      <w:r w:rsidR="00C35F1F">
        <w:t>a</w:t>
      </w:r>
      <w:r>
        <w:t xml:space="preserve"> rezas e santos do catolicismo, embora com aparência africana. Talvez aí se justifique o que constata a </w:t>
      </w:r>
      <w:r>
        <w:rPr>
          <w:i/>
        </w:rPr>
        <w:t>Agbá 5</w:t>
      </w:r>
      <w:r>
        <w:t xml:space="preserve">: “É, me criaram esse preconceito </w:t>
      </w:r>
      <w:r w:rsidR="00595CA8">
        <w:t>‘</w:t>
      </w:r>
      <w:r>
        <w:t>porque a umbanda é boa e o candomblé é ruim</w:t>
      </w:r>
      <w:r w:rsidR="00B73E1B">
        <w:t>’</w:t>
      </w:r>
      <w:r>
        <w:t xml:space="preserve">, e, </w:t>
      </w:r>
      <w:r w:rsidR="00C30CE0">
        <w:t>‘</w:t>
      </w:r>
      <w:r>
        <w:t>melhor não ir p´r´o candomblé, porque na umbanda</w:t>
      </w:r>
      <w:r w:rsidR="00C30CE0">
        <w:t>’</w:t>
      </w:r>
      <w:r>
        <w:t>...”</w:t>
      </w:r>
    </w:p>
    <w:p w:rsidR="00C30CE0" w:rsidRDefault="00983FCA" w:rsidP="00D742CF">
      <w:pPr>
        <w:widowControl w:val="0"/>
      </w:pPr>
      <w:r>
        <w:t xml:space="preserve">Daí decorre, talvez, a recorrente </w:t>
      </w:r>
      <w:r w:rsidR="004B5E22" w:rsidRPr="004B5E22">
        <w:rPr>
          <w:u w:val="single"/>
        </w:rPr>
        <w:t>autoculpabilidade</w:t>
      </w:r>
      <w:r w:rsidR="004B5E22" w:rsidRPr="00D31298">
        <w:t>:</w:t>
      </w:r>
      <w:r w:rsidR="004B5E22">
        <w:t xml:space="preserve"> há </w:t>
      </w:r>
      <w:r>
        <w:t>fala</w:t>
      </w:r>
      <w:r w:rsidR="004B5E22">
        <w:t>s,</w:t>
      </w:r>
      <w:r>
        <w:t xml:space="preserve"> entre os fiéis entrevistados, que assumem para si a culpa da própria exclusão, apontando a pretensa falta de união entre </w:t>
      </w:r>
      <w:r w:rsidR="00941A6B">
        <w:t>seu</w:t>
      </w:r>
      <w:r>
        <w:t>s crentes como causa das agressões sofridas</w:t>
      </w:r>
      <w:r w:rsidR="00C30CE0">
        <w:t>.</w:t>
      </w:r>
    </w:p>
    <w:p w:rsidR="00983FCA" w:rsidRDefault="00C30CE0" w:rsidP="00D742CF">
      <w:pPr>
        <w:widowControl w:val="0"/>
      </w:pPr>
      <w:r>
        <w:t>S</w:t>
      </w:r>
      <w:r w:rsidR="00983FCA">
        <w:t xml:space="preserve">e não tanto, pelo menos como fator de fragilidades na autodefesa, como se o mero fato de não </w:t>
      </w:r>
      <w:r w:rsidR="004B5E22">
        <w:t xml:space="preserve">se </w:t>
      </w:r>
      <w:r w:rsidR="00983FCA">
        <w:t>entrincheirar</w:t>
      </w:r>
      <w:r w:rsidR="004B5E22">
        <w:t xml:space="preserve"> e</w:t>
      </w:r>
      <w:r w:rsidR="00983FCA">
        <w:t xml:space="preserve"> não reagir violentamente às também violentas agressões, servisse como justificativa válida </w:t>
      </w:r>
      <w:r w:rsidR="004B5E22">
        <w:t>par</w:t>
      </w:r>
      <w:r w:rsidR="00983FCA">
        <w:t xml:space="preserve">a </w:t>
      </w:r>
      <w:r w:rsidR="00D31298">
        <w:t>tanto</w:t>
      </w:r>
      <w:r w:rsidR="00983FCA">
        <w:t>.</w:t>
      </w:r>
      <w:r w:rsidR="00D93940">
        <w:t xml:space="preserve"> É como se a opção pela paz servisse como combustível </w:t>
      </w:r>
      <w:r w:rsidR="007E7FF3">
        <w:t xml:space="preserve">perfeito </w:t>
      </w:r>
      <w:r w:rsidR="00D93940">
        <w:t xml:space="preserve">para a </w:t>
      </w:r>
      <w:r w:rsidR="009E2657">
        <w:t xml:space="preserve">injustificável </w:t>
      </w:r>
      <w:r w:rsidR="004E7A78">
        <w:t xml:space="preserve">e insana </w:t>
      </w:r>
      <w:r w:rsidR="00D93940">
        <w:t>guerra</w:t>
      </w:r>
      <w:r>
        <w:t xml:space="preserve"> unilateral, movida, apenas, pela </w:t>
      </w:r>
      <w:r w:rsidR="00B73E1B">
        <w:t xml:space="preserve">contraposta </w:t>
      </w:r>
      <w:r>
        <w:t>facção</w:t>
      </w:r>
      <w:r w:rsidR="00D93940">
        <w:t>.</w:t>
      </w:r>
    </w:p>
    <w:p w:rsidR="00941A6B" w:rsidRDefault="00941A6B" w:rsidP="00D742CF">
      <w:pPr>
        <w:widowControl w:val="0"/>
      </w:pPr>
      <w:r>
        <w:t xml:space="preserve">É neste andar que se acomoda o dizer da </w:t>
      </w:r>
      <w:r>
        <w:rPr>
          <w:i/>
        </w:rPr>
        <w:t>Agbá 4</w:t>
      </w:r>
      <w:r>
        <w:t xml:space="preserve">, por exemplo: </w:t>
      </w:r>
    </w:p>
    <w:p w:rsidR="00941A6B" w:rsidRDefault="00941A6B" w:rsidP="00D742CF">
      <w:pPr>
        <w:widowControl w:val="0"/>
      </w:pPr>
    </w:p>
    <w:p w:rsidR="00941A6B" w:rsidRDefault="00941A6B" w:rsidP="00285B84">
      <w:pPr>
        <w:pStyle w:val="citao0"/>
      </w:pPr>
      <w:r>
        <w:t>Mas, a culpa disso é nossa, mesmo; essa é a minha opinião. Sabe por quê? Porque existe uma guerra interna, nossa: porque o Pai “alguém” está ali, mas o filho dele não pode vir aqui. Na nossa religião, não existe união. Essa coisa de “ah, a minha é a certa, a da minha Casa é que faz certo...”. Se a gente não se unir e levantar uma bandeira só, que é a da religião do candomblé, seja da nação nagô, seja de Ketu, seja de Angola, se a gente não se unir, infelizmente</w:t>
      </w:r>
      <w:r w:rsidR="00C30CE0">
        <w:t>...;</w:t>
      </w:r>
      <w:r>
        <w:t xml:space="preserve"> as igrejas evangélicas são totalmente contra a gente.</w:t>
      </w:r>
    </w:p>
    <w:p w:rsidR="00941A6B" w:rsidRDefault="00941A6B" w:rsidP="00285B84">
      <w:pPr>
        <w:pStyle w:val="citao0"/>
      </w:pPr>
    </w:p>
    <w:p w:rsidR="00941A6B" w:rsidRDefault="00941A6B" w:rsidP="00941A6B">
      <w:r>
        <w:t xml:space="preserve">Mais à frente, ela retoma o tema: </w:t>
      </w:r>
    </w:p>
    <w:p w:rsidR="00941A6B" w:rsidRDefault="00941A6B" w:rsidP="00941A6B"/>
    <w:p w:rsidR="00E67D62" w:rsidRDefault="00E67D62" w:rsidP="00285B84">
      <w:pPr>
        <w:pStyle w:val="citao0"/>
      </w:pPr>
      <w:r>
        <w:t>Então, toda essa coisa, essa guerra que está acontecendo, é culpa da gente mesmo: se a gente se fortalecia do tamanho de uma montanha, ninguém derrubaria. Mas acho que parte de tudo isso é nossa, e com uma agravante, ainda: antigamente, não existia respeito pelo Pai de santo, pela Mãe de santo: exist</w:t>
      </w:r>
      <w:r w:rsidR="00B73E1B">
        <w:t>i</w:t>
      </w:r>
      <w:r>
        <w:t>a temor. Hoje, se exige respeito mas, antigamente, era temor. [...] Então, como eles causavam temor “ah, porque eu vou fazer isso p´ro seu santo, ah, porque eu vou fazer aquilo p´ro seu santo, e vai acontecer isso na vida de vocês</w:t>
      </w:r>
      <w:r w:rsidR="007E7FF3">
        <w:t>...</w:t>
      </w:r>
      <w:r>
        <w:t>”</w:t>
      </w:r>
    </w:p>
    <w:p w:rsidR="00E67D62" w:rsidRDefault="00E67D62" w:rsidP="00285B84">
      <w:pPr>
        <w:pStyle w:val="citao0"/>
      </w:pPr>
    </w:p>
    <w:p w:rsidR="00E67D62" w:rsidRDefault="00E67D62" w:rsidP="00E67D62">
      <w:r>
        <w:lastRenderedPageBreak/>
        <w:t>É tão forte este sentimento de impotência, que a falta de união interna aparece como covardia, por não se colocar, acintosamente</w:t>
      </w:r>
      <w:r w:rsidR="00C30CE0">
        <w:t xml:space="preserve"> e</w:t>
      </w:r>
      <w:r>
        <w:t xml:space="preserve"> em geral</w:t>
      </w:r>
      <w:r w:rsidR="00C30CE0">
        <w:t>,</w:t>
      </w:r>
      <w:r>
        <w:t xml:space="preserve"> contra os agressores. A esta opinião, adere a </w:t>
      </w:r>
      <w:r w:rsidRPr="00E67D62">
        <w:rPr>
          <w:i/>
        </w:rPr>
        <w:t>Ebomi 5</w:t>
      </w:r>
      <w:r>
        <w:t xml:space="preserve">: “Eu acho que, se nós de candomblé, fôssemos mais unidos, sem isso </w:t>
      </w:r>
      <w:r w:rsidR="00C30CE0">
        <w:t>‘</w:t>
      </w:r>
      <w:r>
        <w:t>ah como eu sou filho desse, da Casa daquele</w:t>
      </w:r>
      <w:r w:rsidR="00C30CE0">
        <w:t>’</w:t>
      </w:r>
      <w:r>
        <w:t>, e vivesse, de verdade, em prol da religião, não estaríamos assim.”</w:t>
      </w:r>
    </w:p>
    <w:p w:rsidR="00E67D62" w:rsidRPr="00E67D62" w:rsidRDefault="00E67D62" w:rsidP="00E67D62">
      <w:r>
        <w:t xml:space="preserve">Isto, embora a mesma </w:t>
      </w:r>
      <w:r>
        <w:rPr>
          <w:i/>
        </w:rPr>
        <w:t>Ebomi</w:t>
      </w:r>
      <w:r>
        <w:t xml:space="preserve"> admita que as agressões sofridas, por infundadas, não se assentam em coisa alguma que as justifique. Ela assim se expressa, mas admite a autoculpa: “É isso: é um desrespeito. Mas, a culpa é nossa, mesmo, porque a gente acaba se omitindo, acaba se anulando, e deixando com que eles ganhem força, n´é? Então, é bem assim.”</w:t>
      </w:r>
    </w:p>
    <w:p w:rsidR="00E67D62" w:rsidRDefault="00983FCA" w:rsidP="00D742CF">
      <w:pPr>
        <w:widowControl w:val="0"/>
      </w:pPr>
      <w:r>
        <w:t>É fato que as religiões de matriz cristã det</w:t>
      </w:r>
      <w:r w:rsidR="004B5E22">
        <w:t>ê</w:t>
      </w:r>
      <w:r>
        <w:t xml:space="preserve">m maior poder de difusão e convencimento, à vista da base cultural, europeia, em que se </w:t>
      </w:r>
      <w:r w:rsidR="000A53E6">
        <w:t xml:space="preserve">assentam, além </w:t>
      </w:r>
      <w:r w:rsidR="0018185D">
        <w:t xml:space="preserve">da </w:t>
      </w:r>
      <w:r w:rsidR="000A53E6">
        <w:t>disponibilidade</w:t>
      </w:r>
      <w:r w:rsidR="0018185D">
        <w:t xml:space="preserve"> de recursos, que lhes permite farta penetração sociocultural</w:t>
      </w:r>
      <w:r>
        <w:t xml:space="preserve">; </w:t>
      </w:r>
      <w:r w:rsidR="00E67D62">
        <w:t xml:space="preserve">mas, também é fato que ela </w:t>
      </w:r>
      <w:r>
        <w:t xml:space="preserve">também </w:t>
      </w:r>
      <w:r w:rsidR="00E67D62">
        <w:t>se divide em fações, nem sempre compatíveis entre si, o que destrói o discurso bélico e autocrítico acima apontado.</w:t>
      </w:r>
    </w:p>
    <w:p w:rsidR="00983FCA" w:rsidRDefault="00E67D62" w:rsidP="00D742CF">
      <w:pPr>
        <w:widowControl w:val="0"/>
      </w:pPr>
      <w:r>
        <w:t xml:space="preserve">Porém, </w:t>
      </w:r>
      <w:r w:rsidR="00983FCA">
        <w:t xml:space="preserve">na outra ponta, a rejeição à matriz africana é onipresente e forte; </w:t>
      </w:r>
      <w:r>
        <w:t>no entanto</w:t>
      </w:r>
      <w:r w:rsidR="00983FCA">
        <w:t>, não parece que ta</w:t>
      </w:r>
      <w:r w:rsidR="00D31298">
        <w:t>i</w:t>
      </w:r>
      <w:r w:rsidR="00983FCA">
        <w:t>s situações s</w:t>
      </w:r>
      <w:r w:rsidR="001E2D83">
        <w:t>i</w:t>
      </w:r>
      <w:r w:rsidR="00983FCA">
        <w:t>rv</w:t>
      </w:r>
      <w:r w:rsidR="00D31298">
        <w:t>am</w:t>
      </w:r>
      <w:r w:rsidR="00983FCA">
        <w:t xml:space="preserve"> </w:t>
      </w:r>
      <w:r w:rsidR="00D31298">
        <w:t>para</w:t>
      </w:r>
      <w:r w:rsidR="00983FCA">
        <w:t xml:space="preserve"> justificar as agressões físicas, morais e culturais que atingem esta religiosidade, tornando seu</w:t>
      </w:r>
      <w:r w:rsidR="00B07209">
        <w:t>s</w:t>
      </w:r>
      <w:r w:rsidR="00983FCA">
        <w:t xml:space="preserve"> fiéis socialmente </w:t>
      </w:r>
      <w:r w:rsidR="00260B5C">
        <w:t>tão</w:t>
      </w:r>
      <w:r w:rsidR="00983FCA">
        <w:t xml:space="preserve"> acuados a ponto de assumir</w:t>
      </w:r>
      <w:r w:rsidR="00835270">
        <w:t>em a inversão da verdade, introjetando</w:t>
      </w:r>
      <w:r w:rsidR="00983FCA">
        <w:t xml:space="preserve"> a </w:t>
      </w:r>
      <w:r w:rsidR="00C30CE0">
        <w:t xml:space="preserve">infundada </w:t>
      </w:r>
      <w:r w:rsidR="00983FCA">
        <w:t>culpa pelas agressões sofrida</w:t>
      </w:r>
      <w:r w:rsidR="004B5E22">
        <w:t>s</w:t>
      </w:r>
      <w:r w:rsidR="00983FCA">
        <w:t>.</w:t>
      </w:r>
    </w:p>
    <w:p w:rsidR="00C30CE0" w:rsidRDefault="00B07209" w:rsidP="003F5E83">
      <w:pPr>
        <w:widowControl w:val="0"/>
      </w:pPr>
      <w:r>
        <w:t xml:space="preserve">Internamente, o processo também apresenta fragilidades: </w:t>
      </w:r>
      <w:r w:rsidR="003F5E83">
        <w:rPr>
          <w:lang w:eastAsia="pt-BR"/>
        </w:rPr>
        <w:t xml:space="preserve">primeiramente, o processo </w:t>
      </w:r>
      <w:r w:rsidR="003F5E83" w:rsidRPr="000E0BB2">
        <w:rPr>
          <w:u w:val="single"/>
          <w:lang w:eastAsia="pt-BR"/>
        </w:rPr>
        <w:t>fazer-para-saber</w:t>
      </w:r>
      <w:r w:rsidR="003F5E83">
        <w:rPr>
          <w:lang w:eastAsia="pt-BR"/>
        </w:rPr>
        <w:t xml:space="preserve"> </w:t>
      </w:r>
      <w:r w:rsidR="00D31298">
        <w:rPr>
          <w:lang w:eastAsia="pt-BR"/>
        </w:rPr>
        <w:t>traz</w:t>
      </w:r>
      <w:r w:rsidR="003F5E83">
        <w:rPr>
          <w:lang w:eastAsia="pt-BR"/>
        </w:rPr>
        <w:t xml:space="preserve">, </w:t>
      </w:r>
      <w:r w:rsidR="00D31298">
        <w:rPr>
          <w:lang w:eastAsia="pt-BR"/>
        </w:rPr>
        <w:t>par</w:t>
      </w:r>
      <w:r w:rsidR="003F5E83">
        <w:rPr>
          <w:lang w:eastAsia="pt-BR"/>
        </w:rPr>
        <w:t>a quem vem de outros processos de ensino, estranhamentos de difícil absor</w:t>
      </w:r>
      <w:r w:rsidR="00D31298">
        <w:rPr>
          <w:lang w:eastAsia="pt-BR"/>
        </w:rPr>
        <w:t>ç</w:t>
      </w:r>
      <w:r w:rsidR="003F5E83">
        <w:rPr>
          <w:lang w:eastAsia="pt-BR"/>
        </w:rPr>
        <w:t xml:space="preserve">ão, conforme atesta a </w:t>
      </w:r>
      <w:r w:rsidR="003F5E83">
        <w:rPr>
          <w:i/>
          <w:lang w:eastAsia="pt-BR"/>
        </w:rPr>
        <w:t>Ìyáwó 1</w:t>
      </w:r>
      <w:r w:rsidR="003F5E83">
        <w:rPr>
          <w:lang w:eastAsia="pt-BR"/>
        </w:rPr>
        <w:t>: “</w:t>
      </w:r>
      <w:r w:rsidR="003F5E83">
        <w:t xml:space="preserve">embora menos, porém ainda perdida, visto que passei a vida aprendendo teoria e jamais a prática, este aprendizado direto pela prática sem conhecimento prévio, fica muito difícil”. </w:t>
      </w:r>
    </w:p>
    <w:p w:rsidR="003F5E83" w:rsidRDefault="003F5E83" w:rsidP="003F5E83">
      <w:pPr>
        <w:widowControl w:val="0"/>
        <w:rPr>
          <w:lang w:eastAsia="pt-BR"/>
        </w:rPr>
      </w:pPr>
      <w:r>
        <w:t>Disso</w:t>
      </w:r>
      <w:r w:rsidR="001E2D83">
        <w:t>,</w:t>
      </w:r>
      <w:r>
        <w:t xml:space="preserve"> decorrem outras posturas, também </w:t>
      </w:r>
      <w:r w:rsidR="00586EAD">
        <w:t>inform</w:t>
      </w:r>
      <w:r>
        <w:t xml:space="preserve">adas pela mesma </w:t>
      </w:r>
      <w:r>
        <w:rPr>
          <w:i/>
          <w:lang w:eastAsia="pt-BR"/>
        </w:rPr>
        <w:t>ìyáwó</w:t>
      </w:r>
      <w:r>
        <w:rPr>
          <w:lang w:eastAsia="pt-BR"/>
        </w:rPr>
        <w:t>:</w:t>
      </w:r>
    </w:p>
    <w:p w:rsidR="003F5E83" w:rsidRPr="0068741F" w:rsidRDefault="003F5E83" w:rsidP="003F5E83">
      <w:pPr>
        <w:widowControl w:val="0"/>
      </w:pPr>
    </w:p>
    <w:p w:rsidR="003F5E83" w:rsidRPr="001476A6" w:rsidRDefault="003F5E83" w:rsidP="00285B84">
      <w:pPr>
        <w:pStyle w:val="citao0"/>
      </w:pPr>
      <w:r>
        <w:t>Eu sei e tenho a total certeza que eu posso aprender e ajudar muito mais na Casa do que o que eu faço</w:t>
      </w:r>
      <w:r w:rsidR="0018185D">
        <w:t>,</w:t>
      </w:r>
      <w:r>
        <w:t xml:space="preserve"> hoje em dia; pena que estou sendo privada disto e contra a minha própria vontade. Porém, não costumo desistir fácil; por isto busco, em outras situações, aprender mais, certa ou errada, com ensinamentos certos ou distorcidos; neste momento, sinceramente, isto não me importa: o que de fato me interessa, é aprender.</w:t>
      </w:r>
    </w:p>
    <w:p w:rsidR="003F5E83" w:rsidRDefault="003F5E83" w:rsidP="00D742CF">
      <w:pPr>
        <w:widowControl w:val="0"/>
      </w:pPr>
    </w:p>
    <w:p w:rsidR="00B07209" w:rsidRDefault="003F5E83" w:rsidP="00D742CF">
      <w:pPr>
        <w:widowControl w:val="0"/>
      </w:pPr>
      <w:r>
        <w:t>Também há</w:t>
      </w:r>
      <w:r w:rsidR="00C30CE0">
        <w:t>,</w:t>
      </w:r>
      <w:r>
        <w:t xml:space="preserve"> </w:t>
      </w:r>
      <w:r w:rsidR="00C30CE0">
        <w:t xml:space="preserve">por exemplo, </w:t>
      </w:r>
      <w:r w:rsidR="00B07209">
        <w:t xml:space="preserve">o </w:t>
      </w:r>
      <w:r w:rsidR="00B07209" w:rsidRPr="004B5E22">
        <w:t>distanciamento provocado pela urbanização</w:t>
      </w:r>
      <w:r w:rsidR="00C30CE0">
        <w:t xml:space="preserve"> já</w:t>
      </w:r>
      <w:r w:rsidR="00B07209">
        <w:t xml:space="preserve"> acima abordado,</w:t>
      </w:r>
      <w:r>
        <w:t xml:space="preserve"> que</w:t>
      </w:r>
      <w:r w:rsidR="00B07209">
        <w:t xml:space="preserve"> dificulta </w:t>
      </w:r>
      <w:r w:rsidR="00B07209" w:rsidRPr="004B5E22">
        <w:rPr>
          <w:u w:val="single"/>
        </w:rPr>
        <w:t>o aprendizado do idioma sacralizado</w:t>
      </w:r>
      <w:r w:rsidR="00B07209">
        <w:t>. Porém, insista-se, o idioma é sacralizado</w:t>
      </w:r>
      <w:r w:rsidR="004B5E22">
        <w:t>;</w:t>
      </w:r>
      <w:r w:rsidR="00B07209">
        <w:t xml:space="preserve"> o que, de certa for</w:t>
      </w:r>
      <w:r w:rsidR="001E2D83">
        <w:t>m</w:t>
      </w:r>
      <w:r w:rsidR="00B07209">
        <w:t>a, exige o seu domínio para o correto exercício religioso.</w:t>
      </w:r>
    </w:p>
    <w:p w:rsidR="00B07209" w:rsidRDefault="00835270" w:rsidP="00D742CF">
      <w:pPr>
        <w:widowControl w:val="0"/>
      </w:pPr>
      <w:r>
        <w:t>No entanto</w:t>
      </w:r>
      <w:r w:rsidR="00B07209">
        <w:t>, se visto est</w:t>
      </w:r>
      <w:r w:rsidR="004B5E22">
        <w:t>e</w:t>
      </w:r>
      <w:r w:rsidR="00B07209">
        <w:t xml:space="preserve"> afastamento ao lado da recusa social acima </w:t>
      </w:r>
      <w:r w:rsidR="00C30CE0">
        <w:t>enfoc</w:t>
      </w:r>
      <w:r w:rsidR="00B07209">
        <w:t xml:space="preserve">ada, </w:t>
      </w:r>
      <w:r>
        <w:lastRenderedPageBreak/>
        <w:t>este</w:t>
      </w:r>
      <w:r w:rsidR="00B07209">
        <w:t xml:space="preserve"> aprendizado que</w:t>
      </w:r>
      <w:r w:rsidR="001E2D83">
        <w:t>, por estes fatores,</w:t>
      </w:r>
      <w:r w:rsidR="00B07209">
        <w:t xml:space="preserve"> não pode ou, no mínimo, não deve ser utilizado em público</w:t>
      </w:r>
      <w:r w:rsidR="0018185D">
        <w:t>, por medo da agressão alheia</w:t>
      </w:r>
      <w:r w:rsidR="00B07209">
        <w:t>, se torna restrito ao próprio ambiente religioso. De onde a necessidade de obtenção do sustento, via emprego, afasta os fiéis.</w:t>
      </w:r>
    </w:p>
    <w:p w:rsidR="00B07209" w:rsidRDefault="00B07209" w:rsidP="00D742CF">
      <w:pPr>
        <w:widowControl w:val="0"/>
      </w:pPr>
      <w:r>
        <w:t>Como decorrência, o idioma fica sujeito a distorções, especialmente em se sabendo que, muito mais que linear, o yorubá, assim como grande parte dos idiomas africanos</w:t>
      </w:r>
      <w:r w:rsidR="004B5E22">
        <w:t>,</w:t>
      </w:r>
      <w:r>
        <w:t xml:space="preserve"> é tonal</w:t>
      </w:r>
      <w:r w:rsidR="00835270">
        <w:t>;</w:t>
      </w:r>
      <w:r>
        <w:t xml:space="preserve"> ou seja: a mesma sequência vocal, pronunciada em tons diversos, pode significar coisa totalmente estranha à intenção de quem a pronuncia. </w:t>
      </w:r>
    </w:p>
    <w:p w:rsidR="00C30CE0" w:rsidRDefault="00B07209" w:rsidP="00C30CE0">
      <w:pPr>
        <w:widowControl w:val="0"/>
      </w:pPr>
      <w:r>
        <w:t>Como complicador há, ainda, palavras com pronúncia muito próxima, e significado também muito próximo, embora literalmente diferentes. Como exemplo, Alaketu e Ara Ketu: a primeira, ao remeter à proteção (Ala) sobre o povo Ketu, faz menção ao orixá Oxossi, rei desta população; já a segunda, traz a conotação do próprio povo</w:t>
      </w:r>
      <w:r w:rsidR="00683696">
        <w:t xml:space="preserve"> (ara) da cidade de Ketu.</w:t>
      </w:r>
    </w:p>
    <w:p w:rsidR="00C62A43" w:rsidRDefault="00835270" w:rsidP="00C30CE0">
      <w:pPr>
        <w:widowControl w:val="0"/>
      </w:pPr>
      <w:r>
        <w:t>Agrava o fato a característica sagrada da palavra na cultura de matriz africana, de que dá conta Munanga</w:t>
      </w:r>
      <w:r w:rsidR="00C62A43">
        <w:t xml:space="preserve"> (1984): “A palavra, na </w:t>
      </w:r>
      <w:r w:rsidR="00260B5C">
        <w:t>África</w:t>
      </w:r>
      <w:r w:rsidR="00C62A43">
        <w:t xml:space="preserve">, mata, porque é carregada de uma força </w:t>
      </w:r>
      <w:r w:rsidR="00260B5C">
        <w:t>vital</w:t>
      </w:r>
      <w:r w:rsidR="00C62A43">
        <w:t xml:space="preserve"> importante”, o que encontra eco no dizer do </w:t>
      </w:r>
      <w:r w:rsidR="00C62A43">
        <w:rPr>
          <w:i/>
        </w:rPr>
        <w:t>Ebomi 1</w:t>
      </w:r>
      <w:r w:rsidR="00C62A43">
        <w:t xml:space="preserve">: “[..] e a tua fala, é o que gira ela; ou seja: a palavra tem poder; uma palavra errada, poder errado: ou não chega aonde tem que chegar, ou não alcança o que tem de alcançar...” </w:t>
      </w:r>
    </w:p>
    <w:p w:rsidR="00683696" w:rsidRDefault="00683696" w:rsidP="00D742CF">
      <w:pPr>
        <w:widowControl w:val="0"/>
      </w:pPr>
      <w:r>
        <w:t xml:space="preserve">Ainda como efeito do afastamento das comunidades pelos seus fiéis, cooptados pela necessária busca da sobrevivência econômica, resta </w:t>
      </w:r>
      <w:r w:rsidRPr="004B5E22">
        <w:rPr>
          <w:u w:val="single"/>
        </w:rPr>
        <w:t>o desconhecimento</w:t>
      </w:r>
      <w:r>
        <w:t xml:space="preserve">, ou, ainda, o conhecimento defectivo ou distorcido </w:t>
      </w:r>
      <w:r w:rsidRPr="004B5E22">
        <w:rPr>
          <w:u w:val="single"/>
        </w:rPr>
        <w:t>dos fundamentos religiosos</w:t>
      </w:r>
      <w:r>
        <w:t xml:space="preserve">, de que fala o </w:t>
      </w:r>
      <w:r>
        <w:rPr>
          <w:i/>
        </w:rPr>
        <w:t xml:space="preserve">Ebomi </w:t>
      </w:r>
      <w:r w:rsidR="002303FB">
        <w:rPr>
          <w:i/>
        </w:rPr>
        <w:t>1</w:t>
      </w:r>
      <w:r>
        <w:t>.</w:t>
      </w:r>
    </w:p>
    <w:p w:rsidR="00683696" w:rsidRDefault="00683696" w:rsidP="00D742CF">
      <w:pPr>
        <w:widowControl w:val="0"/>
      </w:pPr>
      <w:r>
        <w:t>Nada a estranhar, quanto a is</w:t>
      </w:r>
      <w:r w:rsidR="004B5E22">
        <w:t>s</w:t>
      </w:r>
      <w:r>
        <w:t xml:space="preserve">o: o próprio processo fazer-para-saber, ao priorizar a prática sobre a teoria, </w:t>
      </w:r>
      <w:r w:rsidR="001E2D83">
        <w:t xml:space="preserve">embute </w:t>
      </w:r>
      <w:r>
        <w:t>t</w:t>
      </w:r>
      <w:r w:rsidR="001E2D83">
        <w:t>al fragilidade</w:t>
      </w:r>
      <w:r>
        <w:t xml:space="preserve">; se, por um lado, esta forma de transmissão de conhecimentos produz a necessária curiosidade, assento ótimo para a teoria, por outro, quando interrompido ou, ainda, se esta curiosidade não for desperta, o processo </w:t>
      </w:r>
      <w:r w:rsidR="004B5E22">
        <w:t>queda</w:t>
      </w:r>
      <w:r>
        <w:t xml:space="preserve"> incompleto</w:t>
      </w:r>
      <w:r w:rsidR="0018185D">
        <w:t>; assim sendo</w:t>
      </w:r>
      <w:r>
        <w:t>: mesmo que solidamente apreendida a prática, seu fundamento resta desconhecido.</w:t>
      </w:r>
    </w:p>
    <w:p w:rsidR="001E2D83" w:rsidRDefault="00683696" w:rsidP="00D742CF">
      <w:pPr>
        <w:widowControl w:val="0"/>
      </w:pPr>
      <w:r>
        <w:t xml:space="preserve">É, ainda, na mesma esteira que caminha outra perda importante </w:t>
      </w:r>
      <w:r w:rsidR="00586EAD">
        <w:t>d</w:t>
      </w:r>
      <w:r>
        <w:t xml:space="preserve">esta matriz: </w:t>
      </w:r>
      <w:r w:rsidRPr="00522DBD">
        <w:rPr>
          <w:u w:val="single"/>
        </w:rPr>
        <w:t xml:space="preserve">o </w:t>
      </w:r>
      <w:r w:rsidR="00522DBD" w:rsidRPr="00522DBD">
        <w:rPr>
          <w:u w:val="single"/>
        </w:rPr>
        <w:t xml:space="preserve">desconhecimento sobre o </w:t>
      </w:r>
      <w:r w:rsidRPr="00522DBD">
        <w:rPr>
          <w:u w:val="single"/>
        </w:rPr>
        <w:t>fazer dos objetos sagrados</w:t>
      </w:r>
      <w:r>
        <w:t>. Isto porque o próprio fazer dos colares, das gamelas, das roupas, no candomblé, são atos devocionais, sacralizados.</w:t>
      </w:r>
    </w:p>
    <w:p w:rsidR="00683696" w:rsidRDefault="00683696" w:rsidP="00D742CF">
      <w:pPr>
        <w:widowControl w:val="0"/>
      </w:pPr>
      <w:r>
        <w:t>Porém</w:t>
      </w:r>
      <w:r w:rsidR="00522DBD">
        <w:t>,</w:t>
      </w:r>
      <w:r>
        <w:t xml:space="preserve"> o já repisado afastamento dos templos, aliado à facilidade da oferta comercial destes objetos, além </w:t>
      </w:r>
      <w:r w:rsidR="00522DBD">
        <w:t>d</w:t>
      </w:r>
      <w:r>
        <w:t xml:space="preserve">a difícil obtenção de algumas matérias-primas – palha da costa, por exemplo </w:t>
      </w:r>
      <w:r w:rsidR="00531F21">
        <w:t>–</w:t>
      </w:r>
      <w:r>
        <w:t xml:space="preserve"> </w:t>
      </w:r>
      <w:r w:rsidR="00531F21">
        <w:t>dificultam o processo.</w:t>
      </w:r>
    </w:p>
    <w:p w:rsidR="00531F21" w:rsidRDefault="00531F21" w:rsidP="00D742CF">
      <w:pPr>
        <w:widowControl w:val="0"/>
      </w:pPr>
      <w:r>
        <w:t xml:space="preserve">Assim, também, a </w:t>
      </w:r>
      <w:r w:rsidRPr="00522DBD">
        <w:rPr>
          <w:u w:val="single"/>
        </w:rPr>
        <w:t>perda do sentido da comensalidade</w:t>
      </w:r>
      <w:r>
        <w:t>: o lado visível da distribuição de alimentos, nem sempre permite entrever o invisível, que é a partilha</w:t>
      </w:r>
      <w:r w:rsidR="00353E2B">
        <w:t xml:space="preserve">, </w:t>
      </w:r>
      <w:r>
        <w:t xml:space="preserve">com a </w:t>
      </w:r>
      <w:r w:rsidR="00353E2B">
        <w:t xml:space="preserve">consequente </w:t>
      </w:r>
      <w:r>
        <w:t xml:space="preserve">ingestão do poder divinizado que a refeição partilhada contém, indelevelmente, </w:t>
      </w:r>
      <w:r>
        <w:lastRenderedPageBreak/>
        <w:t>em si.</w:t>
      </w:r>
    </w:p>
    <w:p w:rsidR="00531F21" w:rsidRDefault="00531F21" w:rsidP="00D742CF">
      <w:pPr>
        <w:widowControl w:val="0"/>
      </w:pPr>
      <w:r>
        <w:t xml:space="preserve">Além disto, é da religião africana que, uma vez ingerido o </w:t>
      </w:r>
      <w:r>
        <w:rPr>
          <w:i/>
        </w:rPr>
        <w:t>asè</w:t>
      </w:r>
      <w:r>
        <w:t xml:space="preserve"> contido no alimento, ele acompanhará quem o ingeriu por onde este for, produzindo, como efeito, a distribuição</w:t>
      </w:r>
      <w:r w:rsidR="001E2D83">
        <w:t>,</w:t>
      </w:r>
      <w:r>
        <w:t xml:space="preserve"> aleatória </w:t>
      </w:r>
      <w:r w:rsidR="001E2D83">
        <w:t xml:space="preserve">e ampla, </w:t>
      </w:r>
      <w:r>
        <w:t>d</w:t>
      </w:r>
      <w:r w:rsidR="001E2D83">
        <w:t>a</w:t>
      </w:r>
      <w:r>
        <w:t xml:space="preserve"> p</w:t>
      </w:r>
      <w:r w:rsidR="001E2D83">
        <w:t>r</w:t>
      </w:r>
      <w:r>
        <w:t>o</w:t>
      </w:r>
      <w:r w:rsidR="001E2D83">
        <w:t>teção</w:t>
      </w:r>
      <w:r>
        <w:t xml:space="preserve"> sagrad</w:t>
      </w:r>
      <w:r w:rsidR="001E2D83">
        <w:t>a</w:t>
      </w:r>
      <w:r>
        <w:t>. Parece que este aspecto n</w:t>
      </w:r>
      <w:r w:rsidR="00C62A43">
        <w:t>em sempre é</w:t>
      </w:r>
      <w:r>
        <w:t xml:space="preserve"> notado por quem partilha este alimento, quer fiel, quer não.</w:t>
      </w:r>
    </w:p>
    <w:p w:rsidR="00531F21" w:rsidRDefault="00531F21" w:rsidP="00D742CF">
      <w:pPr>
        <w:widowControl w:val="0"/>
      </w:pPr>
      <w:r>
        <w:t xml:space="preserve">Há, ainda, outro entrave, que parece, a este analista, o de efeito mais negativo porque, potencialmente, alimenta o discurso contrário às práticas religiosas de matriz africana: </w:t>
      </w:r>
      <w:r w:rsidRPr="00522DBD">
        <w:rPr>
          <w:u w:val="single"/>
        </w:rPr>
        <w:t>a possibilidade de fraudes</w:t>
      </w:r>
      <w:r>
        <w:t>.</w:t>
      </w:r>
    </w:p>
    <w:p w:rsidR="00522DBD" w:rsidRDefault="00522DBD" w:rsidP="00D742CF">
      <w:pPr>
        <w:widowControl w:val="0"/>
      </w:pPr>
      <w:r>
        <w:t>Decorren</w:t>
      </w:r>
      <w:r w:rsidR="00586EAD">
        <w:t>do</w:t>
      </w:r>
      <w:r>
        <w:t xml:space="preserve"> </w:t>
      </w:r>
      <w:r w:rsidR="00586EAD">
        <w:t>d</w:t>
      </w:r>
      <w:r>
        <w:t>a própria complexidade e extensão dos fundamentos do candomblé</w:t>
      </w:r>
      <w:r w:rsidR="00CE2461">
        <w:t xml:space="preserve"> que</w:t>
      </w:r>
      <w:r>
        <w:t>,</w:t>
      </w:r>
      <w:r w:rsidR="00CE2461">
        <w:t xml:space="preserve"> conforme recorrentemente exposto nos depoimentos, </w:t>
      </w:r>
      <w:r>
        <w:t>exigem estudo constante e perenizado</w:t>
      </w:r>
      <w:r w:rsidR="00CE2461">
        <w:t>,</w:t>
      </w:r>
      <w:r>
        <w:t xml:space="preserve"> </w:t>
      </w:r>
      <w:r w:rsidR="00CE2461">
        <w:t>tai</w:t>
      </w:r>
      <w:r>
        <w:t xml:space="preserve">s saberes adquirem caráter de especialidade mágica, </w:t>
      </w:r>
      <w:r w:rsidR="00CE2461">
        <w:t>parecendo reservados,</w:t>
      </w:r>
      <w:r>
        <w:t xml:space="preserve"> apenas, a alguns poucos agraciados.</w:t>
      </w:r>
    </w:p>
    <w:p w:rsidR="00531F21" w:rsidRDefault="00522DBD" w:rsidP="00D742CF">
      <w:pPr>
        <w:widowControl w:val="0"/>
      </w:pPr>
      <w:r>
        <w:t>Por outro lado, mas complementarmente, é</w:t>
      </w:r>
      <w:r w:rsidR="00531F21">
        <w:t xml:space="preserve"> notório o comércio religioso, quer explícita, quer implicitamente, o que se apresenta por diversas formas, cuja análise e abordagem extrapolam, em muito, os limites do escopo em que se assenta esta pesquisa.</w:t>
      </w:r>
    </w:p>
    <w:p w:rsidR="00531F21" w:rsidRDefault="00531F21" w:rsidP="00D742CF">
      <w:pPr>
        <w:widowControl w:val="0"/>
      </w:pPr>
      <w:r>
        <w:t xml:space="preserve">No entanto, </w:t>
      </w:r>
      <w:r w:rsidR="00CE2461">
        <w:t xml:space="preserve">cabe abordar que </w:t>
      </w:r>
      <w:r>
        <w:t>a postura midiática</w:t>
      </w:r>
      <w:r w:rsidR="00522DBD">
        <w:t>,</w:t>
      </w:r>
      <w:r>
        <w:t xml:space="preserve"> ao se propor a “expulsar demônios” -  figura mítica que, sequer, faz parte das crenças de matriz africana – e “desmanchar feitiços e macumbas”, aliada à propaganda panflet</w:t>
      </w:r>
      <w:r w:rsidR="00315C8B">
        <w:t xml:space="preserve">ária exposta em </w:t>
      </w:r>
      <w:r>
        <w:t>postes e ruas de diversas cidades,</w:t>
      </w:r>
      <w:r w:rsidR="007025D1">
        <w:t xml:space="preserve"> assim como as promessas de “trazer amor de volta” e </w:t>
      </w:r>
      <w:r w:rsidR="00315C8B">
        <w:t>fazer e desfazer “amarrações”,</w:t>
      </w:r>
      <w:r>
        <w:t xml:space="preserve"> carream, para esta religiosidade, o</w:t>
      </w:r>
      <w:r w:rsidR="00CE2461">
        <w:t>s</w:t>
      </w:r>
      <w:r>
        <w:t xml:space="preserve"> rótulo</w:t>
      </w:r>
      <w:r w:rsidR="00CE2461">
        <w:t>s</w:t>
      </w:r>
      <w:r>
        <w:t>, pejorativ</w:t>
      </w:r>
      <w:r w:rsidR="00893557">
        <w:t>o</w:t>
      </w:r>
      <w:r w:rsidR="00CE2461">
        <w:t>s</w:t>
      </w:r>
      <w:r w:rsidR="00893557">
        <w:t>,</w:t>
      </w:r>
      <w:r>
        <w:t xml:space="preserve"> de </w:t>
      </w:r>
      <w:r w:rsidR="00522DBD">
        <w:t>bruxa</w:t>
      </w:r>
      <w:r w:rsidR="00CE2461">
        <w:t>ria</w:t>
      </w:r>
      <w:r w:rsidR="00522DBD">
        <w:t xml:space="preserve"> e </w:t>
      </w:r>
      <w:r>
        <w:t>feiticeira – mesmo quando sequer se sabe o significado de “feitiço”</w:t>
      </w:r>
      <w:r w:rsidR="005A4624">
        <w:t>;</w:t>
      </w:r>
      <w:r w:rsidR="00220125">
        <w:t xml:space="preserve"> p</w:t>
      </w:r>
      <w:r>
        <w:t>or pejorativ</w:t>
      </w:r>
      <w:r w:rsidR="00893557">
        <w:t>o, o rótulo remete ao sobrenatural negativo, às tramas d</w:t>
      </w:r>
      <w:r w:rsidR="00C62A43">
        <w:t>iabóli</w:t>
      </w:r>
      <w:r w:rsidR="00893557">
        <w:t>cas, ao fazer do mal, à aliança com o demônio, à conjuração de for</w:t>
      </w:r>
      <w:r w:rsidR="00522DBD">
        <w:t>ç</w:t>
      </w:r>
      <w:r w:rsidR="00893557">
        <w:t>as do universo, que podem vir em prejuízo e causar a morte, sofrida, a quem não se quer bem.</w:t>
      </w:r>
    </w:p>
    <w:p w:rsidR="007B5FD3" w:rsidRDefault="00CE2461" w:rsidP="00D742CF">
      <w:pPr>
        <w:widowControl w:val="0"/>
      </w:pPr>
      <w:r>
        <w:t>R</w:t>
      </w:r>
      <w:r w:rsidR="0017484E">
        <w:t>eforça</w:t>
      </w:r>
      <w:r>
        <w:t>ndo</w:t>
      </w:r>
      <w:r w:rsidR="0017484E">
        <w:t xml:space="preserve"> t</w:t>
      </w:r>
      <w:r>
        <w:t>al</w:t>
      </w:r>
      <w:r w:rsidR="0017484E">
        <w:t xml:space="preserve"> entendimento, </w:t>
      </w:r>
      <w:r>
        <w:t xml:space="preserve">estão </w:t>
      </w:r>
      <w:r w:rsidR="0017484E">
        <w:t>os adjetivos “negro” e “negra” a classificar</w:t>
      </w:r>
      <w:r>
        <w:t>em</w:t>
      </w:r>
      <w:r w:rsidR="0017484E">
        <w:t xml:space="preserve"> tudo o que é ruim ou indesejável. Como exemplos, lista negra e magia negra, esta a apontar para qualquer prática que cheire à conjuração de forças sobrenaturais voltadas à produção maléfica; mesmo qu</w:t>
      </w:r>
      <w:r>
        <w:t>ando</w:t>
      </w:r>
      <w:r w:rsidR="0017484E">
        <w:t xml:space="preserve"> praticada por pseudosacerdotes não negros, para clientela não negra, com objetos, vítimas e conjuros também não negros ou assentados em qualquer fundamento da religio</w:t>
      </w:r>
      <w:r w:rsidR="00260B5C">
        <w:t>si</w:t>
      </w:r>
      <w:r w:rsidR="0017484E">
        <w:t>dade de matriz africana.</w:t>
      </w:r>
    </w:p>
    <w:p w:rsidR="0017484E" w:rsidRDefault="0017484E" w:rsidP="00D742CF">
      <w:pPr>
        <w:widowControl w:val="0"/>
      </w:pPr>
      <w:r>
        <w:t>Sobre o tema, cabe ouvir Oliveira e Rodrigues (2016, p. 2):</w:t>
      </w:r>
    </w:p>
    <w:p w:rsidR="0017484E" w:rsidRDefault="0017484E" w:rsidP="00D742CF">
      <w:pPr>
        <w:widowControl w:val="0"/>
      </w:pPr>
    </w:p>
    <w:p w:rsidR="0017484E" w:rsidRDefault="0017484E" w:rsidP="00285B84">
      <w:pPr>
        <w:pStyle w:val="citao0"/>
      </w:pPr>
      <w:r>
        <w:t>Os cultos afro-brasileiros, como a umbanda e o candomblé são os mais hostilizados e assim denominados como práticas de “macumbaria”, “feitiçaria” e “magia negra”. A visão desses religiosos [</w:t>
      </w:r>
      <w:r w:rsidR="00260B5C">
        <w:t>neopentecostais</w:t>
      </w:r>
      <w:r>
        <w:t xml:space="preserve">] é bem peculiar, pois acreditam em uma oposição binária entre o “mundo” e a </w:t>
      </w:r>
      <w:r>
        <w:lastRenderedPageBreak/>
        <w:t xml:space="preserve">“igreja”. O mundo é o espaço do pecado, da violência e do </w:t>
      </w:r>
      <w:r w:rsidR="00260B5C">
        <w:t>vício</w:t>
      </w:r>
      <w:r>
        <w:t>. Quem governa o “mundo” é o diabo, evocado nos cultos como o culpado das dificuldades e tragédias vividas pelos fiéis.</w:t>
      </w:r>
    </w:p>
    <w:p w:rsidR="0017484E" w:rsidRDefault="0017484E" w:rsidP="00D742CF">
      <w:pPr>
        <w:widowControl w:val="0"/>
      </w:pPr>
    </w:p>
    <w:p w:rsidR="00586EAD" w:rsidRDefault="00586EAD" w:rsidP="00D742CF">
      <w:pPr>
        <w:widowControl w:val="0"/>
      </w:pPr>
      <w:r>
        <w:t>Não parece requerer maiores explicações que este medo</w:t>
      </w:r>
      <w:r w:rsidR="00CE2461">
        <w:t>,</w:t>
      </w:r>
      <w:r>
        <w:t xml:space="preserve"> implícito nos diversos discursos demonizantes, </w:t>
      </w:r>
      <w:r w:rsidR="00CE2461">
        <w:t xml:space="preserve">quando </w:t>
      </w:r>
      <w:r>
        <w:t xml:space="preserve">aliado à promessa de </w:t>
      </w:r>
      <w:r w:rsidR="00315C8B">
        <w:t xml:space="preserve">manipulação do invisível </w:t>
      </w:r>
      <w:r>
        <w:t xml:space="preserve">por interseção </w:t>
      </w:r>
      <w:r w:rsidR="00315C8B">
        <w:t>sobrenatural</w:t>
      </w:r>
      <w:r>
        <w:t>, abr</w:t>
      </w:r>
      <w:r w:rsidR="00315C8B">
        <w:t>a</w:t>
      </w:r>
      <w:r>
        <w:t xml:space="preserve"> brechas importantes </w:t>
      </w:r>
      <w:r w:rsidR="00644FE0">
        <w:t xml:space="preserve">para </w:t>
      </w:r>
      <w:r>
        <w:t xml:space="preserve">a comercialização do maravilhoso; em outras palavras, </w:t>
      </w:r>
      <w:r w:rsidR="00644FE0">
        <w:t xml:space="preserve">para </w:t>
      </w:r>
      <w:r>
        <w:t xml:space="preserve">a disseminação de </w:t>
      </w:r>
      <w:r w:rsidR="00315C8B">
        <w:t>fraudes</w:t>
      </w:r>
      <w:r>
        <w:t xml:space="preserve">, assentadas na desesperança ou na </w:t>
      </w:r>
      <w:r w:rsidR="006138F4">
        <w:t xml:space="preserve">crença de milagres, </w:t>
      </w:r>
      <w:r w:rsidR="00644FE0">
        <w:t xml:space="preserve">o que é </w:t>
      </w:r>
      <w:r w:rsidR="006138F4">
        <w:t>prometido po</w:t>
      </w:r>
      <w:r w:rsidR="00F63D9E">
        <w:t>r todo o espectro que abriga</w:t>
      </w:r>
      <w:r w:rsidR="006138F4">
        <w:t xml:space="preserve"> todos os matizes de </w:t>
      </w:r>
      <w:r w:rsidR="00315C8B">
        <w:t>engana</w:t>
      </w:r>
      <w:r w:rsidR="006138F4">
        <w:t>dores.</w:t>
      </w:r>
    </w:p>
    <w:p w:rsidR="00893557" w:rsidRDefault="00893557" w:rsidP="00D742CF">
      <w:pPr>
        <w:widowControl w:val="0"/>
      </w:pPr>
      <w:r>
        <w:t>É evidente que os entraves acima elencados, aliados a outros que não cabe abordar neste estudo sem que se agrida a necessária clareza e concisão, atravancam, quando não impedem, o processo de transmissão de saberes analisado nest</w:t>
      </w:r>
      <w:r w:rsidR="0015586B">
        <w:t>e</w:t>
      </w:r>
      <w:r>
        <w:t xml:space="preserve"> </w:t>
      </w:r>
      <w:r w:rsidR="0015586B">
        <w:t>estudo</w:t>
      </w:r>
      <w:r>
        <w:t>.</w:t>
      </w:r>
    </w:p>
    <w:p w:rsidR="00D742CF" w:rsidRDefault="00D742CF" w:rsidP="00D742CF">
      <w:pPr>
        <w:pStyle w:val="Ttulo3"/>
        <w:keepNext w:val="0"/>
        <w:keepLines w:val="0"/>
        <w:widowControl w:val="0"/>
      </w:pPr>
    </w:p>
    <w:p w:rsidR="00D742CF" w:rsidRDefault="005702F9" w:rsidP="00D742CF">
      <w:pPr>
        <w:pStyle w:val="Ttulo3"/>
        <w:keepNext w:val="0"/>
        <w:keepLines w:val="0"/>
        <w:widowControl w:val="0"/>
      </w:pPr>
      <w:bookmarkStart w:id="70" w:name="_Toc509074315"/>
      <w:r>
        <w:t>5</w:t>
      </w:r>
      <w:r w:rsidR="00D742CF">
        <w:t>.4.2 Facilitações</w:t>
      </w:r>
      <w:bookmarkEnd w:id="70"/>
    </w:p>
    <w:p w:rsidR="00353E2B" w:rsidRDefault="00353E2B" w:rsidP="00D742CF">
      <w:pPr>
        <w:widowControl w:val="0"/>
      </w:pPr>
    </w:p>
    <w:p w:rsidR="00893557" w:rsidRDefault="00893557" w:rsidP="00D742CF">
      <w:pPr>
        <w:widowControl w:val="0"/>
      </w:pPr>
      <w:r>
        <w:t xml:space="preserve">Porém, </w:t>
      </w:r>
      <w:r w:rsidR="00522DBD">
        <w:t xml:space="preserve">como </w:t>
      </w:r>
      <w:r>
        <w:t>n</w:t>
      </w:r>
      <w:r w:rsidR="00D742CF">
        <w:t>ão</w:t>
      </w:r>
      <w:r w:rsidR="00522DBD">
        <w:t xml:space="preserve"> </w:t>
      </w:r>
      <w:r w:rsidR="0015586B">
        <w:t xml:space="preserve">é </w:t>
      </w:r>
      <w:r w:rsidR="00522DBD">
        <w:t>apenas</w:t>
      </w:r>
      <w:r>
        <w:t xml:space="preserve"> de desgraças </w:t>
      </w:r>
      <w:r w:rsidR="0015586B">
        <w:t>que sobre</w:t>
      </w:r>
      <w:r>
        <w:t>vive o mundo</w:t>
      </w:r>
      <w:r w:rsidR="00D742CF">
        <w:t>,</w:t>
      </w:r>
      <w:r>
        <w:t xml:space="preserve"> o processo também apresenta variadas facilitações</w:t>
      </w:r>
      <w:r w:rsidR="00522DBD">
        <w:t xml:space="preserve"> para a transmissão de saberes, ou seja: para a educação</w:t>
      </w:r>
      <w:r>
        <w:t>.</w:t>
      </w:r>
    </w:p>
    <w:p w:rsidR="00785195" w:rsidRDefault="00785195" w:rsidP="00D742CF">
      <w:pPr>
        <w:widowControl w:val="0"/>
      </w:pPr>
      <w:r>
        <w:t xml:space="preserve">Uma delas é a </w:t>
      </w:r>
      <w:r w:rsidRPr="00785195">
        <w:rPr>
          <w:u w:val="single"/>
        </w:rPr>
        <w:t>vida comunitária</w:t>
      </w:r>
      <w:r>
        <w:t>: embora esporádica e restrita a uma ou duas semanas a cada três meses</w:t>
      </w:r>
      <w:r w:rsidR="005A4624">
        <w:t>,</w:t>
      </w:r>
      <w:r>
        <w:t xml:space="preserve"> conforme atesta a </w:t>
      </w:r>
      <w:r>
        <w:rPr>
          <w:i/>
        </w:rPr>
        <w:t>Agbá 3</w:t>
      </w:r>
      <w:r>
        <w:t xml:space="preserve">, a </w:t>
      </w:r>
      <w:r w:rsidR="005A4624">
        <w:t>con</w:t>
      </w:r>
      <w:r>
        <w:t>vi</w:t>
      </w:r>
      <w:r w:rsidR="005A4624">
        <w:t>vênci</w:t>
      </w:r>
      <w:r>
        <w:t>a, neste período, é bastante intensa</w:t>
      </w:r>
      <w:r w:rsidR="005A4624">
        <w:t>; é</w:t>
      </w:r>
      <w:r>
        <w:t xml:space="preserve"> este</w:t>
      </w:r>
      <w:r w:rsidR="00D742CF">
        <w:t xml:space="preserve"> o</w:t>
      </w:r>
      <w:r>
        <w:t xml:space="preserve"> momento em que ensinante</w:t>
      </w:r>
      <w:r w:rsidR="00D742CF">
        <w:t>s</w:t>
      </w:r>
      <w:r>
        <w:t xml:space="preserve"> e aprendizes convivem mais estreitamente e, a teor do mestre difuso já acima abordado,</w:t>
      </w:r>
      <w:r w:rsidR="00D742CF">
        <w:t xml:space="preserve"> </w:t>
      </w:r>
      <w:r>
        <w:t>os saberes são transmitidos e reforçados, até porque assentados na prática intensa que envolve todos os presentes</w:t>
      </w:r>
      <w:r w:rsidR="00492AA6">
        <w:t>;</w:t>
      </w:r>
      <w:r>
        <w:t xml:space="preserve"> o que facilita, e muito, a observação, a imitação, a tentativa e </w:t>
      </w:r>
      <w:r w:rsidR="0044045F">
        <w:t xml:space="preserve">o </w:t>
      </w:r>
      <w:r>
        <w:t>erro, ao qual o ensino, conforme exposto, indelevelmente segue.</w:t>
      </w:r>
    </w:p>
    <w:p w:rsidR="00785195" w:rsidRDefault="00785195" w:rsidP="00D742CF">
      <w:pPr>
        <w:widowControl w:val="0"/>
      </w:pPr>
      <w:r>
        <w:t xml:space="preserve">Conforme já também exaustivamente abordado, </w:t>
      </w:r>
      <w:r w:rsidR="005A4624">
        <w:t>o processo estudad</w:t>
      </w:r>
      <w:r>
        <w:t>o se assenta em dois agentes principais</w:t>
      </w:r>
      <w:r w:rsidR="005A4624">
        <w:t>, para a</w:t>
      </w:r>
      <w:r>
        <w:t xml:space="preserve"> </w:t>
      </w:r>
      <w:r w:rsidR="0044045F">
        <w:t>transmissão de saberes</w:t>
      </w:r>
      <w:r>
        <w:t xml:space="preserve">: </w:t>
      </w:r>
      <w:r w:rsidR="0044045F">
        <w:t>além d</w:t>
      </w:r>
      <w:r>
        <w:t xml:space="preserve">o mestre difuso, o onipresente exercício do </w:t>
      </w:r>
      <w:r w:rsidRPr="00785195">
        <w:rPr>
          <w:u w:val="single"/>
        </w:rPr>
        <w:t>controle social</w:t>
      </w:r>
      <w:r>
        <w:t xml:space="preserve">; conforme depõe a </w:t>
      </w:r>
      <w:r w:rsidR="00CF5639">
        <w:rPr>
          <w:i/>
        </w:rPr>
        <w:t>Ìyáwó</w:t>
      </w:r>
      <w:r>
        <w:rPr>
          <w:i/>
        </w:rPr>
        <w:t xml:space="preserve"> 1</w:t>
      </w:r>
      <w:r>
        <w:t>, este controle está presente em todos os momentos</w:t>
      </w:r>
      <w:r w:rsidR="0044045F">
        <w:t>;</w:t>
      </w:r>
      <w:r>
        <w:t xml:space="preserve"> até mesmo quando </w:t>
      </w:r>
      <w:r w:rsidR="0044045F">
        <w:t>parece in</w:t>
      </w:r>
      <w:r>
        <w:t>espera</w:t>
      </w:r>
      <w:r w:rsidR="0044045F">
        <w:t>do</w:t>
      </w:r>
      <w:r>
        <w:t xml:space="preserve">. É o caso </w:t>
      </w:r>
      <w:r w:rsidR="0044045F">
        <w:t>que,</w:t>
      </w:r>
      <w:r w:rsidR="002565D3">
        <w:t xml:space="preserve"> aba</w:t>
      </w:r>
      <w:r w:rsidR="00644FE0">
        <w:t>i</w:t>
      </w:r>
      <w:r w:rsidR="002565D3">
        <w:t>xo</w:t>
      </w:r>
      <w:r w:rsidR="0044045F">
        <w:t>, se reprisa</w:t>
      </w:r>
      <w:r w:rsidR="002565D3">
        <w:t>:</w:t>
      </w:r>
    </w:p>
    <w:p w:rsidR="002565D3" w:rsidRDefault="002565D3" w:rsidP="00285B84">
      <w:pPr>
        <w:pStyle w:val="citao0"/>
      </w:pPr>
    </w:p>
    <w:p w:rsidR="002565D3" w:rsidRDefault="002565D3" w:rsidP="00285B84">
      <w:pPr>
        <w:pStyle w:val="citao0"/>
      </w:pPr>
      <w:r>
        <w:t>Começamos as três a conversar, e logo apareceu a mãe Cidinha, dando uma espécie de “aviso”</w:t>
      </w:r>
      <w:r w:rsidR="005A4624">
        <w:t xml:space="preserve"> [...].</w:t>
      </w:r>
      <w:r>
        <w:t xml:space="preserve"> Eu não sabia disso e nem pensei nesta possibilidade; a mãe Célia nos disse que havia esquecido, pois nossa conversa estava interessante e ela não se lembrou; senão, teria nos avisado.</w:t>
      </w:r>
    </w:p>
    <w:p w:rsidR="002565D3" w:rsidRDefault="002565D3" w:rsidP="00285B84">
      <w:pPr>
        <w:pStyle w:val="citao0"/>
      </w:pPr>
    </w:p>
    <w:p w:rsidR="002565D3" w:rsidRDefault="002565D3" w:rsidP="00D742CF">
      <w:pPr>
        <w:widowControl w:val="0"/>
      </w:pPr>
      <w:r>
        <w:t>Resta clara a onipresença d</w:t>
      </w:r>
      <w:r w:rsidR="0044045F">
        <w:t>o mencionado</w:t>
      </w:r>
      <w:r>
        <w:t xml:space="preserve"> controle: embora sentada junto à </w:t>
      </w:r>
      <w:r>
        <w:rPr>
          <w:i/>
        </w:rPr>
        <w:t>Agbá</w:t>
      </w:r>
      <w:r>
        <w:t xml:space="preserve"> Mãe Célia, que sequer percebeu a falha comportamental da </w:t>
      </w:r>
      <w:r>
        <w:rPr>
          <w:i/>
        </w:rPr>
        <w:t>ìyáwó</w:t>
      </w:r>
      <w:r w:rsidR="0044045F">
        <w:t xml:space="preserve">, </w:t>
      </w:r>
      <w:r>
        <w:t xml:space="preserve">que </w:t>
      </w:r>
      <w:r w:rsidR="00644FE0">
        <w:t>desconhecia estar</w:t>
      </w:r>
      <w:r>
        <w:t xml:space="preserve"> incorr</w:t>
      </w:r>
      <w:r w:rsidR="00644FE0">
        <w:t>endo</w:t>
      </w:r>
      <w:r>
        <w:t xml:space="preserve"> em erro, logo outra </w:t>
      </w:r>
      <w:r>
        <w:rPr>
          <w:i/>
        </w:rPr>
        <w:t>Agbá</w:t>
      </w:r>
      <w:r>
        <w:t>, Mãe Cidinha, surgida sabe-</w:t>
      </w:r>
      <w:r w:rsidR="0044045F">
        <w:t>se-</w:t>
      </w:r>
      <w:r>
        <w:t>lá</w:t>
      </w:r>
      <w:r w:rsidR="0044045F">
        <w:t>-</w:t>
      </w:r>
      <w:r>
        <w:t>de</w:t>
      </w:r>
      <w:r w:rsidR="0044045F">
        <w:t>-</w:t>
      </w:r>
      <w:r>
        <w:t>onde, corrige o erro.</w:t>
      </w:r>
    </w:p>
    <w:p w:rsidR="0044045F" w:rsidRDefault="0044045F" w:rsidP="00D742CF">
      <w:pPr>
        <w:widowControl w:val="0"/>
      </w:pPr>
      <w:r>
        <w:lastRenderedPageBreak/>
        <w:t>Da mesma forma</w:t>
      </w:r>
      <w:r w:rsidR="002565D3">
        <w:t xml:space="preserve"> como esta atenção e este controle social estão onipresentes, assim também a </w:t>
      </w:r>
      <w:r w:rsidR="002565D3" w:rsidRPr="002565D3">
        <w:rPr>
          <w:u w:val="single"/>
        </w:rPr>
        <w:t>gama de saberes</w:t>
      </w:r>
      <w:r w:rsidR="0015586B">
        <w:rPr>
          <w:u w:val="single"/>
        </w:rPr>
        <w:t>,</w:t>
      </w:r>
      <w:r w:rsidR="002565D3" w:rsidRPr="002565D3">
        <w:rPr>
          <w:u w:val="single"/>
        </w:rPr>
        <w:t xml:space="preserve"> </w:t>
      </w:r>
      <w:r w:rsidR="004B4B13">
        <w:rPr>
          <w:u w:val="single"/>
        </w:rPr>
        <w:t xml:space="preserve">integralmente </w:t>
      </w:r>
      <w:r w:rsidR="002565D3" w:rsidRPr="002565D3">
        <w:rPr>
          <w:u w:val="single"/>
        </w:rPr>
        <w:t>disponibil</w:t>
      </w:r>
      <w:r w:rsidR="004B4B13">
        <w:rPr>
          <w:u w:val="single"/>
        </w:rPr>
        <w:t>i</w:t>
      </w:r>
      <w:r w:rsidR="002565D3" w:rsidRPr="002565D3">
        <w:rPr>
          <w:u w:val="single"/>
        </w:rPr>
        <w:t>zada em todos os procedimentos</w:t>
      </w:r>
      <w:r w:rsidR="002565D3">
        <w:t xml:space="preserve">. </w:t>
      </w:r>
    </w:p>
    <w:p w:rsidR="00785195" w:rsidRDefault="002565D3" w:rsidP="00D742CF">
      <w:pPr>
        <w:widowControl w:val="0"/>
      </w:pPr>
      <w:r>
        <w:t>Portanto, tudo pode ser visto</w:t>
      </w:r>
      <w:r w:rsidR="0044045F">
        <w:t xml:space="preserve"> e</w:t>
      </w:r>
      <w:r>
        <w:t xml:space="preserve"> tudo pode, respeitados os interditos, ser tentado</w:t>
      </w:r>
      <w:r w:rsidR="0044045F">
        <w:t>;</w:t>
      </w:r>
      <w:r>
        <w:t xml:space="preserve"> </w:t>
      </w:r>
      <w:r w:rsidR="0044045F">
        <w:t xml:space="preserve">por decorrência, </w:t>
      </w:r>
      <w:r>
        <w:t>tudo pode ser objeto de curiosidade, tentativa, erro, correção... aprendizado</w:t>
      </w:r>
      <w:r w:rsidR="0044045F">
        <w:t>;</w:t>
      </w:r>
      <w:r>
        <w:t xml:space="preserve"> enfim</w:t>
      </w:r>
      <w:r w:rsidR="0044045F">
        <w:t>:</w:t>
      </w:r>
      <w:r>
        <w:t xml:space="preserve"> </w:t>
      </w:r>
      <w:r w:rsidR="0044045F">
        <w:t xml:space="preserve">o </w:t>
      </w:r>
      <w:r>
        <w:t xml:space="preserve">processo </w:t>
      </w:r>
      <w:r w:rsidR="0044045F">
        <w:t>é</w:t>
      </w:r>
      <w:r>
        <w:t xml:space="preserve"> facilitado pelo ambiente</w:t>
      </w:r>
      <w:r w:rsidR="0044045F">
        <w:t xml:space="preserve"> e pela finalidade</w:t>
      </w:r>
      <w:r>
        <w:t xml:space="preserve">, </w:t>
      </w:r>
      <w:r w:rsidR="0044045F">
        <w:t>voltada</w:t>
      </w:r>
      <w:r>
        <w:t xml:space="preserve">, sempre, </w:t>
      </w:r>
      <w:r w:rsidR="0015586B">
        <w:t>à</w:t>
      </w:r>
      <w:r w:rsidR="0044045F">
        <w:t xml:space="preserve"> busca de </w:t>
      </w:r>
      <w:r w:rsidRPr="002565D3">
        <w:rPr>
          <w:u w:val="single"/>
        </w:rPr>
        <w:t>o</w:t>
      </w:r>
      <w:r w:rsidR="00785195" w:rsidRPr="002565D3">
        <w:rPr>
          <w:u w:val="single"/>
        </w:rPr>
        <w:t>bjetivo</w:t>
      </w:r>
      <w:r w:rsidRPr="002565D3">
        <w:rPr>
          <w:u w:val="single"/>
        </w:rPr>
        <w:t>s</w:t>
      </w:r>
      <w:r w:rsidR="00785195" w:rsidRPr="002565D3">
        <w:rPr>
          <w:u w:val="single"/>
        </w:rPr>
        <w:t xml:space="preserve"> comu</w:t>
      </w:r>
      <w:r w:rsidRPr="002565D3">
        <w:rPr>
          <w:u w:val="single"/>
        </w:rPr>
        <w:t>ns</w:t>
      </w:r>
      <w:r w:rsidR="00220125">
        <w:t>, o</w:t>
      </w:r>
      <w:r>
        <w:t xml:space="preserve"> que potencializa o processo, exacerbando o já citado controle social e, consequentemente, refinando </w:t>
      </w:r>
      <w:r w:rsidR="00CE2523">
        <w:t xml:space="preserve">a transmissão de saberes e fazeres, alavancados pelo incontornável </w:t>
      </w:r>
      <w:r w:rsidR="00CE2523" w:rsidRPr="00CE2523">
        <w:rPr>
          <w:u w:val="single"/>
        </w:rPr>
        <w:t>c</w:t>
      </w:r>
      <w:r w:rsidR="00785195" w:rsidRPr="00CE2523">
        <w:rPr>
          <w:u w:val="single"/>
        </w:rPr>
        <w:t>ompromisso ritual</w:t>
      </w:r>
      <w:r w:rsidR="00CE2523">
        <w:t>.</w:t>
      </w:r>
    </w:p>
    <w:p w:rsidR="00644FE0" w:rsidRDefault="00CE2523" w:rsidP="00644FE0">
      <w:pPr>
        <w:widowControl w:val="0"/>
      </w:pPr>
      <w:r>
        <w:t>Por fim, curvando-s</w:t>
      </w:r>
      <w:r w:rsidR="0044045F">
        <w:t>e</w:t>
      </w:r>
      <w:r>
        <w:t xml:space="preserve"> à concisão que esta análise, por acadêmica, exige, ressalte-se que o processo prima pelo </w:t>
      </w:r>
      <w:r w:rsidRPr="00CE2523">
        <w:rPr>
          <w:u w:val="single"/>
        </w:rPr>
        <w:t>respeito à individualidade</w:t>
      </w:r>
      <w:r w:rsidR="0015586B">
        <w:t>;</w:t>
      </w:r>
      <w:r>
        <w:t xml:space="preserve"> </w:t>
      </w:r>
      <w:r w:rsidR="00644FE0">
        <w:t xml:space="preserve">quanto a isto, foi enfática a </w:t>
      </w:r>
      <w:r w:rsidR="00644FE0">
        <w:rPr>
          <w:i/>
        </w:rPr>
        <w:t>Agbá 5</w:t>
      </w:r>
      <w:r w:rsidR="00644FE0">
        <w:t xml:space="preserve">, quando questionada quanto à particularidade de cada fiel: “Tudo dela: a </w:t>
      </w:r>
      <w:r w:rsidR="00644FE0">
        <w:rPr>
          <w:i/>
        </w:rPr>
        <w:t>quizila</w:t>
      </w:r>
      <w:r w:rsidR="00644FE0">
        <w:t xml:space="preserve"> dela é dela, o sentimento dela é dela, a mágoa que ela tiver é dela, as obrigações dela é dela [...]. Tudo dela.” </w:t>
      </w:r>
    </w:p>
    <w:p w:rsidR="00203DDB" w:rsidRDefault="00644FE0" w:rsidP="00F56BEE">
      <w:pPr>
        <w:widowControl w:val="0"/>
      </w:pPr>
      <w:r>
        <w:t>Por outra forma</w:t>
      </w:r>
      <w:r w:rsidR="00CE2523">
        <w:t xml:space="preserve">: </w:t>
      </w:r>
      <w:r w:rsidR="00F56BEE">
        <w:t xml:space="preserve">respeito </w:t>
      </w:r>
      <w:r w:rsidR="00CE2523">
        <w:t>às tendências e capacidades do aprendiz, visto que o sistema, movido pela demanda e não pela oferta, individualiza, não massificando ou parametrizando, por régua única, todos os aprendizes</w:t>
      </w:r>
      <w:r w:rsidR="00F46073">
        <w:t>, indistintamente</w:t>
      </w:r>
      <w:r w:rsidR="00CE2523">
        <w:t>.</w:t>
      </w:r>
      <w:r w:rsidR="00203DDB">
        <w:br w:type="page"/>
      </w:r>
    </w:p>
    <w:p w:rsidR="00BC3041" w:rsidRDefault="00203DDB" w:rsidP="00D742CF">
      <w:pPr>
        <w:pStyle w:val="Ttulo1"/>
      </w:pPr>
      <w:bookmarkStart w:id="71" w:name="_Toc509074316"/>
      <w:r>
        <w:lastRenderedPageBreak/>
        <w:t>Considerações finais</w:t>
      </w:r>
      <w:bookmarkEnd w:id="71"/>
    </w:p>
    <w:p w:rsidR="004C1765" w:rsidRPr="004C1765" w:rsidRDefault="004C1765" w:rsidP="00D742CF">
      <w:pPr>
        <w:widowControl w:val="0"/>
        <w:rPr>
          <w:lang w:eastAsia="pt-BR"/>
        </w:rPr>
      </w:pPr>
    </w:p>
    <w:p w:rsidR="00C75B4B" w:rsidRDefault="00C75B4B" w:rsidP="00AC1F4E">
      <w:pPr>
        <w:widowControl w:val="0"/>
      </w:pPr>
      <w:r>
        <w:t xml:space="preserve">Focada na busca de esclarecer </w:t>
      </w:r>
      <w:r w:rsidR="00AC1F4E" w:rsidRPr="00DE0153">
        <w:t>quais os fundamentos</w:t>
      </w:r>
      <w:r w:rsidR="00AC1F4E">
        <w:t xml:space="preserve"> </w:t>
      </w:r>
      <w:r w:rsidR="00AC1F4E" w:rsidRPr="00DE0153">
        <w:t>que sustentam a circulação</w:t>
      </w:r>
      <w:r w:rsidR="00AC1F4E">
        <w:t xml:space="preserve"> e</w:t>
      </w:r>
      <w:r w:rsidR="00AC1F4E" w:rsidRPr="00DE0153">
        <w:t xml:space="preserve"> transferência</w:t>
      </w:r>
      <w:r w:rsidR="00AC1F4E">
        <w:t xml:space="preserve"> </w:t>
      </w:r>
      <w:r w:rsidR="00AC1F4E" w:rsidRPr="00DE0153">
        <w:t>d</w:t>
      </w:r>
      <w:r w:rsidR="00AC1F4E">
        <w:t>e</w:t>
      </w:r>
      <w:r w:rsidR="00AC1F4E" w:rsidRPr="00DE0153">
        <w:t xml:space="preserve"> saberes nos espaços religiosos de matriz africana onde, aparentemente, não há práticas escritas ou sistematizadas</w:t>
      </w:r>
      <w:r>
        <w:t xml:space="preserve">, esta pesquisa buscou, primeiramente, ouvir participantes do culto religioso </w:t>
      </w:r>
      <w:r w:rsidR="00A65CF5">
        <w:t>pesquisado</w:t>
      </w:r>
      <w:r w:rsidR="007A1186">
        <w:t>,</w:t>
      </w:r>
      <w:r>
        <w:t xml:space="preserve"> para extrair, deles, a p</w:t>
      </w:r>
      <w:r w:rsidR="007A1186">
        <w:t>rocurada</w:t>
      </w:r>
      <w:r>
        <w:t xml:space="preserve"> resposta.</w:t>
      </w:r>
    </w:p>
    <w:p w:rsidR="00AC1F4E" w:rsidRDefault="00C75B4B" w:rsidP="00AC1F4E">
      <w:pPr>
        <w:widowControl w:val="0"/>
      </w:pPr>
      <w:r>
        <w:t>No entanto, não poderia simplesmente ir a campo, sem algum norte</w:t>
      </w:r>
      <w:r w:rsidR="00BE36FC">
        <w:t xml:space="preserve"> a conduzir o seu caminho</w:t>
      </w:r>
      <w:r>
        <w:t xml:space="preserve">; </w:t>
      </w:r>
      <w:r w:rsidR="00BE36FC">
        <w:t>isto porque es</w:t>
      </w:r>
      <w:r w:rsidR="00EA4128">
        <w:t>t</w:t>
      </w:r>
      <w:r w:rsidR="00BE36FC">
        <w:t>a</w:t>
      </w:r>
      <w:r>
        <w:t xml:space="preserve"> busca se assent</w:t>
      </w:r>
      <w:r w:rsidR="00F46073">
        <w:t>ou</w:t>
      </w:r>
      <w:r>
        <w:t xml:space="preserve"> na análise do processo de transferência de saberes de matriz africana presentes nes</w:t>
      </w:r>
      <w:r w:rsidR="00EA4128">
        <w:t>t</w:t>
      </w:r>
      <w:r>
        <w:t>es espaços</w:t>
      </w:r>
      <w:r w:rsidR="00BE36FC">
        <w:t xml:space="preserve">; assim, </w:t>
      </w:r>
      <w:r>
        <w:t>o primeiro passo foi saber</w:t>
      </w:r>
      <w:r w:rsidR="00AC1F4E" w:rsidRPr="00DE0153">
        <w:t xml:space="preserve"> </w:t>
      </w:r>
      <w:r>
        <w:t>quais eram estes saberes que, obviamente, só poderiam ser obtidos se consultados abalizados pesquisadores</w:t>
      </w:r>
      <w:r w:rsidR="00F46073">
        <w:t>,</w:t>
      </w:r>
      <w:r>
        <w:t xml:space="preserve"> nativos do continente de origem.</w:t>
      </w:r>
    </w:p>
    <w:p w:rsidR="00C75B4B" w:rsidRDefault="00C75B4B" w:rsidP="00AC1F4E">
      <w:pPr>
        <w:widowControl w:val="0"/>
      </w:pPr>
      <w:r>
        <w:t>Para tanto foram eleitos</w:t>
      </w:r>
      <w:r w:rsidR="00BE36FC">
        <w:t>,</w:t>
      </w:r>
      <w:r>
        <w:t xml:space="preserve"> como principais interlocutores, Kabengele Munanga, congolês, festejado antropólogo professor da Universidade de São Paulo, atualmente aposentado; a seu lado</w:t>
      </w:r>
      <w:r w:rsidR="00BE36FC">
        <w:t>,</w:t>
      </w:r>
      <w:r>
        <w:t xml:space="preserve"> Amadou Hampâté Bâ, malinês, muçulmano, autor de textos que compõe</w:t>
      </w:r>
      <w:r w:rsidR="00BE36FC">
        <w:t>m</w:t>
      </w:r>
      <w:r>
        <w:t xml:space="preserve"> a História Geral da África publicada pela Unesco, além de outros diversos </w:t>
      </w:r>
      <w:r w:rsidR="00BE36FC">
        <w:t xml:space="preserve">e importantes </w:t>
      </w:r>
      <w:r>
        <w:t>trabalhos. A partir destes relatos, a excelência destas fontes primeiras pareceu garantida.</w:t>
      </w:r>
    </w:p>
    <w:p w:rsidR="00C75B4B" w:rsidRDefault="00C75B4B" w:rsidP="00AC1F4E">
      <w:pPr>
        <w:widowControl w:val="0"/>
      </w:pPr>
      <w:r>
        <w:t>Assim apurada a gama de saberes</w:t>
      </w:r>
      <w:r w:rsidR="00F46073">
        <w:t xml:space="preserve"> que deveriam ser procurados</w:t>
      </w:r>
      <w:r>
        <w:t>, restou saber se, de fato, es</w:t>
      </w:r>
      <w:r w:rsidR="00BE36FC">
        <w:t>s</w:t>
      </w:r>
      <w:r>
        <w:t>es se encontram presentes na religiosidade de matriz africana, especialmente no candomblé de nação Ketu, onde a pesquisa se concentrou</w:t>
      </w:r>
      <w:r w:rsidR="00BE36FC">
        <w:t xml:space="preserve">; </w:t>
      </w:r>
      <w:r w:rsidR="00EA4128">
        <w:t>isso feito,</w:t>
      </w:r>
      <w:r w:rsidR="00BE36FC">
        <w:t xml:space="preserve"> o</w:t>
      </w:r>
      <w:r>
        <w:t xml:space="preserve"> segundo passo pode ser dado</w:t>
      </w:r>
      <w:r w:rsidR="00BE36FC">
        <w:t>:</w:t>
      </w:r>
      <w:r>
        <w:t xml:space="preserve"> por óbvio, ouvir</w:t>
      </w:r>
      <w:r w:rsidR="00BE36FC">
        <w:t>-se</w:t>
      </w:r>
      <w:r>
        <w:t xml:space="preserve"> a fala de praticantes desta religiosidade, desde que com larga vivência na mesma, o que se externa pelos altos cargos.</w:t>
      </w:r>
    </w:p>
    <w:p w:rsidR="00C75B4B" w:rsidRDefault="00C75B4B" w:rsidP="00AC1F4E">
      <w:pPr>
        <w:widowControl w:val="0"/>
      </w:pPr>
      <w:r>
        <w:t xml:space="preserve">Assim se formou a base </w:t>
      </w:r>
      <w:r w:rsidR="00871B84">
        <w:t xml:space="preserve">de sustentação da pesquisa, permitindo a ida a campo, na caça a depoimentos </w:t>
      </w:r>
      <w:r w:rsidR="00BE36FC">
        <w:t>propositalmente deixados</w:t>
      </w:r>
      <w:r w:rsidR="00871B84">
        <w:t xml:space="preserve"> aparentemente soltos, para que, desta forma, não se vissem engessados por afastados do contexto em que adqu</w:t>
      </w:r>
      <w:r w:rsidR="00BE36FC">
        <w:t>i</w:t>
      </w:r>
      <w:r w:rsidR="00871B84">
        <w:t>riam vida.</w:t>
      </w:r>
    </w:p>
    <w:p w:rsidR="00871B84" w:rsidRDefault="00871B84" w:rsidP="00AC1F4E">
      <w:pPr>
        <w:widowControl w:val="0"/>
      </w:pPr>
      <w:r>
        <w:t>Porém, a pesquisa de campo não poderia realizar-se a contento</w:t>
      </w:r>
      <w:r w:rsidR="00BE36FC">
        <w:t>,</w:t>
      </w:r>
      <w:r>
        <w:t xml:space="preserve"> se assentada no caos: alguma ordem deveria haver, ali, até porque esta religiosidade é fortemente </w:t>
      </w:r>
      <w:r w:rsidR="00BE36FC">
        <w:t>fix</w:t>
      </w:r>
      <w:r>
        <w:t>ada em alguns pilares, cuja ultrapassagem não é franqueada universalmente.</w:t>
      </w:r>
    </w:p>
    <w:p w:rsidR="00871B84" w:rsidRDefault="00871B84" w:rsidP="00AC1F4E">
      <w:pPr>
        <w:widowControl w:val="0"/>
      </w:pPr>
      <w:r>
        <w:t>Entre e</w:t>
      </w:r>
      <w:r w:rsidR="00BE36FC">
        <w:t>st</w:t>
      </w:r>
      <w:r>
        <w:t>es</w:t>
      </w:r>
      <w:r w:rsidR="00BE36FC">
        <w:t xml:space="preserve"> pilares, estão</w:t>
      </w:r>
      <w:r>
        <w:t xml:space="preserve"> os interditos ao</w:t>
      </w:r>
      <w:r w:rsidR="007A1186">
        <w:t>s</w:t>
      </w:r>
      <w:r>
        <w:t xml:space="preserve"> não iniciados e, mesmo a estes, a disciplina, de certa forma rígida, a escalonar a transferência de conhecimentos</w:t>
      </w:r>
      <w:r w:rsidR="00BE36FC">
        <w:t>;</w:t>
      </w:r>
      <w:r>
        <w:t xml:space="preserve"> como complicador, o fato de se tratar de ambiente religioso, o que reserva o domínio de </w:t>
      </w:r>
      <w:r w:rsidR="007A1186">
        <w:t xml:space="preserve">certos </w:t>
      </w:r>
      <w:r>
        <w:t>fundamentos a níveis elevados de vivência e cargo, mostrando-se esotéricos.</w:t>
      </w:r>
    </w:p>
    <w:p w:rsidR="00871B84" w:rsidRDefault="00871B84" w:rsidP="00AC1F4E">
      <w:pPr>
        <w:widowControl w:val="0"/>
      </w:pPr>
      <w:r>
        <w:t xml:space="preserve">No entanto, como a busca não era a do desvelamento das práticas religiosas mas, sim, do processo de transmissão de conhecimentos, </w:t>
      </w:r>
      <w:r w:rsidR="00BE36FC">
        <w:t>revelar</w:t>
      </w:r>
      <w:r>
        <w:t xml:space="preserve"> como is</w:t>
      </w:r>
      <w:r w:rsidR="00BE36FC">
        <w:t>s</w:t>
      </w:r>
      <w:r>
        <w:t xml:space="preserve">o acontece no cotidiano, </w:t>
      </w:r>
      <w:r>
        <w:lastRenderedPageBreak/>
        <w:t>especialmente quando enfoc</w:t>
      </w:r>
      <w:r w:rsidR="00BE36FC">
        <w:t>a</w:t>
      </w:r>
      <w:r>
        <w:t xml:space="preserve"> neófitos a partir dos mais antigos, pareceu o caminho ideal para a análise d</w:t>
      </w:r>
      <w:r w:rsidR="00BE36FC">
        <w:t>o</w:t>
      </w:r>
      <w:r>
        <w:t xml:space="preserve"> processo. Assim foi feito.</w:t>
      </w:r>
    </w:p>
    <w:p w:rsidR="00871B84" w:rsidRDefault="00871B84" w:rsidP="00AC1F4E">
      <w:pPr>
        <w:widowControl w:val="0"/>
      </w:pPr>
      <w:r>
        <w:t>Como início da pesquisa, os mais antigos. Não só por sua longevidade mas, sim e principalmente, por sua responsabilidade na manutenção dos saberes e na possibilidade de apresentar as tão localmente propaladas aderências à tradição africana, pretensamente perpetuadas pela</w:t>
      </w:r>
      <w:r w:rsidR="00EA4128">
        <w:t>s</w:t>
      </w:r>
      <w:r>
        <w:t xml:space="preserve"> prática</w:t>
      </w:r>
      <w:r w:rsidR="00EA4128">
        <w:t>s</w:t>
      </w:r>
      <w:r>
        <w:t xml:space="preserve"> religiosas sob análise.</w:t>
      </w:r>
    </w:p>
    <w:p w:rsidR="00871B84" w:rsidRDefault="00871B84" w:rsidP="00AC1F4E">
      <w:pPr>
        <w:widowControl w:val="0"/>
      </w:pPr>
      <w:r>
        <w:t>Por outro ângulo: quem ensina precisou aprender; portanto, este grupo, além de dominar os processos que levam a traditar saberes, já deveria, necessariamente, tê-lo</w:t>
      </w:r>
      <w:r w:rsidR="007A1186">
        <w:t>s</w:t>
      </w:r>
      <w:r>
        <w:t xml:space="preserve"> atravessado a contento. Daí a riqueza de informações esperada pela coleta de dados aí alocada, bem como o desvelamento dos caminhos propícios à continuidade d</w:t>
      </w:r>
      <w:r w:rsidR="00455003">
        <w:t xml:space="preserve">a </w:t>
      </w:r>
      <w:r w:rsidR="00BE36FC">
        <w:t>pesquisa</w:t>
      </w:r>
      <w:r w:rsidR="00455003">
        <w:t>.</w:t>
      </w:r>
    </w:p>
    <w:p w:rsidR="00455003" w:rsidRDefault="00455003" w:rsidP="00AC1F4E">
      <w:pPr>
        <w:widowControl w:val="0"/>
      </w:pPr>
      <w:r>
        <w:t>Is</w:t>
      </w:r>
      <w:r w:rsidR="00F46073">
        <w:t>s</w:t>
      </w:r>
      <w:r>
        <w:t xml:space="preserve">o </w:t>
      </w:r>
      <w:r w:rsidR="00EA4128">
        <w:t>pront</w:t>
      </w:r>
      <w:r>
        <w:t>o, buscou-se a outra ponta</w:t>
      </w:r>
      <w:r w:rsidR="00BE36FC">
        <w:t>:</w:t>
      </w:r>
      <w:r>
        <w:t xml:space="preserve"> a dos aprendizes. Nesta, aflorou o inesperado: os próprios pilares que, socialmente, sustentam a comunidade religiosa, devem ter servido como entrave à coleta de dados</w:t>
      </w:r>
      <w:r w:rsidR="007B5369">
        <w:t xml:space="preserve">, já que </w:t>
      </w:r>
      <w:r w:rsidR="00BE36FC">
        <w:t>parece</w:t>
      </w:r>
      <w:r>
        <w:t xml:space="preserve"> possível imputar à insegurança quanto aos saberes inerente</w:t>
      </w:r>
      <w:r w:rsidR="00EA4128">
        <w:t>s</w:t>
      </w:r>
      <w:r>
        <w:t xml:space="preserve"> ao noviciado, ao sigilo que </w:t>
      </w:r>
      <w:r w:rsidR="007B5369">
        <w:t>os sacerdotes impõem a esta</w:t>
      </w:r>
      <w:r>
        <w:t xml:space="preserve"> religiosidade, até mesmo como proteção, bem como </w:t>
      </w:r>
      <w:r w:rsidR="00BE36FC">
        <w:t>a</w:t>
      </w:r>
      <w:r>
        <w:t>o inescapável respeito à longevidade religiosa, o silêncio que, mesmo rompido informalmente, não permitiu carrear os parcos depoimentos ob</w:t>
      </w:r>
      <w:r w:rsidR="008126BD">
        <w:t>t</w:t>
      </w:r>
      <w:r>
        <w:t>idos</w:t>
      </w:r>
      <w:r w:rsidR="008126BD">
        <w:t xml:space="preserve"> para este estudo</w:t>
      </w:r>
      <w:r>
        <w:t>,</w:t>
      </w:r>
      <w:r w:rsidRPr="00455003">
        <w:t xml:space="preserve"> </w:t>
      </w:r>
      <w:r>
        <w:t xml:space="preserve">como </w:t>
      </w:r>
      <w:r w:rsidR="008126BD">
        <w:t>dados úteis</w:t>
      </w:r>
      <w:r>
        <w:t xml:space="preserve"> </w:t>
      </w:r>
      <w:r w:rsidR="008126BD">
        <w:t>à</w:t>
      </w:r>
      <w:r>
        <w:t xml:space="preserve"> pesquisa.</w:t>
      </w:r>
    </w:p>
    <w:p w:rsidR="00455003" w:rsidRDefault="00455003" w:rsidP="00AC1F4E">
      <w:pPr>
        <w:widowControl w:val="0"/>
      </w:pPr>
      <w:r>
        <w:t>Felizmente, este entrave foi</w:t>
      </w:r>
      <w:r w:rsidR="00EA4128">
        <w:t>, certa e</w:t>
      </w:r>
      <w:r>
        <w:t xml:space="preserve"> largamente</w:t>
      </w:r>
      <w:r w:rsidR="00EA4128">
        <w:t>,</w:t>
      </w:r>
      <w:r>
        <w:t xml:space="preserve"> </w:t>
      </w:r>
      <w:r w:rsidR="00EA4128">
        <w:t>ul</w:t>
      </w:r>
      <w:r w:rsidR="007A1186">
        <w:t>t</w:t>
      </w:r>
      <w:r w:rsidR="00EA4128">
        <w:t>rapassa</w:t>
      </w:r>
      <w:r>
        <w:t>do pelas falas captadas de outro importante grupo de fiéis: o intermediário que, conforme determina a hierarquia religiosa ali presente, impõe a todos os mais antigos, indiscriminadamente, a responsabilidade pelo comportamento e pelos conhecimentos dos mais novos.</w:t>
      </w:r>
    </w:p>
    <w:p w:rsidR="00455003" w:rsidRDefault="00455003" w:rsidP="00AC1F4E">
      <w:pPr>
        <w:widowControl w:val="0"/>
      </w:pPr>
      <w:r>
        <w:t>Surpreendeu, neste ponto, a influência que a oralidade exerce sobre o processo: is</w:t>
      </w:r>
      <w:r w:rsidR="008126BD">
        <w:t>s</w:t>
      </w:r>
      <w:r>
        <w:t>o porque, não encontrando registros grafados para apoiar-se, a tradição de saberes tem, como único apoio, a repetição de procedimentos</w:t>
      </w:r>
      <w:r w:rsidR="008126BD">
        <w:t>;</w:t>
      </w:r>
      <w:r>
        <w:t xml:space="preserve"> o que requer a constante vigilância dos mais antigos, visto que somente assim os saberes e fazeres podem adquirir consistência, eliminando, gradativamente, inseguranças e erros cometidos.</w:t>
      </w:r>
    </w:p>
    <w:p w:rsidR="00455003" w:rsidRDefault="00455003" w:rsidP="00AC1F4E">
      <w:pPr>
        <w:widowControl w:val="0"/>
      </w:pPr>
      <w:r>
        <w:t>Mais surpreendente ainda, foi constatar que, material e corriqueiramente, erros acontecem</w:t>
      </w:r>
      <w:r w:rsidR="008126BD">
        <w:t>;</w:t>
      </w:r>
      <w:r>
        <w:t xml:space="preserve"> até porque a inexistência de registros escritos, conforme acima abordado, impede o estudo</w:t>
      </w:r>
      <w:r w:rsidR="008126BD">
        <w:t xml:space="preserve"> antecipado</w:t>
      </w:r>
      <w:r>
        <w:t xml:space="preserve"> dos procedimentos</w:t>
      </w:r>
      <w:r w:rsidR="008126BD">
        <w:t xml:space="preserve"> e posturas exigidos</w:t>
      </w:r>
      <w:r>
        <w:t>; portanto, a observação, a imitação, a tentativa e o erro, servem como portentosos motores na transmissão de saberes</w:t>
      </w:r>
      <w:r w:rsidR="00EA4128">
        <w:t>;</w:t>
      </w:r>
      <w:r>
        <w:t xml:space="preserve"> o que se consolida, conforme também </w:t>
      </w:r>
      <w:r w:rsidR="008126BD">
        <w:t xml:space="preserve">acima </w:t>
      </w:r>
      <w:r>
        <w:t xml:space="preserve">abordado, </w:t>
      </w:r>
      <w:r w:rsidR="007B5369">
        <w:t>pel</w:t>
      </w:r>
      <w:r>
        <w:t>a repetição de procedimentos.</w:t>
      </w:r>
    </w:p>
    <w:p w:rsidR="00455003" w:rsidRDefault="00455003" w:rsidP="00AC1F4E">
      <w:pPr>
        <w:widowControl w:val="0"/>
      </w:pPr>
      <w:r>
        <w:t>Outro importante</w:t>
      </w:r>
      <w:r w:rsidR="00D93DB2">
        <w:t xml:space="preserve"> motor </w:t>
      </w:r>
      <w:r w:rsidR="008126BD">
        <w:t xml:space="preserve">constatado no </w:t>
      </w:r>
      <w:r w:rsidR="00D93DB2">
        <w:t>processo, é o respeito à longevidade ritual dos componentes</w:t>
      </w:r>
      <w:r w:rsidR="008126BD">
        <w:t>,</w:t>
      </w:r>
      <w:r w:rsidR="00D93DB2">
        <w:t xml:space="preserve"> </w:t>
      </w:r>
      <w:r w:rsidR="008126BD">
        <w:t>n</w:t>
      </w:r>
      <w:r w:rsidR="00D93DB2">
        <w:t>esta sociedade religiosa: a negativa de explicação sobre o fazer é constante, o que dispara a curiosidade e a busca pelo saber</w:t>
      </w:r>
      <w:r w:rsidR="008126BD">
        <w:t>, faz</w:t>
      </w:r>
      <w:r w:rsidR="00EA4128">
        <w:t>endo</w:t>
      </w:r>
      <w:r w:rsidR="008126BD">
        <w:t xml:space="preserve"> com que o</w:t>
      </w:r>
      <w:r w:rsidR="00D93DB2">
        <w:t xml:space="preserve"> processo fazer-para-saber </w:t>
      </w:r>
      <w:r w:rsidR="008126BD">
        <w:lastRenderedPageBreak/>
        <w:t xml:space="preserve">se faça </w:t>
      </w:r>
      <w:r w:rsidR="00D93DB2">
        <w:t xml:space="preserve">presente o tempo todo, </w:t>
      </w:r>
      <w:r w:rsidR="00D02C05">
        <w:t xml:space="preserve">e </w:t>
      </w:r>
      <w:r w:rsidR="00D93DB2">
        <w:t>perme</w:t>
      </w:r>
      <w:r w:rsidR="00D02C05">
        <w:t>ie</w:t>
      </w:r>
      <w:r w:rsidR="00D93DB2">
        <w:t xml:space="preserve"> todo o ambiente</w:t>
      </w:r>
      <w:r w:rsidR="008126BD">
        <w:t>,</w:t>
      </w:r>
      <w:r w:rsidR="00D93DB2">
        <w:t xml:space="preserve"> indiscriminada e inafastavelmente.</w:t>
      </w:r>
    </w:p>
    <w:p w:rsidR="00D02C05" w:rsidRDefault="00D93DB2" w:rsidP="00AC1F4E">
      <w:pPr>
        <w:widowControl w:val="0"/>
      </w:pPr>
      <w:r>
        <w:t xml:space="preserve">Como consequência, o sistema de transmissão </w:t>
      </w:r>
      <w:r w:rsidR="00134A04" w:rsidRPr="00846A2B">
        <w:t>de saberes e fazeres</w:t>
      </w:r>
      <w:r w:rsidR="00134A04" w:rsidRPr="00846A2B">
        <w:rPr>
          <w:color w:val="FF0000"/>
        </w:rPr>
        <w:t xml:space="preserve"> </w:t>
      </w:r>
      <w:r>
        <w:t xml:space="preserve">se </w:t>
      </w:r>
      <w:r w:rsidRPr="00846A2B">
        <w:t>apoia</w:t>
      </w:r>
      <w:r w:rsidRPr="00134A04">
        <w:rPr>
          <w:color w:val="FF0000"/>
        </w:rPr>
        <w:t xml:space="preserve"> </w:t>
      </w:r>
      <w:r w:rsidR="00134A04" w:rsidRPr="00846A2B">
        <w:t>na</w:t>
      </w:r>
      <w:r w:rsidR="00134A04">
        <w:rPr>
          <w:color w:val="FF0000"/>
        </w:rPr>
        <w:t xml:space="preserve"> </w:t>
      </w:r>
      <w:r>
        <w:t>prática, até por efeito da ausência de escrita</w:t>
      </w:r>
      <w:r w:rsidR="00134A04">
        <w:t xml:space="preserve">; </w:t>
      </w:r>
      <w:r w:rsidR="00134A04" w:rsidRPr="00846A2B">
        <w:t xml:space="preserve">é a partir dela que se </w:t>
      </w:r>
      <w:r>
        <w:t>informa a teoria, expondo fundamentos que, nem sempre, chegam a ser inte</w:t>
      </w:r>
      <w:r w:rsidR="008126BD">
        <w:t>i</w:t>
      </w:r>
      <w:r>
        <w:t xml:space="preserve">ramente conhecidos por seus praticantes. </w:t>
      </w:r>
    </w:p>
    <w:p w:rsidR="00D93DB2" w:rsidRPr="00DE0153" w:rsidRDefault="00D93DB2" w:rsidP="00AC1F4E">
      <w:pPr>
        <w:widowControl w:val="0"/>
      </w:pPr>
      <w:r>
        <w:t xml:space="preserve">No entanto, tais fundamentos se assentam em poderosa mitologia, cujo conteúdo não busca a disciplina social adequada, porque não se volta à </w:t>
      </w:r>
      <w:r w:rsidR="008126BD">
        <w:t>c</w:t>
      </w:r>
      <w:r>
        <w:t>at</w:t>
      </w:r>
      <w:r w:rsidR="008126BD">
        <w:t>e</w:t>
      </w:r>
      <w:r>
        <w:t>quese da moral da sociedade mas, sim, às explicações de mundo</w:t>
      </w:r>
      <w:r w:rsidR="007B5369">
        <w:t>; o</w:t>
      </w:r>
      <w:r w:rsidR="008126BD">
        <w:t xml:space="preserve"> que remete aos mais antigos conhecedores, fecha</w:t>
      </w:r>
      <w:r w:rsidR="007B5369">
        <w:t>ndo</w:t>
      </w:r>
      <w:r w:rsidR="008126BD">
        <w:t xml:space="preserve"> o ciclo no respeito </w:t>
      </w:r>
      <w:r w:rsidR="007B5369">
        <w:t xml:space="preserve">aos “mais velhos”, que se apoiam nos mencionados mitos dos </w:t>
      </w:r>
      <w:r w:rsidR="00673312">
        <w:t>orixás</w:t>
      </w:r>
      <w:r w:rsidR="008126BD">
        <w:t>.</w:t>
      </w:r>
    </w:p>
    <w:p w:rsidR="00AC1F4E" w:rsidRDefault="00D23041" w:rsidP="00D742CF">
      <w:pPr>
        <w:widowControl w:val="0"/>
      </w:pPr>
      <w:r>
        <w:t>Neste ponto, c</w:t>
      </w:r>
      <w:r w:rsidR="00D93DB2">
        <w:t xml:space="preserve">abe a autocrítica </w:t>
      </w:r>
      <w:r>
        <w:t>a</w:t>
      </w:r>
      <w:r w:rsidR="00D93DB2">
        <w:t xml:space="preserve">o processo adotado: como pesquisa acadêmica, </w:t>
      </w:r>
      <w:r>
        <w:t>est</w:t>
      </w:r>
      <w:r w:rsidR="00D93DB2">
        <w:t xml:space="preserve">a precisou concentrar-se, </w:t>
      </w:r>
      <w:r w:rsidR="00260B5C">
        <w:t>recortando</w:t>
      </w:r>
      <w:r w:rsidR="00D93DB2">
        <w:t xml:space="preserve"> o campo em que seria aplicada; nada de mais, até então. Porém, o recorte, ao </w:t>
      </w:r>
      <w:r w:rsidR="00051D17">
        <w:t xml:space="preserve">limitar o campo de estudo a uma só Casa de </w:t>
      </w:r>
      <w:r>
        <w:t>C</w:t>
      </w:r>
      <w:r w:rsidR="00051D17">
        <w:t>andomblé, não permite que se estenda, aleatoriamente, os resultados a toda a gama de religiões de matriz africana</w:t>
      </w:r>
      <w:r w:rsidR="00D02C05">
        <w:t>;</w:t>
      </w:r>
      <w:r w:rsidR="00051D17">
        <w:t xml:space="preserve"> especialmente em se sabendo d</w:t>
      </w:r>
      <w:r w:rsidR="00D02C05">
        <w:t>a</w:t>
      </w:r>
      <w:r w:rsidR="00051D17">
        <w:t xml:space="preserve">s turbulências culturais a que esta religiosidade se viu exposta durante </w:t>
      </w:r>
      <w:r>
        <w:t>o lo</w:t>
      </w:r>
      <w:r w:rsidR="007B5369">
        <w:t>n</w:t>
      </w:r>
      <w:r>
        <w:t>go e esgarçante</w:t>
      </w:r>
      <w:r w:rsidR="00051D17">
        <w:t xml:space="preserve"> processo de transição transatlântica.</w:t>
      </w:r>
    </w:p>
    <w:p w:rsidR="00051D17" w:rsidRDefault="00051D17" w:rsidP="00D742CF">
      <w:pPr>
        <w:widowControl w:val="0"/>
      </w:pPr>
      <w:r>
        <w:t>Assim</w:t>
      </w:r>
      <w:r w:rsidR="00D23041">
        <w:t xml:space="preserve"> sendo</w:t>
      </w:r>
      <w:r>
        <w:t>, é a estas turbulências que</w:t>
      </w:r>
      <w:r w:rsidR="007B5369">
        <w:t>, talvez, se</w:t>
      </w:r>
      <w:r>
        <w:t xml:space="preserve"> po</w:t>
      </w:r>
      <w:r w:rsidR="007B5369">
        <w:t>ssa</w:t>
      </w:r>
      <w:r>
        <w:t xml:space="preserve"> credita</w:t>
      </w:r>
      <w:r w:rsidR="007B5369">
        <w:t>r</w:t>
      </w:r>
      <w:r>
        <w:t xml:space="preserve"> importantes diferenças entre os rituais praticados nas diversas vertentes em que esta religiosidade se dividiu em terras brasileiras, embora se encontr</w:t>
      </w:r>
      <w:r w:rsidR="007B5369">
        <w:t>em</w:t>
      </w:r>
      <w:r>
        <w:t xml:space="preserve"> grandes constantes entre elas.</w:t>
      </w:r>
    </w:p>
    <w:p w:rsidR="00051D17" w:rsidRDefault="00051D17" w:rsidP="00D742CF">
      <w:pPr>
        <w:widowControl w:val="0"/>
      </w:pPr>
      <w:r>
        <w:t xml:space="preserve">Destas, talvez a principal se </w:t>
      </w:r>
      <w:r w:rsidR="007B5369">
        <w:t>ass</w:t>
      </w:r>
      <w:r>
        <w:t>e</w:t>
      </w:r>
      <w:r w:rsidR="007B5369">
        <w:t>nte</w:t>
      </w:r>
      <w:r>
        <w:t xml:space="preserve"> na certeza da interação entre divino e profano, o que direcionou as conclusões desta pesquisa. Is</w:t>
      </w:r>
      <w:r w:rsidR="00D23041">
        <w:t>s</w:t>
      </w:r>
      <w:r>
        <w:t>o, não só porque realizada</w:t>
      </w:r>
      <w:r w:rsidR="00D23041">
        <w:t xml:space="preserve"> </w:t>
      </w:r>
      <w:r>
        <w:t>em ambiente religioso mas, sim, porque esta interação é</w:t>
      </w:r>
      <w:r w:rsidR="00D23041">
        <w:t xml:space="preserve"> importante</w:t>
      </w:r>
      <w:r>
        <w:t xml:space="preserve"> ponto de toque</w:t>
      </w:r>
      <w:r w:rsidR="00D23041">
        <w:t>,</w:t>
      </w:r>
      <w:r>
        <w:t xml:space="preserve"> apontado pelos interlocutores africanos como constante cultural, inclusive na formatação da sociedade laica africana.</w:t>
      </w:r>
    </w:p>
    <w:p w:rsidR="00051D17" w:rsidRDefault="00051D17" w:rsidP="00D742CF">
      <w:pPr>
        <w:widowControl w:val="0"/>
      </w:pPr>
      <w:r>
        <w:t xml:space="preserve">Porém, enquanto pesquisa acadêmica, não é possível atestar que o processo de tradição de saberes é exatamente o mesmo em todas as </w:t>
      </w:r>
      <w:r w:rsidR="00260B5C">
        <w:t>práticas</w:t>
      </w:r>
      <w:r>
        <w:t xml:space="preserve"> da diáspora, mesmo quando recortadas para uma só nação</w:t>
      </w:r>
      <w:r w:rsidR="00D02C05">
        <w:t xml:space="preserve"> religiosa</w:t>
      </w:r>
      <w:r>
        <w:t xml:space="preserve">. Mas, parece possível </w:t>
      </w:r>
      <w:r w:rsidR="00D23041">
        <w:t xml:space="preserve">admitir </w:t>
      </w:r>
      <w:r>
        <w:t xml:space="preserve">que </w:t>
      </w:r>
      <w:r w:rsidR="00D23041">
        <w:t>t</w:t>
      </w:r>
      <w:r>
        <w:t>a</w:t>
      </w:r>
      <w:r w:rsidR="00D23041">
        <w:t>i</w:t>
      </w:r>
      <w:r>
        <w:t>s constantes e, a partir delas, os fundamentos em que se assentam</w:t>
      </w:r>
      <w:r w:rsidR="00D23041">
        <w:t>,</w:t>
      </w:r>
      <w:r>
        <w:t xml:space="preserve"> mant</w:t>
      </w:r>
      <w:r w:rsidR="00D23041">
        <w:t>ê</w:t>
      </w:r>
      <w:r>
        <w:t>m, no mínimo, forte similaridade.</w:t>
      </w:r>
    </w:p>
    <w:p w:rsidR="00D02C05" w:rsidRDefault="00A8740D" w:rsidP="00D742CF">
      <w:pPr>
        <w:widowControl w:val="0"/>
      </w:pPr>
      <w:r>
        <w:t>Para além, o processo de pesquisa</w:t>
      </w:r>
      <w:r w:rsidR="00B32EF5">
        <w:t>, conforme acima abordado,</w:t>
      </w:r>
      <w:r>
        <w:t xml:space="preserve"> também apontou para a inesperada e surpreendente indisponibilidade das fontes, especialmente quando o foco apontou para o corpo de aprendizes; enquanto projeto, a esperança era que este grupo, até pela novidade do processo e a pretensa elevação do ego, alavancasse os depoimentos</w:t>
      </w:r>
      <w:r w:rsidR="00FE5B1E">
        <w:t xml:space="preserve">. </w:t>
      </w:r>
    </w:p>
    <w:p w:rsidR="00051D17" w:rsidRDefault="00FE5B1E" w:rsidP="00D742CF">
      <w:pPr>
        <w:widowControl w:val="0"/>
      </w:pPr>
      <w:r>
        <w:t>No entanto, o ambiente e suas disciplinas</w:t>
      </w:r>
      <w:r w:rsidR="00D02C05">
        <w:t xml:space="preserve"> sociais</w:t>
      </w:r>
      <w:r>
        <w:t xml:space="preserve">, especialmente o respeito à longevidade e a insegurança de conhecimentos que, </w:t>
      </w:r>
      <w:r w:rsidR="00D23041">
        <w:t xml:space="preserve">ao sentir dos componentes deste grupo, </w:t>
      </w:r>
      <w:r>
        <w:t>aparentemente se aproximou às beiras da heresia e à condenação dos mais velhos, tornou quase impossível a c</w:t>
      </w:r>
      <w:r w:rsidR="00D23041">
        <w:t>ap</w:t>
      </w:r>
      <w:r>
        <w:t>ta</w:t>
      </w:r>
      <w:r w:rsidR="00D23041">
        <w:t>ção</w:t>
      </w:r>
      <w:r>
        <w:t xml:space="preserve"> de dados</w:t>
      </w:r>
      <w:r w:rsidR="00D23041">
        <w:t xml:space="preserve"> úteis</w:t>
      </w:r>
      <w:r>
        <w:t>.</w:t>
      </w:r>
    </w:p>
    <w:p w:rsidR="00FE5B1E" w:rsidRDefault="00FE5B1E" w:rsidP="00FE5B1E">
      <w:pPr>
        <w:widowControl w:val="0"/>
      </w:pPr>
      <w:r>
        <w:lastRenderedPageBreak/>
        <w:t>É de se crer que este entrave</w:t>
      </w:r>
      <w:r w:rsidR="00D23041">
        <w:t>, talvez,</w:t>
      </w:r>
      <w:r>
        <w:t xml:space="preserve"> tenha sido </w:t>
      </w:r>
      <w:r w:rsidR="00D23041">
        <w:t>venci</w:t>
      </w:r>
      <w:r>
        <w:t>do pela riqueza de detalhe</w:t>
      </w:r>
      <w:r w:rsidR="00D23041">
        <w:t>s</w:t>
      </w:r>
      <w:r>
        <w:t xml:space="preserve"> de alguns depoimentos do grupo intermediário que, obviamente, já ultrapassou o nível em que esta dificuldade se apresentou</w:t>
      </w:r>
      <w:r w:rsidR="00D23041">
        <w:t>;</w:t>
      </w:r>
      <w:r>
        <w:t xml:space="preserve"> assim </w:t>
      </w:r>
      <w:r w:rsidR="00D23041">
        <w:t>também</w:t>
      </w:r>
      <w:r>
        <w:t xml:space="preserve"> as falas dos mais </w:t>
      </w:r>
      <w:r w:rsidR="00D23041">
        <w:t>antig</w:t>
      </w:r>
      <w:r>
        <w:t>os, que se mostraram totalmente disponíveis</w:t>
      </w:r>
      <w:r w:rsidR="00D23041">
        <w:t>,</w:t>
      </w:r>
      <w:r>
        <w:t xml:space="preserve"> no processo.</w:t>
      </w:r>
    </w:p>
    <w:p w:rsidR="00FE5B1E" w:rsidRDefault="00FE5B1E" w:rsidP="00FE5B1E">
      <w:pPr>
        <w:widowControl w:val="0"/>
      </w:pPr>
      <w:r>
        <w:t>Contudo, a segurança maior foi obtida pela disseminação dos textos à medida em que foram produzidos. Is</w:t>
      </w:r>
      <w:r w:rsidR="007A1186">
        <w:t>s</w:t>
      </w:r>
      <w:r>
        <w:t xml:space="preserve">o porque, expostos a críticas externas e descomprometidas, </w:t>
      </w:r>
      <w:r w:rsidR="00D23041">
        <w:t>r</w:t>
      </w:r>
      <w:r>
        <w:t>e</w:t>
      </w:r>
      <w:r w:rsidR="00D23041">
        <w:t>to</w:t>
      </w:r>
      <w:r>
        <w:t>r</w:t>
      </w:r>
      <w:r w:rsidR="00D23041">
        <w:t>nar</w:t>
      </w:r>
      <w:r>
        <w:t>am, em geral, sugeri</w:t>
      </w:r>
      <w:r w:rsidR="00D23041">
        <w:t>ndo</w:t>
      </w:r>
      <w:r>
        <w:t xml:space="preserve"> alterações d</w:t>
      </w:r>
      <w:r w:rsidR="00D02C05">
        <w:t>e</w:t>
      </w:r>
      <w:r>
        <w:t xml:space="preserve"> conteúdo escrito, não de conteúdo lógico</w:t>
      </w:r>
      <w:r w:rsidR="002908BD">
        <w:t xml:space="preserve"> ou teológico</w:t>
      </w:r>
      <w:r w:rsidR="00D23041">
        <w:t>,</w:t>
      </w:r>
      <w:r>
        <w:t xml:space="preserve"> ao material em produção</w:t>
      </w:r>
      <w:r w:rsidR="00B32EF5">
        <w:t xml:space="preserve">. </w:t>
      </w:r>
      <w:r>
        <w:t xml:space="preserve">Como, neste grupo de coautores </w:t>
      </w:r>
      <w:r w:rsidR="00B32EF5">
        <w:t xml:space="preserve">- digamos assim - </w:t>
      </w:r>
      <w:r>
        <w:t>da pesquisa, se encontravam</w:t>
      </w:r>
      <w:r w:rsidR="00B32EF5">
        <w:t xml:space="preserve"> </w:t>
      </w:r>
      <w:r>
        <w:t xml:space="preserve">sacerdotes desta religiosidade, </w:t>
      </w:r>
      <w:r w:rsidR="00B32EF5">
        <w:t>inclusive de nações e viés diversos, a pesquisa sentiu-se fortalecida.</w:t>
      </w:r>
      <w:r>
        <w:t xml:space="preserve"> </w:t>
      </w:r>
    </w:p>
    <w:p w:rsidR="00FE5B1E" w:rsidRDefault="00FE5B1E" w:rsidP="00FE5B1E">
      <w:pPr>
        <w:widowControl w:val="0"/>
      </w:pPr>
      <w:r>
        <w:t>C</w:t>
      </w:r>
      <w:r w:rsidR="00B32EF5">
        <w:t>on</w:t>
      </w:r>
      <w:r>
        <w:t>cl</w:t>
      </w:r>
      <w:r w:rsidR="00B32EF5">
        <w:t>uind</w:t>
      </w:r>
      <w:r>
        <w:t xml:space="preserve">o, </w:t>
      </w:r>
      <w:r w:rsidR="00D23041">
        <w:t xml:space="preserve">a este analista </w:t>
      </w:r>
      <w:r>
        <w:t xml:space="preserve">pareceu que, de fato, a tradição cultural africana está presente no ambiente religioso estudado, e que o processo de manutenção da mesma </w:t>
      </w:r>
      <w:r w:rsidR="00CF38B3">
        <w:t>apresentou-se</w:t>
      </w:r>
      <w:r>
        <w:t xml:space="preserve"> portentoso, presente e eficaz; afinal, manter pilares culturais enfrentados consistente, dura e violentamente durante mais de meio milênio, é incontestável prova de </w:t>
      </w:r>
      <w:r w:rsidR="00D23041">
        <w:t xml:space="preserve">resistência e </w:t>
      </w:r>
      <w:r>
        <w:t>vitalidade.</w:t>
      </w:r>
    </w:p>
    <w:p w:rsidR="00B631C8" w:rsidRDefault="00B631C8" w:rsidP="00FE5B1E">
      <w:pPr>
        <w:widowControl w:val="0"/>
      </w:pPr>
      <w:r>
        <w:t>Mas, a pesquisa não pretendia e não esgotou o assunto: há muito, ainda, a pesquisar sobre o tema, quer do ponto de vista pedagógico, quer não.</w:t>
      </w:r>
    </w:p>
    <w:p w:rsidR="00B631C8" w:rsidRDefault="00B631C8" w:rsidP="00FE5B1E">
      <w:pPr>
        <w:widowControl w:val="0"/>
      </w:pPr>
      <w:r>
        <w:t xml:space="preserve">Como exemplo, a profusão de brancos no ambiente estudado, </w:t>
      </w:r>
      <w:r w:rsidR="00D23041">
        <w:t xml:space="preserve">o que </w:t>
      </w:r>
      <w:r>
        <w:t>causa, no mínimo, a curiosidade de saber porque alguém, cuja aparência física lhe garante trânsito social</w:t>
      </w:r>
      <w:r w:rsidR="005F281E">
        <w:t xml:space="preserve"> muito mais seguro que seus pares de pele preta, resolve enegrecer-se internamente, e participar d</w:t>
      </w:r>
      <w:r w:rsidR="00023FF1">
        <w:t>e</w:t>
      </w:r>
      <w:r w:rsidR="005F281E">
        <w:t xml:space="preserve"> grupo sujeito a </w:t>
      </w:r>
      <w:r w:rsidR="00023FF1">
        <w:t xml:space="preserve">inesperadas e constantes </w:t>
      </w:r>
      <w:r w:rsidR="005F281E">
        <w:t>agress</w:t>
      </w:r>
      <w:r w:rsidR="00023FF1">
        <w:t>õe</w:t>
      </w:r>
      <w:r w:rsidR="005F281E">
        <w:t>s físicas, morais e sociais, inclusive pela mídia escrita</w:t>
      </w:r>
      <w:r w:rsidR="00023FF1">
        <w:t xml:space="preserve"> e</w:t>
      </w:r>
      <w:r w:rsidR="005F281E">
        <w:t xml:space="preserve"> falada, internacionalizada pelos meios virtuais. É tema apropriado para antropólogos e sociólogos, aparentemente.</w:t>
      </w:r>
    </w:p>
    <w:p w:rsidR="002908BD" w:rsidRDefault="002908BD" w:rsidP="00FE5B1E">
      <w:pPr>
        <w:widowControl w:val="0"/>
      </w:pPr>
      <w:r>
        <w:t xml:space="preserve">Ao mesmo grupo de pesquisadores sociais, talvez caiba esclarecer o que faz com que, e como é possível que um grupo de pessoas se vincule a determinada cultura, a de matriz africana e, nela, se encontre em posição social elevada, por vezes totalmente inversa àquela que ocupa na sociedade externa, que o aloca ao chão da base social. </w:t>
      </w:r>
    </w:p>
    <w:p w:rsidR="002908BD" w:rsidRDefault="002908BD" w:rsidP="00FE5B1E">
      <w:pPr>
        <w:widowControl w:val="0"/>
      </w:pPr>
      <w:r>
        <w:t>Ou seja: como é possível conviver e acomodar-se sem traumas em dois mundos tão diversos, separados, apenas, pela porteira da Casa de Candomblé? Psicólogos talvez também caibam, como parceiros, nesta análise.</w:t>
      </w:r>
    </w:p>
    <w:p w:rsidR="005F281E" w:rsidRDefault="005F281E" w:rsidP="00FE5B1E">
      <w:pPr>
        <w:widowControl w:val="0"/>
      </w:pPr>
      <w:r>
        <w:t xml:space="preserve">Na outra ponta, outro ponto: porque gente de pele preta lota os locais onde o discurso racista impõe o epistemicídio à cultura gerada por seus pares? Por que a admissão da figura do demônio em ambientes de matriz africana, imposto externamente, é justificativa para </w:t>
      </w:r>
      <w:r w:rsidR="00023FF1">
        <w:t>a tentativa de</w:t>
      </w:r>
      <w:r>
        <w:t xml:space="preserve"> extermínio, </w:t>
      </w:r>
      <w:r w:rsidR="00B32EF5">
        <w:t>não apenas</w:t>
      </w:r>
      <w:r>
        <w:t xml:space="preserve"> físico mas</w:t>
      </w:r>
      <w:r w:rsidR="00B32EF5">
        <w:t>, também,</w:t>
      </w:r>
      <w:r>
        <w:t xml:space="preserve"> cultural, de tod</w:t>
      </w:r>
      <w:r w:rsidR="00023FF1">
        <w:t>a</w:t>
      </w:r>
      <w:r>
        <w:t xml:space="preserve"> uma sociedade que </w:t>
      </w:r>
      <w:r>
        <w:lastRenderedPageBreak/>
        <w:t>não tem o bem e o mal como direcionadores de postura e, portanto, sequer convive com a ideia da existência maniqueísta do Senhor do Mal? Teólogos que busquem tal resposta.</w:t>
      </w:r>
    </w:p>
    <w:p w:rsidR="003B5EC4" w:rsidRDefault="00260B5C" w:rsidP="00FE5B1E">
      <w:pPr>
        <w:widowControl w:val="0"/>
      </w:pPr>
      <w:r>
        <w:t>Há</w:t>
      </w:r>
      <w:r w:rsidR="005F281E">
        <w:t>, ainda, outras questões: por que alguns dos conhecimentos de medicina que, por muito tempo, se mostraram eficazes em ambiente</w:t>
      </w:r>
      <w:r w:rsidR="00B32EF5">
        <w:t>s</w:t>
      </w:r>
      <w:r w:rsidR="005F281E">
        <w:t xml:space="preserve"> rurais, mas com assento em conhecimentos de populações de origem não europeia, sequer são estudados pelos representantes deste monopólio epistêmico? </w:t>
      </w:r>
    </w:p>
    <w:p w:rsidR="005F281E" w:rsidRDefault="00D4260A" w:rsidP="00FE5B1E">
      <w:pPr>
        <w:widowControl w:val="0"/>
      </w:pPr>
      <w:r>
        <w:t>Note-se, neste ponto, que a</w:t>
      </w:r>
      <w:r w:rsidR="005F281E">
        <w:t xml:space="preserve"> pesquisa </w:t>
      </w:r>
      <w:r w:rsidR="006E1C14">
        <w:t>ap</w:t>
      </w:r>
      <w:r w:rsidR="005F281E">
        <w:t>o</w:t>
      </w:r>
      <w:r w:rsidR="006E1C14">
        <w:t>n</w:t>
      </w:r>
      <w:r w:rsidR="005F281E">
        <w:t xml:space="preserve">tou </w:t>
      </w:r>
      <w:r w:rsidR="006E1C14">
        <w:t xml:space="preserve">para </w:t>
      </w:r>
      <w:r w:rsidR="005F281E">
        <w:t xml:space="preserve">a permanência de </w:t>
      </w:r>
      <w:r w:rsidR="006E1C14">
        <w:t>cuidados holísticos, inclusive para a preservação social e ment</w:t>
      </w:r>
      <w:r w:rsidR="00023FF1">
        <w:t>a</w:t>
      </w:r>
      <w:r w:rsidR="006E1C14">
        <w:t>l de alguns de seus componentes</w:t>
      </w:r>
      <w:r w:rsidR="003B5EC4">
        <w:t>, conforme</w:t>
      </w:r>
      <w:r w:rsidR="006E1C14">
        <w:t xml:space="preserve"> relata</w:t>
      </w:r>
      <w:r w:rsidR="003B5EC4">
        <w:t>m</w:t>
      </w:r>
      <w:r w:rsidR="006E1C14">
        <w:t xml:space="preserve">, por exemplo, a </w:t>
      </w:r>
      <w:r w:rsidR="006E1C14">
        <w:rPr>
          <w:i/>
        </w:rPr>
        <w:t>Ebomi 1</w:t>
      </w:r>
      <w:r w:rsidR="003B5EC4">
        <w:t xml:space="preserve"> e</w:t>
      </w:r>
      <w:r w:rsidR="006E1C14">
        <w:t xml:space="preserve"> a </w:t>
      </w:r>
      <w:r w:rsidR="006E1C14">
        <w:rPr>
          <w:i/>
        </w:rPr>
        <w:t>Agbá 5</w:t>
      </w:r>
      <w:r w:rsidR="003B5EC4">
        <w:t xml:space="preserve"> entre outros,</w:t>
      </w:r>
      <w:r w:rsidR="006E1C14">
        <w:t xml:space="preserve"> </w:t>
      </w:r>
      <w:r w:rsidR="00D02C05">
        <w:t xml:space="preserve">pois tais </w:t>
      </w:r>
      <w:r w:rsidR="006E1C14">
        <w:t>relatos s</w:t>
      </w:r>
      <w:r w:rsidR="00D02C05">
        <w:t>ão</w:t>
      </w:r>
      <w:r w:rsidR="006E1C14">
        <w:t xml:space="preserve"> recorrentes no ambiente pesquisado.</w:t>
      </w:r>
      <w:r w:rsidR="005514A4">
        <w:t xml:space="preserve"> É aqui que </w:t>
      </w:r>
      <w:r>
        <w:t>esta</w:t>
      </w:r>
      <w:r w:rsidR="005514A4">
        <w:t xml:space="preserve"> questão reverbera.</w:t>
      </w:r>
    </w:p>
    <w:p w:rsidR="00D02C05" w:rsidRDefault="006E1C14" w:rsidP="00FE5B1E">
      <w:pPr>
        <w:widowControl w:val="0"/>
      </w:pPr>
      <w:r>
        <w:t>Há, ainda, que se pesquisar a efetividade da absorção possível de processos educa</w:t>
      </w:r>
      <w:r w:rsidR="00D02C05">
        <w:t>c</w:t>
      </w:r>
      <w:r>
        <w:t>ionais similares àqueles encontrados na pesquisa, mesmo que adaptados</w:t>
      </w:r>
      <w:r w:rsidR="00023FF1">
        <w:t>,</w:t>
      </w:r>
      <w:r>
        <w:t xml:space="preserve"> </w:t>
      </w:r>
      <w:r w:rsidR="003B5EC4">
        <w:t>pela</w:t>
      </w:r>
      <w:r>
        <w:t xml:space="preserve"> escola formal: práticas neste sentido, mesmo que em horário alternativo e complementar a este, têm apresentado resultados promissores</w:t>
      </w:r>
      <w:r w:rsidR="00D02C05">
        <w:t>.</w:t>
      </w:r>
    </w:p>
    <w:p w:rsidR="006E1C14" w:rsidRDefault="00D02C05" w:rsidP="00FE5B1E">
      <w:pPr>
        <w:widowControl w:val="0"/>
      </w:pPr>
      <w:r>
        <w:t>A</w:t>
      </w:r>
      <w:r w:rsidR="006E1C14">
        <w:t xml:space="preserve"> exemplo e, pelo menos, </w:t>
      </w:r>
      <w:r w:rsidR="00023FF1">
        <w:t>tendo</w:t>
      </w:r>
      <w:r w:rsidR="006E1C14">
        <w:t xml:space="preserve"> </w:t>
      </w:r>
      <w:r w:rsidR="00023FF1">
        <w:t xml:space="preserve">o </w:t>
      </w:r>
      <w:r w:rsidR="006E1C14">
        <w:t>público infantil e fundamental</w:t>
      </w:r>
      <w:r w:rsidR="00023FF1">
        <w:t xml:space="preserve"> como foco</w:t>
      </w:r>
      <w:r w:rsidR="006E1C14">
        <w:t xml:space="preserve">, as experiências relatadas por </w:t>
      </w:r>
      <w:r w:rsidR="00787ECC">
        <w:t xml:space="preserve">Cerqueira </w:t>
      </w:r>
      <w:r w:rsidR="006E1C14">
        <w:t>Silva (</w:t>
      </w:r>
      <w:r w:rsidR="00787ECC">
        <w:t>2014) e Santos (2016) em seus trabalhos finais</w:t>
      </w:r>
      <w:r w:rsidR="00023FF1">
        <w:t xml:space="preserve"> para </w:t>
      </w:r>
      <w:r w:rsidR="00787ECC">
        <w:t>a obtenção d</w:t>
      </w:r>
      <w:r w:rsidR="003B5EC4">
        <w:t>os</w:t>
      </w:r>
      <w:r w:rsidR="00787ECC">
        <w:t xml:space="preserve"> títulos de mestre em educação e especialista em educação infantil</w:t>
      </w:r>
      <w:r w:rsidR="00D4260A">
        <w:t xml:space="preserve"> respectivamente</w:t>
      </w:r>
      <w:r w:rsidR="00787ECC">
        <w:t xml:space="preserve">, ambas </w:t>
      </w:r>
      <w:r w:rsidR="003B5EC4">
        <w:t xml:space="preserve">perante </w:t>
      </w:r>
      <w:r w:rsidR="00787ECC">
        <w:t xml:space="preserve">a Universidade Federal de São Carlos – </w:t>
      </w:r>
      <w:r w:rsidR="00787ECC">
        <w:rPr>
          <w:i/>
        </w:rPr>
        <w:t>campus</w:t>
      </w:r>
      <w:r w:rsidR="00787ECC">
        <w:t xml:space="preserve"> Sorocaba</w:t>
      </w:r>
      <w:r w:rsidR="003B5EC4">
        <w:t xml:space="preserve"> que</w:t>
      </w:r>
      <w:r w:rsidR="00787ECC">
        <w:t xml:space="preserve">, </w:t>
      </w:r>
      <w:r w:rsidR="00023FF1">
        <w:t>talvez</w:t>
      </w:r>
      <w:r w:rsidR="003B5EC4">
        <w:t>,</w:t>
      </w:r>
      <w:r w:rsidR="00023FF1">
        <w:t xml:space="preserve"> sirvam como norte</w:t>
      </w:r>
      <w:r w:rsidR="00787ECC">
        <w:t>.</w:t>
      </w:r>
    </w:p>
    <w:p w:rsidR="00927EB6" w:rsidRPr="00104B8B" w:rsidRDefault="00927EB6" w:rsidP="00FE5B1E">
      <w:pPr>
        <w:widowControl w:val="0"/>
      </w:pPr>
      <w:r>
        <w:t xml:space="preserve">Por fim, é possível que da comparação entre aquilo que vai aqui apurado e </w:t>
      </w:r>
      <w:r w:rsidR="00F45D1A">
        <w:t>algum</w:t>
      </w:r>
      <w:r>
        <w:t>as práticas alternativas similares</w:t>
      </w:r>
      <w:r w:rsidR="00F45D1A">
        <w:t>, conforme s</w:t>
      </w:r>
      <w:r w:rsidR="00104B8B">
        <w:t>ug</w:t>
      </w:r>
      <w:r w:rsidR="00F45D1A">
        <w:t>erido ou</w:t>
      </w:r>
      <w:r w:rsidR="00104B8B">
        <w:t xml:space="preserve"> </w:t>
      </w:r>
      <w:r>
        <w:t>des</w:t>
      </w:r>
      <w:r w:rsidR="00F45D1A">
        <w:t>crito</w:t>
      </w:r>
      <w:r>
        <w:t>, por exemplo</w:t>
      </w:r>
      <w:r w:rsidR="00104B8B">
        <w:t>, por Machado</w:t>
      </w:r>
      <w:r w:rsidR="00D4260A">
        <w:t>,</w:t>
      </w:r>
      <w:r w:rsidR="00104B8B">
        <w:t xml:space="preserve"> em seus artigos </w:t>
      </w:r>
      <w:r w:rsidR="00104B8B">
        <w:rPr>
          <w:b/>
        </w:rPr>
        <w:t xml:space="preserve">Irê Ayô </w:t>
      </w:r>
      <w:r w:rsidR="00104B8B">
        <w:t xml:space="preserve">(2002) e </w:t>
      </w:r>
      <w:r w:rsidR="00104B8B">
        <w:rPr>
          <w:b/>
        </w:rPr>
        <w:t xml:space="preserve">Fundamental é ser aprendente e </w:t>
      </w:r>
      <w:r w:rsidR="00104B8B">
        <w:rPr>
          <w:b/>
          <w:i/>
        </w:rPr>
        <w:t>Malungo</w:t>
      </w:r>
      <w:r w:rsidR="00104B8B">
        <w:t xml:space="preserve"> (2003) ou, ainda, por Santos e Luz (2007) em </w:t>
      </w:r>
      <w:r w:rsidR="00104B8B">
        <w:rPr>
          <w:b/>
        </w:rPr>
        <w:t>O rei nasce aqui</w:t>
      </w:r>
      <w:r w:rsidR="00104B8B">
        <w:t>, bem como as experiências da Escola da Ponte e suas similares, possam propor o desenvolvimento de novas práticas de ensino, em que o corpo discente, ao assumir protagonismo do lado ativo do aprendizado,</w:t>
      </w:r>
      <w:r w:rsidR="009B56F2">
        <w:t xml:space="preserve"> s</w:t>
      </w:r>
      <w:r w:rsidR="00D64E4A">
        <w:t>e s</w:t>
      </w:r>
      <w:r w:rsidR="009B56F2">
        <w:t>ujeito ao controle social, mas</w:t>
      </w:r>
      <w:r w:rsidR="00F45D1A">
        <w:t xml:space="preserve"> </w:t>
      </w:r>
      <w:r w:rsidR="009B56F2">
        <w:t xml:space="preserve">espicaçado pela curiosidade, </w:t>
      </w:r>
      <w:r w:rsidR="00F45D1A">
        <w:t xml:space="preserve">ganhe dinamismo e efetividade, </w:t>
      </w:r>
      <w:r w:rsidR="00104B8B">
        <w:t>desenvolv</w:t>
      </w:r>
      <w:r w:rsidR="009B56F2">
        <w:t>endo</w:t>
      </w:r>
      <w:r w:rsidR="00104B8B">
        <w:t xml:space="preserve"> suas próprias formas de aprende</w:t>
      </w:r>
      <w:r w:rsidR="00F45D1A">
        <w:t>r</w:t>
      </w:r>
      <w:r w:rsidR="00104B8B">
        <w:t>.</w:t>
      </w:r>
    </w:p>
    <w:p w:rsidR="00A12F68" w:rsidRDefault="00F25604" w:rsidP="00D742CF">
      <w:pPr>
        <w:pStyle w:val="Ttulo1"/>
      </w:pPr>
      <w:r w:rsidRPr="003932BC">
        <w:rPr>
          <w:rStyle w:val="Ttulo2Char"/>
        </w:rPr>
        <w:br w:type="page"/>
      </w:r>
      <w:bookmarkStart w:id="72" w:name="_Toc509074317"/>
      <w:r w:rsidR="00A12F68" w:rsidRPr="00240C4F">
        <w:lastRenderedPageBreak/>
        <w:t>Referências</w:t>
      </w:r>
      <w:bookmarkEnd w:id="72"/>
      <w:r w:rsidR="00A12F68" w:rsidRPr="00240C4F">
        <w:t xml:space="preserve"> </w:t>
      </w:r>
    </w:p>
    <w:p w:rsidR="00DE48D8" w:rsidRPr="00DE48D8" w:rsidRDefault="00DE48D8" w:rsidP="00D742CF">
      <w:pPr>
        <w:widowControl w:val="0"/>
        <w:suppressLineNumbers/>
        <w:rPr>
          <w:lang w:eastAsia="pt-BR"/>
        </w:rPr>
      </w:pPr>
    </w:p>
    <w:p w:rsidR="000D3171" w:rsidRDefault="00E85CF7" w:rsidP="00D742CF">
      <w:pPr>
        <w:widowControl w:val="0"/>
        <w:spacing w:line="240" w:lineRule="auto"/>
        <w:ind w:firstLine="0"/>
        <w:jc w:val="left"/>
        <w:rPr>
          <w:rFonts w:eastAsia="Times New Roman"/>
          <w:bCs/>
          <w:lang w:eastAsia="pt-BR"/>
        </w:rPr>
      </w:pPr>
      <w:r w:rsidRPr="00AA4EEE">
        <w:rPr>
          <w:b/>
        </w:rPr>
        <w:t xml:space="preserve">A CASA </w:t>
      </w:r>
      <w:r w:rsidR="003303C7">
        <w:rPr>
          <w:b/>
        </w:rPr>
        <w:t>d</w:t>
      </w:r>
      <w:r w:rsidR="003303C7" w:rsidRPr="00AA4EEE">
        <w:rPr>
          <w:b/>
        </w:rPr>
        <w:t>e Oxumarê</w:t>
      </w:r>
      <w:r w:rsidR="000D3171">
        <w:t>. Disponível em</w:t>
      </w:r>
      <w:r w:rsidR="00367034">
        <w:t>:</w:t>
      </w:r>
      <w:r w:rsidR="000D3171">
        <w:t xml:space="preserve"> &lt;</w:t>
      </w:r>
      <w:hyperlink r:id="rId22" w:history="1">
        <w:r w:rsidR="000D3171" w:rsidRPr="00AA4EEE">
          <w:rPr>
            <w:rStyle w:val="Hyperlink"/>
            <w:rFonts w:eastAsia="Times New Roman"/>
            <w:bCs/>
            <w:color w:val="auto"/>
            <w:u w:val="none"/>
            <w:lang w:eastAsia="pt-BR"/>
          </w:rPr>
          <w:t>http://www.casadeoxumare.com.br/</w:t>
        </w:r>
      </w:hyperlink>
      <w:r w:rsidR="000D3171">
        <w:rPr>
          <w:rFonts w:eastAsia="Times New Roman"/>
          <w:bCs/>
          <w:lang w:eastAsia="pt-BR"/>
        </w:rPr>
        <w:t>&gt;. Acesso em</w:t>
      </w:r>
      <w:r w:rsidR="00367034">
        <w:rPr>
          <w:rFonts w:eastAsia="Times New Roman"/>
          <w:bCs/>
          <w:lang w:eastAsia="pt-BR"/>
        </w:rPr>
        <w:t>:</w:t>
      </w:r>
      <w:r w:rsidR="000D3171">
        <w:rPr>
          <w:rFonts w:eastAsia="Times New Roman"/>
          <w:bCs/>
          <w:lang w:eastAsia="pt-BR"/>
        </w:rPr>
        <w:t xml:space="preserve"> 07 set.2016.</w:t>
      </w:r>
    </w:p>
    <w:p w:rsidR="000D3171" w:rsidRDefault="000D3171" w:rsidP="00D742CF">
      <w:pPr>
        <w:widowControl w:val="0"/>
        <w:spacing w:line="240" w:lineRule="auto"/>
        <w:ind w:firstLine="0"/>
        <w:jc w:val="left"/>
        <w:rPr>
          <w:rFonts w:eastAsia="Times New Roman"/>
          <w:bCs/>
          <w:lang w:eastAsia="pt-BR"/>
        </w:rPr>
      </w:pPr>
    </w:p>
    <w:p w:rsidR="009D1224" w:rsidRPr="009D1224" w:rsidRDefault="00E85CF7" w:rsidP="00D742CF">
      <w:pPr>
        <w:pStyle w:val="Referncia"/>
        <w:widowControl w:val="0"/>
        <w:suppressLineNumbers/>
        <w:spacing w:after="0"/>
      </w:pPr>
      <w:r>
        <w:rPr>
          <w:b/>
        </w:rPr>
        <w:t xml:space="preserve">A DANÇA </w:t>
      </w:r>
      <w:r w:rsidR="003303C7">
        <w:rPr>
          <w:b/>
        </w:rPr>
        <w:t>no candomblé</w:t>
      </w:r>
      <w:r w:rsidR="009D1224">
        <w:rPr>
          <w:b/>
          <w:i/>
        </w:rPr>
        <w:t>.</w:t>
      </w:r>
      <w:r w:rsidR="009D1224">
        <w:t xml:space="preserve"> Disponível em</w:t>
      </w:r>
      <w:r w:rsidR="00367034">
        <w:t>:</w:t>
      </w:r>
      <w:r w:rsidR="009D1224">
        <w:t xml:space="preserve"> &lt;</w:t>
      </w:r>
      <w:r w:rsidR="009D1224" w:rsidRPr="009D1224">
        <w:t xml:space="preserve"> http://wikidanca.net/wiki/index.php/A_Dan</w:t>
      </w:r>
      <w:r w:rsidR="009D1224">
        <w:t>ç</w:t>
      </w:r>
      <w:r w:rsidR="009D1224" w:rsidRPr="009D1224">
        <w:t>a_</w:t>
      </w:r>
      <w:r w:rsidR="00367034" w:rsidRPr="00A761B1">
        <w:rPr>
          <w:color w:val="FFFFFF"/>
        </w:rPr>
        <w:t>–</w:t>
      </w:r>
      <w:r w:rsidR="009D1224" w:rsidRPr="009D1224">
        <w:t>no_Candombl</w:t>
      </w:r>
      <w:r w:rsidR="009D1224">
        <w:t>é&gt;. Acesso em: 26 ago.2017.</w:t>
      </w:r>
    </w:p>
    <w:p w:rsidR="009D1224" w:rsidRDefault="009D1224" w:rsidP="00D742CF">
      <w:pPr>
        <w:pStyle w:val="Referncia"/>
        <w:widowControl w:val="0"/>
        <w:suppressLineNumbers/>
        <w:spacing w:after="0"/>
        <w:rPr>
          <w:b/>
        </w:rPr>
      </w:pPr>
    </w:p>
    <w:p w:rsidR="00AA5CC9" w:rsidRDefault="00E85CF7" w:rsidP="00D742CF">
      <w:pPr>
        <w:pStyle w:val="Referncia"/>
        <w:widowControl w:val="0"/>
        <w:suppressLineNumbers/>
        <w:spacing w:after="0"/>
      </w:pPr>
      <w:r w:rsidRPr="00AA5CC9">
        <w:rPr>
          <w:b/>
        </w:rPr>
        <w:t xml:space="preserve">A GRANDE </w:t>
      </w:r>
      <w:r w:rsidR="003303C7">
        <w:rPr>
          <w:b/>
        </w:rPr>
        <w:t>m</w:t>
      </w:r>
      <w:r w:rsidR="003303C7" w:rsidRPr="00AA5CC9">
        <w:rPr>
          <w:b/>
        </w:rPr>
        <w:t xml:space="preserve">esquita </w:t>
      </w:r>
      <w:r w:rsidR="003303C7">
        <w:rPr>
          <w:b/>
        </w:rPr>
        <w:t>d</w:t>
      </w:r>
      <w:r w:rsidR="003303C7" w:rsidRPr="00AA5CC9">
        <w:rPr>
          <w:b/>
        </w:rPr>
        <w:t>e Djené</w:t>
      </w:r>
      <w:r w:rsidR="003303C7">
        <w:rPr>
          <w:b/>
        </w:rPr>
        <w:t>e</w:t>
      </w:r>
      <w:r w:rsidR="00AC4416">
        <w:t>.</w:t>
      </w:r>
      <w:r w:rsidR="00AA5CC9">
        <w:t xml:space="preserve"> </w:t>
      </w:r>
      <w:r w:rsidR="00AC4416">
        <w:t>D</w:t>
      </w:r>
      <w:r w:rsidR="00AA5CC9">
        <w:t>isponível em</w:t>
      </w:r>
      <w:r w:rsidR="00367034">
        <w:t>:</w:t>
      </w:r>
      <w:r w:rsidR="00AA5CC9">
        <w:t xml:space="preserve"> &lt;</w:t>
      </w:r>
      <w:r w:rsidR="00AA5CC9" w:rsidRPr="00A73E80">
        <w:t xml:space="preserve"> http://www.magnusmundi.com/grande-mesquita-de-djenne/</w:t>
      </w:r>
      <w:r w:rsidR="00AA5CC9">
        <w:t>&gt;. Acesso em</w:t>
      </w:r>
      <w:r w:rsidR="00367034">
        <w:t>:</w:t>
      </w:r>
      <w:r w:rsidR="00AA5CC9">
        <w:t xml:space="preserve"> 18 abr.2015.</w:t>
      </w:r>
    </w:p>
    <w:p w:rsidR="00AA5CC9" w:rsidRDefault="00AA5CC9" w:rsidP="00D742CF">
      <w:pPr>
        <w:pStyle w:val="Referncia"/>
        <w:widowControl w:val="0"/>
        <w:suppressLineNumbers/>
        <w:spacing w:after="0"/>
      </w:pPr>
    </w:p>
    <w:p w:rsidR="003D16AB" w:rsidRDefault="003D16AB" w:rsidP="00D742CF">
      <w:pPr>
        <w:widowControl w:val="0"/>
        <w:spacing w:line="240" w:lineRule="auto"/>
        <w:ind w:firstLine="0"/>
        <w:jc w:val="left"/>
        <w:rPr>
          <w:iCs/>
          <w:szCs w:val="22"/>
        </w:rPr>
      </w:pPr>
      <w:r w:rsidRPr="00BE3EE0">
        <w:rPr>
          <w:smallCaps/>
          <w:color w:val="000000"/>
          <w:szCs w:val="22"/>
        </w:rPr>
        <w:t>ALENCASTRO</w:t>
      </w:r>
      <w:r w:rsidRPr="00BE3EE0">
        <w:rPr>
          <w:iCs/>
          <w:szCs w:val="22"/>
        </w:rPr>
        <w:t xml:space="preserve">, Luís Felipe de. </w:t>
      </w:r>
      <w:r w:rsidRPr="00BE3EE0">
        <w:rPr>
          <w:b/>
          <w:szCs w:val="22"/>
        </w:rPr>
        <w:t>O trato dos viventes</w:t>
      </w:r>
      <w:r w:rsidRPr="00BE3EE0">
        <w:rPr>
          <w:i/>
          <w:szCs w:val="22"/>
        </w:rPr>
        <w:t xml:space="preserve">: </w:t>
      </w:r>
      <w:r w:rsidRPr="00BE3EE0">
        <w:rPr>
          <w:szCs w:val="22"/>
        </w:rPr>
        <w:t>formação do Brasil no Atlântico Sul</w:t>
      </w:r>
      <w:r w:rsidRPr="00BE3EE0">
        <w:rPr>
          <w:iCs/>
          <w:szCs w:val="22"/>
        </w:rPr>
        <w:t xml:space="preserve">. São Paulo: Companhia das Letras, </w:t>
      </w:r>
      <w:r w:rsidR="005C2633" w:rsidRPr="00BE3EE0">
        <w:rPr>
          <w:iCs/>
          <w:szCs w:val="22"/>
        </w:rPr>
        <w:t>2000.</w:t>
      </w:r>
    </w:p>
    <w:p w:rsidR="003F4F23" w:rsidRDefault="003F4F23" w:rsidP="00D742CF">
      <w:pPr>
        <w:widowControl w:val="0"/>
        <w:spacing w:line="240" w:lineRule="auto"/>
        <w:ind w:firstLine="0"/>
        <w:jc w:val="left"/>
        <w:rPr>
          <w:iCs/>
          <w:szCs w:val="22"/>
        </w:rPr>
      </w:pPr>
    </w:p>
    <w:p w:rsidR="00F71819" w:rsidRDefault="00F71819" w:rsidP="00D742CF">
      <w:pPr>
        <w:pStyle w:val="Referncia"/>
        <w:widowControl w:val="0"/>
        <w:suppressLineNumbers/>
        <w:spacing w:after="0"/>
      </w:pPr>
      <w:r>
        <w:t xml:space="preserve">ANDERSON, Benedict. </w:t>
      </w:r>
      <w:r>
        <w:rPr>
          <w:b/>
        </w:rPr>
        <w:t>Comunidades imaginadas</w:t>
      </w:r>
      <w:r w:rsidRPr="00F71819">
        <w:t>:</w:t>
      </w:r>
      <w:r>
        <w:t xml:space="preserve"> </w:t>
      </w:r>
      <w:r w:rsidRPr="00F71819">
        <w:t>reflex</w:t>
      </w:r>
      <w:r>
        <w:t>õe</w:t>
      </w:r>
      <w:r w:rsidRPr="00F71819">
        <w:t xml:space="preserve">s </w:t>
      </w:r>
      <w:r>
        <w:t xml:space="preserve">sobre a origem e a difusão do nacionalismo. São </w:t>
      </w:r>
      <w:r w:rsidR="00293B4E">
        <w:t>P</w:t>
      </w:r>
      <w:r>
        <w:t>aulo: Companhia das Letras, 2008.</w:t>
      </w:r>
    </w:p>
    <w:p w:rsidR="00F71819" w:rsidRPr="00F71819" w:rsidRDefault="00F71819" w:rsidP="00D742CF">
      <w:pPr>
        <w:pStyle w:val="Referncia"/>
        <w:widowControl w:val="0"/>
        <w:suppressLineNumbers/>
        <w:spacing w:after="0"/>
      </w:pPr>
    </w:p>
    <w:p w:rsidR="00633AC5" w:rsidRPr="00633AC5" w:rsidRDefault="00633AC5" w:rsidP="00D742CF">
      <w:pPr>
        <w:pStyle w:val="Referncia"/>
        <w:widowControl w:val="0"/>
        <w:suppressLineNumbers/>
        <w:spacing w:after="0"/>
      </w:pPr>
      <w:r>
        <w:t xml:space="preserve">ASANTE, Molefi Kete. Afrocentricidade: notas sobre uma posição disciplinar. In: NASCIMENTO, Elisa Larkin (org.). </w:t>
      </w:r>
      <w:r>
        <w:rPr>
          <w:b/>
        </w:rPr>
        <w:t>Afrocentricidade</w:t>
      </w:r>
      <w:r>
        <w:t>: uma abordagem epistemológica inovadora.</w:t>
      </w:r>
      <w:r w:rsidR="00AF0DC3">
        <w:t xml:space="preserve"> </w:t>
      </w:r>
      <w:r>
        <w:t>São Paulo: Selo Negro, 2009. (Sankofa: matrizes africanas da cultura brasileira</w:t>
      </w:r>
      <w:r w:rsidR="00AF0DC3">
        <w:t>;4</w:t>
      </w:r>
      <w:r>
        <w:t>)</w:t>
      </w:r>
      <w:r w:rsidR="00AF0DC3">
        <w:t>, p. 93-110.</w:t>
      </w:r>
    </w:p>
    <w:p w:rsidR="00633AC5" w:rsidRDefault="00633AC5" w:rsidP="00D742CF">
      <w:pPr>
        <w:pStyle w:val="Referncia"/>
        <w:widowControl w:val="0"/>
        <w:suppressLineNumbers/>
        <w:spacing w:after="0"/>
      </w:pPr>
    </w:p>
    <w:p w:rsidR="00633AC5" w:rsidRPr="00FC69B9" w:rsidRDefault="00633AC5" w:rsidP="00D742CF">
      <w:pPr>
        <w:pStyle w:val="Referncia"/>
        <w:widowControl w:val="0"/>
        <w:suppressLineNumbers/>
        <w:spacing w:after="0"/>
      </w:pPr>
      <w:r>
        <w:t xml:space="preserve">______. </w:t>
      </w:r>
      <w:r w:rsidR="00FC69B9">
        <w:rPr>
          <w:b/>
        </w:rPr>
        <w:t>Afrocentricidade e educação na senda do progresso</w:t>
      </w:r>
      <w:r w:rsidR="00FC69B9">
        <w:t xml:space="preserve">: Brasil e EUA. In: CARVALHO, Carlos Roberto; NOGUERA, Renato; SALES, Sandra Regina. </w:t>
      </w:r>
      <w:r w:rsidR="00FC69B9">
        <w:rPr>
          <w:b/>
        </w:rPr>
        <w:t>R</w:t>
      </w:r>
      <w:r w:rsidR="00FC69B9" w:rsidRPr="00FC69B9">
        <w:rPr>
          <w:b/>
        </w:rPr>
        <w:t>elações étnico-raciais</w:t>
      </w:r>
      <w:r w:rsidR="00FC69B9">
        <w:rPr>
          <w:b/>
        </w:rPr>
        <w:t xml:space="preserve"> e educação</w:t>
      </w:r>
      <w:r w:rsidR="00FC69B9">
        <w:t>: contextos, práticas e pesquisas. Rio de Janeiro: NAU/EDUR, 2013, p. 23-34.</w:t>
      </w:r>
    </w:p>
    <w:p w:rsidR="00633AC5" w:rsidRDefault="00633AC5" w:rsidP="00D742CF">
      <w:pPr>
        <w:pStyle w:val="Referncia"/>
        <w:widowControl w:val="0"/>
        <w:suppressLineNumbers/>
        <w:spacing w:after="0"/>
      </w:pPr>
    </w:p>
    <w:p w:rsidR="00432A2D" w:rsidRDefault="000922EC" w:rsidP="00D742CF">
      <w:pPr>
        <w:pStyle w:val="Referncia"/>
        <w:widowControl w:val="0"/>
        <w:suppressLineNumbers/>
        <w:spacing w:after="0"/>
      </w:pPr>
      <w:r w:rsidRPr="00432A2D">
        <w:t>BÂ</w:t>
      </w:r>
      <w:r w:rsidR="00432A2D" w:rsidRPr="00432A2D">
        <w:t xml:space="preserve">, Amadou Hampâté. </w:t>
      </w:r>
      <w:r w:rsidR="00432A2D" w:rsidRPr="00432A2D">
        <w:rPr>
          <w:b/>
        </w:rPr>
        <w:t>Amkoullel, o menino fula</w:t>
      </w:r>
      <w:r w:rsidR="00432A2D" w:rsidRPr="00432A2D">
        <w:t>. São Paulo: Palas Athena-Casa das Áfricas, 2003.</w:t>
      </w:r>
    </w:p>
    <w:p w:rsidR="00DE34D2" w:rsidRDefault="00DE34D2" w:rsidP="00D742CF">
      <w:pPr>
        <w:pStyle w:val="Referncia"/>
        <w:widowControl w:val="0"/>
        <w:suppressLineNumbers/>
        <w:spacing w:after="0"/>
      </w:pPr>
    </w:p>
    <w:p w:rsidR="008417F9" w:rsidRPr="008417F9" w:rsidRDefault="00DE34D2" w:rsidP="00D742CF">
      <w:pPr>
        <w:widowControl w:val="0"/>
        <w:shd w:val="clear" w:color="auto" w:fill="FFFFFF"/>
        <w:spacing w:line="240" w:lineRule="auto"/>
        <w:ind w:firstLine="0"/>
        <w:jc w:val="left"/>
      </w:pPr>
      <w:r>
        <w:t xml:space="preserve">______. </w:t>
      </w:r>
      <w:r w:rsidRPr="00C2511D">
        <w:t>A educação tradicional na África.</w:t>
      </w:r>
      <w:r>
        <w:t xml:space="preserve"> </w:t>
      </w:r>
      <w:r w:rsidR="00C2511D">
        <w:t>In:</w:t>
      </w:r>
      <w:r w:rsidR="008417F9">
        <w:t xml:space="preserve"> </w:t>
      </w:r>
      <w:r w:rsidR="00C2511D" w:rsidRPr="00C2511D">
        <w:rPr>
          <w:b/>
        </w:rPr>
        <w:t>R</w:t>
      </w:r>
      <w:r w:rsidR="008417F9" w:rsidRPr="00C2511D">
        <w:rPr>
          <w:b/>
        </w:rPr>
        <w:t>evista THOT n. 64</w:t>
      </w:r>
      <w:r w:rsidR="00C2511D">
        <w:t>. São Paulo: Palas Athena,</w:t>
      </w:r>
      <w:r w:rsidR="008417F9" w:rsidRPr="008417F9">
        <w:t xml:space="preserve"> 1997</w:t>
      </w:r>
      <w:r w:rsidR="00C2511D">
        <w:t>,</w:t>
      </w:r>
      <w:r w:rsidR="008417F9">
        <w:t xml:space="preserve"> </w:t>
      </w:r>
      <w:r w:rsidR="00C2511D">
        <w:t>p. 23-26.</w:t>
      </w:r>
    </w:p>
    <w:p w:rsidR="00DE34D2" w:rsidRPr="00DE34D2" w:rsidRDefault="00DE34D2" w:rsidP="00D742CF">
      <w:pPr>
        <w:pStyle w:val="Referncia"/>
        <w:widowControl w:val="0"/>
        <w:suppressLineNumbers/>
        <w:spacing w:after="0"/>
      </w:pPr>
    </w:p>
    <w:p w:rsidR="00F100ED" w:rsidRPr="00F100ED" w:rsidRDefault="00F100ED" w:rsidP="00D742CF">
      <w:pPr>
        <w:pStyle w:val="Referncia"/>
        <w:widowControl w:val="0"/>
        <w:suppressLineNumbers/>
        <w:spacing w:after="0"/>
      </w:pPr>
      <w:r>
        <w:t xml:space="preserve">BARROS DOS SANTOS, Ademir. Africanidades e educação. </w:t>
      </w:r>
      <w:r>
        <w:rPr>
          <w:b/>
        </w:rPr>
        <w:t>Utopía y Praxis Latinoamericana</w:t>
      </w:r>
      <w:r>
        <w:rPr>
          <w:b/>
          <w:i/>
        </w:rPr>
        <w:t xml:space="preserve">. </w:t>
      </w:r>
      <w:r w:rsidR="00260B5C">
        <w:t>Maracaibo: Venezuela</w:t>
      </w:r>
      <w:r>
        <w:t xml:space="preserve">, </w:t>
      </w:r>
      <w:r w:rsidR="00C66293">
        <w:t xml:space="preserve">v. 22, </w:t>
      </w:r>
      <w:r>
        <w:t>n. 79, p. 71-82, out-dez.2017.</w:t>
      </w:r>
    </w:p>
    <w:p w:rsidR="00F100ED" w:rsidRDefault="00F100ED" w:rsidP="00D742CF">
      <w:pPr>
        <w:pStyle w:val="Referncia"/>
        <w:widowControl w:val="0"/>
        <w:suppressLineNumbers/>
        <w:spacing w:after="0"/>
      </w:pPr>
    </w:p>
    <w:p w:rsidR="00432A2D" w:rsidRDefault="00432A2D" w:rsidP="00D742CF">
      <w:pPr>
        <w:pStyle w:val="Referncia"/>
        <w:widowControl w:val="0"/>
        <w:suppressLineNumbers/>
        <w:spacing w:after="0"/>
      </w:pPr>
      <w:r w:rsidRPr="00D26DE6">
        <w:t xml:space="preserve">BASTIDE, Roger. </w:t>
      </w:r>
      <w:r w:rsidRPr="00432A2D">
        <w:rPr>
          <w:b/>
        </w:rPr>
        <w:t>As religiões africanas no Brasil</w:t>
      </w:r>
      <w:r w:rsidRPr="00D26DE6">
        <w:t>. São Paulo: Pioneira, 1989, 3. ed.</w:t>
      </w:r>
    </w:p>
    <w:p w:rsidR="003303C7" w:rsidRDefault="003303C7" w:rsidP="00D742CF">
      <w:pPr>
        <w:pStyle w:val="Referncia"/>
        <w:widowControl w:val="0"/>
        <w:suppressLineNumbers/>
        <w:spacing w:after="0"/>
      </w:pPr>
    </w:p>
    <w:p w:rsidR="00DC2AC3" w:rsidRDefault="00DC2AC3" w:rsidP="00D742CF">
      <w:pPr>
        <w:pStyle w:val="Referncia"/>
        <w:widowControl w:val="0"/>
        <w:suppressLineNumbers/>
        <w:spacing w:after="0"/>
      </w:pPr>
      <w:r>
        <w:t xml:space="preserve">BENS tombados e processos de tombamento em andamento (Atualização: 08/08/2017). Disponível </w:t>
      </w:r>
      <w:r w:rsidR="00260B5C">
        <w:t>em:</w:t>
      </w:r>
      <w:r>
        <w:t xml:space="preserve"> &lt;</w:t>
      </w:r>
      <w:r w:rsidRPr="00DC2AC3">
        <w:t>http://portal.iphan.gov.br/uploads/ckfinder/arquivos/Lista</w:t>
      </w:r>
      <w:r w:rsidR="00D4260A">
        <w:t xml:space="preserve"> </w:t>
      </w:r>
      <w:r w:rsidRPr="00DC2AC3">
        <w:t>bens</w:t>
      </w:r>
      <w:r w:rsidR="00D4260A">
        <w:t xml:space="preserve"> </w:t>
      </w:r>
      <w:r w:rsidRPr="00DC2AC3">
        <w:t>tombados</w:t>
      </w:r>
      <w:r w:rsidR="00D4260A">
        <w:t xml:space="preserve"> </w:t>
      </w:r>
      <w:r w:rsidRPr="00DC2AC3">
        <w:t>e</w:t>
      </w:r>
      <w:r w:rsidR="00D4260A">
        <w:t xml:space="preserve"> </w:t>
      </w:r>
      <w:r w:rsidRPr="00DC2AC3">
        <w:t>processos</w:t>
      </w:r>
      <w:r w:rsidR="00D4260A">
        <w:t xml:space="preserve"> </w:t>
      </w:r>
      <w:r w:rsidRPr="00DC2AC3">
        <w:t>em</w:t>
      </w:r>
      <w:r w:rsidR="00D4260A">
        <w:t xml:space="preserve"> </w:t>
      </w:r>
      <w:r w:rsidRPr="00DC2AC3">
        <w:t>andamento</w:t>
      </w:r>
      <w:r w:rsidR="00D4260A">
        <w:t xml:space="preserve"> </w:t>
      </w:r>
      <w:r w:rsidRPr="00DC2AC3">
        <w:t>ago</w:t>
      </w:r>
      <w:r w:rsidR="00D4260A">
        <w:t xml:space="preserve"> </w:t>
      </w:r>
      <w:r w:rsidRPr="00DC2AC3">
        <w:t>2017.pdf</w:t>
      </w:r>
      <w:r>
        <w:t>&gt;. Acesso em 16 ago.2016.</w:t>
      </w:r>
    </w:p>
    <w:p w:rsidR="00DC2AC3" w:rsidRDefault="00DC2AC3" w:rsidP="00D742CF">
      <w:pPr>
        <w:pStyle w:val="Referncia"/>
        <w:widowControl w:val="0"/>
        <w:suppressLineNumbers/>
        <w:spacing w:after="0"/>
      </w:pPr>
    </w:p>
    <w:p w:rsidR="003303C7" w:rsidRPr="003303C7" w:rsidRDefault="003303C7" w:rsidP="00D742CF">
      <w:pPr>
        <w:pStyle w:val="Referncia"/>
        <w:widowControl w:val="0"/>
        <w:suppressLineNumbers/>
        <w:spacing w:after="0"/>
      </w:pPr>
      <w:r>
        <w:t>BOSI, Alfre</w:t>
      </w:r>
      <w:r w:rsidR="00F23807">
        <w:t>d</w:t>
      </w:r>
      <w:r>
        <w:t xml:space="preserve">o. </w:t>
      </w:r>
      <w:r>
        <w:rPr>
          <w:b/>
        </w:rPr>
        <w:t>Dialética da colonização</w:t>
      </w:r>
      <w:r>
        <w:t xml:space="preserve">. São Paulo: </w:t>
      </w:r>
      <w:r w:rsidR="00260B5C">
        <w:t>Companhia</w:t>
      </w:r>
      <w:r>
        <w:t xml:space="preserve"> das Letras, 1992.</w:t>
      </w:r>
    </w:p>
    <w:p w:rsidR="00432A2D" w:rsidRDefault="00432A2D" w:rsidP="00D742CF">
      <w:pPr>
        <w:pStyle w:val="Referncia"/>
        <w:widowControl w:val="0"/>
        <w:suppressLineNumbers/>
        <w:spacing w:after="0"/>
      </w:pPr>
    </w:p>
    <w:p w:rsidR="00333DC6" w:rsidRDefault="00333DC6" w:rsidP="00D742CF">
      <w:pPr>
        <w:widowControl w:val="0"/>
        <w:spacing w:line="240" w:lineRule="auto"/>
        <w:ind w:firstLine="0"/>
        <w:jc w:val="left"/>
      </w:pPr>
      <w:r>
        <w:t xml:space="preserve">BRASIL, MEC/SECAD. </w:t>
      </w:r>
      <w:r>
        <w:rPr>
          <w:b/>
        </w:rPr>
        <w:t>Orientaçõ</w:t>
      </w:r>
      <w:r w:rsidR="00B12BBB">
        <w:rPr>
          <w:b/>
        </w:rPr>
        <w:t>e</w:t>
      </w:r>
      <w:r>
        <w:rPr>
          <w:b/>
        </w:rPr>
        <w:t xml:space="preserve">s e ações para a educação das </w:t>
      </w:r>
      <w:r w:rsidR="00293B4E">
        <w:rPr>
          <w:b/>
        </w:rPr>
        <w:t>relações</w:t>
      </w:r>
      <w:r>
        <w:rPr>
          <w:b/>
        </w:rPr>
        <w:t xml:space="preserve"> étnico-raciais</w:t>
      </w:r>
      <w:r>
        <w:t>. Brasília: Secad, 2006.</w:t>
      </w:r>
    </w:p>
    <w:p w:rsidR="00333DC6" w:rsidRPr="00333DC6" w:rsidRDefault="00333DC6" w:rsidP="00D742CF">
      <w:pPr>
        <w:widowControl w:val="0"/>
        <w:spacing w:line="240" w:lineRule="auto"/>
        <w:ind w:firstLine="0"/>
        <w:jc w:val="left"/>
      </w:pPr>
    </w:p>
    <w:p w:rsidR="00885FA2" w:rsidRDefault="00885FA2" w:rsidP="00D742CF">
      <w:pPr>
        <w:pStyle w:val="Textodenotaderodap"/>
        <w:ind w:left="0" w:firstLine="0"/>
        <w:jc w:val="left"/>
        <w:rPr>
          <w:sz w:val="24"/>
          <w:szCs w:val="24"/>
        </w:rPr>
      </w:pPr>
      <w:r w:rsidRPr="00885FA2">
        <w:rPr>
          <w:sz w:val="24"/>
          <w:szCs w:val="24"/>
        </w:rPr>
        <w:t>CAL</w:t>
      </w:r>
      <w:r>
        <w:rPr>
          <w:sz w:val="24"/>
          <w:szCs w:val="24"/>
        </w:rPr>
        <w:t>L</w:t>
      </w:r>
      <w:r w:rsidRPr="00885FA2">
        <w:rPr>
          <w:sz w:val="24"/>
          <w:szCs w:val="24"/>
        </w:rPr>
        <w:t>EJA</w:t>
      </w:r>
      <w:r>
        <w:rPr>
          <w:sz w:val="24"/>
          <w:szCs w:val="24"/>
        </w:rPr>
        <w:t xml:space="preserve">, José Manuel Ruiz. </w:t>
      </w:r>
      <w:r>
        <w:rPr>
          <w:b/>
          <w:sz w:val="24"/>
          <w:szCs w:val="24"/>
        </w:rPr>
        <w:t xml:space="preserve">Os professores deste século. </w:t>
      </w:r>
      <w:r w:rsidRPr="00486AAA">
        <w:rPr>
          <w:b/>
          <w:sz w:val="24"/>
          <w:szCs w:val="24"/>
          <w:lang w:val="es-ES"/>
        </w:rPr>
        <w:t>Algumas reflexões</w:t>
      </w:r>
      <w:r w:rsidRPr="00486AAA">
        <w:rPr>
          <w:sz w:val="24"/>
          <w:szCs w:val="24"/>
          <w:lang w:val="es-ES"/>
        </w:rPr>
        <w:t>. Revista Institucional Universidad Tecnológica del Chocó: Investigatión, Biodiversidad y Desarollo</w:t>
      </w:r>
      <w:r w:rsidR="00D7329C" w:rsidRPr="00486AAA">
        <w:rPr>
          <w:sz w:val="24"/>
          <w:szCs w:val="24"/>
          <w:lang w:val="es-ES"/>
        </w:rPr>
        <w:t xml:space="preserve">. </w:t>
      </w:r>
      <w:r w:rsidR="00D7329C" w:rsidRPr="00486AAA">
        <w:rPr>
          <w:sz w:val="24"/>
          <w:szCs w:val="24"/>
          <w:lang w:val="es-ES"/>
        </w:rPr>
        <w:lastRenderedPageBreak/>
        <w:t>v.27, n. 1,</w:t>
      </w:r>
      <w:r w:rsidRPr="00486AAA">
        <w:rPr>
          <w:sz w:val="24"/>
          <w:szCs w:val="24"/>
          <w:lang w:val="es-ES"/>
        </w:rPr>
        <w:t xml:space="preserve"> </w:t>
      </w:r>
      <w:r w:rsidR="00D7329C" w:rsidRPr="00486AAA">
        <w:rPr>
          <w:sz w:val="24"/>
          <w:szCs w:val="24"/>
          <w:lang w:val="es-ES"/>
        </w:rPr>
        <w:t>2008, p.</w:t>
      </w:r>
      <w:r w:rsidRPr="00486AAA">
        <w:rPr>
          <w:sz w:val="24"/>
          <w:szCs w:val="24"/>
          <w:lang w:val="es-ES"/>
        </w:rPr>
        <w:t xml:space="preserve"> 109-117. </w:t>
      </w:r>
      <w:r>
        <w:rPr>
          <w:sz w:val="24"/>
          <w:szCs w:val="24"/>
        </w:rPr>
        <w:t>Disponível em</w:t>
      </w:r>
      <w:r w:rsidR="00367034">
        <w:rPr>
          <w:sz w:val="24"/>
          <w:szCs w:val="24"/>
        </w:rPr>
        <w:t>:</w:t>
      </w:r>
      <w:r>
        <w:rPr>
          <w:sz w:val="24"/>
          <w:szCs w:val="24"/>
        </w:rPr>
        <w:t xml:space="preserve"> &lt;</w:t>
      </w:r>
      <w:r w:rsidR="00D7329C" w:rsidRPr="00D7329C">
        <w:t xml:space="preserve"> </w:t>
      </w:r>
      <w:r w:rsidR="00D7329C" w:rsidRPr="00D7329C">
        <w:rPr>
          <w:sz w:val="24"/>
          <w:szCs w:val="24"/>
        </w:rPr>
        <w:t>https://dialnet.unirioja.es/servlet/articulo?codigo=2705047</w:t>
      </w:r>
      <w:r w:rsidR="00D7329C">
        <w:rPr>
          <w:sz w:val="24"/>
          <w:szCs w:val="24"/>
        </w:rPr>
        <w:t>&gt;. Acesso em: 16 abr.2017</w:t>
      </w:r>
      <w:r w:rsidR="00E565F2">
        <w:rPr>
          <w:sz w:val="24"/>
          <w:szCs w:val="24"/>
        </w:rPr>
        <w:t>,</w:t>
      </w:r>
    </w:p>
    <w:p w:rsidR="00885FA2" w:rsidRPr="00885FA2" w:rsidRDefault="00885FA2" w:rsidP="00D742CF">
      <w:pPr>
        <w:pStyle w:val="Textodenotaderodap"/>
        <w:ind w:left="0" w:firstLine="0"/>
        <w:jc w:val="left"/>
        <w:rPr>
          <w:sz w:val="24"/>
          <w:szCs w:val="24"/>
        </w:rPr>
      </w:pPr>
    </w:p>
    <w:p w:rsidR="00F1459F" w:rsidRPr="00F1459F" w:rsidRDefault="00E85CF7" w:rsidP="00D742CF">
      <w:pPr>
        <w:pStyle w:val="Textodenotaderodap"/>
        <w:ind w:left="0" w:firstLine="0"/>
        <w:jc w:val="left"/>
        <w:rPr>
          <w:sz w:val="24"/>
          <w:szCs w:val="24"/>
        </w:rPr>
      </w:pPr>
      <w:r>
        <w:rPr>
          <w:b/>
          <w:sz w:val="24"/>
          <w:szCs w:val="24"/>
        </w:rPr>
        <w:t>C</w:t>
      </w:r>
      <w:r w:rsidRPr="00F1459F">
        <w:rPr>
          <w:b/>
          <w:sz w:val="24"/>
          <w:szCs w:val="24"/>
        </w:rPr>
        <w:t>ANDOMBLÉ</w:t>
      </w:r>
      <w:r w:rsidR="00F1459F" w:rsidRPr="00F1459F">
        <w:rPr>
          <w:sz w:val="24"/>
          <w:szCs w:val="24"/>
        </w:rPr>
        <w:t>: o mundo dos orixás. Disponível em</w:t>
      </w:r>
      <w:r w:rsidR="00367034">
        <w:rPr>
          <w:sz w:val="24"/>
          <w:szCs w:val="24"/>
        </w:rPr>
        <w:t>:</w:t>
      </w:r>
      <w:r w:rsidR="00F1459F" w:rsidRPr="00F1459F">
        <w:rPr>
          <w:sz w:val="24"/>
          <w:szCs w:val="24"/>
        </w:rPr>
        <w:t xml:space="preserve"> &lt;https://ocandomble.com/os-orixas&gt;. Acesso em</w:t>
      </w:r>
      <w:r w:rsidR="00367034">
        <w:rPr>
          <w:sz w:val="24"/>
          <w:szCs w:val="24"/>
        </w:rPr>
        <w:t>:</w:t>
      </w:r>
      <w:r w:rsidR="00F1459F" w:rsidRPr="00F1459F">
        <w:rPr>
          <w:sz w:val="24"/>
          <w:szCs w:val="24"/>
        </w:rPr>
        <w:t xml:space="preserve"> 29 dez.2016.</w:t>
      </w:r>
    </w:p>
    <w:p w:rsidR="00F1459F" w:rsidRPr="00F1459F" w:rsidRDefault="00F1459F" w:rsidP="00D742CF">
      <w:pPr>
        <w:widowControl w:val="0"/>
        <w:spacing w:line="240" w:lineRule="auto"/>
        <w:ind w:firstLine="0"/>
        <w:jc w:val="left"/>
      </w:pPr>
    </w:p>
    <w:p w:rsidR="00784772" w:rsidRDefault="00784772" w:rsidP="00D742CF">
      <w:pPr>
        <w:widowControl w:val="0"/>
        <w:spacing w:line="240" w:lineRule="auto"/>
        <w:ind w:firstLine="0"/>
        <w:jc w:val="left"/>
      </w:pPr>
      <w:r>
        <w:t xml:space="preserve">CAPUTO, Stela Guedes. </w:t>
      </w:r>
      <w:r w:rsidRPr="00242DD1">
        <w:rPr>
          <w:b/>
        </w:rPr>
        <w:t>Educa</w:t>
      </w:r>
      <w:r>
        <w:rPr>
          <w:b/>
        </w:rPr>
        <w:t>ção nos terreiros:</w:t>
      </w:r>
      <w:r>
        <w:t xml:space="preserve"> e como a escola se relaciona com crianças de candomblé. Rio de Janeiro: Pallas, 2012.</w:t>
      </w:r>
    </w:p>
    <w:p w:rsidR="003303C7" w:rsidRDefault="003303C7" w:rsidP="00D742CF">
      <w:pPr>
        <w:widowControl w:val="0"/>
        <w:spacing w:line="240" w:lineRule="auto"/>
        <w:ind w:firstLine="0"/>
        <w:jc w:val="left"/>
      </w:pPr>
    </w:p>
    <w:p w:rsidR="003303C7" w:rsidRPr="003303C7" w:rsidRDefault="003303C7" w:rsidP="00D742CF">
      <w:pPr>
        <w:widowControl w:val="0"/>
        <w:spacing w:line="240" w:lineRule="auto"/>
        <w:ind w:firstLine="0"/>
        <w:jc w:val="left"/>
      </w:pPr>
      <w:r>
        <w:t xml:space="preserve">CARNEIRO, Sueli. </w:t>
      </w:r>
      <w:r>
        <w:rPr>
          <w:b/>
        </w:rPr>
        <w:t>Racismo, sexismo e desigualdade no Brasil</w:t>
      </w:r>
      <w:r>
        <w:t>. São Paulo: Summus, 2005.</w:t>
      </w:r>
    </w:p>
    <w:p w:rsidR="00784772" w:rsidRDefault="00784772" w:rsidP="00D742CF">
      <w:pPr>
        <w:widowControl w:val="0"/>
        <w:spacing w:line="240" w:lineRule="auto"/>
        <w:ind w:firstLine="0"/>
        <w:jc w:val="left"/>
        <w:rPr>
          <w:shd w:val="clear" w:color="auto" w:fill="F7F7F7"/>
        </w:rPr>
      </w:pPr>
    </w:p>
    <w:p w:rsidR="00787ECC" w:rsidRPr="00787ECC" w:rsidRDefault="00787ECC" w:rsidP="00D742CF">
      <w:pPr>
        <w:widowControl w:val="0"/>
        <w:spacing w:line="240" w:lineRule="auto"/>
        <w:ind w:firstLine="0"/>
        <w:jc w:val="left"/>
      </w:pPr>
      <w:r>
        <w:t xml:space="preserve">CERQUEIRA SILVA, Mariana Martha de. </w:t>
      </w:r>
      <w:r>
        <w:rPr>
          <w:b/>
        </w:rPr>
        <w:t>Africanidades e educação popular</w:t>
      </w:r>
      <w:r>
        <w:t>: uma análise de propostas e vivências pedagógicas de movimentos negros em Sorocaba, 2014, 133 f. Dissertação (Mestrado) – Programa de Pós-Graduação em Educação, Universidade Federal de São Carlos, Sorocaba, 2014.</w:t>
      </w:r>
    </w:p>
    <w:p w:rsidR="00787ECC" w:rsidRDefault="00787ECC" w:rsidP="00D742CF">
      <w:pPr>
        <w:widowControl w:val="0"/>
        <w:spacing w:line="240" w:lineRule="auto"/>
        <w:ind w:firstLine="0"/>
        <w:jc w:val="left"/>
      </w:pPr>
    </w:p>
    <w:p w:rsidR="001F66C5" w:rsidRDefault="001F66C5" w:rsidP="00D742CF">
      <w:pPr>
        <w:widowControl w:val="0"/>
        <w:spacing w:line="240" w:lineRule="auto"/>
        <w:ind w:firstLine="0"/>
        <w:jc w:val="left"/>
      </w:pPr>
      <w:r>
        <w:t xml:space="preserve">CORTELLA, Mario Sérgio. </w:t>
      </w:r>
      <w:r w:rsidRPr="00465429">
        <w:rPr>
          <w:b/>
        </w:rPr>
        <w:t>A escola e o conhecimento</w:t>
      </w:r>
      <w:r>
        <w:t>. São Paulo: Cortez, 2005.</w:t>
      </w:r>
    </w:p>
    <w:p w:rsidR="001F66C5" w:rsidRDefault="001F66C5" w:rsidP="00D742CF">
      <w:pPr>
        <w:widowControl w:val="0"/>
        <w:spacing w:line="240" w:lineRule="auto"/>
        <w:ind w:firstLine="0"/>
        <w:jc w:val="left"/>
        <w:rPr>
          <w:shd w:val="clear" w:color="auto" w:fill="F7F7F7"/>
        </w:rPr>
      </w:pPr>
    </w:p>
    <w:p w:rsidR="00B651D8" w:rsidRPr="00B651D8" w:rsidRDefault="00B651D8" w:rsidP="00D742CF">
      <w:pPr>
        <w:widowControl w:val="0"/>
        <w:spacing w:line="240" w:lineRule="auto"/>
        <w:ind w:firstLine="0"/>
        <w:jc w:val="left"/>
      </w:pPr>
      <w:r>
        <w:t xml:space="preserve">D´OSOGUYAN, Fernando. </w:t>
      </w:r>
      <w:r>
        <w:rPr>
          <w:b/>
        </w:rPr>
        <w:t>A origem do nome candomblé</w:t>
      </w:r>
      <w:r>
        <w:t>. Disponível em: &lt;https://ocandomble.com/2016/10/24/a-origem-do-nome-candomble/&gt;. Acesso em: 21 dez.2016.</w:t>
      </w:r>
    </w:p>
    <w:p w:rsidR="00B651D8" w:rsidRDefault="00B651D8" w:rsidP="00D742CF">
      <w:pPr>
        <w:widowControl w:val="0"/>
        <w:spacing w:line="240" w:lineRule="auto"/>
        <w:ind w:firstLine="0"/>
        <w:jc w:val="left"/>
      </w:pPr>
    </w:p>
    <w:p w:rsidR="00E22A62" w:rsidRDefault="00E22A62" w:rsidP="00D742CF">
      <w:pPr>
        <w:widowControl w:val="0"/>
        <w:spacing w:line="240" w:lineRule="auto"/>
        <w:ind w:firstLine="0"/>
        <w:jc w:val="left"/>
      </w:pPr>
      <w:r>
        <w:t xml:space="preserve">DOMINGOS, Reginaldo Ferreira.  Pedagogias de religiões de base africana, transmissão do conhecimento e prática cultura. In: </w:t>
      </w:r>
      <w:r>
        <w:rPr>
          <w:b/>
        </w:rPr>
        <w:t>N´umbuntu em revista</w:t>
      </w:r>
      <w:r w:rsidR="00E8607D" w:rsidRPr="00E8607D">
        <w:t>, p. 115</w:t>
      </w:r>
      <w:r w:rsidR="00E8607D">
        <w:t xml:space="preserve">-139. </w:t>
      </w:r>
      <w:r w:rsidRPr="00E8607D">
        <w:t xml:space="preserve"> M</w:t>
      </w:r>
      <w:r w:rsidR="00E8607D">
        <w:t>a</w:t>
      </w:r>
      <w:r w:rsidRPr="00E8607D">
        <w:t xml:space="preserve">rabá: Unifesspa; </w:t>
      </w:r>
      <w:r w:rsidR="00E8607D" w:rsidRPr="00E8607D">
        <w:t>Fortaleza: Impre</w:t>
      </w:r>
      <w:r w:rsidR="00E8607D">
        <w:t>c</w:t>
      </w:r>
      <w:r w:rsidR="00E8607D" w:rsidRPr="00E8607D">
        <w:t>e</w:t>
      </w:r>
      <w:r w:rsidR="00E8607D">
        <w:t>, 2014.</w:t>
      </w:r>
    </w:p>
    <w:p w:rsidR="00E8607D" w:rsidRPr="00E8607D" w:rsidRDefault="00E8607D" w:rsidP="00D742CF">
      <w:pPr>
        <w:widowControl w:val="0"/>
        <w:spacing w:line="240" w:lineRule="auto"/>
        <w:ind w:firstLine="0"/>
        <w:jc w:val="left"/>
      </w:pPr>
    </w:p>
    <w:p w:rsidR="0048540A" w:rsidRDefault="00483DE3" w:rsidP="00D742CF">
      <w:pPr>
        <w:widowControl w:val="0"/>
        <w:spacing w:line="240" w:lineRule="auto"/>
        <w:ind w:firstLine="0"/>
        <w:jc w:val="left"/>
        <w:rPr>
          <w:rStyle w:val="RodapChar"/>
          <w:rFonts w:eastAsia="Calibri"/>
          <w:sz w:val="24"/>
          <w:szCs w:val="24"/>
        </w:rPr>
      </w:pPr>
      <w:r w:rsidRPr="00483DE3">
        <w:rPr>
          <w:rStyle w:val="RodapChar"/>
          <w:rFonts w:eastAsia="Calibri"/>
          <w:sz w:val="24"/>
          <w:szCs w:val="24"/>
        </w:rPr>
        <w:t xml:space="preserve">FERRETI, Sérgio F. </w:t>
      </w:r>
      <w:r w:rsidRPr="00483DE3">
        <w:rPr>
          <w:rStyle w:val="RodapChar"/>
          <w:rFonts w:eastAsia="Calibri"/>
          <w:b/>
          <w:sz w:val="24"/>
          <w:szCs w:val="24"/>
        </w:rPr>
        <w:t>Repensando o sincretismo</w:t>
      </w:r>
      <w:r w:rsidRPr="00483DE3">
        <w:rPr>
          <w:rStyle w:val="RodapChar"/>
          <w:rFonts w:eastAsia="Calibri"/>
          <w:sz w:val="24"/>
          <w:szCs w:val="24"/>
        </w:rPr>
        <w:t>. São Paulo: Edusp/</w:t>
      </w:r>
      <w:r w:rsidRPr="00483DE3">
        <w:rPr>
          <w:rStyle w:val="RodapChar"/>
          <w:rFonts w:eastAsia="Calibri"/>
          <w:sz w:val="24"/>
          <w:szCs w:val="24"/>
        </w:rPr>
        <w:softHyphen/>
        <w:t>Fa</w:t>
      </w:r>
      <w:r w:rsidRPr="00483DE3">
        <w:rPr>
          <w:rStyle w:val="RodapChar"/>
          <w:rFonts w:eastAsia="Calibri"/>
          <w:sz w:val="24"/>
          <w:szCs w:val="24"/>
        </w:rPr>
        <w:softHyphen/>
        <w:t>pema, 1995.</w:t>
      </w:r>
    </w:p>
    <w:p w:rsidR="0048540A" w:rsidRDefault="0048540A" w:rsidP="00D742CF">
      <w:pPr>
        <w:widowControl w:val="0"/>
        <w:spacing w:line="240" w:lineRule="auto"/>
        <w:ind w:firstLine="0"/>
        <w:jc w:val="left"/>
        <w:rPr>
          <w:rStyle w:val="RodapChar"/>
          <w:rFonts w:eastAsia="Calibri"/>
          <w:sz w:val="24"/>
          <w:szCs w:val="24"/>
        </w:rPr>
      </w:pPr>
    </w:p>
    <w:p w:rsidR="00245F26" w:rsidRDefault="00245F26" w:rsidP="00D742CF">
      <w:pPr>
        <w:widowControl w:val="0"/>
        <w:spacing w:line="240" w:lineRule="auto"/>
        <w:ind w:firstLine="0"/>
        <w:jc w:val="left"/>
        <w:rPr>
          <w:shd w:val="clear" w:color="auto" w:fill="FFFFFF"/>
        </w:rPr>
      </w:pPr>
      <w:bookmarkStart w:id="73" w:name="_Hlk484858458"/>
      <w:r w:rsidRPr="00483DE3">
        <w:t>FREIRE, Paulo</w:t>
      </w:r>
      <w:r w:rsidRPr="00483DE3">
        <w:rPr>
          <w:shd w:val="clear" w:color="auto" w:fill="FFFFFF"/>
        </w:rPr>
        <w:t xml:space="preserve">. </w:t>
      </w:r>
      <w:r w:rsidRPr="00483DE3">
        <w:rPr>
          <w:rStyle w:val="nfase"/>
          <w:b/>
          <w:bCs/>
          <w:i w:val="0"/>
          <w:iCs w:val="0"/>
          <w:shd w:val="clear" w:color="auto" w:fill="FFFFFF"/>
        </w:rPr>
        <w:t>Pedagogia do oprimido</w:t>
      </w:r>
      <w:r w:rsidRPr="00483DE3">
        <w:rPr>
          <w:shd w:val="clear" w:color="auto" w:fill="FFFFFF"/>
        </w:rPr>
        <w:t>, 17ª. ed. Rio de Janeiro, Paz e Terra. 1987.</w:t>
      </w:r>
    </w:p>
    <w:p w:rsidR="00820C53" w:rsidRDefault="00820C53" w:rsidP="00D742CF">
      <w:pPr>
        <w:widowControl w:val="0"/>
        <w:spacing w:line="240" w:lineRule="auto"/>
        <w:ind w:firstLine="0"/>
        <w:jc w:val="left"/>
        <w:rPr>
          <w:shd w:val="clear" w:color="auto" w:fill="FFFFFF"/>
        </w:rPr>
      </w:pPr>
    </w:p>
    <w:p w:rsidR="00820C53" w:rsidRDefault="0098102C" w:rsidP="00D742CF">
      <w:pPr>
        <w:widowControl w:val="0"/>
        <w:spacing w:line="240" w:lineRule="auto"/>
        <w:ind w:firstLine="0"/>
        <w:jc w:val="left"/>
        <w:rPr>
          <w:shd w:val="clear" w:color="auto" w:fill="FFFFFF"/>
        </w:rPr>
      </w:pPr>
      <w:r>
        <w:rPr>
          <w:i/>
        </w:rPr>
        <w:t>______</w:t>
      </w:r>
      <w:r w:rsidR="00820C53">
        <w:rPr>
          <w:shd w:val="clear" w:color="auto" w:fill="FFFFFF"/>
        </w:rPr>
        <w:t xml:space="preserve">. </w:t>
      </w:r>
      <w:r w:rsidR="00820C53">
        <w:rPr>
          <w:b/>
          <w:shd w:val="clear" w:color="auto" w:fill="FFFFFF"/>
        </w:rPr>
        <w:t>Pedagogia da autonomia</w:t>
      </w:r>
      <w:r w:rsidR="00820C53">
        <w:rPr>
          <w:shd w:val="clear" w:color="auto" w:fill="FFFFFF"/>
        </w:rPr>
        <w:t>. Rio de Janeiro: Paz e Terra, 1996.</w:t>
      </w:r>
    </w:p>
    <w:bookmarkEnd w:id="73"/>
    <w:p w:rsidR="001F66C5" w:rsidRDefault="001F66C5" w:rsidP="00D742CF">
      <w:pPr>
        <w:widowControl w:val="0"/>
        <w:spacing w:line="240" w:lineRule="auto"/>
        <w:ind w:firstLine="0"/>
        <w:jc w:val="left"/>
        <w:rPr>
          <w:shd w:val="clear" w:color="auto" w:fill="FFFFFF"/>
        </w:rPr>
      </w:pPr>
    </w:p>
    <w:p w:rsidR="001F66C5" w:rsidRDefault="0098102C" w:rsidP="00D742CF">
      <w:pPr>
        <w:widowControl w:val="0"/>
        <w:spacing w:line="240" w:lineRule="auto"/>
        <w:ind w:firstLine="0"/>
        <w:jc w:val="left"/>
        <w:rPr>
          <w:shd w:val="clear" w:color="auto" w:fill="FFFFFF"/>
        </w:rPr>
      </w:pPr>
      <w:r>
        <w:rPr>
          <w:i/>
        </w:rPr>
        <w:t>______</w:t>
      </w:r>
      <w:r w:rsidR="001F66C5">
        <w:rPr>
          <w:shd w:val="clear" w:color="auto" w:fill="FFFFFF"/>
        </w:rPr>
        <w:t xml:space="preserve">. </w:t>
      </w:r>
      <w:r w:rsidR="001F66C5" w:rsidRPr="00465429">
        <w:rPr>
          <w:b/>
          <w:shd w:val="clear" w:color="auto" w:fill="FFFFFF"/>
        </w:rPr>
        <w:t xml:space="preserve">Extensão ou </w:t>
      </w:r>
      <w:r w:rsidR="001F66C5">
        <w:rPr>
          <w:b/>
          <w:shd w:val="clear" w:color="auto" w:fill="FFFFFF"/>
        </w:rPr>
        <w:t>c</w:t>
      </w:r>
      <w:r w:rsidR="001F66C5" w:rsidRPr="00465429">
        <w:rPr>
          <w:b/>
          <w:shd w:val="clear" w:color="auto" w:fill="FFFFFF"/>
        </w:rPr>
        <w:t>omunicação</w:t>
      </w:r>
      <w:r w:rsidR="001F66C5">
        <w:rPr>
          <w:shd w:val="clear" w:color="auto" w:fill="FFFFFF"/>
        </w:rPr>
        <w:t>. Rio de Janeiro: Paz e Terra, 2013.</w:t>
      </w:r>
    </w:p>
    <w:p w:rsidR="00DB3642" w:rsidRDefault="00DB3642" w:rsidP="00D742CF">
      <w:pPr>
        <w:widowControl w:val="0"/>
        <w:spacing w:line="240" w:lineRule="auto"/>
        <w:ind w:firstLine="0"/>
        <w:jc w:val="left"/>
        <w:rPr>
          <w:rFonts w:eastAsia="Times New Roman"/>
          <w:bCs/>
          <w:color w:val="000000"/>
          <w:lang w:eastAsia="pt-BR"/>
        </w:rPr>
      </w:pPr>
    </w:p>
    <w:p w:rsidR="00E043F3" w:rsidRPr="00E043F3" w:rsidRDefault="00E043F3" w:rsidP="00D742CF">
      <w:pPr>
        <w:widowControl w:val="0"/>
        <w:spacing w:line="240" w:lineRule="auto"/>
        <w:ind w:firstLine="0"/>
        <w:jc w:val="left"/>
        <w:rPr>
          <w:rFonts w:eastAsia="Times New Roman"/>
          <w:bCs/>
          <w:color w:val="000000"/>
          <w:lang w:eastAsia="pt-BR"/>
        </w:rPr>
      </w:pPr>
      <w:r>
        <w:rPr>
          <w:rFonts w:eastAsia="Times New Roman"/>
          <w:bCs/>
          <w:color w:val="000000"/>
          <w:lang w:eastAsia="pt-BR"/>
        </w:rPr>
        <w:t xml:space="preserve">GÊNESE. In: BÍBLIA. Português. </w:t>
      </w:r>
      <w:r w:rsidRPr="00E043F3">
        <w:rPr>
          <w:rFonts w:eastAsia="Times New Roman"/>
          <w:b/>
          <w:bCs/>
          <w:color w:val="000000"/>
          <w:lang w:eastAsia="pt-BR"/>
        </w:rPr>
        <w:t>B</w:t>
      </w:r>
      <w:r>
        <w:rPr>
          <w:rFonts w:eastAsia="Times New Roman"/>
          <w:b/>
          <w:bCs/>
          <w:color w:val="000000"/>
          <w:lang w:eastAsia="pt-BR"/>
        </w:rPr>
        <w:t>íblia sagrada.</w:t>
      </w:r>
      <w:r>
        <w:rPr>
          <w:rFonts w:eastAsia="Times New Roman"/>
          <w:bCs/>
          <w:color w:val="000000"/>
          <w:lang w:eastAsia="pt-BR"/>
        </w:rPr>
        <w:t xml:space="preserve"> Tradução dos originais mediante a versão dos Monges de Maredsous. [Bélgica]</w:t>
      </w:r>
      <w:r w:rsidR="00E04D71">
        <w:rPr>
          <w:rFonts w:eastAsia="Times New Roman"/>
          <w:bCs/>
          <w:color w:val="000000"/>
          <w:lang w:eastAsia="pt-BR"/>
        </w:rPr>
        <w:t>. São Paulo: Ave-Maria, 1998. 116ª ed.</w:t>
      </w:r>
    </w:p>
    <w:p w:rsidR="00E043F3" w:rsidRDefault="00E043F3" w:rsidP="00D742CF">
      <w:pPr>
        <w:widowControl w:val="0"/>
        <w:spacing w:line="240" w:lineRule="auto"/>
        <w:ind w:firstLine="0"/>
        <w:jc w:val="left"/>
        <w:rPr>
          <w:rFonts w:eastAsia="Times New Roman"/>
          <w:bCs/>
          <w:color w:val="000000"/>
          <w:lang w:eastAsia="pt-BR"/>
        </w:rPr>
      </w:pPr>
    </w:p>
    <w:p w:rsidR="001C5661" w:rsidRDefault="001C5661" w:rsidP="00D742CF">
      <w:pPr>
        <w:widowControl w:val="0"/>
        <w:spacing w:line="240" w:lineRule="auto"/>
        <w:ind w:firstLine="0"/>
        <w:jc w:val="left"/>
        <w:rPr>
          <w:rFonts w:eastAsia="Times New Roman"/>
          <w:bCs/>
          <w:color w:val="000000"/>
          <w:lang w:eastAsia="pt-BR"/>
        </w:rPr>
      </w:pPr>
      <w:r>
        <w:rPr>
          <w:rFonts w:eastAsia="Times New Roman"/>
          <w:bCs/>
          <w:color w:val="000000"/>
          <w:lang w:eastAsia="pt-BR"/>
        </w:rPr>
        <w:t xml:space="preserve">GIL, Gilberto. </w:t>
      </w:r>
      <w:r>
        <w:rPr>
          <w:rFonts w:eastAsia="Times New Roman"/>
          <w:b/>
          <w:bCs/>
          <w:color w:val="000000"/>
          <w:lang w:eastAsia="pt-BR"/>
        </w:rPr>
        <w:t>Procissão</w:t>
      </w:r>
      <w:r>
        <w:rPr>
          <w:rFonts w:eastAsia="Times New Roman"/>
          <w:bCs/>
          <w:color w:val="000000"/>
          <w:lang w:eastAsia="pt-BR"/>
        </w:rPr>
        <w:t>. Disponível em</w:t>
      </w:r>
      <w:r w:rsidR="00A50A51">
        <w:rPr>
          <w:rFonts w:eastAsia="Times New Roman"/>
          <w:bCs/>
          <w:color w:val="000000"/>
          <w:lang w:eastAsia="pt-BR"/>
        </w:rPr>
        <w:t>:</w:t>
      </w:r>
      <w:r>
        <w:rPr>
          <w:rFonts w:eastAsia="Times New Roman"/>
          <w:bCs/>
          <w:color w:val="000000"/>
          <w:lang w:eastAsia="pt-BR"/>
        </w:rPr>
        <w:t xml:space="preserve"> &lt;</w:t>
      </w:r>
      <w:r w:rsidR="00A50A51" w:rsidRPr="00A50A51">
        <w:rPr>
          <w:rFonts w:eastAsia="Times New Roman"/>
          <w:bCs/>
          <w:color w:val="000000"/>
          <w:lang w:eastAsia="pt-BR"/>
        </w:rPr>
        <w:t>https://www.letras.mus.br/gilberto-gil/46237/</w:t>
      </w:r>
      <w:r w:rsidR="00A50A51">
        <w:rPr>
          <w:rFonts w:eastAsia="Times New Roman"/>
          <w:bCs/>
          <w:color w:val="000000"/>
          <w:lang w:eastAsia="pt-BR"/>
        </w:rPr>
        <w:t>&gt;. Acesso em: 10 fev.2017</w:t>
      </w:r>
    </w:p>
    <w:p w:rsidR="00A50A51" w:rsidRPr="001C5661" w:rsidRDefault="00A50A51" w:rsidP="00D742CF">
      <w:pPr>
        <w:widowControl w:val="0"/>
        <w:spacing w:line="240" w:lineRule="auto"/>
        <w:ind w:firstLine="0"/>
        <w:jc w:val="left"/>
        <w:rPr>
          <w:rFonts w:eastAsia="Times New Roman"/>
          <w:bCs/>
          <w:color w:val="000000"/>
          <w:lang w:eastAsia="pt-BR"/>
        </w:rPr>
      </w:pPr>
    </w:p>
    <w:p w:rsidR="006F5A91" w:rsidRPr="006F5A91" w:rsidRDefault="006F5A91" w:rsidP="00D742CF">
      <w:pPr>
        <w:widowControl w:val="0"/>
        <w:spacing w:line="240" w:lineRule="auto"/>
        <w:ind w:firstLine="0"/>
        <w:jc w:val="left"/>
        <w:rPr>
          <w:sz w:val="27"/>
          <w:szCs w:val="27"/>
        </w:rPr>
      </w:pPr>
      <w:r w:rsidRPr="006F5A91">
        <w:rPr>
          <w:rFonts w:eastAsia="Times New Roman"/>
          <w:bCs/>
          <w:color w:val="000000"/>
          <w:lang w:eastAsia="pt-BR"/>
        </w:rPr>
        <w:t>GOHN, Maria da Glória</w:t>
      </w:r>
      <w:r w:rsidRPr="006F5A91">
        <w:rPr>
          <w:rFonts w:eastAsia="Times New Roman"/>
          <w:b/>
          <w:bCs/>
          <w:color w:val="000000"/>
          <w:lang w:eastAsia="pt-BR"/>
        </w:rPr>
        <w:t>.</w:t>
      </w:r>
      <w:r>
        <w:rPr>
          <w:rFonts w:eastAsia="Times New Roman"/>
          <w:b/>
          <w:bCs/>
          <w:color w:val="000000"/>
          <w:lang w:eastAsia="pt-BR"/>
        </w:rPr>
        <w:t xml:space="preserve"> </w:t>
      </w:r>
      <w:r w:rsidRPr="006F5A91">
        <w:rPr>
          <w:rFonts w:eastAsia="Times New Roman"/>
          <w:b/>
          <w:bCs/>
          <w:color w:val="000000"/>
          <w:lang w:eastAsia="pt-BR"/>
        </w:rPr>
        <w:t>Educação não-formal na pedagogia social</w:t>
      </w:r>
      <w:r>
        <w:rPr>
          <w:rFonts w:eastAsia="Times New Roman"/>
          <w:bCs/>
          <w:color w:val="000000"/>
          <w:lang w:eastAsia="pt-BR"/>
        </w:rPr>
        <w:t>. Disponível em</w:t>
      </w:r>
      <w:r w:rsidR="00367034">
        <w:rPr>
          <w:rFonts w:eastAsia="Times New Roman"/>
          <w:bCs/>
          <w:color w:val="000000"/>
          <w:lang w:eastAsia="pt-BR"/>
        </w:rPr>
        <w:t>:</w:t>
      </w:r>
      <w:r>
        <w:rPr>
          <w:rFonts w:eastAsia="Times New Roman"/>
          <w:bCs/>
          <w:color w:val="000000"/>
          <w:lang w:eastAsia="pt-BR"/>
        </w:rPr>
        <w:t xml:space="preserve"> &lt;</w:t>
      </w:r>
      <w:r w:rsidRPr="006F5A91">
        <w:t xml:space="preserve"> </w:t>
      </w:r>
      <w:r w:rsidRPr="006F5A91">
        <w:rPr>
          <w:rFonts w:eastAsia="Times New Roman"/>
          <w:bCs/>
          <w:color w:val="000000"/>
          <w:lang w:eastAsia="pt-BR"/>
        </w:rPr>
        <w:t>http</w:t>
      </w:r>
      <w:r>
        <w:rPr>
          <w:rFonts w:eastAsia="Times New Roman"/>
          <w:bCs/>
          <w:color w:val="000000"/>
          <w:lang w:eastAsia="pt-BR"/>
        </w:rPr>
        <w:t>://www.proceedings.scielo.br/sci</w:t>
      </w:r>
      <w:r w:rsidRPr="006F5A91">
        <w:rPr>
          <w:rFonts w:eastAsia="Times New Roman"/>
          <w:bCs/>
          <w:color w:val="000000"/>
          <w:lang w:eastAsia="pt-BR"/>
        </w:rPr>
        <w:t>elo.php?pid=MSC0000000092006000100034&amp;script</w:t>
      </w:r>
      <w:r>
        <w:rPr>
          <w:rFonts w:eastAsia="Times New Roman"/>
          <w:bCs/>
          <w:color w:val="000000"/>
          <w:lang w:eastAsia="pt-BR"/>
        </w:rPr>
        <w:softHyphen/>
      </w:r>
      <w:r w:rsidRPr="006F5A91">
        <w:rPr>
          <w:rFonts w:eastAsia="Times New Roman"/>
          <w:bCs/>
          <w:color w:val="000000"/>
          <w:lang w:eastAsia="pt-BR"/>
        </w:rPr>
        <w:t>=sci_arttext</w:t>
      </w:r>
      <w:r>
        <w:rPr>
          <w:rFonts w:eastAsia="Times New Roman"/>
          <w:bCs/>
          <w:color w:val="000000"/>
          <w:lang w:eastAsia="pt-BR"/>
        </w:rPr>
        <w:t>&gt;. Acesso em</w:t>
      </w:r>
      <w:r w:rsidR="00367034">
        <w:rPr>
          <w:rFonts w:eastAsia="Times New Roman"/>
          <w:bCs/>
          <w:color w:val="000000"/>
          <w:lang w:eastAsia="pt-BR"/>
        </w:rPr>
        <w:t>:</w:t>
      </w:r>
      <w:r>
        <w:rPr>
          <w:rFonts w:eastAsia="Times New Roman"/>
          <w:bCs/>
          <w:color w:val="000000"/>
          <w:lang w:eastAsia="pt-BR"/>
        </w:rPr>
        <w:t xml:space="preserve"> 30 mar.2016. </w:t>
      </w:r>
      <w:r w:rsidRPr="006F5A91">
        <w:rPr>
          <w:rFonts w:eastAsia="Times New Roman"/>
          <w:bCs/>
          <w:lang w:eastAsia="pt-BR"/>
        </w:rPr>
        <w:t xml:space="preserve">(An. </w:t>
      </w:r>
      <w:r w:rsidRPr="006F5A91">
        <w:t>1 Congr. Intern. Pedagogia Social Mar. 2006</w:t>
      </w:r>
      <w:r>
        <w:t>).</w:t>
      </w:r>
    </w:p>
    <w:p w:rsidR="006F5A91" w:rsidRDefault="006F5A91" w:rsidP="00D742CF">
      <w:pPr>
        <w:pStyle w:val="Referncia"/>
        <w:widowControl w:val="0"/>
        <w:suppressLineNumbers/>
        <w:spacing w:after="0"/>
      </w:pPr>
    </w:p>
    <w:p w:rsidR="00AE1404" w:rsidRDefault="00AE1404" w:rsidP="00D742CF">
      <w:pPr>
        <w:widowControl w:val="0"/>
        <w:spacing w:line="240" w:lineRule="auto"/>
        <w:ind w:firstLine="0"/>
        <w:jc w:val="left"/>
      </w:pPr>
      <w:r>
        <w:t>GONÇALVES E SILVA, Petronilha B.. Parecer CNE/CP 003/2004. Disponível em</w:t>
      </w:r>
      <w:r w:rsidR="00367034">
        <w:t>:</w:t>
      </w:r>
      <w:r>
        <w:t xml:space="preserve"> &lt;</w:t>
      </w:r>
      <w:r w:rsidRPr="0092492F">
        <w:t>http://portal.mec.gov.br/dmdocu</w:t>
      </w:r>
      <w:r w:rsidRPr="005D0B74">
        <w:softHyphen/>
      </w:r>
      <w:r w:rsidRPr="0092492F">
        <w:t>ments/</w:t>
      </w:r>
      <w:r>
        <w:softHyphen/>
      </w:r>
      <w:r w:rsidRPr="0092492F">
        <w:t>cnecp_003.pdf</w:t>
      </w:r>
      <w:r>
        <w:t>&gt;. Acesso em</w:t>
      </w:r>
      <w:r w:rsidR="00367034">
        <w:t>:</w:t>
      </w:r>
      <w:r>
        <w:t xml:space="preserve"> 31 maio.2016.</w:t>
      </w:r>
    </w:p>
    <w:p w:rsidR="00AE1404" w:rsidRDefault="00AE1404" w:rsidP="00D742CF">
      <w:pPr>
        <w:pStyle w:val="Referncia"/>
        <w:widowControl w:val="0"/>
        <w:suppressLineNumbers/>
        <w:spacing w:after="0"/>
      </w:pPr>
    </w:p>
    <w:p w:rsidR="00432A2D" w:rsidRPr="00432A2D" w:rsidRDefault="00432A2D" w:rsidP="00D742CF">
      <w:pPr>
        <w:pStyle w:val="Referncia"/>
        <w:widowControl w:val="0"/>
        <w:suppressLineNumbers/>
        <w:spacing w:after="0"/>
      </w:pPr>
      <w:r w:rsidRPr="00135D6F">
        <w:t>GURAN,</w:t>
      </w:r>
      <w:r w:rsidRPr="00432A2D">
        <w:t xml:space="preserve"> Milton. </w:t>
      </w:r>
      <w:r w:rsidRPr="00432A2D">
        <w:rPr>
          <w:b/>
        </w:rPr>
        <w:t xml:space="preserve">Agudás: </w:t>
      </w:r>
      <w:r w:rsidRPr="0098102C">
        <w:t>os "brasileiros" do Benim</w:t>
      </w:r>
      <w:r w:rsidRPr="00432A2D">
        <w:t>. Rio de Janeiro: Nova Fronteira, 2000.</w:t>
      </w:r>
    </w:p>
    <w:p w:rsidR="00432A2D" w:rsidRDefault="00432A2D" w:rsidP="00D742CF">
      <w:pPr>
        <w:pStyle w:val="Referncia"/>
        <w:widowControl w:val="0"/>
        <w:suppressLineNumbers/>
        <w:spacing w:after="0"/>
      </w:pPr>
    </w:p>
    <w:p w:rsidR="00CE2E14" w:rsidRPr="00CE2E14" w:rsidRDefault="00E85CF7" w:rsidP="00D742CF">
      <w:pPr>
        <w:pStyle w:val="Textodenotaderodap"/>
        <w:ind w:left="0" w:firstLine="0"/>
        <w:jc w:val="left"/>
        <w:rPr>
          <w:sz w:val="24"/>
          <w:szCs w:val="24"/>
        </w:rPr>
      </w:pPr>
      <w:r w:rsidRPr="00CE2E14">
        <w:rPr>
          <w:b/>
          <w:sz w:val="24"/>
          <w:szCs w:val="24"/>
        </w:rPr>
        <w:t xml:space="preserve">ILÉ </w:t>
      </w:r>
      <w:r w:rsidR="003303C7">
        <w:rPr>
          <w:b/>
          <w:sz w:val="24"/>
          <w:szCs w:val="24"/>
        </w:rPr>
        <w:t>Asè</w:t>
      </w:r>
      <w:r w:rsidR="003303C7" w:rsidRPr="00CE2E14">
        <w:rPr>
          <w:b/>
          <w:sz w:val="24"/>
          <w:szCs w:val="24"/>
        </w:rPr>
        <w:t xml:space="preserve"> Oxumarê</w:t>
      </w:r>
      <w:r w:rsidR="00CE2E14" w:rsidRPr="00CE2E14">
        <w:rPr>
          <w:sz w:val="24"/>
          <w:szCs w:val="24"/>
        </w:rPr>
        <w:t xml:space="preserve">. Verbete. Disponível </w:t>
      </w:r>
      <w:r w:rsidR="00367034">
        <w:rPr>
          <w:sz w:val="24"/>
          <w:szCs w:val="24"/>
        </w:rPr>
        <w:t xml:space="preserve">em: </w:t>
      </w:r>
      <w:r w:rsidR="00CE2E14" w:rsidRPr="00CE2E14">
        <w:rPr>
          <w:sz w:val="24"/>
          <w:szCs w:val="24"/>
        </w:rPr>
        <w:t>&lt; https://pt.wikipedia.org/wiki/Ilé_</w:t>
      </w:r>
      <w:r w:rsidR="00A0500B">
        <w:rPr>
          <w:sz w:val="24"/>
          <w:szCs w:val="24"/>
        </w:rPr>
        <w:t>Asè</w:t>
      </w:r>
      <w:r w:rsidR="00CE2E14" w:rsidRPr="00CE2E14">
        <w:rPr>
          <w:sz w:val="24"/>
          <w:szCs w:val="24"/>
        </w:rPr>
        <w:t>_</w:t>
      </w:r>
      <w:r w:rsidR="00367034" w:rsidRPr="00A761B1">
        <w:rPr>
          <w:color w:val="FFFFFF"/>
          <w:sz w:val="24"/>
          <w:szCs w:val="24"/>
        </w:rPr>
        <w:t>–</w:t>
      </w:r>
      <w:r w:rsidR="00CE2E14" w:rsidRPr="00CE2E14">
        <w:rPr>
          <w:sz w:val="24"/>
          <w:szCs w:val="24"/>
        </w:rPr>
        <w:lastRenderedPageBreak/>
        <w:t>Oxumarê&gt;</w:t>
      </w:r>
      <w:r w:rsidR="00CE2E14">
        <w:rPr>
          <w:sz w:val="24"/>
          <w:szCs w:val="24"/>
        </w:rPr>
        <w:t>. A</w:t>
      </w:r>
      <w:r w:rsidR="00CE2E14" w:rsidRPr="00CE2E14">
        <w:rPr>
          <w:sz w:val="24"/>
          <w:szCs w:val="24"/>
        </w:rPr>
        <w:t>cesso em</w:t>
      </w:r>
      <w:r w:rsidR="00367034">
        <w:rPr>
          <w:sz w:val="24"/>
          <w:szCs w:val="24"/>
        </w:rPr>
        <w:t>:</w:t>
      </w:r>
      <w:r w:rsidR="00CE2E14" w:rsidRPr="00CE2E14">
        <w:rPr>
          <w:sz w:val="24"/>
          <w:szCs w:val="24"/>
        </w:rPr>
        <w:t xml:space="preserve"> 14 fev.2017.</w:t>
      </w:r>
    </w:p>
    <w:p w:rsidR="00CE2E14" w:rsidRDefault="00CE2E14" w:rsidP="00D742CF">
      <w:pPr>
        <w:pStyle w:val="Referncia"/>
        <w:widowControl w:val="0"/>
        <w:suppressLineNumbers/>
        <w:spacing w:after="0"/>
      </w:pPr>
    </w:p>
    <w:p w:rsidR="004F520A" w:rsidRPr="004F520A" w:rsidRDefault="004F520A" w:rsidP="00D742CF">
      <w:pPr>
        <w:widowControl w:val="0"/>
        <w:spacing w:line="240" w:lineRule="auto"/>
        <w:ind w:firstLine="0"/>
        <w:jc w:val="left"/>
        <w:rPr>
          <w:rFonts w:ascii="Arial" w:hAnsi="Arial" w:cs="Arial"/>
          <w:sz w:val="60"/>
          <w:szCs w:val="60"/>
        </w:rPr>
      </w:pPr>
      <w:r w:rsidRPr="004F520A">
        <w:t>JAGUN, Márcio</w:t>
      </w:r>
      <w:r w:rsidR="00ED7E49">
        <w:t xml:space="preserve"> de</w:t>
      </w:r>
      <w:r>
        <w:t xml:space="preserve">. </w:t>
      </w:r>
      <w:r w:rsidRPr="004F520A">
        <w:t>O iorubá precisa ser reconhecido como parte da nossa cultura</w:t>
      </w:r>
      <w:r>
        <w:t xml:space="preserve">. </w:t>
      </w:r>
      <w:r w:rsidRPr="00ED7E49">
        <w:rPr>
          <w:b/>
        </w:rPr>
        <w:t>Por dentro da África</w:t>
      </w:r>
      <w:r>
        <w:t>. Disponível em</w:t>
      </w:r>
      <w:r w:rsidR="00367034">
        <w:t>: &lt;</w:t>
      </w:r>
    </w:p>
    <w:p w:rsidR="004F520A" w:rsidRPr="004F520A" w:rsidRDefault="00150C39" w:rsidP="00D742CF">
      <w:pPr>
        <w:widowControl w:val="0"/>
        <w:spacing w:line="240" w:lineRule="auto"/>
        <w:ind w:firstLine="0"/>
        <w:jc w:val="left"/>
      </w:pPr>
      <w:hyperlink r:id="rId23" w:history="1">
        <w:r w:rsidR="004F520A" w:rsidRPr="004F520A">
          <w:rPr>
            <w:rStyle w:val="Hyperlink"/>
            <w:color w:val="auto"/>
            <w:u w:val="none"/>
          </w:rPr>
          <w:t>http://www.pordentrodaafrica.com/cultura/</w:t>
        </w:r>
        <w:r w:rsidR="00367034">
          <w:rPr>
            <w:rStyle w:val="Hyperlink"/>
            <w:color w:val="auto"/>
            <w:u w:val="none"/>
          </w:rPr>
          <w:softHyphen/>
        </w:r>
        <w:r w:rsidR="004F520A" w:rsidRPr="004F520A">
          <w:rPr>
            <w:rStyle w:val="Hyperlink"/>
            <w:color w:val="auto"/>
            <w:u w:val="none"/>
          </w:rPr>
          <w:t>ioruba-precisa-ser-reconhecido-como-parte-da-nossa-cultura</w:t>
        </w:r>
      </w:hyperlink>
      <w:r w:rsidR="00367034">
        <w:t>&gt;</w:t>
      </w:r>
      <w:r w:rsidR="004F520A" w:rsidRPr="004F520A">
        <w:t>. Acesso em</w:t>
      </w:r>
      <w:r w:rsidR="00367034">
        <w:t>:</w:t>
      </w:r>
      <w:r w:rsidR="004F520A" w:rsidRPr="004F520A">
        <w:t xml:space="preserve"> </w:t>
      </w:r>
      <w:r w:rsidR="004F520A">
        <w:t>27 abr.2017. Entrevista.</w:t>
      </w:r>
    </w:p>
    <w:p w:rsidR="004F520A" w:rsidRDefault="004F520A" w:rsidP="00D742CF">
      <w:pPr>
        <w:pStyle w:val="Referncia"/>
        <w:widowControl w:val="0"/>
        <w:suppressLineNumbers/>
        <w:spacing w:after="0"/>
        <w:rPr>
          <w:b/>
        </w:rPr>
      </w:pPr>
    </w:p>
    <w:p w:rsidR="00582E3A" w:rsidRPr="00582E3A" w:rsidRDefault="00E85CF7" w:rsidP="00D742CF">
      <w:pPr>
        <w:pStyle w:val="Referncia"/>
        <w:widowControl w:val="0"/>
        <w:suppressLineNumbers/>
        <w:spacing w:after="0"/>
      </w:pPr>
      <w:r w:rsidRPr="00582E3A">
        <w:rPr>
          <w:b/>
        </w:rPr>
        <w:t>LITERATURA</w:t>
      </w:r>
      <w:r w:rsidR="003303C7" w:rsidRPr="00582E3A">
        <w:rPr>
          <w:b/>
        </w:rPr>
        <w:t xml:space="preserve"> Brasileira</w:t>
      </w:r>
      <w:r w:rsidR="00582E3A" w:rsidRPr="00582E3A">
        <w:t>: Textos literários em meio eletrônico. Sermão XIV (1633), do Padre Antônio Vieira.</w:t>
      </w:r>
      <w:r w:rsidR="00D565F4">
        <w:t xml:space="preserve"> Disponível em</w:t>
      </w:r>
      <w:r w:rsidR="00367034">
        <w:t>:</w:t>
      </w:r>
      <w:r w:rsidR="00D565F4">
        <w:t xml:space="preserve"> &lt;</w:t>
      </w:r>
      <w:r w:rsidR="00833C18" w:rsidRPr="00833C18">
        <w:t xml:space="preserve"> http://www.literaturabrasileira.ufsc.br/documentos/?action=download&amp;id=37266 </w:t>
      </w:r>
      <w:r w:rsidR="00897506">
        <w:t>&gt;. Acesso em</w:t>
      </w:r>
      <w:r w:rsidR="00367034">
        <w:t>:</w:t>
      </w:r>
      <w:r w:rsidR="00897506">
        <w:t xml:space="preserve"> 30 nov.2016.</w:t>
      </w:r>
    </w:p>
    <w:p w:rsidR="00582E3A" w:rsidRDefault="00582E3A" w:rsidP="00D742CF">
      <w:pPr>
        <w:pStyle w:val="Referncia"/>
        <w:widowControl w:val="0"/>
        <w:suppressLineNumbers/>
        <w:spacing w:after="0"/>
      </w:pPr>
    </w:p>
    <w:p w:rsidR="00432A2D" w:rsidRDefault="00432A2D" w:rsidP="00D742CF">
      <w:pPr>
        <w:pStyle w:val="Referncia"/>
        <w:widowControl w:val="0"/>
        <w:suppressLineNumbers/>
        <w:spacing w:after="0"/>
      </w:pPr>
      <w:r w:rsidRPr="00432A2D">
        <w:t xml:space="preserve">LOPES, Nei. </w:t>
      </w:r>
      <w:r w:rsidRPr="00432A2D">
        <w:rPr>
          <w:b/>
        </w:rPr>
        <w:t>Dicionário Banto do Brasil</w:t>
      </w:r>
      <w:r w:rsidRPr="00432A2D">
        <w:t>. Rio de Janeiro: Centro Cultural José Bonifácio, 1995.</w:t>
      </w:r>
    </w:p>
    <w:p w:rsidR="00432A2D" w:rsidRDefault="00432A2D" w:rsidP="00D742CF">
      <w:pPr>
        <w:pStyle w:val="Referncia"/>
        <w:widowControl w:val="0"/>
        <w:suppressLineNumbers/>
        <w:spacing w:after="0"/>
      </w:pPr>
    </w:p>
    <w:p w:rsidR="009238C2" w:rsidRDefault="0064580B" w:rsidP="00D742CF">
      <w:pPr>
        <w:pStyle w:val="NormalWeb"/>
        <w:widowControl w:val="0"/>
        <w:shd w:val="clear" w:color="auto" w:fill="FFFFFF"/>
        <w:spacing w:before="0" w:beforeAutospacing="0" w:after="0" w:afterAutospacing="0"/>
      </w:pPr>
      <w:r w:rsidRPr="0064580B">
        <w:rPr>
          <w:rFonts w:eastAsia="Calibri"/>
          <w:lang w:eastAsia="en-US"/>
        </w:rPr>
        <w:t>LUZ</w:t>
      </w:r>
      <w:r>
        <w:rPr>
          <w:rFonts w:eastAsia="Calibri"/>
          <w:lang w:eastAsia="en-US"/>
        </w:rPr>
        <w:t>,</w:t>
      </w:r>
      <w:r w:rsidRPr="0064580B">
        <w:rPr>
          <w:rFonts w:eastAsia="Calibri"/>
          <w:lang w:eastAsia="en-US"/>
        </w:rPr>
        <w:t xml:space="preserve"> Marco Aurélio</w:t>
      </w:r>
      <w:r>
        <w:rPr>
          <w:rFonts w:eastAsia="Calibri"/>
          <w:lang w:eastAsia="en-US"/>
        </w:rPr>
        <w:t>.</w:t>
      </w:r>
      <w:r w:rsidRPr="00D640A5">
        <w:rPr>
          <w:color w:val="222222"/>
          <w:sz w:val="22"/>
          <w:szCs w:val="22"/>
        </w:rPr>
        <w:t xml:space="preserve"> </w:t>
      </w:r>
      <w:r w:rsidR="009238C2">
        <w:rPr>
          <w:b/>
        </w:rPr>
        <w:t>Cultura negra e ideologia do recalque</w:t>
      </w:r>
      <w:r w:rsidR="009238C2">
        <w:rPr>
          <w:b/>
          <w:i/>
        </w:rPr>
        <w:t xml:space="preserve">. </w:t>
      </w:r>
      <w:r w:rsidR="009238C2">
        <w:t>3. Ed. Salvador: EDUFBA: Rio de Janeiro: Pallas, 2010.</w:t>
      </w:r>
    </w:p>
    <w:p w:rsidR="005A73B4" w:rsidRDefault="005A73B4" w:rsidP="00D742CF">
      <w:pPr>
        <w:pStyle w:val="NormalWeb"/>
        <w:widowControl w:val="0"/>
        <w:shd w:val="clear" w:color="auto" w:fill="FFFFFF"/>
        <w:spacing w:before="0" w:beforeAutospacing="0" w:after="0" w:afterAutospacing="0"/>
      </w:pPr>
    </w:p>
    <w:p w:rsidR="00821318" w:rsidRDefault="00784772" w:rsidP="00D742CF">
      <w:pPr>
        <w:widowControl w:val="0"/>
        <w:autoSpaceDE w:val="0"/>
        <w:spacing w:line="240" w:lineRule="auto"/>
        <w:ind w:firstLine="0"/>
        <w:rPr>
          <w:shd w:val="clear" w:color="auto" w:fill="FFFFFF"/>
        </w:rPr>
      </w:pPr>
      <w:r>
        <w:t xml:space="preserve">MACHADO, Vanda. </w:t>
      </w:r>
      <w:r w:rsidR="00821318" w:rsidRPr="00821318">
        <w:rPr>
          <w:shd w:val="clear" w:color="auto" w:fill="FFFFFF"/>
        </w:rPr>
        <w:t xml:space="preserve">Fundamental é ser aprendente e malungo. </w:t>
      </w:r>
      <w:r w:rsidR="00821318" w:rsidRPr="00821318">
        <w:rPr>
          <w:b/>
          <w:shd w:val="clear" w:color="auto" w:fill="FFFFFF"/>
        </w:rPr>
        <w:t xml:space="preserve">Apostila do Grupo de Trabalho para inserção das diretrizes nacionais para a educação das relações étnico-raciais e para o ensino de história e cultura afro-brasileira e africanas </w:t>
      </w:r>
      <w:r w:rsidR="00821318" w:rsidRPr="008A6CBD">
        <w:rPr>
          <w:shd w:val="clear" w:color="auto" w:fill="FFFFFF"/>
        </w:rPr>
        <w:t xml:space="preserve">– GT-Ensino Fundamental II. </w:t>
      </w:r>
      <w:r w:rsidR="00821318" w:rsidRPr="00821318">
        <w:rPr>
          <w:shd w:val="clear" w:color="auto" w:fill="FFFFFF"/>
        </w:rPr>
        <w:t xml:space="preserve">Brasília: MEC: SECAD, 2003. </w:t>
      </w:r>
    </w:p>
    <w:p w:rsidR="00D4260A" w:rsidRDefault="00D4260A" w:rsidP="00D742CF">
      <w:pPr>
        <w:widowControl w:val="0"/>
        <w:autoSpaceDE w:val="0"/>
        <w:spacing w:line="240" w:lineRule="auto"/>
        <w:ind w:firstLine="0"/>
      </w:pPr>
    </w:p>
    <w:p w:rsidR="00D4260A" w:rsidRPr="00A7569B" w:rsidRDefault="00D4260A" w:rsidP="00D742CF">
      <w:pPr>
        <w:widowControl w:val="0"/>
        <w:autoSpaceDE w:val="0"/>
        <w:spacing w:line="240" w:lineRule="auto"/>
        <w:ind w:firstLine="0"/>
      </w:pPr>
      <w:r>
        <w:t xml:space="preserve">______. Fundamental é ser aprendente e </w:t>
      </w:r>
      <w:r>
        <w:rPr>
          <w:i/>
        </w:rPr>
        <w:t>Malungo</w:t>
      </w:r>
      <w:r>
        <w:t xml:space="preserve">. </w:t>
      </w:r>
      <w:r>
        <w:rPr>
          <w:b/>
        </w:rPr>
        <w:t xml:space="preserve">Apostila do Grupo de </w:t>
      </w:r>
      <w:r w:rsidR="00A7569B">
        <w:rPr>
          <w:b/>
        </w:rPr>
        <w:t>Trabalho para inserção das diretrizes nacionais para a educação das relações étnico-raciais e para o ensino de história e cultura afro-brasileira e africana – GT-Ensino Fundamental II</w:t>
      </w:r>
      <w:r w:rsidR="00A7569B">
        <w:t>. Brasília: MEC: SECAD, 2003.</w:t>
      </w:r>
    </w:p>
    <w:p w:rsidR="00784772" w:rsidRDefault="00784772" w:rsidP="00D742CF">
      <w:pPr>
        <w:widowControl w:val="0"/>
        <w:spacing w:line="240" w:lineRule="auto"/>
        <w:ind w:firstLine="0"/>
        <w:jc w:val="left"/>
      </w:pPr>
    </w:p>
    <w:p w:rsidR="00E3510C" w:rsidRDefault="00E3510C" w:rsidP="00D742CF">
      <w:pPr>
        <w:widowControl w:val="0"/>
        <w:spacing w:line="240" w:lineRule="auto"/>
        <w:ind w:firstLine="0"/>
        <w:jc w:val="left"/>
      </w:pPr>
      <w:r w:rsidRPr="00635E7D">
        <w:t xml:space="preserve">MADURO, Otto. </w:t>
      </w:r>
      <w:r w:rsidRPr="00635E7D">
        <w:rPr>
          <w:b/>
        </w:rPr>
        <w:t>Mapas para a festa</w:t>
      </w:r>
      <w:r w:rsidRPr="00635E7D">
        <w:t>: reflexões latino-americanas sobre a crise e o conhecimento. Petrópolis-RJ: Vozes, 1994</w:t>
      </w:r>
      <w:r>
        <w:t>.</w:t>
      </w:r>
    </w:p>
    <w:p w:rsidR="00784772" w:rsidRDefault="00784772" w:rsidP="00D742CF">
      <w:pPr>
        <w:widowControl w:val="0"/>
        <w:spacing w:line="240" w:lineRule="auto"/>
        <w:ind w:firstLine="0"/>
        <w:jc w:val="left"/>
        <w:rPr>
          <w:iCs/>
          <w:szCs w:val="22"/>
        </w:rPr>
      </w:pPr>
    </w:p>
    <w:p w:rsidR="00D10483" w:rsidRPr="00CD09CB" w:rsidRDefault="00D10483" w:rsidP="00D742CF">
      <w:pPr>
        <w:widowControl w:val="0"/>
        <w:spacing w:line="240" w:lineRule="auto"/>
        <w:ind w:firstLine="0"/>
        <w:jc w:val="left"/>
        <w:rPr>
          <w:b/>
          <w:iCs/>
        </w:rPr>
      </w:pPr>
      <w:r>
        <w:rPr>
          <w:iCs/>
          <w:szCs w:val="22"/>
        </w:rPr>
        <w:t xml:space="preserve">MÃE ESTELA DE OXOSSI. </w:t>
      </w:r>
      <w:r w:rsidRPr="00650B6D">
        <w:rPr>
          <w:lang w:eastAsia="pt-BR"/>
        </w:rPr>
        <w:t xml:space="preserve">Discurso de posse de Mãe Stella de </w:t>
      </w:r>
      <w:r w:rsidR="00201C3C">
        <w:rPr>
          <w:lang w:eastAsia="pt-BR"/>
        </w:rPr>
        <w:t>Oxossi</w:t>
      </w:r>
      <w:r w:rsidRPr="00650B6D">
        <w:rPr>
          <w:lang w:eastAsia="pt-BR"/>
        </w:rPr>
        <w:t xml:space="preserve"> na Cadeira nº 33 da Academia de Letras da Bahia</w:t>
      </w:r>
      <w:r w:rsidR="005521B1" w:rsidRPr="00CD09CB">
        <w:rPr>
          <w:lang w:eastAsia="pt-BR"/>
        </w:rPr>
        <w:t>. Disponí</w:t>
      </w:r>
      <w:r w:rsidR="00CD09CB">
        <w:rPr>
          <w:lang w:eastAsia="pt-BR"/>
        </w:rPr>
        <w:t>v</w:t>
      </w:r>
      <w:r w:rsidR="005521B1" w:rsidRPr="00CD09CB">
        <w:rPr>
          <w:lang w:eastAsia="pt-BR"/>
        </w:rPr>
        <w:t xml:space="preserve">el </w:t>
      </w:r>
      <w:r w:rsidR="00CD09CB" w:rsidRPr="00CD09CB">
        <w:rPr>
          <w:lang w:eastAsia="pt-BR"/>
        </w:rPr>
        <w:t>em</w:t>
      </w:r>
      <w:r w:rsidR="00367034">
        <w:rPr>
          <w:lang w:eastAsia="pt-BR"/>
        </w:rPr>
        <w:t>:</w:t>
      </w:r>
      <w:r w:rsidR="00CD09CB" w:rsidRPr="00CD09CB">
        <w:rPr>
          <w:lang w:eastAsia="pt-BR"/>
        </w:rPr>
        <w:t xml:space="preserve"> &lt;</w:t>
      </w:r>
      <w:r w:rsidRPr="00CD09CB">
        <w:rPr>
          <w:lang w:eastAsia="pt-BR"/>
        </w:rPr>
        <w:t>http://correionago.ning.com/profiles/blogs/discurso-de-posse-de-mae-stella-de-oxossi-na-cadeira-no-33-da-aca</w:t>
      </w:r>
      <w:r w:rsidR="005521B1" w:rsidRPr="00CD09CB">
        <w:rPr>
          <w:lang w:eastAsia="pt-BR"/>
        </w:rPr>
        <w:t>&gt;. Acesso em</w:t>
      </w:r>
      <w:r w:rsidR="00367034">
        <w:rPr>
          <w:lang w:eastAsia="pt-BR"/>
        </w:rPr>
        <w:t>:</w:t>
      </w:r>
      <w:r w:rsidR="005521B1" w:rsidRPr="00CD09CB">
        <w:rPr>
          <w:lang w:eastAsia="pt-BR"/>
        </w:rPr>
        <w:t xml:space="preserve"> 25 out.201</w:t>
      </w:r>
      <w:r w:rsidR="002E661C" w:rsidRPr="00CD09CB">
        <w:rPr>
          <w:lang w:eastAsia="pt-BR"/>
        </w:rPr>
        <w:t>4</w:t>
      </w:r>
      <w:r w:rsidR="005521B1" w:rsidRPr="00CD09CB">
        <w:rPr>
          <w:lang w:eastAsia="pt-BR"/>
        </w:rPr>
        <w:t>.</w:t>
      </w:r>
    </w:p>
    <w:p w:rsidR="00D10483" w:rsidRDefault="00D10483" w:rsidP="00D742CF">
      <w:pPr>
        <w:widowControl w:val="0"/>
        <w:spacing w:line="240" w:lineRule="auto"/>
        <w:ind w:firstLine="0"/>
        <w:jc w:val="left"/>
        <w:rPr>
          <w:iCs/>
          <w:szCs w:val="22"/>
        </w:rPr>
      </w:pPr>
    </w:p>
    <w:p w:rsidR="00FA7788" w:rsidRPr="00BE3EE0" w:rsidRDefault="00FA7788" w:rsidP="00D742CF">
      <w:pPr>
        <w:widowControl w:val="0"/>
        <w:spacing w:line="240" w:lineRule="auto"/>
        <w:ind w:firstLine="0"/>
        <w:jc w:val="left"/>
        <w:rPr>
          <w:iCs/>
          <w:szCs w:val="22"/>
        </w:rPr>
      </w:pPr>
      <w:r>
        <w:rPr>
          <w:iCs/>
          <w:szCs w:val="22"/>
        </w:rPr>
        <w:t xml:space="preserve">MARTINS, Marcos Francisco. </w:t>
      </w:r>
      <w:r w:rsidRPr="00142863">
        <w:rPr>
          <w:b/>
        </w:rPr>
        <w:t>Educação não escolar:</w:t>
      </w:r>
      <w:r>
        <w:t xml:space="preserve"> discussão terminológica e mapeamento dos fundamentos das tendências. Revista Contraponto Eletrônica, vol.16, n. 1. Itajaí, jan-abr 2016 – p. 40-61. Dispon</w:t>
      </w:r>
      <w:r w:rsidR="00CD09CB">
        <w:t>í</w:t>
      </w:r>
      <w:r>
        <w:t>vel em</w:t>
      </w:r>
      <w:r w:rsidR="00367034">
        <w:t>:</w:t>
      </w:r>
      <w:r>
        <w:t xml:space="preserve"> &lt;www.univali.br/periodicos&gt;. Acesso em: 22 out.2016</w:t>
      </w:r>
      <w:r w:rsidR="005521B1">
        <w:t>.</w:t>
      </w:r>
    </w:p>
    <w:p w:rsidR="00432A2D" w:rsidRDefault="00432A2D" w:rsidP="00D742CF">
      <w:pPr>
        <w:pStyle w:val="Referncia"/>
        <w:widowControl w:val="0"/>
        <w:suppressLineNumbers/>
        <w:spacing w:after="0"/>
      </w:pPr>
    </w:p>
    <w:p w:rsidR="00B12BBB" w:rsidRDefault="00B12BBB" w:rsidP="00D742CF">
      <w:pPr>
        <w:pStyle w:val="Referncia"/>
        <w:widowControl w:val="0"/>
        <w:suppressLineNumbers/>
        <w:spacing w:after="0"/>
      </w:pPr>
      <w:r>
        <w:t>_____ et al. Educação das relações étnico-raciais negras: atuação dos professores da rede pública de ensino da região de Sorocaba. In: MARTINS, Marcos F.; VARANI, Adriana.</w:t>
      </w:r>
      <w:r>
        <w:rPr>
          <w:b/>
        </w:rPr>
        <w:t xml:space="preserve"> Educação das relações étnico-raciais</w:t>
      </w:r>
      <w:r>
        <w:t xml:space="preserve">: apontamentos críticos e a realidade da região de Sorocaba. São Carlos, </w:t>
      </w:r>
      <w:r w:rsidR="0009239B">
        <w:t>EdufSCar</w:t>
      </w:r>
      <w:r>
        <w:t>, 2015.</w:t>
      </w:r>
    </w:p>
    <w:p w:rsidR="00B12BBB" w:rsidRPr="00B12BBB" w:rsidRDefault="00B12BBB" w:rsidP="00D742CF">
      <w:pPr>
        <w:pStyle w:val="Referncia"/>
        <w:widowControl w:val="0"/>
        <w:suppressLineNumbers/>
        <w:spacing w:after="0"/>
      </w:pPr>
      <w:r>
        <w:t xml:space="preserve"> </w:t>
      </w:r>
    </w:p>
    <w:p w:rsidR="00451DCB" w:rsidRDefault="00451DCB" w:rsidP="00D742CF">
      <w:pPr>
        <w:pStyle w:val="Recuodecorpodetexto"/>
        <w:spacing w:line="240" w:lineRule="auto"/>
        <w:ind w:firstLine="0"/>
        <w:jc w:val="left"/>
        <w:rPr>
          <w:szCs w:val="22"/>
        </w:rPr>
      </w:pPr>
      <w:r w:rsidRPr="00BE3EE0">
        <w:rPr>
          <w:smallCaps/>
          <w:szCs w:val="22"/>
        </w:rPr>
        <w:t>MEILLASSOUX</w:t>
      </w:r>
      <w:r w:rsidRPr="00BE3EE0">
        <w:rPr>
          <w:szCs w:val="22"/>
        </w:rPr>
        <w:t xml:space="preserve">, Claude. </w:t>
      </w:r>
      <w:r w:rsidRPr="00BE3EE0">
        <w:rPr>
          <w:b/>
          <w:szCs w:val="22"/>
        </w:rPr>
        <w:t>Antropologia da escravidão</w:t>
      </w:r>
      <w:r w:rsidRPr="00BE3EE0">
        <w:rPr>
          <w:i/>
          <w:szCs w:val="22"/>
        </w:rPr>
        <w:t xml:space="preserve">: </w:t>
      </w:r>
      <w:r w:rsidRPr="00BE3EE0">
        <w:rPr>
          <w:szCs w:val="22"/>
        </w:rPr>
        <w:t>o ventre de ferro e dinheiro. Rio de Janeiro: Jorge Zahar, 1995</w:t>
      </w:r>
      <w:r w:rsidR="0098102C">
        <w:rPr>
          <w:szCs w:val="22"/>
        </w:rPr>
        <w:t>.</w:t>
      </w:r>
    </w:p>
    <w:p w:rsidR="00451DCB" w:rsidRPr="00BE3EE0" w:rsidRDefault="00451DCB" w:rsidP="00D742CF">
      <w:pPr>
        <w:pStyle w:val="Recuodecorpodetexto"/>
        <w:spacing w:line="240" w:lineRule="auto"/>
        <w:ind w:firstLine="0"/>
        <w:jc w:val="left"/>
        <w:rPr>
          <w:szCs w:val="22"/>
        </w:rPr>
      </w:pPr>
    </w:p>
    <w:p w:rsidR="00ED1249" w:rsidRPr="009D1224" w:rsidRDefault="00ED1249" w:rsidP="00D742CF">
      <w:pPr>
        <w:widowControl w:val="0"/>
        <w:spacing w:line="240" w:lineRule="auto"/>
        <w:ind w:firstLine="0"/>
        <w:jc w:val="left"/>
        <w:rPr>
          <w:rFonts w:eastAsia="Times New Roman"/>
          <w:bCs/>
          <w:color w:val="000000"/>
          <w:lang w:eastAsia="pt-BR"/>
        </w:rPr>
      </w:pPr>
      <w:r>
        <w:rPr>
          <w:rFonts w:eastAsia="Times New Roman"/>
          <w:bCs/>
          <w:color w:val="000000"/>
          <w:lang w:eastAsia="pt-BR"/>
        </w:rPr>
        <w:t xml:space="preserve">MENEZ, Lilia. </w:t>
      </w:r>
      <w:r>
        <w:rPr>
          <w:rFonts w:eastAsia="Times New Roman"/>
          <w:b/>
          <w:bCs/>
          <w:color w:val="000000"/>
          <w:lang w:eastAsia="pt-BR"/>
        </w:rPr>
        <w:t>Por que o orixá dança?</w:t>
      </w:r>
      <w:r>
        <w:rPr>
          <w:rFonts w:eastAsia="Times New Roman"/>
          <w:bCs/>
          <w:color w:val="000000"/>
          <w:lang w:eastAsia="pt-BR"/>
        </w:rPr>
        <w:t>. Disponível em: &lt;</w:t>
      </w:r>
      <w:r w:rsidRPr="009D1224">
        <w:t xml:space="preserve"> </w:t>
      </w:r>
      <w:r w:rsidRPr="009D1224">
        <w:rPr>
          <w:rFonts w:eastAsia="Times New Roman"/>
          <w:bCs/>
          <w:color w:val="000000"/>
          <w:lang w:eastAsia="pt-BR"/>
        </w:rPr>
        <w:t>https://lilamenez.wordpress.</w:t>
      </w:r>
      <w:r>
        <w:rPr>
          <w:rFonts w:eastAsia="Times New Roman"/>
          <w:bCs/>
          <w:color w:val="000000"/>
          <w:lang w:eastAsia="pt-BR"/>
        </w:rPr>
        <w:t>com</w:t>
      </w:r>
      <w:r w:rsidRPr="00ED1249">
        <w:rPr>
          <w:rFonts w:eastAsia="Times New Roman"/>
          <w:bCs/>
          <w:color w:val="FFFFFF"/>
          <w:lang w:eastAsia="pt-BR"/>
        </w:rPr>
        <w:t>–</w:t>
      </w:r>
      <w:r w:rsidRPr="009D1224">
        <w:rPr>
          <w:rFonts w:eastAsia="Times New Roman"/>
          <w:bCs/>
          <w:color w:val="000000"/>
          <w:lang w:eastAsia="pt-BR"/>
        </w:rPr>
        <w:lastRenderedPageBreak/>
        <w:t>/2013/03/04/por-que-o-orixa-danca/</w:t>
      </w:r>
      <w:r>
        <w:rPr>
          <w:rFonts w:eastAsia="Times New Roman"/>
          <w:bCs/>
          <w:color w:val="000000"/>
          <w:lang w:eastAsia="pt-BR"/>
        </w:rPr>
        <w:t>&gt;. Acesso em: 26 ago.2017.</w:t>
      </w:r>
    </w:p>
    <w:p w:rsidR="00ED1249" w:rsidRDefault="00ED1249" w:rsidP="00D742CF">
      <w:pPr>
        <w:pStyle w:val="Referncia"/>
        <w:widowControl w:val="0"/>
        <w:suppressLineNumbers/>
        <w:spacing w:after="0"/>
      </w:pPr>
    </w:p>
    <w:p w:rsidR="00DF25F6" w:rsidRDefault="00DF25F6" w:rsidP="00D742CF">
      <w:pPr>
        <w:pStyle w:val="Referncia"/>
        <w:widowControl w:val="0"/>
        <w:suppressLineNumbers/>
        <w:spacing w:after="0"/>
        <w:rPr>
          <w:lang w:eastAsia="pt-BR"/>
        </w:rPr>
      </w:pPr>
      <w:r>
        <w:rPr>
          <w:lang w:eastAsia="pt-BR"/>
        </w:rPr>
        <w:t xml:space="preserve">MIRANDA, José V. A.; COELHO DE MELO, Neusiane N. C. M. </w:t>
      </w:r>
      <w:r w:rsidRPr="00FB6821">
        <w:rPr>
          <w:b/>
        </w:rPr>
        <w:t>O corpo afrorreligioso entre simbologias, saberes culturais e ancestralidades</w:t>
      </w:r>
      <w:r>
        <w:rPr>
          <w:lang w:eastAsia="pt-BR"/>
        </w:rPr>
        <w:t xml:space="preserve">. Disponível em: </w:t>
      </w:r>
      <w:r w:rsidRPr="00DF25F6">
        <w:rPr>
          <w:lang w:eastAsia="pt-BR"/>
        </w:rPr>
        <w:t>&lt;</w:t>
      </w:r>
      <w:r w:rsidRPr="00DF25F6">
        <w:t xml:space="preserve"> http://38reuniao.anped.org.br/sites/default/files/resources/programacao/trabalho_38anped_2017_GT21_568.pdf</w:t>
      </w:r>
      <w:r>
        <w:t>&gt;. Acesso em: 25 ago.2016</w:t>
      </w:r>
    </w:p>
    <w:p w:rsidR="00DF25F6" w:rsidRDefault="00DF25F6" w:rsidP="00D742CF">
      <w:pPr>
        <w:pStyle w:val="Referncia"/>
        <w:widowControl w:val="0"/>
        <w:suppressLineNumbers/>
        <w:spacing w:after="0"/>
        <w:rPr>
          <w:lang w:eastAsia="pt-BR"/>
        </w:rPr>
      </w:pPr>
    </w:p>
    <w:p w:rsidR="00432A2D" w:rsidRDefault="00432A2D" w:rsidP="00D742CF">
      <w:pPr>
        <w:pStyle w:val="Referncia"/>
        <w:widowControl w:val="0"/>
        <w:suppressLineNumbers/>
        <w:spacing w:after="0"/>
      </w:pPr>
      <w:r w:rsidRPr="00432A2D">
        <w:t xml:space="preserve">MUNANGA, Kabengele.  </w:t>
      </w:r>
      <w:r w:rsidRPr="00432A2D">
        <w:rPr>
          <w:b/>
        </w:rPr>
        <w:t>Negritude, usos e sentidos</w:t>
      </w:r>
      <w:r w:rsidRPr="00432A2D">
        <w:t>. 2. ed. São Paulo: Ática, 1988.</w:t>
      </w:r>
    </w:p>
    <w:p w:rsidR="00903C58" w:rsidRDefault="00903C58" w:rsidP="00D742CF">
      <w:pPr>
        <w:pStyle w:val="Referncia"/>
        <w:widowControl w:val="0"/>
        <w:suppressLineNumbers/>
        <w:spacing w:after="0"/>
      </w:pPr>
    </w:p>
    <w:p w:rsidR="00903C58" w:rsidRDefault="00903C58" w:rsidP="00D742CF">
      <w:pPr>
        <w:pStyle w:val="Referncia"/>
        <w:widowControl w:val="0"/>
        <w:suppressLineNumbers/>
        <w:spacing w:after="0"/>
      </w:pPr>
      <w:r>
        <w:t>______</w:t>
      </w:r>
      <w:r w:rsidRPr="00432A2D">
        <w:t xml:space="preserve">.  </w:t>
      </w:r>
      <w:r w:rsidRPr="00903C58">
        <w:t>O universo cultural africano.</w:t>
      </w:r>
      <w:r>
        <w:rPr>
          <w:b/>
        </w:rPr>
        <w:t xml:space="preserve"> </w:t>
      </w:r>
      <w:r w:rsidRPr="00903C58">
        <w:t>In</w:t>
      </w:r>
      <w:r>
        <w:t xml:space="preserve">: </w:t>
      </w:r>
      <w:r w:rsidRPr="00903C58">
        <w:rPr>
          <w:b/>
        </w:rPr>
        <w:t>África-Brasil</w:t>
      </w:r>
      <w:r>
        <w:t>. Belo Horizonte: Fundação JP.</w:t>
      </w:r>
      <w:r w:rsidR="0009239B">
        <w:t xml:space="preserve"> </w:t>
      </w:r>
      <w:r>
        <w:t>v. 14, nº 7 a 10 – jul. a out/1984, p. 64-74.</w:t>
      </w:r>
    </w:p>
    <w:p w:rsidR="00503434" w:rsidRDefault="00503434" w:rsidP="00D742CF">
      <w:pPr>
        <w:pStyle w:val="Referncia"/>
        <w:widowControl w:val="0"/>
        <w:suppressLineNumbers/>
        <w:spacing w:after="0"/>
      </w:pPr>
    </w:p>
    <w:p w:rsidR="005402C9" w:rsidRDefault="005402C9" w:rsidP="00D742CF">
      <w:pPr>
        <w:widowControl w:val="0"/>
        <w:spacing w:line="240" w:lineRule="auto"/>
        <w:ind w:firstLine="0"/>
        <w:jc w:val="left"/>
      </w:pPr>
      <w:r>
        <w:t xml:space="preserve">NASCIMENTO, Abdias. </w:t>
      </w:r>
      <w:r>
        <w:rPr>
          <w:b/>
        </w:rPr>
        <w:t>O genocídio do negro brasileiro</w:t>
      </w:r>
      <w:r>
        <w:t>: processo de um racismo mascarado. São Paulo, Perspectiva, 2016.</w:t>
      </w:r>
    </w:p>
    <w:p w:rsidR="005402C9" w:rsidRPr="005402C9" w:rsidRDefault="005402C9" w:rsidP="00D742CF">
      <w:pPr>
        <w:widowControl w:val="0"/>
        <w:spacing w:line="240" w:lineRule="auto"/>
        <w:ind w:firstLine="0"/>
        <w:jc w:val="left"/>
      </w:pPr>
    </w:p>
    <w:p w:rsidR="00D533BE" w:rsidRPr="00633AC5" w:rsidRDefault="00D533BE" w:rsidP="00D742CF">
      <w:pPr>
        <w:pStyle w:val="Referncia"/>
        <w:widowControl w:val="0"/>
        <w:suppressLineNumbers/>
        <w:spacing w:after="0"/>
      </w:pPr>
      <w:r>
        <w:t xml:space="preserve">NASCIMENTO, Elisa Larkin (org.). </w:t>
      </w:r>
      <w:r>
        <w:rPr>
          <w:b/>
        </w:rPr>
        <w:t>Afrocentricidade</w:t>
      </w:r>
      <w:r>
        <w:t>: uma abordagem epistemológica inovadora. São Paulo: Selo Negro, 2009. (Sankofa: matrizes africanas da cultura brasileira</w:t>
      </w:r>
      <w:r w:rsidR="004351B0">
        <w:t>;4</w:t>
      </w:r>
      <w:r>
        <w:t>).</w:t>
      </w:r>
    </w:p>
    <w:p w:rsidR="00D533BE" w:rsidRDefault="00D533BE" w:rsidP="00D742CF">
      <w:pPr>
        <w:pStyle w:val="Referncia"/>
        <w:widowControl w:val="0"/>
        <w:suppressLineNumbers/>
        <w:spacing w:after="0"/>
      </w:pPr>
    </w:p>
    <w:p w:rsidR="00633AC5" w:rsidRPr="00633AC5" w:rsidRDefault="00633AC5" w:rsidP="00D742CF">
      <w:pPr>
        <w:pStyle w:val="Referncia"/>
        <w:widowControl w:val="0"/>
        <w:suppressLineNumbers/>
        <w:spacing w:after="0"/>
      </w:pPr>
      <w:r w:rsidRPr="00633AC5">
        <w:t>NOBLES, Wade W.</w:t>
      </w:r>
      <w:r>
        <w:t xml:space="preserve"> </w:t>
      </w:r>
      <w:r>
        <w:rPr>
          <w:i/>
        </w:rPr>
        <w:t>Sakhu Sheti</w:t>
      </w:r>
      <w:r>
        <w:t xml:space="preserve">: Retomando e reapropriando um foco psicológico afrocentrado. In: NASCIMENTO, Elisa Larkin (org.). </w:t>
      </w:r>
      <w:r>
        <w:rPr>
          <w:b/>
        </w:rPr>
        <w:t>Afrocentricidade</w:t>
      </w:r>
      <w:r>
        <w:t>: uma abordagem epistemológica inovadora. São Paulo: Selo Negro, 2009. (Sankofa: matrizes africanas da cultura brasileira</w:t>
      </w:r>
      <w:r w:rsidR="00AF0DC3">
        <w:t>; 4) p. 277-297</w:t>
      </w:r>
      <w:r w:rsidR="00E565F2">
        <w:t>.</w:t>
      </w:r>
    </w:p>
    <w:p w:rsidR="00633AC5" w:rsidRPr="00633AC5" w:rsidRDefault="00633AC5" w:rsidP="00D742CF">
      <w:pPr>
        <w:widowControl w:val="0"/>
        <w:spacing w:line="240" w:lineRule="auto"/>
        <w:ind w:firstLine="0"/>
        <w:jc w:val="left"/>
      </w:pPr>
    </w:p>
    <w:p w:rsidR="006B7550" w:rsidRPr="00E76810" w:rsidRDefault="006B7550" w:rsidP="00D742CF">
      <w:pPr>
        <w:widowControl w:val="0"/>
        <w:spacing w:line="240" w:lineRule="auto"/>
        <w:ind w:firstLine="0"/>
        <w:jc w:val="left"/>
        <w:rPr>
          <w:lang w:val="en-US"/>
        </w:rPr>
      </w:pPr>
      <w:r>
        <w:t xml:space="preserve">NOVASKI, Augusto. </w:t>
      </w:r>
      <w:r w:rsidRPr="000D48A5">
        <w:t>Fenomenologia</w:t>
      </w:r>
      <w:r w:rsidR="000D48A5" w:rsidRPr="000D48A5">
        <w:t>:</w:t>
      </w:r>
      <w:r w:rsidR="000D48A5">
        <w:t xml:space="preserve"> o método. </w:t>
      </w:r>
      <w:r w:rsidR="000D48A5" w:rsidRPr="00E76810">
        <w:rPr>
          <w:lang w:val="en-US"/>
        </w:rPr>
        <w:t xml:space="preserve">In: </w:t>
      </w:r>
      <w:r w:rsidR="000D48A5" w:rsidRPr="00E76810">
        <w:rPr>
          <w:b/>
          <w:lang w:val="en-US"/>
        </w:rPr>
        <w:t>Pro-Posições</w:t>
      </w:r>
      <w:r w:rsidR="000D48A5" w:rsidRPr="00E76810">
        <w:rPr>
          <w:i/>
          <w:lang w:val="en-US"/>
        </w:rPr>
        <w:t>,</w:t>
      </w:r>
      <w:r w:rsidR="000D48A5" w:rsidRPr="00E76810">
        <w:rPr>
          <w:b/>
          <w:i/>
          <w:lang w:val="en-US"/>
        </w:rPr>
        <w:t xml:space="preserve"> </w:t>
      </w:r>
      <w:r w:rsidR="000D48A5" w:rsidRPr="00E76810">
        <w:rPr>
          <w:lang w:val="en-US"/>
        </w:rPr>
        <w:t>Campinas, v. 18, n. 1 (52), p. 79-85, jan/abr.2007</w:t>
      </w:r>
      <w:r w:rsidR="00E565F2" w:rsidRPr="00E76810">
        <w:rPr>
          <w:lang w:val="en-US"/>
        </w:rPr>
        <w:t>.</w:t>
      </w:r>
    </w:p>
    <w:p w:rsidR="006B7550" w:rsidRPr="00E76810" w:rsidRDefault="006B7550" w:rsidP="00D742CF">
      <w:pPr>
        <w:widowControl w:val="0"/>
        <w:spacing w:line="240" w:lineRule="auto"/>
        <w:ind w:firstLine="0"/>
        <w:jc w:val="left"/>
        <w:rPr>
          <w:b/>
          <w:lang w:val="en-US"/>
        </w:rPr>
      </w:pPr>
    </w:p>
    <w:p w:rsidR="008F3828" w:rsidRPr="008F3828" w:rsidRDefault="00E85CF7" w:rsidP="00D742CF">
      <w:pPr>
        <w:widowControl w:val="0"/>
        <w:spacing w:line="240" w:lineRule="auto"/>
        <w:ind w:firstLine="0"/>
        <w:jc w:val="left"/>
      </w:pPr>
      <w:r w:rsidRPr="002E75F8">
        <w:rPr>
          <w:b/>
        </w:rPr>
        <w:t xml:space="preserve">O QUE </w:t>
      </w:r>
      <w:r w:rsidR="009646F5" w:rsidRPr="002E75F8">
        <w:rPr>
          <w:b/>
        </w:rPr>
        <w:t>é educação</w:t>
      </w:r>
      <w:r w:rsidR="008F3828">
        <w:t xml:space="preserve">. </w:t>
      </w:r>
      <w:r w:rsidR="008F3828" w:rsidRPr="008F3828">
        <w:t>Disponível em</w:t>
      </w:r>
      <w:r w:rsidR="00E565F2">
        <w:t>:</w:t>
      </w:r>
      <w:r w:rsidR="008F3828" w:rsidRPr="008F3828">
        <w:t xml:space="preserve"> &lt;</w:t>
      </w:r>
      <w:hyperlink r:id="rId24" w:history="1">
        <w:r w:rsidR="008F3828" w:rsidRPr="008F3828">
          <w:t>https://www.significados.com.br/educacao</w:t>
        </w:r>
      </w:hyperlink>
      <w:r w:rsidR="008F3828" w:rsidRPr="008F3828">
        <w:t>&gt;. Acesso em</w:t>
      </w:r>
      <w:r w:rsidR="00E565F2">
        <w:t>:</w:t>
      </w:r>
      <w:r w:rsidR="008F3828" w:rsidRPr="008F3828">
        <w:t xml:space="preserve"> 22 mar.2016.</w:t>
      </w:r>
    </w:p>
    <w:p w:rsidR="003F23C2" w:rsidRDefault="003F23C2" w:rsidP="00D742CF">
      <w:pPr>
        <w:widowControl w:val="0"/>
        <w:spacing w:line="240" w:lineRule="auto"/>
        <w:ind w:firstLine="0"/>
        <w:jc w:val="left"/>
      </w:pPr>
    </w:p>
    <w:p w:rsidR="00232ED8" w:rsidRPr="00232ED8" w:rsidRDefault="00232ED8" w:rsidP="00D742CF">
      <w:pPr>
        <w:widowControl w:val="0"/>
        <w:spacing w:line="240" w:lineRule="auto"/>
        <w:ind w:firstLine="0"/>
        <w:jc w:val="left"/>
      </w:pPr>
      <w:r>
        <w:t xml:space="preserve">OLIVEIRA, Eduardo David de. </w:t>
      </w:r>
      <w:r>
        <w:rPr>
          <w:b/>
        </w:rPr>
        <w:t>Cosmovisão africana no Brasil</w:t>
      </w:r>
      <w:r>
        <w:t xml:space="preserve">: elementos </w:t>
      </w:r>
      <w:r w:rsidR="004B382A">
        <w:t>para</w:t>
      </w:r>
      <w:r>
        <w:t xml:space="preserve"> uma filosofia afrodescendente. Fortaleza: LCR, 2003</w:t>
      </w:r>
      <w:r w:rsidR="00E565F2">
        <w:t>.</w:t>
      </w:r>
    </w:p>
    <w:p w:rsidR="00232ED8" w:rsidRDefault="00232ED8" w:rsidP="00D742CF">
      <w:pPr>
        <w:widowControl w:val="0"/>
        <w:spacing w:line="240" w:lineRule="auto"/>
        <w:ind w:firstLine="0"/>
        <w:jc w:val="left"/>
      </w:pPr>
    </w:p>
    <w:p w:rsidR="002F08E6" w:rsidRDefault="002F08E6" w:rsidP="00D742CF">
      <w:pPr>
        <w:widowControl w:val="0"/>
        <w:spacing w:line="240" w:lineRule="auto"/>
        <w:ind w:firstLine="0"/>
        <w:jc w:val="left"/>
      </w:pPr>
      <w:r>
        <w:t xml:space="preserve">OLIVEIRA, Frederico Lacerda Couto de. </w:t>
      </w:r>
      <w:r w:rsidRPr="002F08E6">
        <w:rPr>
          <w:b/>
        </w:rPr>
        <w:t>Desafios no reconhecimento dos monumentos negros do Brasil</w:t>
      </w:r>
      <w:r>
        <w:t>: a importância dos atores sociais nos processos de tombamento do patrimônio nacional</w:t>
      </w:r>
      <w:r w:rsidR="00532EAF">
        <w:t>, 2015, 104 f. Dissertação</w:t>
      </w:r>
      <w:r>
        <w:t xml:space="preserve"> </w:t>
      </w:r>
      <w:r w:rsidR="00532EAF">
        <w:t xml:space="preserve">(Mestrado em Administração) – Escola </w:t>
      </w:r>
      <w:r w:rsidR="005C2633">
        <w:t>de Administração</w:t>
      </w:r>
      <w:r w:rsidR="00532EAF">
        <w:t>, Universidade Federal da Bahia, Salvador, 2016.</w:t>
      </w:r>
    </w:p>
    <w:p w:rsidR="002F08E6" w:rsidRDefault="002F08E6" w:rsidP="00D742CF">
      <w:pPr>
        <w:widowControl w:val="0"/>
        <w:spacing w:line="240" w:lineRule="auto"/>
        <w:ind w:firstLine="0"/>
        <w:jc w:val="left"/>
      </w:pPr>
    </w:p>
    <w:p w:rsidR="00391EC1" w:rsidRPr="00391EC1" w:rsidRDefault="00391EC1" w:rsidP="00D742CF">
      <w:pPr>
        <w:widowControl w:val="0"/>
        <w:spacing w:line="240" w:lineRule="auto"/>
        <w:ind w:firstLine="0"/>
        <w:jc w:val="left"/>
        <w:rPr>
          <w:lang w:eastAsia="pt-BR"/>
        </w:rPr>
      </w:pPr>
      <w:r>
        <w:rPr>
          <w:lang w:eastAsia="pt-BR"/>
        </w:rPr>
        <w:t xml:space="preserve">OLIVEIRA, Luiz F.; RODRIGUES, Marcelino E. </w:t>
      </w:r>
      <w:r w:rsidRPr="00E65D66">
        <w:rPr>
          <w:b/>
        </w:rPr>
        <w:t>A cruz, o ogó e o oxê: religiosidades e racismo epistêmico na educação carioca</w:t>
      </w:r>
      <w:r>
        <w:t xml:space="preserve">. Disponível em: </w:t>
      </w:r>
      <w:r w:rsidRPr="00391EC1">
        <w:t>&lt; http://36reuniao.anped.org.br/pdfs_trabalhos_aprovados/gt21_trabalhos_pdfs/gt21_2678_texto.pdf</w:t>
      </w:r>
      <w:r w:rsidRPr="00391EC1">
        <w:rPr>
          <w:lang w:eastAsia="pt-BR"/>
        </w:rPr>
        <w:t xml:space="preserve"> </w:t>
      </w:r>
      <w:r>
        <w:rPr>
          <w:lang w:eastAsia="pt-BR"/>
        </w:rPr>
        <w:t>&gt;. Acesso em: 20 ago.2016.</w:t>
      </w:r>
    </w:p>
    <w:p w:rsidR="00391EC1" w:rsidRDefault="00391EC1" w:rsidP="00D742CF">
      <w:pPr>
        <w:widowControl w:val="0"/>
        <w:spacing w:line="240" w:lineRule="auto"/>
        <w:ind w:firstLine="0"/>
        <w:jc w:val="left"/>
      </w:pPr>
    </w:p>
    <w:p w:rsidR="00DD385E" w:rsidRDefault="00DD385E" w:rsidP="00D742CF">
      <w:pPr>
        <w:widowControl w:val="0"/>
        <w:spacing w:line="240" w:lineRule="auto"/>
        <w:ind w:firstLine="0"/>
        <w:jc w:val="left"/>
      </w:pPr>
      <w:r w:rsidRPr="00DD385E">
        <w:t xml:space="preserve">PAI KABILA. Pai Kabila conta sua história. </w:t>
      </w:r>
      <w:r w:rsidRPr="002E661C">
        <w:rPr>
          <w:b/>
        </w:rPr>
        <w:t>Revista dos Orixás</w:t>
      </w:r>
      <w:r>
        <w:t>. São Paulo: Editora Minuano,</w:t>
      </w:r>
      <w:r w:rsidRPr="00DD385E">
        <w:t xml:space="preserve"> ano I, n.8, p. 19-24. Entrevista</w:t>
      </w:r>
      <w:r>
        <w:t>.</w:t>
      </w:r>
    </w:p>
    <w:p w:rsidR="00DD385E" w:rsidRDefault="00DD385E" w:rsidP="00D742CF">
      <w:pPr>
        <w:widowControl w:val="0"/>
        <w:spacing w:line="240" w:lineRule="auto"/>
        <w:ind w:firstLine="0"/>
        <w:jc w:val="left"/>
      </w:pPr>
    </w:p>
    <w:p w:rsidR="00D73A39" w:rsidRPr="00032495" w:rsidRDefault="00D73A39" w:rsidP="00D742CF">
      <w:pPr>
        <w:widowControl w:val="0"/>
        <w:spacing w:line="240" w:lineRule="auto"/>
        <w:ind w:firstLine="0"/>
        <w:jc w:val="left"/>
      </w:pPr>
      <w:r>
        <w:t xml:space="preserve">PRANDI, Reginaldo. </w:t>
      </w:r>
      <w:r>
        <w:rPr>
          <w:b/>
        </w:rPr>
        <w:t>Mitologia dos orixás</w:t>
      </w:r>
      <w:r>
        <w:rPr>
          <w:b/>
          <w:i/>
        </w:rPr>
        <w:t xml:space="preserve">. </w:t>
      </w:r>
      <w:r>
        <w:t>São Paulo: Companhia das Letras, 2002.</w:t>
      </w:r>
    </w:p>
    <w:p w:rsidR="009C466E" w:rsidRDefault="009C466E" w:rsidP="00D742CF">
      <w:pPr>
        <w:pStyle w:val="Referncia"/>
        <w:widowControl w:val="0"/>
        <w:suppressLineNumbers/>
        <w:spacing w:after="0"/>
      </w:pPr>
    </w:p>
    <w:p w:rsidR="00D07996" w:rsidRDefault="00D07996" w:rsidP="00D07996">
      <w:pPr>
        <w:widowControl w:val="0"/>
        <w:spacing w:line="240" w:lineRule="auto"/>
        <w:ind w:firstLine="0"/>
        <w:jc w:val="left"/>
      </w:pPr>
      <w:r w:rsidRPr="00AE4306">
        <w:t xml:space="preserve">QUEIROZ, K. G. S. (2015). </w:t>
      </w:r>
      <w:r w:rsidRPr="00AE4306">
        <w:rPr>
          <w:b/>
        </w:rPr>
        <w:t>Convivendo com os orixás</w:t>
      </w:r>
      <w:r w:rsidRPr="00AE4306">
        <w:t>: a trajetória religiosa de crianças adeptas ao candomblé e o contexto escolar. Dissertação de Mestrado. Instituto de Psicologia, Universidade Federal da Bahia, Salvador</w:t>
      </w:r>
      <w:r>
        <w:t>.</w:t>
      </w:r>
    </w:p>
    <w:p w:rsidR="00D07996" w:rsidRDefault="00D07996" w:rsidP="00D742CF">
      <w:pPr>
        <w:widowControl w:val="0"/>
        <w:spacing w:line="240" w:lineRule="auto"/>
        <w:ind w:firstLine="0"/>
        <w:jc w:val="left"/>
        <w:rPr>
          <w:b/>
        </w:rPr>
      </w:pPr>
    </w:p>
    <w:p w:rsidR="002C52C5" w:rsidRDefault="00E85CF7" w:rsidP="00D742CF">
      <w:pPr>
        <w:widowControl w:val="0"/>
        <w:spacing w:line="240" w:lineRule="auto"/>
        <w:ind w:firstLine="0"/>
        <w:jc w:val="left"/>
      </w:pPr>
      <w:r>
        <w:rPr>
          <w:b/>
        </w:rPr>
        <w:t xml:space="preserve">REUNIÕES </w:t>
      </w:r>
      <w:r w:rsidR="003303C7">
        <w:rPr>
          <w:b/>
        </w:rPr>
        <w:t>nacionais</w:t>
      </w:r>
      <w:r w:rsidR="002C52C5">
        <w:t>. Anped Associação Nacional de Pós-Graduação e Pesquisa em Educação. Disponível em</w:t>
      </w:r>
      <w:r w:rsidR="00E565F2">
        <w:t>:</w:t>
      </w:r>
      <w:r w:rsidR="002C52C5">
        <w:t xml:space="preserve"> &lt;</w:t>
      </w:r>
      <w:r w:rsidR="002C52C5" w:rsidRPr="002C52C5">
        <w:t xml:space="preserve"> http://www.anped.org.br/reunioes-cientificas/nacional</w:t>
      </w:r>
      <w:r w:rsidR="002C52C5">
        <w:t>&gt;. Acesso em</w:t>
      </w:r>
      <w:r w:rsidR="00E565F2">
        <w:t>:</w:t>
      </w:r>
      <w:r w:rsidR="002C52C5">
        <w:t xml:space="preserve"> 25 ago.201</w:t>
      </w:r>
      <w:r w:rsidR="00E565F2">
        <w:t>6</w:t>
      </w:r>
      <w:r w:rsidR="002C52C5">
        <w:t>.</w:t>
      </w:r>
    </w:p>
    <w:p w:rsidR="002C52C5" w:rsidRPr="002C52C5" w:rsidRDefault="002C52C5" w:rsidP="00D742CF">
      <w:pPr>
        <w:widowControl w:val="0"/>
        <w:spacing w:line="240" w:lineRule="auto"/>
        <w:ind w:firstLine="0"/>
        <w:jc w:val="left"/>
      </w:pPr>
    </w:p>
    <w:p w:rsidR="003A3FC0" w:rsidRDefault="003A3FC0" w:rsidP="00D742CF">
      <w:pPr>
        <w:widowControl w:val="0"/>
        <w:spacing w:line="240" w:lineRule="auto"/>
        <w:ind w:firstLine="0"/>
        <w:jc w:val="left"/>
        <w:rPr>
          <w:rStyle w:val="st"/>
        </w:rPr>
      </w:pPr>
      <w:r>
        <w:rPr>
          <w:rStyle w:val="st"/>
        </w:rPr>
        <w:t xml:space="preserve">ROCHA, Rosa Margarida de Carvalho. </w:t>
      </w:r>
      <w:r w:rsidRPr="003A3FC0">
        <w:rPr>
          <w:b/>
        </w:rPr>
        <w:t>Pedagogia da Diferença</w:t>
      </w:r>
      <w:r w:rsidRPr="003A3FC0">
        <w:t xml:space="preserve">: a </w:t>
      </w:r>
      <w:r>
        <w:t>t</w:t>
      </w:r>
      <w:r w:rsidRPr="003A3FC0">
        <w:t xml:space="preserve">radição </w:t>
      </w:r>
      <w:r>
        <w:t>o</w:t>
      </w:r>
      <w:r w:rsidRPr="003A3FC0">
        <w:t xml:space="preserve">ral </w:t>
      </w:r>
      <w:r>
        <w:t>a</w:t>
      </w:r>
      <w:r w:rsidRPr="003A3FC0">
        <w:t xml:space="preserve">fricana </w:t>
      </w:r>
      <w:r>
        <w:t>c</w:t>
      </w:r>
      <w:r w:rsidRPr="003A3FC0">
        <w:t xml:space="preserve">omo </w:t>
      </w:r>
      <w:r>
        <w:t>s</w:t>
      </w:r>
      <w:r w:rsidRPr="003A3FC0">
        <w:t xml:space="preserve">ubsidio para </w:t>
      </w:r>
      <w:r>
        <w:t xml:space="preserve">a prática pedagógica brasileira. Belo Horizonte, Nandyala, </w:t>
      </w:r>
      <w:r>
        <w:rPr>
          <w:rStyle w:val="st"/>
        </w:rPr>
        <w:t>2009.</w:t>
      </w:r>
    </w:p>
    <w:p w:rsidR="003A3FC0" w:rsidRDefault="003A3FC0" w:rsidP="00D742CF">
      <w:pPr>
        <w:widowControl w:val="0"/>
        <w:spacing w:line="240" w:lineRule="auto"/>
        <w:ind w:firstLine="0"/>
        <w:jc w:val="left"/>
        <w:rPr>
          <w:rStyle w:val="st"/>
        </w:rPr>
      </w:pPr>
    </w:p>
    <w:p w:rsidR="00787ECC" w:rsidRPr="00787ECC" w:rsidRDefault="00787ECC" w:rsidP="00D742CF">
      <w:pPr>
        <w:pStyle w:val="Referncia"/>
        <w:widowControl w:val="0"/>
        <w:suppressLineNumbers/>
        <w:spacing w:after="0"/>
      </w:pPr>
      <w:r>
        <w:t xml:space="preserve">SANTOS, Ana Paula Silva. </w:t>
      </w:r>
      <w:r>
        <w:rPr>
          <w:b/>
        </w:rPr>
        <w:t>A construção de identidade étnico-racial no contexto da educação infantil</w:t>
      </w:r>
      <w:r>
        <w:rPr>
          <w:i/>
        </w:rPr>
        <w:t xml:space="preserve">. </w:t>
      </w:r>
      <w:r w:rsidRPr="00787ECC">
        <w:t>2016,</w:t>
      </w:r>
      <w:r>
        <w:t xml:space="preserve"> </w:t>
      </w:r>
      <w:r w:rsidRPr="00787ECC">
        <w:t>83</w:t>
      </w:r>
      <w:r>
        <w:t xml:space="preserve"> </w:t>
      </w:r>
      <w:r w:rsidRPr="00787ECC">
        <w:t>f. Tr</w:t>
      </w:r>
      <w:r>
        <w:t>abalho de Conclusão de Cur</w:t>
      </w:r>
      <w:r w:rsidR="00767095">
        <w:t>s</w:t>
      </w:r>
      <w:r>
        <w:t xml:space="preserve">o (Especialista em educação infantil) – </w:t>
      </w:r>
      <w:r w:rsidR="0009239B">
        <w:t>Programa</w:t>
      </w:r>
      <w:r>
        <w:t xml:space="preserve"> de Especialização em Docência em Educação Infantil, Universidade </w:t>
      </w:r>
      <w:r w:rsidR="00767095">
        <w:t xml:space="preserve">Federal </w:t>
      </w:r>
      <w:r>
        <w:t>de São Carlos, Sorocaba, 2016.</w:t>
      </w:r>
    </w:p>
    <w:p w:rsidR="00787ECC" w:rsidRDefault="00787ECC" w:rsidP="00D742CF">
      <w:pPr>
        <w:pStyle w:val="Referncia"/>
        <w:widowControl w:val="0"/>
        <w:suppressLineNumbers/>
        <w:spacing w:after="0"/>
      </w:pPr>
    </w:p>
    <w:p w:rsidR="00503434" w:rsidRDefault="00503434" w:rsidP="00D742CF">
      <w:pPr>
        <w:pStyle w:val="Referncia"/>
        <w:widowControl w:val="0"/>
        <w:suppressLineNumbers/>
        <w:spacing w:after="0"/>
      </w:pPr>
      <w:r>
        <w:t xml:space="preserve">SANTOS, Boaventura S. </w:t>
      </w:r>
      <w:r w:rsidRPr="009C466E">
        <w:rPr>
          <w:b/>
        </w:rPr>
        <w:t>A crítica da razão indolente</w:t>
      </w:r>
      <w:r>
        <w:t>: contra o desperdício da experiência. 2ª ed. São Paulo: Cortez, 2000.</w:t>
      </w:r>
    </w:p>
    <w:p w:rsidR="006C3560" w:rsidRDefault="006C3560" w:rsidP="00D742CF">
      <w:pPr>
        <w:widowControl w:val="0"/>
        <w:spacing w:line="240" w:lineRule="auto"/>
        <w:ind w:firstLine="0"/>
        <w:jc w:val="left"/>
      </w:pPr>
    </w:p>
    <w:p w:rsidR="00633AC5" w:rsidRPr="00633AC5" w:rsidRDefault="00633AC5" w:rsidP="00D742CF">
      <w:pPr>
        <w:widowControl w:val="0"/>
        <w:spacing w:line="240" w:lineRule="auto"/>
        <w:ind w:firstLine="0"/>
        <w:jc w:val="left"/>
      </w:pPr>
      <w:r>
        <w:t>SANTOS, M. Deosc</w:t>
      </w:r>
      <w:r w:rsidR="004B382A">
        <w:t>ó</w:t>
      </w:r>
      <w:r>
        <w:t>r</w:t>
      </w:r>
      <w:r w:rsidR="004B382A">
        <w:t>e</w:t>
      </w:r>
      <w:r>
        <w:t xml:space="preserve">des; LUZ, Marco Aurélio. </w:t>
      </w:r>
      <w:r>
        <w:rPr>
          <w:b/>
        </w:rPr>
        <w:t>O rei nasce aqui</w:t>
      </w:r>
      <w:r>
        <w:rPr>
          <w:b/>
          <w:i/>
        </w:rPr>
        <w:t xml:space="preserve"> –</w:t>
      </w:r>
      <w:r>
        <w:t xml:space="preserve"> Oba Biyi, a educação pluricultural africano-brasileira. Salvador: Fala Nag</w:t>
      </w:r>
      <w:r w:rsidR="004B382A">
        <w:t>ô</w:t>
      </w:r>
      <w:r>
        <w:t>, 2007.</w:t>
      </w:r>
    </w:p>
    <w:p w:rsidR="00633AC5" w:rsidRDefault="00633AC5" w:rsidP="00D742CF">
      <w:pPr>
        <w:widowControl w:val="0"/>
        <w:spacing w:line="240" w:lineRule="auto"/>
        <w:ind w:firstLine="0"/>
        <w:jc w:val="left"/>
      </w:pPr>
    </w:p>
    <w:p w:rsidR="006C3560" w:rsidRDefault="006C3560" w:rsidP="00D742CF">
      <w:pPr>
        <w:widowControl w:val="0"/>
        <w:spacing w:line="240" w:lineRule="auto"/>
        <w:ind w:firstLine="0"/>
        <w:jc w:val="left"/>
      </w:pPr>
      <w:r>
        <w:t xml:space="preserve">SARAIVA DE SOUSA, J Francisco. </w:t>
      </w:r>
      <w:r>
        <w:rPr>
          <w:b/>
        </w:rPr>
        <w:t>Padre António Vieira</w:t>
      </w:r>
      <w:r>
        <w:t>: os escravos negros e a devoção do Rosário. Disponível em</w:t>
      </w:r>
      <w:r w:rsidR="00E565F2">
        <w:t>:</w:t>
      </w:r>
      <w:r>
        <w:t xml:space="preserve"> &lt;</w:t>
      </w:r>
      <w:r w:rsidRPr="006C3560">
        <w:t>http://cyberdemocracia.blogspot.com.br/2012/02/padre-antonio-vieira-os-escravos-negros.html</w:t>
      </w:r>
      <w:r>
        <w:t>&gt;. Acesso em</w:t>
      </w:r>
      <w:r w:rsidR="00E565F2">
        <w:t>:</w:t>
      </w:r>
      <w:r>
        <w:t xml:space="preserve"> 22 nov.2016.</w:t>
      </w:r>
    </w:p>
    <w:p w:rsidR="001F18B1" w:rsidRDefault="001F18B1" w:rsidP="00D742CF">
      <w:pPr>
        <w:widowControl w:val="0"/>
        <w:spacing w:line="240" w:lineRule="auto"/>
        <w:ind w:firstLine="0"/>
        <w:jc w:val="left"/>
      </w:pPr>
    </w:p>
    <w:p w:rsidR="001F18B1" w:rsidRPr="001F18B1" w:rsidRDefault="001F18B1" w:rsidP="00D742CF">
      <w:pPr>
        <w:widowControl w:val="0"/>
        <w:spacing w:line="240" w:lineRule="auto"/>
        <w:ind w:firstLine="0"/>
        <w:jc w:val="left"/>
      </w:pPr>
      <w:r>
        <w:t xml:space="preserve">SAVIANI, Dermeval. </w:t>
      </w:r>
      <w:r>
        <w:rPr>
          <w:b/>
        </w:rPr>
        <w:t>Educação</w:t>
      </w:r>
      <w:r>
        <w:t xml:space="preserve">: do senso comum à consciência filosófica. 13. ed., rev. Campinas, SP: Autores Associados, 2000. (Coleção educação contemporânea). </w:t>
      </w:r>
    </w:p>
    <w:p w:rsidR="003303C7" w:rsidRDefault="003303C7" w:rsidP="00D742CF">
      <w:pPr>
        <w:widowControl w:val="0"/>
        <w:spacing w:line="240" w:lineRule="auto"/>
        <w:ind w:firstLine="0"/>
        <w:jc w:val="left"/>
      </w:pPr>
    </w:p>
    <w:p w:rsidR="00D57F7A" w:rsidRPr="00D57F7A" w:rsidRDefault="00D57F7A" w:rsidP="00D742CF">
      <w:pPr>
        <w:widowControl w:val="0"/>
        <w:spacing w:line="240" w:lineRule="auto"/>
        <w:ind w:firstLine="0"/>
        <w:jc w:val="left"/>
      </w:pPr>
      <w:r w:rsidRPr="00D57F7A">
        <w:t>SILVA</w:t>
      </w:r>
      <w:r>
        <w:t>,</w:t>
      </w:r>
      <w:r w:rsidRPr="00D57F7A">
        <w:t xml:space="preserve"> Dilma Melo. </w:t>
      </w:r>
      <w:r w:rsidRPr="00D57F7A">
        <w:rPr>
          <w:b/>
          <w:bCs/>
        </w:rPr>
        <w:t xml:space="preserve">Por que riem da África? </w:t>
      </w:r>
      <w:r w:rsidRPr="00D57F7A">
        <w:t xml:space="preserve">São Paulo: Terceira Margem, 2009. </w:t>
      </w:r>
    </w:p>
    <w:p w:rsidR="00D57F7A" w:rsidRPr="00D57F7A" w:rsidRDefault="00D57F7A" w:rsidP="00D742CF">
      <w:pPr>
        <w:widowControl w:val="0"/>
        <w:spacing w:line="240" w:lineRule="auto"/>
        <w:ind w:firstLine="0"/>
        <w:jc w:val="left"/>
      </w:pPr>
      <w:r w:rsidRPr="00D57F7A">
        <w:t>(coleção Percepções da Diferença. Negros e brancos na escola, 6)</w:t>
      </w:r>
    </w:p>
    <w:p w:rsidR="00D57F7A" w:rsidRDefault="00D57F7A" w:rsidP="00D742CF">
      <w:pPr>
        <w:widowControl w:val="0"/>
        <w:spacing w:line="240" w:lineRule="auto"/>
        <w:ind w:firstLine="0"/>
        <w:jc w:val="left"/>
      </w:pPr>
    </w:p>
    <w:p w:rsidR="005D54B9" w:rsidRPr="00AF4013" w:rsidRDefault="00833344" w:rsidP="00D742CF">
      <w:pPr>
        <w:widowControl w:val="0"/>
        <w:spacing w:line="240" w:lineRule="auto"/>
        <w:ind w:firstLine="0"/>
        <w:jc w:val="left"/>
      </w:pPr>
      <w:r>
        <w:t xml:space="preserve">SÖRENSEN, Sheiva. </w:t>
      </w:r>
      <w:r w:rsidR="005D54B9" w:rsidRPr="005D54B9">
        <w:rPr>
          <w:b/>
        </w:rPr>
        <w:t>De tombamento a museus</w:t>
      </w:r>
      <w:r w:rsidR="005D54B9">
        <w:t xml:space="preserve">: estratégias político-culturais no candomblé de Salvador, 2015, 159 f. </w:t>
      </w:r>
      <w:r w:rsidR="005D54B9" w:rsidRPr="00AF4013">
        <w:t>Dissertação (Mestrado</w:t>
      </w:r>
      <w:r w:rsidR="005D54B9">
        <w:t>)</w:t>
      </w:r>
      <w:r w:rsidR="005D54B9" w:rsidRPr="00AF4013">
        <w:t xml:space="preserve"> – Programa de Pós-Graduação em </w:t>
      </w:r>
      <w:r w:rsidR="005D54B9">
        <w:t>Antropologia Social</w:t>
      </w:r>
      <w:r w:rsidR="005D54B9" w:rsidRPr="00AF4013">
        <w:t>, Universidade Federal de São Carlos, S</w:t>
      </w:r>
      <w:r w:rsidR="005D54B9">
        <w:t>ã</w:t>
      </w:r>
      <w:r w:rsidR="005D54B9" w:rsidRPr="00AF4013">
        <w:t>o</w:t>
      </w:r>
      <w:r w:rsidR="005D54B9">
        <w:t xml:space="preserve"> Ca</w:t>
      </w:r>
      <w:r w:rsidR="005D54B9" w:rsidRPr="00AF4013">
        <w:t>r</w:t>
      </w:r>
      <w:r w:rsidR="005D54B9">
        <w:t>l</w:t>
      </w:r>
      <w:r w:rsidR="005D54B9" w:rsidRPr="00AF4013">
        <w:t>o</w:t>
      </w:r>
      <w:r w:rsidR="005D54B9">
        <w:t>s</w:t>
      </w:r>
      <w:r w:rsidR="005D54B9" w:rsidRPr="00AF4013">
        <w:t>, 201</w:t>
      </w:r>
      <w:r w:rsidR="005D54B9">
        <w:t>5</w:t>
      </w:r>
      <w:r w:rsidR="005D54B9" w:rsidRPr="00AF4013">
        <w:t>.</w:t>
      </w:r>
    </w:p>
    <w:p w:rsidR="00833344" w:rsidRPr="00833344" w:rsidRDefault="00833344" w:rsidP="00D742CF">
      <w:pPr>
        <w:pStyle w:val="Referncia"/>
        <w:widowControl w:val="0"/>
        <w:suppressLineNumbers/>
        <w:spacing w:after="0"/>
        <w:rPr>
          <w:b/>
        </w:rPr>
      </w:pPr>
    </w:p>
    <w:p w:rsidR="00061DC1" w:rsidRDefault="00061DC1" w:rsidP="00D742CF">
      <w:pPr>
        <w:widowControl w:val="0"/>
        <w:spacing w:line="240" w:lineRule="auto"/>
        <w:ind w:firstLine="0"/>
        <w:jc w:val="left"/>
      </w:pPr>
      <w:r>
        <w:t>TRADIÇÃO. Verbete. DICIONÁRIO Aurélio de Português Online. Disponível em: &lt;</w:t>
      </w:r>
      <w:r w:rsidRPr="00061DC1">
        <w:t xml:space="preserve"> https://dicionariodoaurelio.com/tradicao</w:t>
      </w:r>
      <w:r>
        <w:t>&gt;. Acesso em: 08 jan.2017.</w:t>
      </w:r>
    </w:p>
    <w:p w:rsidR="00061DC1" w:rsidRDefault="00061DC1" w:rsidP="00D742CF">
      <w:pPr>
        <w:pStyle w:val="Referncia"/>
        <w:widowControl w:val="0"/>
        <w:suppressLineNumbers/>
        <w:spacing w:after="0"/>
      </w:pPr>
    </w:p>
    <w:p w:rsidR="00103979" w:rsidRDefault="00103979" w:rsidP="00D742CF">
      <w:pPr>
        <w:pStyle w:val="Referncia"/>
        <w:widowControl w:val="0"/>
        <w:suppressLineNumbers/>
        <w:spacing w:after="0"/>
      </w:pPr>
      <w:r>
        <w:t>VARANI, Adriana</w:t>
      </w:r>
      <w:r w:rsidR="006E3B01">
        <w:t xml:space="preserve"> et. al. Formação e conhecimento: a questão étnico-racial por professores da educação básica. In: ______; MARTINS, Marcos Francisco (orgs.). </w:t>
      </w:r>
      <w:r w:rsidR="006E3B01">
        <w:rPr>
          <w:b/>
        </w:rPr>
        <w:t>Educação</w:t>
      </w:r>
      <w:r>
        <w:t xml:space="preserve"> </w:t>
      </w:r>
      <w:r w:rsidR="006E3B01">
        <w:rPr>
          <w:b/>
        </w:rPr>
        <w:t>das relações étnic</w:t>
      </w:r>
      <w:r w:rsidR="00D6751D">
        <w:rPr>
          <w:b/>
        </w:rPr>
        <w:t>o</w:t>
      </w:r>
      <w:r w:rsidR="006E3B01">
        <w:rPr>
          <w:b/>
        </w:rPr>
        <w:t>-raciais</w:t>
      </w:r>
      <w:r w:rsidR="006E3B01">
        <w:t xml:space="preserve">: apontamentos críticos e a realidade da região de Sorocaba. São Paulo: </w:t>
      </w:r>
      <w:r w:rsidR="0009239B">
        <w:t>EdufSCar</w:t>
      </w:r>
      <w:r w:rsidR="006E3B01">
        <w:t>, 2015. p. 167-185.</w:t>
      </w:r>
    </w:p>
    <w:p w:rsidR="006E3B01" w:rsidRDefault="006E3B01" w:rsidP="00D742CF">
      <w:pPr>
        <w:pStyle w:val="Referncia"/>
        <w:widowControl w:val="0"/>
        <w:suppressLineNumbers/>
        <w:spacing w:after="0"/>
      </w:pPr>
    </w:p>
    <w:p w:rsidR="006E3B01" w:rsidRPr="006E3B01" w:rsidRDefault="006E3B01" w:rsidP="00D742CF">
      <w:pPr>
        <w:pStyle w:val="Referncia"/>
        <w:widowControl w:val="0"/>
        <w:suppressLineNumbers/>
        <w:spacing w:after="0"/>
      </w:pPr>
      <w:r>
        <w:t xml:space="preserve">______. Educação das relações étnico-racial negras: atuação de professores da rede pública de ensino na região de Sorocaba. In: ______. </w:t>
      </w:r>
      <w:r>
        <w:rPr>
          <w:b/>
        </w:rPr>
        <w:t>Educação</w:t>
      </w:r>
      <w:r>
        <w:t xml:space="preserve"> </w:t>
      </w:r>
      <w:r>
        <w:rPr>
          <w:b/>
        </w:rPr>
        <w:t>das relações étnic</w:t>
      </w:r>
      <w:r w:rsidR="00D6751D">
        <w:rPr>
          <w:b/>
        </w:rPr>
        <w:t>o</w:t>
      </w:r>
      <w:r>
        <w:rPr>
          <w:b/>
        </w:rPr>
        <w:t>-raciais</w:t>
      </w:r>
      <w:r>
        <w:t>: apontamentos críticos e a realidade da região de Sorocaba. São Paulo: Ed</w:t>
      </w:r>
      <w:r w:rsidR="0009239B">
        <w:t>uf</w:t>
      </w:r>
      <w:r>
        <w:t>SCar, 2015. p. 187-203.</w:t>
      </w:r>
    </w:p>
    <w:p w:rsidR="006E3B01" w:rsidRPr="006E3B01" w:rsidRDefault="006E3B01" w:rsidP="00D742CF">
      <w:pPr>
        <w:pStyle w:val="Referncia"/>
        <w:widowControl w:val="0"/>
        <w:suppressLineNumbers/>
        <w:spacing w:after="0"/>
      </w:pPr>
    </w:p>
    <w:p w:rsidR="00432A2D" w:rsidRDefault="00432A2D" w:rsidP="00D742CF">
      <w:pPr>
        <w:pStyle w:val="Referncia"/>
        <w:widowControl w:val="0"/>
        <w:suppressLineNumbers/>
        <w:spacing w:after="0"/>
      </w:pPr>
      <w:r w:rsidRPr="00D26DE6">
        <w:t xml:space="preserve">VERGER, Pierre. </w:t>
      </w:r>
      <w:r w:rsidRPr="00432A2D">
        <w:rPr>
          <w:b/>
        </w:rPr>
        <w:t>Orixás</w:t>
      </w:r>
      <w:r w:rsidRPr="00D26DE6">
        <w:t>: deuses iorubás na África e no Novo Mundo. São Paulo: Corrupio, 19</w:t>
      </w:r>
      <w:r w:rsidR="00EB22C8">
        <w:t>9</w:t>
      </w:r>
      <w:r w:rsidRPr="00D26DE6">
        <w:t>1.</w:t>
      </w:r>
    </w:p>
    <w:p w:rsidR="005D0B74" w:rsidRDefault="005D0B74" w:rsidP="00D742CF">
      <w:pPr>
        <w:pStyle w:val="Referncia"/>
        <w:widowControl w:val="0"/>
        <w:suppressLineNumbers/>
        <w:spacing w:after="0"/>
      </w:pPr>
    </w:p>
    <w:p w:rsidR="00DD3053" w:rsidRDefault="00DD3053" w:rsidP="00D742CF">
      <w:pPr>
        <w:pStyle w:val="Referncia"/>
        <w:widowControl w:val="0"/>
        <w:suppressLineNumbers/>
        <w:spacing w:after="0"/>
      </w:pPr>
      <w:r>
        <w:t xml:space="preserve">VIEIRA, Antonio Pe. </w:t>
      </w:r>
      <w:r>
        <w:rPr>
          <w:b/>
        </w:rPr>
        <w:t>Sermão XVII</w:t>
      </w:r>
      <w:r>
        <w:t>. Disponível em</w:t>
      </w:r>
      <w:r w:rsidR="00E565F2">
        <w:t>:</w:t>
      </w:r>
      <w:r>
        <w:t xml:space="preserve"> &lt;</w:t>
      </w:r>
      <w:r w:rsidRPr="00DD3053">
        <w:t xml:space="preserve"> </w:t>
      </w:r>
      <w:r w:rsidRPr="00DD3053">
        <w:lastRenderedPageBreak/>
        <w:t>http://www.literaturabrasileira.ufsc.br/_documents/0043-01872.html</w:t>
      </w:r>
      <w:r>
        <w:t>&gt;. Acesso em</w:t>
      </w:r>
      <w:r w:rsidR="00E565F2">
        <w:t>:</w:t>
      </w:r>
      <w:r>
        <w:t xml:space="preserve"> 30 nov.2016.</w:t>
      </w:r>
    </w:p>
    <w:p w:rsidR="00583F50" w:rsidRDefault="00583F50" w:rsidP="00D742CF">
      <w:pPr>
        <w:pStyle w:val="Referncia"/>
        <w:widowControl w:val="0"/>
        <w:suppressLineNumbers/>
        <w:spacing w:after="0"/>
      </w:pPr>
    </w:p>
    <w:p w:rsidR="00496389" w:rsidRDefault="00496389" w:rsidP="00D742CF">
      <w:pPr>
        <w:pStyle w:val="Referncia"/>
        <w:widowControl w:val="0"/>
        <w:suppressLineNumbers/>
        <w:spacing w:after="0"/>
      </w:pPr>
      <w:r w:rsidRPr="00496389">
        <w:t>WIREDU</w:t>
      </w:r>
      <w:r>
        <w:t>,</w:t>
      </w:r>
      <w:r w:rsidRPr="00496389">
        <w:t xml:space="preserve"> </w:t>
      </w:r>
      <w:r>
        <w:t xml:space="preserve">Kwasi. </w:t>
      </w:r>
      <w:r w:rsidRPr="00496389">
        <w:rPr>
          <w:b/>
        </w:rPr>
        <w:t>Democracia e consenso na política tradicional africana</w:t>
      </w:r>
      <w:r>
        <w:t>. Tradução para uso didático de: WIREDU, Kwasi. Democracy and Consensus in African Tradicional Politics. A Plea for a Non-party Polity. Polylog: Forum for Intercultural Philosophy. 2 (2000), por Márcio Moreira Viotti. Disponível em</w:t>
      </w:r>
      <w:r w:rsidR="00E565F2">
        <w:t>:</w:t>
      </w:r>
      <w:r>
        <w:t xml:space="preserve"> &lt;</w:t>
      </w:r>
      <w:r w:rsidRPr="00496389">
        <w:t>https://them.polylog.org/2/fwk-en.htm</w:t>
      </w:r>
      <w:r>
        <w:t>&gt;. Acesso em</w:t>
      </w:r>
      <w:r w:rsidR="00E565F2">
        <w:t>:</w:t>
      </w:r>
      <w:r>
        <w:t xml:space="preserve"> 29 dez.2016</w:t>
      </w:r>
      <w:r w:rsidR="00E565F2">
        <w:t>.</w:t>
      </w:r>
    </w:p>
    <w:p w:rsidR="0023071E" w:rsidRPr="006F099D" w:rsidRDefault="00BC1337" w:rsidP="006F099D">
      <w:pPr>
        <w:pStyle w:val="Ttulo1"/>
      </w:pPr>
      <w:r>
        <w:br w:type="page"/>
      </w:r>
      <w:bookmarkStart w:id="74" w:name="_Toc509074318"/>
      <w:r w:rsidR="0023071E" w:rsidRPr="006F099D">
        <w:lastRenderedPageBreak/>
        <w:t>Apêndice</w:t>
      </w:r>
      <w:r w:rsidR="008C2DB6" w:rsidRPr="006F099D">
        <w:t xml:space="preserve"> </w:t>
      </w:r>
      <w:r w:rsidR="0018462D" w:rsidRPr="006F099D">
        <w:t>A</w:t>
      </w:r>
      <w:r w:rsidR="00C94862">
        <w:t xml:space="preserve"> - </w:t>
      </w:r>
      <w:r w:rsidR="00E16EC9">
        <w:t>termos de candomblé presentes n</w:t>
      </w:r>
      <w:r w:rsidR="007B30C1" w:rsidRPr="006F099D">
        <w:t>este texto</w:t>
      </w:r>
      <w:bookmarkEnd w:id="74"/>
    </w:p>
    <w:p w:rsidR="0023071E" w:rsidRDefault="0023071E" w:rsidP="00D742CF">
      <w:pPr>
        <w:widowControl w:val="0"/>
        <w:rPr>
          <w:lang w:eastAsia="pt-BR"/>
        </w:rPr>
      </w:pPr>
    </w:p>
    <w:p w:rsidR="0023071E" w:rsidRDefault="0023071E" w:rsidP="00D742CF">
      <w:pPr>
        <w:widowControl w:val="0"/>
        <w:rPr>
          <w:lang w:eastAsia="pt-BR"/>
        </w:rPr>
      </w:pPr>
    </w:p>
    <w:tbl>
      <w:tblPr>
        <w:tblW w:w="9000" w:type="dxa"/>
        <w:tblLayout w:type="fixed"/>
        <w:tblCellMar>
          <w:left w:w="70" w:type="dxa"/>
          <w:right w:w="70" w:type="dxa"/>
        </w:tblCellMar>
        <w:tblLook w:val="0000" w:firstRow="0" w:lastRow="0" w:firstColumn="0" w:lastColumn="0" w:noHBand="0" w:noVBand="0"/>
      </w:tblPr>
      <w:tblGrid>
        <w:gridCol w:w="1771"/>
        <w:gridCol w:w="7229"/>
      </w:tblGrid>
      <w:tr w:rsidR="006F099D" w:rsidRPr="002C70CD" w:rsidTr="007615CE">
        <w:tc>
          <w:tcPr>
            <w:tcW w:w="1771" w:type="dxa"/>
          </w:tcPr>
          <w:p w:rsidR="006F099D" w:rsidRPr="002C70CD" w:rsidRDefault="006F099D" w:rsidP="007615CE">
            <w:pPr>
              <w:widowControl w:val="0"/>
              <w:ind w:firstLine="0"/>
              <w:rPr>
                <w:b/>
              </w:rPr>
            </w:pPr>
            <w:r w:rsidRPr="002C70CD">
              <w:rPr>
                <w:b/>
              </w:rPr>
              <w:t xml:space="preserve">Abiyán </w:t>
            </w:r>
          </w:p>
        </w:tc>
        <w:tc>
          <w:tcPr>
            <w:tcW w:w="7229" w:type="dxa"/>
          </w:tcPr>
          <w:p w:rsidR="006F099D" w:rsidRPr="002C70CD" w:rsidRDefault="006F099D" w:rsidP="007615CE">
            <w:pPr>
              <w:widowControl w:val="0"/>
              <w:ind w:firstLine="0"/>
            </w:pPr>
            <w:r w:rsidRPr="002C70CD">
              <w:t>Simpatizante inserido na comunidade, mas não iniciado ritualmente</w:t>
            </w:r>
          </w:p>
        </w:tc>
      </w:tr>
      <w:tr w:rsidR="006F099D" w:rsidRPr="002C70CD" w:rsidTr="007615CE">
        <w:tc>
          <w:tcPr>
            <w:tcW w:w="1771" w:type="dxa"/>
          </w:tcPr>
          <w:p w:rsidR="006F099D" w:rsidRPr="002C70CD" w:rsidRDefault="006F099D" w:rsidP="007615CE">
            <w:pPr>
              <w:widowControl w:val="0"/>
              <w:ind w:firstLine="0"/>
              <w:rPr>
                <w:b/>
              </w:rPr>
            </w:pPr>
            <w:r w:rsidRPr="002C70CD">
              <w:rPr>
                <w:b/>
              </w:rPr>
              <w:t>Agbá</w:t>
            </w:r>
          </w:p>
        </w:tc>
        <w:tc>
          <w:tcPr>
            <w:tcW w:w="7229" w:type="dxa"/>
          </w:tcPr>
          <w:p w:rsidR="006F099D" w:rsidRPr="002C70CD" w:rsidRDefault="006F099D" w:rsidP="007615CE">
            <w:pPr>
              <w:widowControl w:val="0"/>
              <w:ind w:firstLine="0"/>
            </w:pPr>
            <w:r w:rsidRPr="002C70CD">
              <w:t xml:space="preserve">Adulto, por corruptela do </w:t>
            </w:r>
            <w:r w:rsidR="009639D3">
              <w:t>y</w:t>
            </w:r>
            <w:r w:rsidRPr="002C70CD">
              <w:t>orub</w:t>
            </w:r>
            <w:r w:rsidR="009639D3">
              <w:t>á</w:t>
            </w:r>
            <w:r w:rsidRPr="002C70CD">
              <w:t xml:space="preserve"> </w:t>
            </w:r>
            <w:r w:rsidRPr="002C70CD">
              <w:rPr>
                <w:i/>
              </w:rPr>
              <w:t>agbalagba</w:t>
            </w:r>
          </w:p>
        </w:tc>
      </w:tr>
      <w:tr w:rsidR="006F099D" w:rsidRPr="002C70CD" w:rsidTr="007615CE">
        <w:tc>
          <w:tcPr>
            <w:tcW w:w="1771" w:type="dxa"/>
          </w:tcPr>
          <w:p w:rsidR="006F099D" w:rsidRPr="002C70CD" w:rsidRDefault="006F099D" w:rsidP="007615CE">
            <w:pPr>
              <w:widowControl w:val="0"/>
              <w:ind w:firstLine="0"/>
              <w:rPr>
                <w:b/>
              </w:rPr>
            </w:pPr>
            <w:r w:rsidRPr="002C70CD">
              <w:rPr>
                <w:b/>
              </w:rPr>
              <w:t>Alabê</w:t>
            </w:r>
          </w:p>
        </w:tc>
        <w:tc>
          <w:tcPr>
            <w:tcW w:w="7229" w:type="dxa"/>
          </w:tcPr>
          <w:p w:rsidR="006F099D" w:rsidRPr="002C70CD" w:rsidRDefault="006F099D" w:rsidP="007615CE">
            <w:pPr>
              <w:widowControl w:val="0"/>
              <w:ind w:firstLine="0"/>
            </w:pPr>
            <w:r w:rsidRPr="002C70CD">
              <w:t>Instrumentista ritual no candomblé</w:t>
            </w:r>
          </w:p>
        </w:tc>
      </w:tr>
      <w:tr w:rsidR="006F099D" w:rsidRPr="002C70CD" w:rsidTr="007615CE">
        <w:tc>
          <w:tcPr>
            <w:tcW w:w="1771" w:type="dxa"/>
          </w:tcPr>
          <w:p w:rsidR="006F099D" w:rsidRPr="002C70CD" w:rsidRDefault="006F099D" w:rsidP="007615CE">
            <w:pPr>
              <w:widowControl w:val="0"/>
              <w:ind w:firstLine="0"/>
              <w:rPr>
                <w:b/>
              </w:rPr>
            </w:pPr>
            <w:r w:rsidRPr="002C70CD">
              <w:rPr>
                <w:b/>
              </w:rPr>
              <w:t>Asè</w:t>
            </w:r>
          </w:p>
        </w:tc>
        <w:tc>
          <w:tcPr>
            <w:tcW w:w="7229" w:type="dxa"/>
          </w:tcPr>
          <w:p w:rsidR="006F099D" w:rsidRPr="002C70CD" w:rsidRDefault="006F099D" w:rsidP="007615CE">
            <w:pPr>
              <w:widowControl w:val="0"/>
              <w:ind w:firstLine="0"/>
            </w:pPr>
            <w:r w:rsidRPr="002C70CD">
              <w:t>Poder que emana da divindade</w:t>
            </w:r>
          </w:p>
        </w:tc>
      </w:tr>
      <w:tr w:rsidR="006F099D" w:rsidRPr="002C70CD" w:rsidTr="007615CE">
        <w:tc>
          <w:tcPr>
            <w:tcW w:w="1771" w:type="dxa"/>
          </w:tcPr>
          <w:p w:rsidR="006F099D" w:rsidRPr="002C70CD" w:rsidRDefault="006F099D" w:rsidP="007615CE">
            <w:pPr>
              <w:widowControl w:val="0"/>
              <w:ind w:firstLine="0"/>
              <w:rPr>
                <w:b/>
              </w:rPr>
            </w:pPr>
            <w:r w:rsidRPr="002C70CD">
              <w:rPr>
                <w:b/>
              </w:rPr>
              <w:t>Ayè</w:t>
            </w:r>
          </w:p>
        </w:tc>
        <w:tc>
          <w:tcPr>
            <w:tcW w:w="7229" w:type="dxa"/>
          </w:tcPr>
          <w:p w:rsidR="006F099D" w:rsidRPr="002C70CD" w:rsidRDefault="006F099D" w:rsidP="007615CE">
            <w:pPr>
              <w:widowControl w:val="0"/>
              <w:ind w:firstLine="0"/>
            </w:pPr>
            <w:r w:rsidRPr="002C70CD">
              <w:t>O mundo visível, palpável, material.</w:t>
            </w:r>
          </w:p>
        </w:tc>
      </w:tr>
      <w:tr w:rsidR="006F099D" w:rsidRPr="002C70CD" w:rsidTr="003B5EC4">
        <w:tc>
          <w:tcPr>
            <w:tcW w:w="1771" w:type="dxa"/>
            <w:vAlign w:val="center"/>
          </w:tcPr>
          <w:p w:rsidR="006F099D" w:rsidRPr="002C70CD" w:rsidRDefault="006F099D" w:rsidP="003B5EC4">
            <w:pPr>
              <w:widowControl w:val="0"/>
              <w:ind w:firstLine="0"/>
              <w:jc w:val="left"/>
              <w:rPr>
                <w:b/>
              </w:rPr>
            </w:pPr>
            <w:r w:rsidRPr="002C70CD">
              <w:rPr>
                <w:b/>
              </w:rPr>
              <w:t>Babalaô</w:t>
            </w:r>
          </w:p>
        </w:tc>
        <w:tc>
          <w:tcPr>
            <w:tcW w:w="7229" w:type="dxa"/>
          </w:tcPr>
          <w:p w:rsidR="006F099D" w:rsidRPr="002C70CD" w:rsidRDefault="003B5EC4" w:rsidP="007615CE">
            <w:pPr>
              <w:widowControl w:val="0"/>
              <w:ind w:firstLine="0"/>
            </w:pPr>
            <w:r>
              <w:t>Em tradução liter</w:t>
            </w:r>
            <w:r w:rsidR="00CF38B3">
              <w:t>a</w:t>
            </w:r>
            <w:r>
              <w:t>l, s</w:t>
            </w:r>
            <w:r w:rsidR="006F099D" w:rsidRPr="002C70CD">
              <w:t>enhor d</w:t>
            </w:r>
            <w:r>
              <w:t>o</w:t>
            </w:r>
            <w:r w:rsidR="006F099D" w:rsidRPr="002C70CD">
              <w:t xml:space="preserve"> </w:t>
            </w:r>
            <w:r>
              <w:t>segred</w:t>
            </w:r>
            <w:r w:rsidR="006F099D" w:rsidRPr="002C70CD">
              <w:t>o</w:t>
            </w:r>
            <w:r>
              <w:t>;</w:t>
            </w:r>
            <w:r w:rsidR="006F099D" w:rsidRPr="002C70CD">
              <w:t xml:space="preserve"> </w:t>
            </w:r>
            <w:r>
              <w:t xml:space="preserve">intérprete do oráculo, mediador </w:t>
            </w:r>
            <w:r w:rsidR="006F099D" w:rsidRPr="002C70CD">
              <w:t xml:space="preserve">do entendimento com os </w:t>
            </w:r>
            <w:r w:rsidR="00673312">
              <w:t>orixás</w:t>
            </w:r>
          </w:p>
        </w:tc>
      </w:tr>
      <w:tr w:rsidR="006F099D" w:rsidRPr="002C70CD" w:rsidTr="007615CE">
        <w:tc>
          <w:tcPr>
            <w:tcW w:w="1771" w:type="dxa"/>
          </w:tcPr>
          <w:p w:rsidR="006F099D" w:rsidRPr="002C70CD" w:rsidRDefault="006F099D" w:rsidP="007615CE">
            <w:pPr>
              <w:widowControl w:val="0"/>
              <w:ind w:firstLine="0"/>
              <w:rPr>
                <w:b/>
              </w:rPr>
            </w:pPr>
            <w:r w:rsidRPr="002C70CD">
              <w:rPr>
                <w:b/>
              </w:rPr>
              <w:t>Baba</w:t>
            </w:r>
            <w:r>
              <w:rPr>
                <w:b/>
              </w:rPr>
              <w:t>l</w:t>
            </w:r>
            <w:r w:rsidRPr="002C70CD">
              <w:rPr>
                <w:b/>
              </w:rPr>
              <w:t>orixá</w:t>
            </w:r>
          </w:p>
        </w:tc>
        <w:tc>
          <w:tcPr>
            <w:tcW w:w="7229" w:type="dxa"/>
          </w:tcPr>
          <w:p w:rsidR="006F099D" w:rsidRPr="002C70CD" w:rsidRDefault="006F099D" w:rsidP="007615CE">
            <w:pPr>
              <w:widowControl w:val="0"/>
              <w:ind w:firstLine="0"/>
            </w:pPr>
            <w:r w:rsidRPr="002C70CD">
              <w:t>Sacerdote</w:t>
            </w:r>
            <w:r w:rsidR="009639D3">
              <w:t xml:space="preserve"> e zelador</w:t>
            </w:r>
            <w:r w:rsidRPr="002C70CD">
              <w:t xml:space="preserve"> dos </w:t>
            </w:r>
            <w:r w:rsidR="00673312">
              <w:t>orixás</w:t>
            </w:r>
          </w:p>
        </w:tc>
      </w:tr>
      <w:tr w:rsidR="006F099D" w:rsidRPr="002C70CD" w:rsidTr="007615CE">
        <w:tc>
          <w:tcPr>
            <w:tcW w:w="1771" w:type="dxa"/>
          </w:tcPr>
          <w:p w:rsidR="006F099D" w:rsidRPr="002C70CD" w:rsidRDefault="006F099D" w:rsidP="007615CE">
            <w:pPr>
              <w:widowControl w:val="0"/>
              <w:ind w:firstLine="0"/>
              <w:rPr>
                <w:b/>
              </w:rPr>
            </w:pPr>
            <w:r w:rsidRPr="002C70CD">
              <w:rPr>
                <w:b/>
              </w:rPr>
              <w:t>Biyi</w:t>
            </w:r>
          </w:p>
        </w:tc>
        <w:tc>
          <w:tcPr>
            <w:tcW w:w="7229" w:type="dxa"/>
          </w:tcPr>
          <w:p w:rsidR="006F099D" w:rsidRPr="002C70CD" w:rsidRDefault="006F099D" w:rsidP="007615CE">
            <w:pPr>
              <w:widowControl w:val="0"/>
              <w:ind w:firstLine="0"/>
            </w:pPr>
            <w:r w:rsidRPr="002C70CD">
              <w:t>Nascimento</w:t>
            </w:r>
          </w:p>
        </w:tc>
      </w:tr>
      <w:tr w:rsidR="006F099D" w:rsidRPr="002C70CD" w:rsidTr="007615CE">
        <w:tc>
          <w:tcPr>
            <w:tcW w:w="1771" w:type="dxa"/>
          </w:tcPr>
          <w:p w:rsidR="006F099D" w:rsidRPr="002C70CD" w:rsidRDefault="006F099D" w:rsidP="007615CE">
            <w:pPr>
              <w:widowControl w:val="0"/>
              <w:ind w:firstLine="0"/>
              <w:rPr>
                <w:b/>
              </w:rPr>
            </w:pPr>
            <w:r w:rsidRPr="002C70CD">
              <w:rPr>
                <w:b/>
              </w:rPr>
              <w:t>Candomblé</w:t>
            </w:r>
          </w:p>
        </w:tc>
        <w:tc>
          <w:tcPr>
            <w:tcW w:w="7229" w:type="dxa"/>
          </w:tcPr>
          <w:p w:rsidR="006F099D" w:rsidRPr="002C70CD" w:rsidRDefault="006F099D" w:rsidP="007615CE">
            <w:pPr>
              <w:widowControl w:val="0"/>
              <w:ind w:firstLine="0"/>
            </w:pPr>
            <w:r w:rsidRPr="002C70CD">
              <w:t>Um dos formatos da religião de matriz africana praticada no Brasil</w:t>
            </w:r>
          </w:p>
        </w:tc>
      </w:tr>
      <w:tr w:rsidR="006F099D" w:rsidRPr="002C70CD" w:rsidTr="007615CE">
        <w:tc>
          <w:tcPr>
            <w:tcW w:w="1771" w:type="dxa"/>
          </w:tcPr>
          <w:p w:rsidR="006F099D" w:rsidRPr="002C70CD" w:rsidRDefault="006F099D" w:rsidP="007615CE">
            <w:pPr>
              <w:widowControl w:val="0"/>
              <w:ind w:firstLine="0"/>
              <w:rPr>
                <w:b/>
              </w:rPr>
            </w:pPr>
            <w:r w:rsidRPr="002C70CD">
              <w:rPr>
                <w:b/>
              </w:rPr>
              <w:t>Dijina</w:t>
            </w:r>
          </w:p>
        </w:tc>
        <w:tc>
          <w:tcPr>
            <w:tcW w:w="7229" w:type="dxa"/>
          </w:tcPr>
          <w:p w:rsidR="006F099D" w:rsidRPr="002C70CD" w:rsidRDefault="006F099D" w:rsidP="007615CE">
            <w:pPr>
              <w:widowControl w:val="0"/>
              <w:ind w:firstLine="0"/>
            </w:pPr>
            <w:r w:rsidRPr="002C70CD">
              <w:t>Nome sacralizado, dado</w:t>
            </w:r>
            <w:r w:rsidR="003B5EC4">
              <w:t xml:space="preserve"> ao neófito pelo orixá,</w:t>
            </w:r>
            <w:r w:rsidRPr="002C70CD">
              <w:t xml:space="preserve"> quando de sua iniciação</w:t>
            </w:r>
          </w:p>
        </w:tc>
      </w:tr>
      <w:tr w:rsidR="006F099D" w:rsidRPr="002C70CD" w:rsidTr="007615CE">
        <w:tc>
          <w:tcPr>
            <w:tcW w:w="1771" w:type="dxa"/>
          </w:tcPr>
          <w:p w:rsidR="006F099D" w:rsidRPr="002C70CD" w:rsidRDefault="006F099D" w:rsidP="007615CE">
            <w:pPr>
              <w:widowControl w:val="0"/>
              <w:ind w:firstLine="0"/>
              <w:rPr>
                <w:b/>
              </w:rPr>
            </w:pPr>
            <w:r w:rsidRPr="002C70CD">
              <w:rPr>
                <w:b/>
              </w:rPr>
              <w:t>Ebó</w:t>
            </w:r>
          </w:p>
        </w:tc>
        <w:tc>
          <w:tcPr>
            <w:tcW w:w="7229" w:type="dxa"/>
          </w:tcPr>
          <w:p w:rsidR="006F099D" w:rsidRPr="002C70CD" w:rsidRDefault="006F099D" w:rsidP="007615CE">
            <w:pPr>
              <w:widowControl w:val="0"/>
              <w:ind w:firstLine="0"/>
            </w:pPr>
            <w:r w:rsidRPr="002C70CD">
              <w:t>Oferenda</w:t>
            </w:r>
          </w:p>
        </w:tc>
      </w:tr>
      <w:tr w:rsidR="006F099D" w:rsidRPr="002C70CD" w:rsidTr="007615CE">
        <w:tc>
          <w:tcPr>
            <w:tcW w:w="1771" w:type="dxa"/>
          </w:tcPr>
          <w:p w:rsidR="006F099D" w:rsidRPr="002C70CD" w:rsidRDefault="006F099D" w:rsidP="007615CE">
            <w:pPr>
              <w:widowControl w:val="0"/>
              <w:ind w:firstLine="0"/>
              <w:rPr>
                <w:b/>
              </w:rPr>
            </w:pPr>
            <w:r w:rsidRPr="002C70CD">
              <w:rPr>
                <w:b/>
              </w:rPr>
              <w:t>Ebomi</w:t>
            </w:r>
          </w:p>
        </w:tc>
        <w:tc>
          <w:tcPr>
            <w:tcW w:w="7229" w:type="dxa"/>
          </w:tcPr>
          <w:p w:rsidR="006F099D" w:rsidRPr="002C70CD" w:rsidRDefault="006F099D" w:rsidP="007615CE">
            <w:pPr>
              <w:widowControl w:val="0"/>
              <w:ind w:firstLine="0"/>
            </w:pPr>
            <w:r w:rsidRPr="002C70CD">
              <w:t xml:space="preserve">Do yorubá </w:t>
            </w:r>
            <w:r w:rsidRPr="002C70CD">
              <w:rPr>
                <w:i/>
              </w:rPr>
              <w:t xml:space="preserve">egbon mi </w:t>
            </w:r>
            <w:r w:rsidRPr="002C70CD">
              <w:t>= meu irmão mais velho/minha irmã mais velha</w:t>
            </w:r>
          </w:p>
        </w:tc>
      </w:tr>
      <w:tr w:rsidR="006F099D" w:rsidRPr="002C70CD" w:rsidTr="007615CE">
        <w:tc>
          <w:tcPr>
            <w:tcW w:w="1771" w:type="dxa"/>
            <w:vAlign w:val="center"/>
          </w:tcPr>
          <w:p w:rsidR="006F099D" w:rsidRPr="002C70CD" w:rsidRDefault="006F099D" w:rsidP="007615CE">
            <w:pPr>
              <w:widowControl w:val="0"/>
              <w:ind w:firstLine="0"/>
              <w:jc w:val="left"/>
              <w:rPr>
                <w:b/>
              </w:rPr>
            </w:pPr>
            <w:r w:rsidRPr="002C70CD">
              <w:rPr>
                <w:b/>
              </w:rPr>
              <w:t>Ebó-ori (Bori)</w:t>
            </w:r>
          </w:p>
        </w:tc>
        <w:tc>
          <w:tcPr>
            <w:tcW w:w="7229" w:type="dxa"/>
          </w:tcPr>
          <w:p w:rsidR="006F099D" w:rsidRPr="002C70CD" w:rsidRDefault="006F099D" w:rsidP="007615CE">
            <w:pPr>
              <w:widowControl w:val="0"/>
              <w:ind w:firstLine="0"/>
            </w:pPr>
            <w:r w:rsidRPr="002C70CD">
              <w:t>Oferenda à cabeça do ofertante, para torná-la receptiva à energia do orixá</w:t>
            </w:r>
          </w:p>
        </w:tc>
      </w:tr>
      <w:tr w:rsidR="006F099D" w:rsidRPr="002C70CD" w:rsidTr="007615CE">
        <w:tc>
          <w:tcPr>
            <w:tcW w:w="1771" w:type="dxa"/>
          </w:tcPr>
          <w:p w:rsidR="006F099D" w:rsidRPr="002C70CD" w:rsidRDefault="006F099D" w:rsidP="007615CE">
            <w:pPr>
              <w:widowControl w:val="0"/>
              <w:ind w:firstLine="0"/>
              <w:rPr>
                <w:b/>
              </w:rPr>
            </w:pPr>
            <w:r w:rsidRPr="002C70CD">
              <w:rPr>
                <w:b/>
              </w:rPr>
              <w:t>Égun</w:t>
            </w:r>
          </w:p>
        </w:tc>
        <w:tc>
          <w:tcPr>
            <w:tcW w:w="7229" w:type="dxa"/>
          </w:tcPr>
          <w:p w:rsidR="006F099D" w:rsidRPr="002C70CD" w:rsidRDefault="006F099D" w:rsidP="007615CE">
            <w:pPr>
              <w:widowControl w:val="0"/>
              <w:ind w:firstLine="0"/>
            </w:pPr>
            <w:r w:rsidRPr="002C70CD">
              <w:t>Espírito dos mortos</w:t>
            </w:r>
          </w:p>
        </w:tc>
      </w:tr>
      <w:tr w:rsidR="006F099D" w:rsidRPr="002C70CD" w:rsidTr="007615CE">
        <w:tc>
          <w:tcPr>
            <w:tcW w:w="1771" w:type="dxa"/>
          </w:tcPr>
          <w:p w:rsidR="006F099D" w:rsidRPr="002C70CD" w:rsidRDefault="006F099D" w:rsidP="007615CE">
            <w:pPr>
              <w:widowControl w:val="0"/>
              <w:ind w:firstLine="0"/>
              <w:rPr>
                <w:b/>
              </w:rPr>
            </w:pPr>
            <w:r w:rsidRPr="002C70CD">
              <w:rPr>
                <w:b/>
              </w:rPr>
              <w:t>Egungun</w:t>
            </w:r>
          </w:p>
        </w:tc>
        <w:tc>
          <w:tcPr>
            <w:tcW w:w="7229" w:type="dxa"/>
          </w:tcPr>
          <w:p w:rsidR="006F099D" w:rsidRPr="002C70CD" w:rsidRDefault="006F099D" w:rsidP="007615CE">
            <w:pPr>
              <w:widowControl w:val="0"/>
              <w:ind w:firstLine="0"/>
            </w:pPr>
            <w:r w:rsidRPr="002C70CD">
              <w:t>Princípio masculino ancestral, representado pelos espíritos dos mortos</w:t>
            </w:r>
          </w:p>
        </w:tc>
      </w:tr>
      <w:tr w:rsidR="006F099D" w:rsidRPr="002C70CD" w:rsidTr="007615CE">
        <w:tc>
          <w:tcPr>
            <w:tcW w:w="1771" w:type="dxa"/>
          </w:tcPr>
          <w:p w:rsidR="006F099D" w:rsidRPr="002C70CD" w:rsidRDefault="006F099D" w:rsidP="007615CE">
            <w:pPr>
              <w:widowControl w:val="0"/>
              <w:ind w:firstLine="0"/>
              <w:rPr>
                <w:b/>
              </w:rPr>
            </w:pPr>
            <w:r w:rsidRPr="002C70CD">
              <w:rPr>
                <w:b/>
              </w:rPr>
              <w:t>Ekédji</w:t>
            </w:r>
          </w:p>
        </w:tc>
        <w:tc>
          <w:tcPr>
            <w:tcW w:w="7229" w:type="dxa"/>
          </w:tcPr>
          <w:p w:rsidR="006F099D" w:rsidRPr="002C70CD" w:rsidRDefault="006F099D" w:rsidP="007615CE">
            <w:pPr>
              <w:widowControl w:val="0"/>
              <w:ind w:firstLine="0"/>
            </w:pPr>
            <w:r w:rsidRPr="002C70CD">
              <w:t>Zeladora ritual; equivalente feminino ao ogan</w:t>
            </w:r>
          </w:p>
        </w:tc>
      </w:tr>
      <w:tr w:rsidR="006F099D" w:rsidRPr="002C70CD" w:rsidTr="007615CE">
        <w:tc>
          <w:tcPr>
            <w:tcW w:w="1771" w:type="dxa"/>
          </w:tcPr>
          <w:p w:rsidR="006F099D" w:rsidRPr="002C70CD" w:rsidRDefault="006F099D" w:rsidP="007615CE">
            <w:pPr>
              <w:widowControl w:val="0"/>
              <w:ind w:firstLine="0"/>
              <w:rPr>
                <w:b/>
              </w:rPr>
            </w:pPr>
            <w:r w:rsidRPr="002C70CD">
              <w:rPr>
                <w:b/>
              </w:rPr>
              <w:t>Ibá</w:t>
            </w:r>
          </w:p>
        </w:tc>
        <w:tc>
          <w:tcPr>
            <w:tcW w:w="7229" w:type="dxa"/>
          </w:tcPr>
          <w:p w:rsidR="006F099D" w:rsidRPr="002C70CD" w:rsidRDefault="006F099D" w:rsidP="007615CE">
            <w:pPr>
              <w:widowControl w:val="0"/>
              <w:ind w:firstLine="0"/>
            </w:pPr>
            <w:r w:rsidRPr="002C70CD">
              <w:t>Tigela de barro ou louça</w:t>
            </w:r>
            <w:r w:rsidR="003B5EC4">
              <w:t>,</w:t>
            </w:r>
            <w:r w:rsidRPr="002C70CD">
              <w:t xml:space="preserve"> utilizada em rituais</w:t>
            </w:r>
          </w:p>
        </w:tc>
      </w:tr>
      <w:tr w:rsidR="006F099D" w:rsidRPr="002C70CD" w:rsidTr="007615CE">
        <w:tc>
          <w:tcPr>
            <w:tcW w:w="1771" w:type="dxa"/>
          </w:tcPr>
          <w:p w:rsidR="006F099D" w:rsidRPr="002C70CD" w:rsidRDefault="006F099D" w:rsidP="007615CE">
            <w:pPr>
              <w:widowControl w:val="0"/>
              <w:ind w:firstLine="0"/>
              <w:rPr>
                <w:b/>
              </w:rPr>
            </w:pPr>
            <w:r w:rsidRPr="002C70CD">
              <w:rPr>
                <w:b/>
              </w:rPr>
              <w:t>Ilá</w:t>
            </w:r>
          </w:p>
        </w:tc>
        <w:tc>
          <w:tcPr>
            <w:tcW w:w="7229" w:type="dxa"/>
          </w:tcPr>
          <w:p w:rsidR="006F099D" w:rsidRPr="002C70CD" w:rsidRDefault="006F099D" w:rsidP="007615CE">
            <w:pPr>
              <w:widowControl w:val="0"/>
              <w:ind w:firstLine="0"/>
            </w:pPr>
            <w:r w:rsidRPr="002C70CD">
              <w:t>O grito identificador do orixá incorporado</w:t>
            </w:r>
          </w:p>
        </w:tc>
      </w:tr>
      <w:tr w:rsidR="006F099D" w:rsidRPr="002C70CD" w:rsidTr="007615CE">
        <w:tc>
          <w:tcPr>
            <w:tcW w:w="1771" w:type="dxa"/>
          </w:tcPr>
          <w:p w:rsidR="006F099D" w:rsidRPr="002C70CD" w:rsidRDefault="006F099D" w:rsidP="007615CE">
            <w:pPr>
              <w:widowControl w:val="0"/>
              <w:ind w:firstLine="0"/>
              <w:rPr>
                <w:b/>
              </w:rPr>
            </w:pPr>
            <w:r w:rsidRPr="002C70CD">
              <w:rPr>
                <w:b/>
              </w:rPr>
              <w:t xml:space="preserve">Ilê </w:t>
            </w:r>
          </w:p>
        </w:tc>
        <w:tc>
          <w:tcPr>
            <w:tcW w:w="7229" w:type="dxa"/>
          </w:tcPr>
          <w:p w:rsidR="006F099D" w:rsidRPr="002C70CD" w:rsidRDefault="006F099D" w:rsidP="007615CE">
            <w:pPr>
              <w:widowControl w:val="0"/>
              <w:ind w:firstLine="0"/>
            </w:pPr>
            <w:r w:rsidRPr="002C70CD">
              <w:t>Casa, local, aldeia; habitação comum</w:t>
            </w:r>
          </w:p>
        </w:tc>
      </w:tr>
      <w:tr w:rsidR="006F099D" w:rsidRPr="002C70CD" w:rsidTr="007615CE">
        <w:tc>
          <w:tcPr>
            <w:tcW w:w="1771" w:type="dxa"/>
          </w:tcPr>
          <w:p w:rsidR="006F099D" w:rsidRPr="002C70CD" w:rsidRDefault="006F099D" w:rsidP="007615CE">
            <w:pPr>
              <w:widowControl w:val="0"/>
              <w:ind w:firstLine="0"/>
              <w:rPr>
                <w:b/>
              </w:rPr>
            </w:pPr>
            <w:r w:rsidRPr="002C70CD">
              <w:rPr>
                <w:b/>
              </w:rPr>
              <w:t>Iyal</w:t>
            </w:r>
            <w:r w:rsidR="00673312">
              <w:rPr>
                <w:b/>
              </w:rPr>
              <w:t>orixá</w:t>
            </w:r>
          </w:p>
        </w:tc>
        <w:tc>
          <w:tcPr>
            <w:tcW w:w="7229" w:type="dxa"/>
          </w:tcPr>
          <w:p w:rsidR="006F099D" w:rsidRPr="002C70CD" w:rsidRDefault="006F099D" w:rsidP="007615CE">
            <w:pPr>
              <w:widowControl w:val="0"/>
              <w:ind w:firstLine="0"/>
            </w:pPr>
            <w:r w:rsidRPr="002C70CD">
              <w:t>Sacerdotisa dos orixá</w:t>
            </w:r>
            <w:r w:rsidR="009639D3">
              <w:t>s</w:t>
            </w:r>
          </w:p>
        </w:tc>
      </w:tr>
      <w:tr w:rsidR="006F099D" w:rsidRPr="002C70CD" w:rsidTr="007615CE">
        <w:tc>
          <w:tcPr>
            <w:tcW w:w="1771" w:type="dxa"/>
          </w:tcPr>
          <w:p w:rsidR="006F099D" w:rsidRPr="002C70CD" w:rsidRDefault="006F099D" w:rsidP="007615CE">
            <w:pPr>
              <w:widowControl w:val="0"/>
              <w:ind w:firstLine="0"/>
              <w:rPr>
                <w:b/>
              </w:rPr>
            </w:pPr>
            <w:r w:rsidRPr="002C70CD">
              <w:rPr>
                <w:b/>
              </w:rPr>
              <w:t>Ìyáwó</w:t>
            </w:r>
          </w:p>
        </w:tc>
        <w:tc>
          <w:tcPr>
            <w:tcW w:w="7229" w:type="dxa"/>
          </w:tcPr>
          <w:p w:rsidR="006F099D" w:rsidRPr="002C70CD" w:rsidRDefault="006F099D" w:rsidP="007615CE">
            <w:pPr>
              <w:widowControl w:val="0"/>
              <w:ind w:firstLine="0"/>
            </w:pPr>
            <w:r w:rsidRPr="002C70CD">
              <w:t>Noiva; em sentido amplo, recém-unido ao orixá.</w:t>
            </w:r>
          </w:p>
        </w:tc>
      </w:tr>
      <w:tr w:rsidR="006F099D" w:rsidRPr="002C70CD" w:rsidTr="007615CE">
        <w:tc>
          <w:tcPr>
            <w:tcW w:w="1771" w:type="dxa"/>
            <w:vAlign w:val="center"/>
          </w:tcPr>
          <w:p w:rsidR="006F099D" w:rsidRPr="002C70CD" w:rsidRDefault="006F099D" w:rsidP="007615CE">
            <w:pPr>
              <w:widowControl w:val="0"/>
              <w:ind w:firstLine="0"/>
              <w:jc w:val="left"/>
              <w:rPr>
                <w:b/>
              </w:rPr>
            </w:pPr>
            <w:r w:rsidRPr="002C70CD">
              <w:rPr>
                <w:b/>
              </w:rPr>
              <w:t>Malungo</w:t>
            </w:r>
          </w:p>
        </w:tc>
        <w:tc>
          <w:tcPr>
            <w:tcW w:w="7229" w:type="dxa"/>
          </w:tcPr>
          <w:p w:rsidR="006F099D" w:rsidRPr="002C70CD" w:rsidRDefault="006F099D" w:rsidP="007615CE">
            <w:pPr>
              <w:widowControl w:val="0"/>
              <w:ind w:firstLine="0"/>
            </w:pPr>
            <w:r w:rsidRPr="002C70CD">
              <w:t>Amigo</w:t>
            </w:r>
            <w:r w:rsidR="003B5EC4">
              <w:t>,</w:t>
            </w:r>
            <w:r w:rsidRPr="002C70CD">
              <w:t xml:space="preserve"> com amizade tão profunda, que supera os meros laços da camaradagem; condição comumente adotada pela participação comum em algum evento de muita importância</w:t>
            </w:r>
          </w:p>
        </w:tc>
      </w:tr>
      <w:tr w:rsidR="006F099D" w:rsidRPr="002C70CD" w:rsidTr="007615CE">
        <w:tc>
          <w:tcPr>
            <w:tcW w:w="1771" w:type="dxa"/>
          </w:tcPr>
          <w:p w:rsidR="006F099D" w:rsidRPr="002C70CD" w:rsidRDefault="006F099D" w:rsidP="007615CE">
            <w:pPr>
              <w:widowControl w:val="0"/>
              <w:ind w:firstLine="0"/>
              <w:rPr>
                <w:b/>
              </w:rPr>
            </w:pPr>
            <w:r w:rsidRPr="002C70CD">
              <w:rPr>
                <w:b/>
              </w:rPr>
              <w:t>Mar</w:t>
            </w:r>
            <w:r w:rsidR="009639D3">
              <w:rPr>
                <w:b/>
              </w:rPr>
              <w:t>è</w:t>
            </w:r>
          </w:p>
        </w:tc>
        <w:tc>
          <w:tcPr>
            <w:tcW w:w="7229" w:type="dxa"/>
          </w:tcPr>
          <w:p w:rsidR="006F099D" w:rsidRPr="002C70CD" w:rsidRDefault="006F099D" w:rsidP="007615CE">
            <w:pPr>
              <w:widowControl w:val="0"/>
              <w:ind w:firstLine="0"/>
            </w:pPr>
            <w:r w:rsidRPr="002C70CD">
              <w:t>Supremo</w:t>
            </w:r>
          </w:p>
        </w:tc>
      </w:tr>
      <w:tr w:rsidR="006F099D" w:rsidRPr="002C70CD" w:rsidTr="007615CE">
        <w:tc>
          <w:tcPr>
            <w:tcW w:w="1771" w:type="dxa"/>
            <w:vAlign w:val="center"/>
          </w:tcPr>
          <w:p w:rsidR="006F099D" w:rsidRPr="002C70CD" w:rsidRDefault="006F099D" w:rsidP="007615CE">
            <w:pPr>
              <w:widowControl w:val="0"/>
              <w:ind w:firstLine="0"/>
              <w:jc w:val="left"/>
              <w:rPr>
                <w:b/>
              </w:rPr>
            </w:pPr>
            <w:r w:rsidRPr="002C70CD">
              <w:rPr>
                <w:b/>
              </w:rPr>
              <w:t>Mariwô</w:t>
            </w:r>
          </w:p>
        </w:tc>
        <w:tc>
          <w:tcPr>
            <w:tcW w:w="7229" w:type="dxa"/>
          </w:tcPr>
          <w:p w:rsidR="006F099D" w:rsidRPr="002C70CD" w:rsidRDefault="006F099D" w:rsidP="007615CE">
            <w:pPr>
              <w:widowControl w:val="0"/>
              <w:ind w:firstLine="0"/>
            </w:pPr>
            <w:r w:rsidRPr="002C70CD">
              <w:t>Folhas de coqueiro desfiadas que, representando a roupa de Ogun, protegem as portas e janelas da Casa de Candomblé.</w:t>
            </w:r>
          </w:p>
        </w:tc>
      </w:tr>
      <w:tr w:rsidR="006F099D" w:rsidRPr="002C70CD" w:rsidTr="007615CE">
        <w:tc>
          <w:tcPr>
            <w:tcW w:w="1771" w:type="dxa"/>
          </w:tcPr>
          <w:p w:rsidR="006F099D" w:rsidRPr="002C70CD" w:rsidRDefault="006F099D" w:rsidP="007615CE">
            <w:pPr>
              <w:widowControl w:val="0"/>
              <w:ind w:firstLine="0"/>
              <w:rPr>
                <w:b/>
              </w:rPr>
            </w:pPr>
            <w:r w:rsidRPr="002C70CD">
              <w:rPr>
                <w:b/>
              </w:rPr>
              <w:t>Merindilogun</w:t>
            </w:r>
          </w:p>
        </w:tc>
        <w:tc>
          <w:tcPr>
            <w:tcW w:w="7229" w:type="dxa"/>
          </w:tcPr>
          <w:p w:rsidR="006F099D" w:rsidRPr="002C70CD" w:rsidRDefault="006F099D" w:rsidP="007615CE">
            <w:pPr>
              <w:widowControl w:val="0"/>
              <w:ind w:firstLine="0"/>
            </w:pPr>
            <w:r w:rsidRPr="002C70CD">
              <w:t>O jogo de búzios</w:t>
            </w:r>
          </w:p>
        </w:tc>
      </w:tr>
      <w:tr w:rsidR="006F099D" w:rsidRPr="002C70CD" w:rsidTr="007615CE">
        <w:tc>
          <w:tcPr>
            <w:tcW w:w="1771" w:type="dxa"/>
          </w:tcPr>
          <w:p w:rsidR="006F099D" w:rsidRPr="002C70CD" w:rsidRDefault="006F099D" w:rsidP="007615CE">
            <w:pPr>
              <w:widowControl w:val="0"/>
              <w:ind w:firstLine="0"/>
              <w:rPr>
                <w:b/>
              </w:rPr>
            </w:pPr>
            <w:r w:rsidRPr="002C70CD">
              <w:rPr>
                <w:b/>
              </w:rPr>
              <w:t>Mutumbá</w:t>
            </w:r>
          </w:p>
        </w:tc>
        <w:tc>
          <w:tcPr>
            <w:tcW w:w="7229" w:type="dxa"/>
          </w:tcPr>
          <w:p w:rsidR="006F099D" w:rsidRPr="002C70CD" w:rsidRDefault="006F099D" w:rsidP="007615CE">
            <w:pPr>
              <w:widowControl w:val="0"/>
              <w:ind w:firstLine="0"/>
            </w:pPr>
            <w:r w:rsidRPr="002C70CD">
              <w:t>Benção, conforme se pede aos irmãos, no candomblé</w:t>
            </w:r>
            <w:r w:rsidR="009639D3">
              <w:t xml:space="preserve"> de nação</w:t>
            </w:r>
            <w:r w:rsidRPr="002C70CD">
              <w:t xml:space="preserve"> Ketu</w:t>
            </w:r>
          </w:p>
        </w:tc>
      </w:tr>
      <w:tr w:rsidR="006F099D" w:rsidRPr="002C70CD" w:rsidTr="007615CE">
        <w:tc>
          <w:tcPr>
            <w:tcW w:w="1771" w:type="dxa"/>
          </w:tcPr>
          <w:p w:rsidR="006F099D" w:rsidRPr="002C70CD" w:rsidRDefault="006F099D" w:rsidP="007615CE">
            <w:pPr>
              <w:widowControl w:val="0"/>
              <w:ind w:firstLine="0"/>
              <w:rPr>
                <w:b/>
              </w:rPr>
            </w:pPr>
            <w:r w:rsidRPr="002C70CD">
              <w:rPr>
                <w:b/>
              </w:rPr>
              <w:lastRenderedPageBreak/>
              <w:t>Obá</w:t>
            </w:r>
          </w:p>
        </w:tc>
        <w:tc>
          <w:tcPr>
            <w:tcW w:w="7229" w:type="dxa"/>
          </w:tcPr>
          <w:p w:rsidR="006F099D" w:rsidRPr="002C70CD" w:rsidRDefault="006F099D" w:rsidP="007615CE">
            <w:pPr>
              <w:widowControl w:val="0"/>
              <w:ind w:firstLine="0"/>
            </w:pPr>
            <w:r w:rsidRPr="002C70CD">
              <w:t>Rei, senhor</w:t>
            </w:r>
          </w:p>
        </w:tc>
      </w:tr>
      <w:tr w:rsidR="006F099D" w:rsidRPr="002C70CD" w:rsidTr="007615CE">
        <w:tc>
          <w:tcPr>
            <w:tcW w:w="1771" w:type="dxa"/>
          </w:tcPr>
          <w:p w:rsidR="006F099D" w:rsidRPr="002C70CD" w:rsidRDefault="006F099D" w:rsidP="007615CE">
            <w:pPr>
              <w:widowControl w:val="0"/>
              <w:ind w:firstLine="0"/>
              <w:rPr>
                <w:b/>
              </w:rPr>
            </w:pPr>
            <w:r w:rsidRPr="002C70CD">
              <w:rPr>
                <w:b/>
              </w:rPr>
              <w:t>Obé</w:t>
            </w:r>
          </w:p>
        </w:tc>
        <w:tc>
          <w:tcPr>
            <w:tcW w:w="7229" w:type="dxa"/>
          </w:tcPr>
          <w:p w:rsidR="006F099D" w:rsidRPr="002C70CD" w:rsidRDefault="006F099D" w:rsidP="007615CE">
            <w:pPr>
              <w:widowControl w:val="0"/>
              <w:ind w:left="709" w:hanging="709"/>
            </w:pPr>
            <w:r w:rsidRPr="002C70CD">
              <w:t>Faca ritual</w:t>
            </w:r>
          </w:p>
        </w:tc>
      </w:tr>
      <w:tr w:rsidR="006F099D" w:rsidRPr="002C70CD" w:rsidTr="007615CE">
        <w:tc>
          <w:tcPr>
            <w:tcW w:w="1771" w:type="dxa"/>
          </w:tcPr>
          <w:p w:rsidR="006F099D" w:rsidRPr="002C70CD" w:rsidRDefault="006F099D" w:rsidP="007615CE">
            <w:pPr>
              <w:widowControl w:val="0"/>
              <w:ind w:firstLine="0"/>
              <w:rPr>
                <w:b/>
              </w:rPr>
            </w:pPr>
            <w:r w:rsidRPr="002C70CD">
              <w:rPr>
                <w:b/>
              </w:rPr>
              <w:t>Obi</w:t>
            </w:r>
          </w:p>
        </w:tc>
        <w:tc>
          <w:tcPr>
            <w:tcW w:w="7229" w:type="dxa"/>
          </w:tcPr>
          <w:p w:rsidR="006F099D" w:rsidRPr="002C70CD" w:rsidRDefault="006F099D" w:rsidP="007615CE">
            <w:pPr>
              <w:widowControl w:val="0"/>
              <w:ind w:left="709" w:hanging="709"/>
            </w:pPr>
            <w:r w:rsidRPr="002C70CD">
              <w:t>Uma semente, considerada sagrada</w:t>
            </w:r>
          </w:p>
        </w:tc>
      </w:tr>
      <w:tr w:rsidR="006F099D" w:rsidRPr="002C70CD" w:rsidTr="007615CE">
        <w:tc>
          <w:tcPr>
            <w:tcW w:w="1771" w:type="dxa"/>
          </w:tcPr>
          <w:p w:rsidR="006F099D" w:rsidRPr="002C70CD" w:rsidRDefault="006F099D" w:rsidP="007615CE">
            <w:pPr>
              <w:widowControl w:val="0"/>
              <w:ind w:firstLine="0"/>
              <w:rPr>
                <w:b/>
              </w:rPr>
            </w:pPr>
            <w:r w:rsidRPr="002C70CD">
              <w:rPr>
                <w:b/>
              </w:rPr>
              <w:t>Ogan</w:t>
            </w:r>
          </w:p>
        </w:tc>
        <w:tc>
          <w:tcPr>
            <w:tcW w:w="7229" w:type="dxa"/>
          </w:tcPr>
          <w:p w:rsidR="006F099D" w:rsidRPr="002C70CD" w:rsidRDefault="006F099D" w:rsidP="007615CE">
            <w:pPr>
              <w:widowControl w:val="0"/>
              <w:ind w:left="709" w:hanging="709"/>
            </w:pPr>
            <w:r w:rsidRPr="002C70CD">
              <w:t>Zelador ritual - equivale ao diácono cristão</w:t>
            </w:r>
          </w:p>
        </w:tc>
      </w:tr>
      <w:tr w:rsidR="006F099D" w:rsidRPr="002C70CD" w:rsidTr="007615CE">
        <w:tc>
          <w:tcPr>
            <w:tcW w:w="1771" w:type="dxa"/>
          </w:tcPr>
          <w:p w:rsidR="006F099D" w:rsidRPr="002C70CD" w:rsidRDefault="006F099D" w:rsidP="007615CE">
            <w:pPr>
              <w:widowControl w:val="0"/>
              <w:ind w:firstLine="0"/>
              <w:rPr>
                <w:b/>
              </w:rPr>
            </w:pPr>
            <w:r w:rsidRPr="002C70CD">
              <w:rPr>
                <w:b/>
              </w:rPr>
              <w:t>Oju</w:t>
            </w:r>
          </w:p>
        </w:tc>
        <w:tc>
          <w:tcPr>
            <w:tcW w:w="7229" w:type="dxa"/>
          </w:tcPr>
          <w:p w:rsidR="006F099D" w:rsidRPr="002C70CD" w:rsidRDefault="006F099D" w:rsidP="007615CE">
            <w:pPr>
              <w:widowControl w:val="0"/>
              <w:ind w:left="709" w:hanging="709"/>
            </w:pPr>
            <w:r w:rsidRPr="002C70CD">
              <w:t>Olho</w:t>
            </w:r>
          </w:p>
        </w:tc>
      </w:tr>
      <w:tr w:rsidR="006F099D" w:rsidRPr="002C70CD" w:rsidTr="007615CE">
        <w:tc>
          <w:tcPr>
            <w:tcW w:w="1771" w:type="dxa"/>
          </w:tcPr>
          <w:p w:rsidR="006F099D" w:rsidRPr="002C70CD" w:rsidRDefault="006F099D" w:rsidP="007615CE">
            <w:pPr>
              <w:widowControl w:val="0"/>
              <w:ind w:firstLine="0"/>
              <w:rPr>
                <w:b/>
              </w:rPr>
            </w:pPr>
            <w:r w:rsidRPr="002C70CD">
              <w:rPr>
                <w:b/>
              </w:rPr>
              <w:t>Ol</w:t>
            </w:r>
            <w:r w:rsidR="00A85E44">
              <w:rPr>
                <w:b/>
              </w:rPr>
              <w:t>uwô</w:t>
            </w:r>
            <w:r w:rsidRPr="002C70CD">
              <w:rPr>
                <w:b/>
              </w:rPr>
              <w:t>/Olu</w:t>
            </w:r>
          </w:p>
        </w:tc>
        <w:tc>
          <w:tcPr>
            <w:tcW w:w="7229" w:type="dxa"/>
          </w:tcPr>
          <w:p w:rsidR="006F099D" w:rsidRPr="002C70CD" w:rsidRDefault="006F099D" w:rsidP="007615CE">
            <w:pPr>
              <w:widowControl w:val="0"/>
              <w:ind w:firstLine="0"/>
            </w:pPr>
            <w:r w:rsidRPr="002C70CD">
              <w:t>S</w:t>
            </w:r>
            <w:r w:rsidR="009639D3">
              <w:t>enhor, s</w:t>
            </w:r>
            <w:r w:rsidRPr="002C70CD">
              <w:t>uperior, supremo</w:t>
            </w:r>
          </w:p>
        </w:tc>
      </w:tr>
      <w:tr w:rsidR="006F099D" w:rsidRPr="002C70CD" w:rsidTr="007615CE">
        <w:tc>
          <w:tcPr>
            <w:tcW w:w="1771" w:type="dxa"/>
          </w:tcPr>
          <w:p w:rsidR="006F099D" w:rsidRPr="002C70CD" w:rsidRDefault="006F099D" w:rsidP="007615CE">
            <w:pPr>
              <w:widowControl w:val="0"/>
              <w:ind w:firstLine="0"/>
              <w:rPr>
                <w:b/>
              </w:rPr>
            </w:pPr>
            <w:r w:rsidRPr="002C70CD">
              <w:rPr>
                <w:b/>
              </w:rPr>
              <w:t>Omô</w:t>
            </w:r>
          </w:p>
        </w:tc>
        <w:tc>
          <w:tcPr>
            <w:tcW w:w="7229" w:type="dxa"/>
          </w:tcPr>
          <w:p w:rsidR="006F099D" w:rsidRPr="002C70CD" w:rsidRDefault="006F099D" w:rsidP="007615CE">
            <w:pPr>
              <w:widowControl w:val="0"/>
              <w:ind w:firstLine="0"/>
            </w:pPr>
            <w:r w:rsidRPr="002C70CD">
              <w:t>Descendente; filho</w:t>
            </w:r>
          </w:p>
        </w:tc>
      </w:tr>
      <w:tr w:rsidR="006F099D" w:rsidRPr="002C70CD" w:rsidTr="007615CE">
        <w:tc>
          <w:tcPr>
            <w:tcW w:w="1771" w:type="dxa"/>
          </w:tcPr>
          <w:p w:rsidR="006F099D" w:rsidRPr="002C70CD" w:rsidRDefault="006F099D" w:rsidP="007615CE">
            <w:pPr>
              <w:widowControl w:val="0"/>
              <w:ind w:firstLine="0"/>
              <w:rPr>
                <w:b/>
              </w:rPr>
            </w:pPr>
            <w:r w:rsidRPr="002C70CD">
              <w:rPr>
                <w:b/>
              </w:rPr>
              <w:t>Ori</w:t>
            </w:r>
          </w:p>
        </w:tc>
        <w:tc>
          <w:tcPr>
            <w:tcW w:w="7229" w:type="dxa"/>
          </w:tcPr>
          <w:p w:rsidR="006F099D" w:rsidRPr="002C70CD" w:rsidRDefault="006F099D" w:rsidP="007615CE">
            <w:pPr>
              <w:widowControl w:val="0"/>
              <w:ind w:firstLine="0"/>
            </w:pPr>
            <w:r w:rsidRPr="002C70CD">
              <w:t>Cabeça, tanto física quanto mística</w:t>
            </w:r>
          </w:p>
        </w:tc>
      </w:tr>
      <w:tr w:rsidR="006F099D" w:rsidRPr="002C70CD" w:rsidTr="007615CE">
        <w:tc>
          <w:tcPr>
            <w:tcW w:w="1771" w:type="dxa"/>
          </w:tcPr>
          <w:p w:rsidR="006F099D" w:rsidRPr="002C70CD" w:rsidRDefault="006F099D" w:rsidP="007615CE">
            <w:pPr>
              <w:widowControl w:val="0"/>
              <w:ind w:firstLine="0"/>
              <w:rPr>
                <w:b/>
              </w:rPr>
            </w:pPr>
            <w:r w:rsidRPr="002C70CD">
              <w:rPr>
                <w:b/>
              </w:rPr>
              <w:t>Orum</w:t>
            </w:r>
          </w:p>
        </w:tc>
        <w:tc>
          <w:tcPr>
            <w:tcW w:w="7229" w:type="dxa"/>
          </w:tcPr>
          <w:p w:rsidR="006F099D" w:rsidRPr="002C70CD" w:rsidRDefault="006F099D" w:rsidP="007615CE">
            <w:pPr>
              <w:widowControl w:val="0"/>
              <w:ind w:firstLine="0"/>
            </w:pPr>
            <w:r w:rsidRPr="002C70CD">
              <w:t xml:space="preserve">O mundo espiritual, invisível, onde habitam os </w:t>
            </w:r>
            <w:r w:rsidR="00C802F6">
              <w:t>orixás</w:t>
            </w:r>
            <w:r w:rsidRPr="002C70CD">
              <w:t xml:space="preserve"> e os ancestrais</w:t>
            </w:r>
          </w:p>
        </w:tc>
      </w:tr>
      <w:tr w:rsidR="006F099D" w:rsidRPr="002C70CD" w:rsidTr="007615CE">
        <w:tc>
          <w:tcPr>
            <w:tcW w:w="1771" w:type="dxa"/>
          </w:tcPr>
          <w:p w:rsidR="006F099D" w:rsidRPr="002C70CD" w:rsidRDefault="006F099D" w:rsidP="007615CE">
            <w:pPr>
              <w:widowControl w:val="0"/>
              <w:ind w:firstLine="0"/>
              <w:rPr>
                <w:b/>
              </w:rPr>
            </w:pPr>
            <w:r w:rsidRPr="002C70CD">
              <w:rPr>
                <w:b/>
              </w:rPr>
              <w:t>Padê</w:t>
            </w:r>
          </w:p>
        </w:tc>
        <w:tc>
          <w:tcPr>
            <w:tcW w:w="7229" w:type="dxa"/>
          </w:tcPr>
          <w:p w:rsidR="006F099D" w:rsidRPr="002C70CD" w:rsidRDefault="006F099D" w:rsidP="007615CE">
            <w:pPr>
              <w:widowControl w:val="0"/>
              <w:ind w:firstLine="0"/>
            </w:pPr>
            <w:r w:rsidRPr="002C70CD">
              <w:t>Oferenda a Exu e aos ancestrais</w:t>
            </w:r>
          </w:p>
        </w:tc>
      </w:tr>
      <w:tr w:rsidR="006F099D" w:rsidRPr="002C70CD" w:rsidTr="007615CE">
        <w:tc>
          <w:tcPr>
            <w:tcW w:w="1771" w:type="dxa"/>
            <w:vAlign w:val="center"/>
          </w:tcPr>
          <w:p w:rsidR="006F099D" w:rsidRPr="002C70CD" w:rsidRDefault="006F099D" w:rsidP="007615CE">
            <w:pPr>
              <w:widowControl w:val="0"/>
              <w:ind w:firstLine="0"/>
              <w:jc w:val="left"/>
              <w:rPr>
                <w:b/>
              </w:rPr>
            </w:pPr>
            <w:r w:rsidRPr="002C70CD">
              <w:rPr>
                <w:b/>
              </w:rPr>
              <w:t>Quizila</w:t>
            </w:r>
          </w:p>
        </w:tc>
        <w:tc>
          <w:tcPr>
            <w:tcW w:w="7229" w:type="dxa"/>
          </w:tcPr>
          <w:p w:rsidR="006F099D" w:rsidRPr="002C70CD" w:rsidRDefault="006F099D" w:rsidP="007615CE">
            <w:pPr>
              <w:widowControl w:val="0"/>
              <w:ind w:firstLine="0"/>
            </w:pPr>
            <w:r w:rsidRPr="002C70CD">
              <w:t>Tudo aquilo que não é recomendado, porque ofende ou contraria o desejo do orixá.</w:t>
            </w:r>
          </w:p>
        </w:tc>
      </w:tr>
      <w:tr w:rsidR="006F099D" w:rsidRPr="002C70CD" w:rsidTr="00912E83">
        <w:tc>
          <w:tcPr>
            <w:tcW w:w="1771" w:type="dxa"/>
            <w:vAlign w:val="center"/>
          </w:tcPr>
          <w:p w:rsidR="006F099D" w:rsidRPr="002C70CD" w:rsidRDefault="006F099D" w:rsidP="00912E83">
            <w:pPr>
              <w:widowControl w:val="0"/>
              <w:ind w:firstLine="0"/>
              <w:jc w:val="left"/>
              <w:rPr>
                <w:b/>
              </w:rPr>
            </w:pPr>
            <w:r w:rsidRPr="002C70CD">
              <w:rPr>
                <w:b/>
              </w:rPr>
              <w:t>Ubuntu</w:t>
            </w:r>
          </w:p>
        </w:tc>
        <w:tc>
          <w:tcPr>
            <w:tcW w:w="7229" w:type="dxa"/>
          </w:tcPr>
          <w:p w:rsidR="006F099D" w:rsidRPr="002C70CD" w:rsidRDefault="006F099D" w:rsidP="007615CE">
            <w:pPr>
              <w:widowControl w:val="0"/>
              <w:ind w:firstLine="0"/>
            </w:pPr>
            <w:r w:rsidRPr="002C70CD">
              <w:t>Postura cultural que define que um indivíduo só o é</w:t>
            </w:r>
            <w:r w:rsidR="009639D3">
              <w:t>,</w:t>
            </w:r>
            <w:r w:rsidRPr="002C70CD">
              <w:t xml:space="preserve"> quando em comunidade.</w:t>
            </w:r>
          </w:p>
        </w:tc>
      </w:tr>
      <w:tr w:rsidR="006F099D" w:rsidRPr="002C70CD" w:rsidTr="007615CE">
        <w:tc>
          <w:tcPr>
            <w:tcW w:w="1771" w:type="dxa"/>
          </w:tcPr>
          <w:p w:rsidR="006F099D" w:rsidRPr="002C70CD" w:rsidRDefault="006F099D" w:rsidP="007615CE">
            <w:pPr>
              <w:widowControl w:val="0"/>
              <w:ind w:firstLine="0"/>
              <w:rPr>
                <w:b/>
              </w:rPr>
            </w:pPr>
            <w:r w:rsidRPr="002C70CD">
              <w:rPr>
                <w:b/>
              </w:rPr>
              <w:t>Xirê</w:t>
            </w:r>
          </w:p>
        </w:tc>
        <w:tc>
          <w:tcPr>
            <w:tcW w:w="7229" w:type="dxa"/>
          </w:tcPr>
          <w:p w:rsidR="006F099D" w:rsidRPr="002C70CD" w:rsidRDefault="006F099D" w:rsidP="007615CE">
            <w:pPr>
              <w:widowControl w:val="0"/>
              <w:ind w:firstLine="0"/>
            </w:pPr>
            <w:r w:rsidRPr="002C70CD">
              <w:t xml:space="preserve">Roda dos fiéis na celebração dos </w:t>
            </w:r>
            <w:r w:rsidR="00C802F6">
              <w:t>orixás</w:t>
            </w:r>
          </w:p>
        </w:tc>
      </w:tr>
    </w:tbl>
    <w:p w:rsidR="0023071E" w:rsidRDefault="0023071E" w:rsidP="00D742CF">
      <w:pPr>
        <w:pStyle w:val="Ttulo1"/>
      </w:pPr>
    </w:p>
    <w:p w:rsidR="00E93102" w:rsidRPr="00E5059A" w:rsidRDefault="0023071E" w:rsidP="00D742CF">
      <w:pPr>
        <w:pStyle w:val="Ttulo1"/>
      </w:pPr>
      <w:r>
        <w:br w:type="page"/>
      </w:r>
      <w:bookmarkStart w:id="75" w:name="_Toc509074319"/>
      <w:r w:rsidR="00E93102" w:rsidRPr="00DB73C4">
        <w:lastRenderedPageBreak/>
        <w:t xml:space="preserve">APÊNDICE B </w:t>
      </w:r>
      <w:r w:rsidR="00C94862">
        <w:t xml:space="preserve">- </w:t>
      </w:r>
      <w:r w:rsidR="00E5059A" w:rsidRPr="00E5059A">
        <w:t>Prospecção de dados</w:t>
      </w:r>
      <w:bookmarkEnd w:id="75"/>
    </w:p>
    <w:p w:rsidR="00E93102" w:rsidRDefault="00E93102" w:rsidP="00D742CF">
      <w:pPr>
        <w:widowControl w:val="0"/>
        <w:rPr>
          <w:lang w:eastAsia="pt-BR"/>
        </w:rPr>
      </w:pPr>
    </w:p>
    <w:p w:rsidR="00E93102" w:rsidRDefault="00E93102" w:rsidP="00D742CF">
      <w:pPr>
        <w:widowControl w:val="0"/>
        <w:rPr>
          <w:lang w:eastAsia="pt-BR"/>
        </w:rPr>
      </w:pPr>
      <w:r>
        <w:rPr>
          <w:lang w:eastAsia="pt-BR"/>
        </w:rPr>
        <w:t>Como primeiro passo para o desenvolvimento de qualquer pesquisa, é natural e necessário buscar-se conhecer a produção anterior sobre o tema que será pesquisad</w:t>
      </w:r>
      <w:r w:rsidRPr="00DB73C4">
        <w:rPr>
          <w:lang w:eastAsia="pt-BR"/>
        </w:rPr>
        <w:t>o</w:t>
      </w:r>
      <w:r>
        <w:rPr>
          <w:lang w:eastAsia="pt-BR"/>
        </w:rPr>
        <w:t>. Nesta busca cabem, mais do que o mero levantamento de livros, a prospecção</w:t>
      </w:r>
      <w:r w:rsidRPr="00C47810">
        <w:rPr>
          <w:color w:val="FF0000"/>
          <w:lang w:eastAsia="pt-BR"/>
        </w:rPr>
        <w:t xml:space="preserve"> </w:t>
      </w:r>
      <w:r w:rsidRPr="00DB73C4">
        <w:rPr>
          <w:lang w:eastAsia="pt-BR"/>
        </w:rPr>
        <w:t>da produção científica na área</w:t>
      </w:r>
      <w:r w:rsidR="00B47AA3">
        <w:rPr>
          <w:lang w:eastAsia="pt-BR"/>
        </w:rPr>
        <w:t>,</w:t>
      </w:r>
      <w:r>
        <w:rPr>
          <w:lang w:eastAsia="pt-BR"/>
        </w:rPr>
        <w:t xml:space="preserve"> direcionada por descritores, além da procura de </w:t>
      </w:r>
      <w:r w:rsidR="00A75795">
        <w:rPr>
          <w:lang w:eastAsia="pt-BR"/>
        </w:rPr>
        <w:t xml:space="preserve">outros </w:t>
      </w:r>
      <w:r>
        <w:rPr>
          <w:lang w:eastAsia="pt-BR"/>
        </w:rPr>
        <w:t>es</w:t>
      </w:r>
      <w:r w:rsidR="00A75795">
        <w:rPr>
          <w:lang w:eastAsia="pt-BR"/>
        </w:rPr>
        <w:t>tudo</w:t>
      </w:r>
      <w:r>
        <w:rPr>
          <w:lang w:eastAsia="pt-BR"/>
        </w:rPr>
        <w:t>s</w:t>
      </w:r>
      <w:r w:rsidR="00A75795">
        <w:rPr>
          <w:lang w:eastAsia="pt-BR"/>
        </w:rPr>
        <w:t>,</w:t>
      </w:r>
      <w:r>
        <w:rPr>
          <w:lang w:eastAsia="pt-BR"/>
        </w:rPr>
        <w:t xml:space="preserve"> recente</w:t>
      </w:r>
      <w:r w:rsidRPr="00DB73C4">
        <w:rPr>
          <w:lang w:eastAsia="pt-BR"/>
        </w:rPr>
        <w:t>s o</w:t>
      </w:r>
      <w:r>
        <w:rPr>
          <w:lang w:eastAsia="pt-BR"/>
        </w:rPr>
        <w:t xml:space="preserve">u </w:t>
      </w:r>
      <w:r w:rsidR="00A75795">
        <w:rPr>
          <w:lang w:eastAsia="pt-BR"/>
        </w:rPr>
        <w:t>antigos</w:t>
      </w:r>
      <w:r>
        <w:rPr>
          <w:lang w:eastAsia="pt-BR"/>
        </w:rPr>
        <w:t>.</w:t>
      </w:r>
    </w:p>
    <w:p w:rsidR="00E93102" w:rsidRDefault="00E93102" w:rsidP="00D742CF">
      <w:pPr>
        <w:widowControl w:val="0"/>
      </w:pPr>
      <w:r>
        <w:rPr>
          <w:lang w:eastAsia="pt-BR"/>
        </w:rPr>
        <w:t>Nes</w:t>
      </w:r>
      <w:r w:rsidR="00B47AA3">
        <w:rPr>
          <w:lang w:eastAsia="pt-BR"/>
        </w:rPr>
        <w:t>t</w:t>
      </w:r>
      <w:r>
        <w:rPr>
          <w:lang w:eastAsia="pt-BR"/>
        </w:rPr>
        <w:t xml:space="preserve">e sentido, para a formatação do presente estudo, a prospecção, efetivada pelo uso da ferramenta virtual Google, valeu-se dos termos </w:t>
      </w:r>
      <w:r w:rsidRPr="00BB7A67">
        <w:t xml:space="preserve">"educação não escolar", "educação e relações </w:t>
      </w:r>
      <w:r w:rsidR="0056014A">
        <w:t>étnico-raciais</w:t>
      </w:r>
      <w:r w:rsidRPr="00BB7A67">
        <w:t>"</w:t>
      </w:r>
      <w:r>
        <w:t>,</w:t>
      </w:r>
      <w:r w:rsidRPr="00BB7A67">
        <w:t xml:space="preserve"> "africanidades"</w:t>
      </w:r>
      <w:r>
        <w:t>,</w:t>
      </w:r>
      <w:r w:rsidRPr="00BB7A67">
        <w:t xml:space="preserve"> "religiosidades de matriz africana"</w:t>
      </w:r>
      <w:r>
        <w:t xml:space="preserve"> e</w:t>
      </w:r>
      <w:r w:rsidRPr="00BB7A67">
        <w:t xml:space="preserve"> "candomblé</w:t>
      </w:r>
      <w:r w:rsidRPr="00DB73C4">
        <w:t>". E</w:t>
      </w:r>
      <w:r>
        <w:t>m todos os casos, o retorno atingiu mais de 100.000 possibilidades, incluindo-se</w:t>
      </w:r>
      <w:r w:rsidR="00E736C0">
        <w:t>,</w:t>
      </w:r>
      <w:r>
        <w:t xml:space="preserve"> aí</w:t>
      </w:r>
      <w:r w:rsidR="00E736C0">
        <w:t>,</w:t>
      </w:r>
      <w:r>
        <w:t xml:space="preserve"> muita recorrência, o que inviabiliza a consulta à totalidade dos resultados.</w:t>
      </w:r>
    </w:p>
    <w:p w:rsidR="00E93102" w:rsidRDefault="00E93102" w:rsidP="00D742CF">
      <w:pPr>
        <w:widowControl w:val="0"/>
      </w:pPr>
      <w:r>
        <w:t xml:space="preserve">Assim sendo, foi preciso recortar os retornos em até quatro páginas por descritor, visto que a ferramenta </w:t>
      </w:r>
      <w:r w:rsidR="00772735">
        <w:t>eletrônica</w:t>
      </w:r>
      <w:r>
        <w:t xml:space="preserve"> </w:t>
      </w:r>
      <w:r w:rsidR="00772735">
        <w:t xml:space="preserve">utilizada </w:t>
      </w:r>
      <w:r>
        <w:t xml:space="preserve">os classifica em acordo ao volume de </w:t>
      </w:r>
      <w:r w:rsidRPr="00DB73C4">
        <w:t>buscas, o que é feito segundo critérios própri</w:t>
      </w:r>
      <w:r w:rsidR="00772735">
        <w:t>os</w:t>
      </w:r>
      <w:r>
        <w:t>. Porém, com este recorte e levada em conta a aderência ao tema pesquisado, o resultado obtido mostrou-se ínfimo e de pouca utilidade, malgrado o gigantismo do mesmo.</w:t>
      </w:r>
    </w:p>
    <w:p w:rsidR="00117F6A" w:rsidRDefault="008D608F" w:rsidP="00117F6A">
      <w:r>
        <w:t>Outro</w:t>
      </w:r>
      <w:r w:rsidR="00302D08">
        <w:t xml:space="preserve"> descritor </w:t>
      </w:r>
      <w:r>
        <w:t>utilizado</w:t>
      </w:r>
      <w:r w:rsidRPr="008D608F">
        <w:t xml:space="preserve"> </w:t>
      </w:r>
      <w:r>
        <w:t>foi “Casa de Oxumaré”, com o que se buscou focar diretamente o tema pesquisado; este</w:t>
      </w:r>
      <w:r w:rsidR="00302D08">
        <w:t>,</w:t>
      </w:r>
      <w:r>
        <w:t xml:space="preserve"> </w:t>
      </w:r>
      <w:r w:rsidR="00302D08">
        <w:t xml:space="preserve">localizou a dissertação de mestrado de Sörensen (2015), apresentada ao </w:t>
      </w:r>
      <w:r w:rsidR="00302D08" w:rsidRPr="00AF4013">
        <w:t xml:space="preserve">Programa de Pós-Graduação em </w:t>
      </w:r>
      <w:r w:rsidR="00302D08">
        <w:t>Antropologia Social da</w:t>
      </w:r>
      <w:r w:rsidR="00302D08" w:rsidRPr="00AF4013">
        <w:t xml:space="preserve"> Universidade Federal de São Carlos</w:t>
      </w:r>
      <w:r w:rsidR="00302D08">
        <w:t xml:space="preserve">, </w:t>
      </w:r>
      <w:r w:rsidR="00302D08">
        <w:rPr>
          <w:i/>
        </w:rPr>
        <w:t>campus</w:t>
      </w:r>
      <w:r w:rsidR="00302D08">
        <w:t xml:space="preserve"> São Carlos</w:t>
      </w:r>
      <w:r w:rsidR="00117F6A">
        <w:t>; o mesmo descritor também encontrou outra dissertação, também de mestrado, agora em administração, apresentada à Universidade Federal da Bahia por Frederico Lacerda Couto de</w:t>
      </w:r>
      <w:r w:rsidR="00117F6A" w:rsidRPr="00B72E4B">
        <w:t xml:space="preserve"> </w:t>
      </w:r>
      <w:r w:rsidR="00117F6A">
        <w:t xml:space="preserve">Oliveira, em 2016; mas, </w:t>
      </w:r>
      <w:r>
        <w:t xml:space="preserve">como o autor, após </w:t>
      </w:r>
      <w:r w:rsidR="00117F6A">
        <w:t>contatado nada retornou, op</w:t>
      </w:r>
      <w:r>
        <w:t>t</w:t>
      </w:r>
      <w:r w:rsidR="00117F6A">
        <w:t>o</w:t>
      </w:r>
      <w:r>
        <w:t>u-se</w:t>
      </w:r>
      <w:r w:rsidR="00117F6A">
        <w:t xml:space="preserve"> pelo não aproveitamento deste estudo nesta pesquisa. </w:t>
      </w:r>
    </w:p>
    <w:p w:rsidR="00B47AA3" w:rsidRPr="000C0D20" w:rsidRDefault="008D608F" w:rsidP="00D742CF">
      <w:pPr>
        <w:widowControl w:val="0"/>
      </w:pPr>
      <w:r>
        <w:t>Outra fonte utilizada nesta bibliografia,</w:t>
      </w:r>
      <w:r w:rsidR="00B47AA3">
        <w:t xml:space="preserve"> </w:t>
      </w:r>
      <w:r>
        <w:t xml:space="preserve">foi </w:t>
      </w:r>
      <w:r w:rsidR="00302D08">
        <w:t>a</w:t>
      </w:r>
      <w:r w:rsidR="00B47AA3">
        <w:t xml:space="preserve"> dissertaç</w:t>
      </w:r>
      <w:r w:rsidR="00302D08">
        <w:t>ão</w:t>
      </w:r>
      <w:r w:rsidR="00B47AA3">
        <w:t xml:space="preserve"> de mestrad</w:t>
      </w:r>
      <w:r w:rsidR="000C0D20">
        <w:t>o</w:t>
      </w:r>
      <w:r w:rsidR="00B47AA3">
        <w:t xml:space="preserve"> de Queiroz (2015)</w:t>
      </w:r>
      <w:r w:rsidR="00302D08">
        <w:t>,</w:t>
      </w:r>
      <w:r w:rsidR="000C0D20">
        <w:t xml:space="preserve"> apresentada ao </w:t>
      </w:r>
      <w:r w:rsidR="000C0D20" w:rsidRPr="00AE4306">
        <w:t>Instituto de Psicologia</w:t>
      </w:r>
      <w:r w:rsidR="00302D08">
        <w:t xml:space="preserve"> da</w:t>
      </w:r>
      <w:r w:rsidR="000C0D20" w:rsidRPr="00AE4306">
        <w:t xml:space="preserve"> Universidade Federal da Bahia</w:t>
      </w:r>
      <w:r>
        <w:t>; esta, foi</w:t>
      </w:r>
      <w:r w:rsidR="000C0D20">
        <w:t xml:space="preserve"> </w:t>
      </w:r>
      <w:r w:rsidR="00302D08">
        <w:t>indicad</w:t>
      </w:r>
      <w:r w:rsidR="000C0D20">
        <w:t xml:space="preserve">a </w:t>
      </w:r>
      <w:r w:rsidR="00302D08">
        <w:t>por terceiros, cuja identificação, infelizmente, foi perdida.</w:t>
      </w:r>
    </w:p>
    <w:p w:rsidR="00BC6429" w:rsidRDefault="00E93102" w:rsidP="00D742CF">
      <w:pPr>
        <w:widowControl w:val="0"/>
      </w:pPr>
      <w:r>
        <w:t>Prosseguindo, elegeu-</w:t>
      </w:r>
      <w:r w:rsidRPr="007B397D">
        <w:t>se como</w:t>
      </w:r>
      <w:r>
        <w:t xml:space="preserve"> fonte de </w:t>
      </w:r>
      <w:r w:rsidRPr="007B397D">
        <w:t xml:space="preserve">pesquisa </w:t>
      </w:r>
      <w:r w:rsidR="00772735">
        <w:t xml:space="preserve">e termo inicial, </w:t>
      </w:r>
      <w:r w:rsidRPr="007B397D">
        <w:t xml:space="preserve">a </w:t>
      </w:r>
      <w:r>
        <w:t xml:space="preserve">produção apresentada à Anped a partir de 2003, ano em que foi promulgada a Lei Federal 10639, </w:t>
      </w:r>
      <w:r w:rsidR="00B47AA3">
        <w:t xml:space="preserve">que </w:t>
      </w:r>
      <w:r>
        <w:t>imp</w:t>
      </w:r>
      <w:r w:rsidR="00B47AA3">
        <w:t>ôs</w:t>
      </w:r>
      <w:r w:rsidR="008D608F">
        <w:t xml:space="preserve">, aos níveis de ensino fundamental e </w:t>
      </w:r>
      <w:r w:rsidR="008D608F" w:rsidRPr="007B397D">
        <w:t>médio</w:t>
      </w:r>
      <w:r w:rsidR="008D608F">
        <w:t>,</w:t>
      </w:r>
      <w:r>
        <w:t xml:space="preserve"> a inclusão dos temas relacionados às africanidades</w:t>
      </w:r>
      <w:r w:rsidRPr="007B397D">
        <w:t xml:space="preserve">. </w:t>
      </w:r>
    </w:p>
    <w:p w:rsidR="00E93102" w:rsidRDefault="00772735" w:rsidP="00D742CF">
      <w:pPr>
        <w:widowControl w:val="0"/>
      </w:pPr>
      <w:r>
        <w:t xml:space="preserve">Note-se que já no ano </w:t>
      </w:r>
      <w:r w:rsidR="00CF38B3">
        <w:t>seguinte</w:t>
      </w:r>
      <w:r>
        <w:t xml:space="preserve"> à promulgação daquela lei,</w:t>
      </w:r>
      <w:r w:rsidR="00E93102">
        <w:t xml:space="preserve"> seguiu-se a edição do Parecer CNE/CP 03/2004 e da Resolução CNE/CP 01/2004, ampliando o alcance da </w:t>
      </w:r>
      <w:r>
        <w:t xml:space="preserve">mesma </w:t>
      </w:r>
      <w:r w:rsidR="00E93102">
        <w:t>para os estabelecimentos de ensino superior, o que justifica a prospecção nesta fonte</w:t>
      </w:r>
      <w:r w:rsidR="001A0348">
        <w:t xml:space="preserve">, </w:t>
      </w:r>
      <w:r w:rsidR="00E93102">
        <w:t xml:space="preserve">até porque a Anped, embora possa ser considerada, de certa forma, seletiva, já que a apresentação de </w:t>
      </w:r>
      <w:r w:rsidR="00E93102">
        <w:lastRenderedPageBreak/>
        <w:t xml:space="preserve">trabalhos </w:t>
      </w:r>
      <w:r w:rsidR="00E93102" w:rsidRPr="007B397D">
        <w:t xml:space="preserve">exige a aprovação deles por avaliadores </w:t>
      </w:r>
      <w:r w:rsidR="00E93102" w:rsidRPr="007B397D">
        <w:rPr>
          <w:i/>
        </w:rPr>
        <w:t>ad hoc</w:t>
      </w:r>
      <w:r w:rsidR="00E93102" w:rsidRPr="007B397D">
        <w:t xml:space="preserve"> e</w:t>
      </w:r>
      <w:r w:rsidR="00E93102">
        <w:t>,</w:t>
      </w:r>
      <w:r w:rsidR="00E93102" w:rsidRPr="007B397D">
        <w:t xml:space="preserve"> ainda</w:t>
      </w:r>
      <w:r w:rsidR="00E93102">
        <w:t>,</w:t>
      </w:r>
      <w:r w:rsidR="00E93102" w:rsidRPr="007B397D">
        <w:t xml:space="preserve"> </w:t>
      </w:r>
      <w:r w:rsidR="00E93102">
        <w:t>dispêndio financeiro considerável, pode ser entendida como vitrine para a produção científica na área da educação, especialmente em sua versão nacional, que foi o objeto desta consulta.</w:t>
      </w:r>
    </w:p>
    <w:p w:rsidR="00E93102" w:rsidRPr="007B397D" w:rsidRDefault="00E93102" w:rsidP="00D742CF">
      <w:pPr>
        <w:widowControl w:val="0"/>
      </w:pPr>
      <w:r>
        <w:t>Porém, os resultados obtidos, que focaram os Grupos de Trabalho 3 – Movimentos sociais, sujeitos e processos educativos - e 21 – Educação e relações étnico-raciais</w:t>
      </w:r>
      <w:r w:rsidRPr="00052F4E">
        <w:rPr>
          <w:rStyle w:val="Refdenotaderodap"/>
        </w:rPr>
        <w:footnoteReference w:id="94"/>
      </w:r>
      <w:r>
        <w:t xml:space="preserve"> -, apontaram para </w:t>
      </w:r>
      <w:r w:rsidR="00A75795">
        <w:t xml:space="preserve">a </w:t>
      </w:r>
      <w:r>
        <w:t>escassez extrema da abordagem sobre os processos educacionais vigentes nos ambientes religiosos de matriz africana, embora ne</w:t>
      </w:r>
      <w:r w:rsidR="00BC6429">
        <w:t>l</w:t>
      </w:r>
      <w:r>
        <w:t>es a manutenção, durante mais de meio milênio, da tradição trazida d</w:t>
      </w:r>
      <w:r w:rsidR="00A75795">
        <w:t>o continente de origem</w:t>
      </w:r>
      <w:r>
        <w:t xml:space="preserve">, comprove a efetividade do processo de transmissão de </w:t>
      </w:r>
      <w:r w:rsidRPr="007B397D">
        <w:t>conhecimentos e d</w:t>
      </w:r>
      <w:r w:rsidR="00772735">
        <w:t>e</w:t>
      </w:r>
      <w:r w:rsidRPr="007B397D">
        <w:t xml:space="preserve"> formação humana </w:t>
      </w:r>
      <w:r>
        <w:t>– a educação –, o que não pode ser negado.</w:t>
      </w:r>
      <w:r w:rsidR="00D86745">
        <w:t xml:space="preserve"> </w:t>
      </w:r>
      <w:r>
        <w:t>Eis os resultados obtidos</w:t>
      </w:r>
      <w:r w:rsidR="00772735">
        <w:t xml:space="preserve"> </w:t>
      </w:r>
      <w:r w:rsidR="00D86745">
        <w:t>pel</w:t>
      </w:r>
      <w:r>
        <w:t xml:space="preserve">a prospecção </w:t>
      </w:r>
      <w:r w:rsidRPr="007B397D">
        <w:t xml:space="preserve">no </w:t>
      </w:r>
      <w:r w:rsidRPr="007B397D">
        <w:rPr>
          <w:i/>
        </w:rPr>
        <w:t>site</w:t>
      </w:r>
      <w:r w:rsidRPr="007B397D">
        <w:t xml:space="preserve"> da Anped</w:t>
      </w:r>
      <w:r w:rsidR="001A0348">
        <w:t xml:space="preserve">, cujo endereço eletrônico é </w:t>
      </w:r>
      <w:r w:rsidRPr="007B397D">
        <w:t>&lt;</w:t>
      </w:r>
      <w:hyperlink r:id="rId25" w:history="1">
        <w:r w:rsidRPr="007B397D">
          <w:rPr>
            <w:rStyle w:val="Hyperlink"/>
            <w:color w:val="auto"/>
          </w:rPr>
          <w:t>http://www.anped.org.br/reunioes-cientificas/nacional</w:t>
        </w:r>
      </w:hyperlink>
      <w:r w:rsidRPr="007B397D">
        <w:rPr>
          <w:rStyle w:val="Hyperlink"/>
          <w:color w:val="auto"/>
        </w:rPr>
        <w:t>&gt;</w:t>
      </w:r>
      <w:r w:rsidRPr="001A0348">
        <w:rPr>
          <w:rStyle w:val="Hyperlink"/>
          <w:color w:val="auto"/>
          <w:u w:val="none"/>
        </w:rPr>
        <w:t>:</w:t>
      </w:r>
    </w:p>
    <w:p w:rsidR="00E93102" w:rsidRDefault="00E93102" w:rsidP="00D742CF">
      <w:pPr>
        <w:pStyle w:val="Legenda"/>
        <w:widowControl w:val="0"/>
        <w:ind w:firstLine="0"/>
        <w:jc w:val="center"/>
        <w:rPr>
          <w:i w:val="0"/>
          <w:color w:val="auto"/>
          <w:sz w:val="22"/>
          <w:szCs w:val="22"/>
        </w:rPr>
      </w:pPr>
    </w:p>
    <w:p w:rsidR="00E93102" w:rsidRPr="00116364" w:rsidRDefault="00E93102" w:rsidP="00D742CF">
      <w:pPr>
        <w:pStyle w:val="Legenda"/>
        <w:widowControl w:val="0"/>
        <w:ind w:firstLine="0"/>
        <w:jc w:val="center"/>
        <w:rPr>
          <w:i w:val="0"/>
          <w:color w:val="auto"/>
          <w:sz w:val="24"/>
          <w:szCs w:val="24"/>
        </w:rPr>
      </w:pPr>
      <w:bookmarkStart w:id="76" w:name="_Toc509073909"/>
      <w:r w:rsidRPr="00116364">
        <w:rPr>
          <w:i w:val="0"/>
          <w:color w:val="auto"/>
          <w:sz w:val="24"/>
          <w:szCs w:val="24"/>
        </w:rPr>
        <w:t xml:space="preserve">Quadro </w:t>
      </w:r>
      <w:r w:rsidRPr="00116364">
        <w:rPr>
          <w:i w:val="0"/>
          <w:color w:val="auto"/>
          <w:sz w:val="24"/>
          <w:szCs w:val="24"/>
        </w:rPr>
        <w:fldChar w:fldCharType="begin"/>
      </w:r>
      <w:r w:rsidRPr="00116364">
        <w:rPr>
          <w:i w:val="0"/>
          <w:color w:val="auto"/>
          <w:sz w:val="24"/>
          <w:szCs w:val="24"/>
        </w:rPr>
        <w:instrText xml:space="preserve"> SEQ Quadro \* ARABIC </w:instrText>
      </w:r>
      <w:r w:rsidRPr="00116364">
        <w:rPr>
          <w:i w:val="0"/>
          <w:color w:val="auto"/>
          <w:sz w:val="24"/>
          <w:szCs w:val="24"/>
        </w:rPr>
        <w:fldChar w:fldCharType="separate"/>
      </w:r>
      <w:r w:rsidR="006A7E9C" w:rsidRPr="00116364">
        <w:rPr>
          <w:i w:val="0"/>
          <w:noProof/>
          <w:color w:val="auto"/>
          <w:sz w:val="24"/>
          <w:szCs w:val="24"/>
        </w:rPr>
        <w:t>13</w:t>
      </w:r>
      <w:r w:rsidRPr="00116364">
        <w:rPr>
          <w:i w:val="0"/>
          <w:color w:val="auto"/>
          <w:sz w:val="24"/>
          <w:szCs w:val="24"/>
        </w:rPr>
        <w:fldChar w:fldCharType="end"/>
      </w:r>
      <w:r w:rsidRPr="00116364">
        <w:rPr>
          <w:i w:val="0"/>
          <w:color w:val="auto"/>
          <w:sz w:val="24"/>
          <w:szCs w:val="24"/>
        </w:rPr>
        <w:t xml:space="preserve"> - Anped - Quadro resumo</w:t>
      </w:r>
      <w:bookmarkEnd w:id="76"/>
    </w:p>
    <w:tbl>
      <w:tblPr>
        <w:tblW w:w="87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739"/>
        <w:gridCol w:w="3689"/>
        <w:gridCol w:w="616"/>
        <w:gridCol w:w="1270"/>
        <w:gridCol w:w="1336"/>
      </w:tblGrid>
      <w:tr w:rsidR="00E93102" w:rsidRPr="00E86D84" w:rsidTr="004C7D40">
        <w:trPr>
          <w:jc w:val="center"/>
        </w:trPr>
        <w:tc>
          <w:tcPr>
            <w:tcW w:w="1070" w:type="dxa"/>
            <w:shd w:val="clear" w:color="auto" w:fill="auto"/>
            <w:vAlign w:val="center"/>
          </w:tcPr>
          <w:p w:rsidR="00E93102" w:rsidRPr="00E86D84" w:rsidRDefault="00E93102" w:rsidP="00D742CF">
            <w:pPr>
              <w:widowControl w:val="0"/>
              <w:spacing w:line="240" w:lineRule="auto"/>
              <w:ind w:right="-57" w:firstLine="0"/>
              <w:jc w:val="center"/>
              <w:rPr>
                <w:b/>
                <w:sz w:val="20"/>
                <w:szCs w:val="20"/>
              </w:rPr>
            </w:pPr>
            <w:r w:rsidRPr="00E86D84">
              <w:rPr>
                <w:b/>
                <w:sz w:val="20"/>
                <w:szCs w:val="20"/>
              </w:rPr>
              <w:t>Reunião</w:t>
            </w:r>
          </w:p>
        </w:tc>
        <w:tc>
          <w:tcPr>
            <w:tcW w:w="739" w:type="dxa"/>
            <w:shd w:val="clear" w:color="auto" w:fill="auto"/>
            <w:vAlign w:val="center"/>
          </w:tcPr>
          <w:p w:rsidR="00E93102" w:rsidRPr="00E86D84" w:rsidRDefault="00E93102" w:rsidP="00D742CF">
            <w:pPr>
              <w:widowControl w:val="0"/>
              <w:spacing w:line="240" w:lineRule="auto"/>
              <w:ind w:right="-57" w:firstLine="0"/>
              <w:jc w:val="center"/>
              <w:rPr>
                <w:b/>
                <w:sz w:val="20"/>
                <w:szCs w:val="20"/>
              </w:rPr>
            </w:pPr>
            <w:r w:rsidRPr="00E86D84">
              <w:rPr>
                <w:b/>
                <w:sz w:val="20"/>
                <w:szCs w:val="20"/>
              </w:rPr>
              <w:t>Ano</w:t>
            </w:r>
          </w:p>
        </w:tc>
        <w:tc>
          <w:tcPr>
            <w:tcW w:w="3689" w:type="dxa"/>
            <w:shd w:val="clear" w:color="auto" w:fill="auto"/>
            <w:vAlign w:val="center"/>
          </w:tcPr>
          <w:p w:rsidR="00E93102" w:rsidRPr="00E86D84" w:rsidRDefault="00E93102" w:rsidP="00D742CF">
            <w:pPr>
              <w:widowControl w:val="0"/>
              <w:spacing w:line="240" w:lineRule="auto"/>
              <w:ind w:right="-57" w:firstLine="0"/>
              <w:jc w:val="center"/>
              <w:rPr>
                <w:b/>
                <w:sz w:val="20"/>
                <w:szCs w:val="20"/>
              </w:rPr>
            </w:pPr>
            <w:r w:rsidRPr="00E86D84">
              <w:rPr>
                <w:b/>
                <w:sz w:val="20"/>
                <w:szCs w:val="20"/>
              </w:rPr>
              <w:t>Tema</w:t>
            </w:r>
          </w:p>
        </w:tc>
        <w:tc>
          <w:tcPr>
            <w:tcW w:w="616" w:type="dxa"/>
            <w:shd w:val="clear" w:color="auto" w:fill="auto"/>
            <w:vAlign w:val="center"/>
          </w:tcPr>
          <w:p w:rsidR="00E93102" w:rsidRPr="00E86D84" w:rsidRDefault="00E93102" w:rsidP="00D742CF">
            <w:pPr>
              <w:widowControl w:val="0"/>
              <w:spacing w:line="240" w:lineRule="auto"/>
              <w:ind w:right="-57" w:firstLine="0"/>
              <w:jc w:val="center"/>
              <w:rPr>
                <w:b/>
                <w:sz w:val="20"/>
                <w:szCs w:val="20"/>
              </w:rPr>
            </w:pPr>
            <w:r w:rsidRPr="00E86D84">
              <w:rPr>
                <w:b/>
                <w:sz w:val="20"/>
                <w:szCs w:val="20"/>
              </w:rPr>
              <w:t>GT</w:t>
            </w:r>
          </w:p>
        </w:tc>
        <w:tc>
          <w:tcPr>
            <w:tcW w:w="1270" w:type="dxa"/>
            <w:shd w:val="clear" w:color="auto" w:fill="auto"/>
            <w:vAlign w:val="center"/>
          </w:tcPr>
          <w:p w:rsidR="00E93102" w:rsidRPr="00E86D84" w:rsidRDefault="00E93102" w:rsidP="00D742CF">
            <w:pPr>
              <w:widowControl w:val="0"/>
              <w:spacing w:line="240" w:lineRule="auto"/>
              <w:ind w:right="-57" w:firstLine="0"/>
              <w:jc w:val="center"/>
              <w:rPr>
                <w:b/>
                <w:sz w:val="20"/>
                <w:szCs w:val="20"/>
              </w:rPr>
            </w:pPr>
            <w:r w:rsidRPr="00E86D84">
              <w:rPr>
                <w:b/>
                <w:sz w:val="20"/>
                <w:szCs w:val="20"/>
              </w:rPr>
              <w:t>Trabalhos</w:t>
            </w:r>
          </w:p>
        </w:tc>
        <w:tc>
          <w:tcPr>
            <w:tcW w:w="1336" w:type="dxa"/>
            <w:shd w:val="clear" w:color="auto" w:fill="auto"/>
          </w:tcPr>
          <w:p w:rsidR="00E93102" w:rsidRPr="00E86D84" w:rsidRDefault="00E93102" w:rsidP="00D742CF">
            <w:pPr>
              <w:widowControl w:val="0"/>
              <w:spacing w:line="240" w:lineRule="auto"/>
              <w:ind w:right="-57" w:firstLine="0"/>
              <w:jc w:val="center"/>
              <w:rPr>
                <w:b/>
                <w:sz w:val="20"/>
                <w:szCs w:val="20"/>
              </w:rPr>
            </w:pPr>
            <w:r w:rsidRPr="00E86D84">
              <w:rPr>
                <w:b/>
                <w:sz w:val="20"/>
                <w:szCs w:val="20"/>
              </w:rPr>
              <w:t>Temática compatível</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26</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2003</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bCs/>
                <w:sz w:val="20"/>
                <w:szCs w:val="20"/>
              </w:rPr>
            </w:pPr>
            <w:r w:rsidRPr="002254D4">
              <w:rPr>
                <w:bCs/>
                <w:sz w:val="20"/>
                <w:szCs w:val="20"/>
              </w:rPr>
              <w:t>Novo Governo. Novas Políticas?</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11</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9</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27</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2004</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Não consta</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15</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9</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28</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2005</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19</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24</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29</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2006</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bCs/>
                <w:sz w:val="20"/>
                <w:szCs w:val="20"/>
              </w:rPr>
              <w:t>Educação, cultura e conhecimento na contemporaneidade</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11</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11</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30</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2007</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bCs/>
                <w:sz w:val="20"/>
                <w:szCs w:val="20"/>
              </w:rPr>
            </w:pPr>
            <w:r w:rsidRPr="002254D4">
              <w:rPr>
                <w:bCs/>
                <w:sz w:val="20"/>
                <w:szCs w:val="20"/>
              </w:rPr>
              <w:t>Anped: 30 anos de pesquisa e compromisso social</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9</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6</w:t>
            </w:r>
            <w:r>
              <w:rPr>
                <w:sz w:val="20"/>
                <w:szCs w:val="20"/>
              </w:rPr>
              <w:t xml:space="preserve"> </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31</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2008</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bCs/>
                <w:sz w:val="20"/>
                <w:szCs w:val="20"/>
              </w:rPr>
              <w:t>Constituição Brasileira, Direitos Humanos e Educação</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12</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11</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32</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2009</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bCs/>
                <w:sz w:val="20"/>
                <w:szCs w:val="20"/>
              </w:rPr>
            </w:pPr>
            <w:r w:rsidRPr="002254D4">
              <w:rPr>
                <w:sz w:val="20"/>
                <w:szCs w:val="20"/>
              </w:rPr>
              <w:t>Sociedade, cultura e</w:t>
            </w:r>
            <w:r w:rsidRPr="002254D4">
              <w:rPr>
                <w:bCs/>
                <w:sz w:val="20"/>
                <w:szCs w:val="20"/>
              </w:rPr>
              <w:t xml:space="preserve"> </w:t>
            </w:r>
            <w:r w:rsidRPr="002254D4">
              <w:rPr>
                <w:sz w:val="20"/>
                <w:szCs w:val="20"/>
              </w:rPr>
              <w:t>educação: novas regulações?</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7</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9</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3</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33</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2010</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bCs/>
                <w:sz w:val="20"/>
                <w:szCs w:val="20"/>
              </w:rPr>
            </w:pPr>
            <w:r w:rsidRPr="002254D4">
              <w:rPr>
                <w:sz w:val="20"/>
                <w:szCs w:val="20"/>
              </w:rPr>
              <w:t>Educação no brasil:</w:t>
            </w:r>
          </w:p>
          <w:p w:rsidR="00E93102" w:rsidRPr="002254D4" w:rsidRDefault="00E93102" w:rsidP="00D742CF">
            <w:pPr>
              <w:widowControl w:val="0"/>
              <w:spacing w:line="240" w:lineRule="auto"/>
              <w:ind w:right="-57" w:firstLine="0"/>
              <w:jc w:val="center"/>
              <w:rPr>
                <w:bCs/>
                <w:sz w:val="20"/>
                <w:szCs w:val="20"/>
              </w:rPr>
            </w:pPr>
            <w:r w:rsidRPr="002254D4">
              <w:rPr>
                <w:sz w:val="20"/>
                <w:szCs w:val="20"/>
              </w:rPr>
              <w:t>O balanço de uma década</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12</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13</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34</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2011</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bCs/>
                <w:sz w:val="20"/>
                <w:szCs w:val="20"/>
              </w:rPr>
            </w:pPr>
            <w:r w:rsidRPr="002254D4">
              <w:rPr>
                <w:sz w:val="20"/>
                <w:szCs w:val="20"/>
              </w:rPr>
              <w:t>Educação e justiça social</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17</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30</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35</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2012</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Educação, cultura, pesquisa e projetos de desenvolvimento: o Brasil do século XXI</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15</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22</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36</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2013</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Desafios para as políticas educacionais</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 xml:space="preserve"> </w:t>
            </w:r>
            <w:r w:rsidRPr="002254D4">
              <w:rPr>
                <w:sz w:val="20"/>
                <w:szCs w:val="20"/>
              </w:rPr>
              <w:t>8</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73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3689" w:type="dxa"/>
            <w:vMerge/>
            <w:shd w:val="clear" w:color="auto" w:fill="auto"/>
            <w:vAlign w:val="center"/>
          </w:tcPr>
          <w:p w:rsidR="00E93102" w:rsidRPr="002254D4"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18</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4</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37</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2015</w:t>
            </w:r>
          </w:p>
        </w:tc>
        <w:tc>
          <w:tcPr>
            <w:tcW w:w="368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PNE: Tensões e perspectivas para a educação pública brasileira</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0</w:t>
            </w:r>
          </w:p>
        </w:tc>
      </w:tr>
      <w:tr w:rsidR="00E93102" w:rsidRPr="00E86D84" w:rsidTr="004C7D40">
        <w:trPr>
          <w:jc w:val="center"/>
        </w:trPr>
        <w:tc>
          <w:tcPr>
            <w:tcW w:w="1070" w:type="dxa"/>
            <w:vMerge/>
            <w:tcBorders>
              <w:bottom w:val="single" w:sz="4" w:space="0" w:color="auto"/>
            </w:tcBorders>
            <w:shd w:val="clear" w:color="auto" w:fill="auto"/>
          </w:tcPr>
          <w:p w:rsidR="00E93102" w:rsidRPr="00025A72" w:rsidRDefault="00E93102" w:rsidP="00D742CF">
            <w:pPr>
              <w:widowControl w:val="0"/>
              <w:spacing w:line="240" w:lineRule="auto"/>
              <w:ind w:right="-57" w:firstLine="0"/>
              <w:jc w:val="center"/>
              <w:rPr>
                <w:sz w:val="20"/>
                <w:szCs w:val="20"/>
              </w:rPr>
            </w:pPr>
          </w:p>
        </w:tc>
        <w:tc>
          <w:tcPr>
            <w:tcW w:w="739" w:type="dxa"/>
            <w:vMerge/>
            <w:tcBorders>
              <w:bottom w:val="single" w:sz="4" w:space="0" w:color="auto"/>
            </w:tcBorders>
            <w:shd w:val="clear" w:color="auto" w:fill="auto"/>
          </w:tcPr>
          <w:p w:rsidR="00E93102" w:rsidRPr="00025A72" w:rsidRDefault="00E93102" w:rsidP="00D742CF">
            <w:pPr>
              <w:widowControl w:val="0"/>
              <w:spacing w:line="240" w:lineRule="auto"/>
              <w:ind w:right="-57" w:firstLine="0"/>
              <w:jc w:val="center"/>
              <w:rPr>
                <w:sz w:val="20"/>
                <w:szCs w:val="20"/>
              </w:rPr>
            </w:pPr>
          </w:p>
        </w:tc>
        <w:tc>
          <w:tcPr>
            <w:tcW w:w="3689" w:type="dxa"/>
            <w:vMerge/>
            <w:tcBorders>
              <w:bottom w:val="single" w:sz="4" w:space="0" w:color="auto"/>
            </w:tcBorders>
            <w:shd w:val="clear" w:color="auto" w:fill="auto"/>
            <w:vAlign w:val="center"/>
          </w:tcPr>
          <w:p w:rsidR="00E93102" w:rsidRPr="00025A72" w:rsidRDefault="00E93102" w:rsidP="00D742CF">
            <w:pPr>
              <w:widowControl w:val="0"/>
              <w:spacing w:line="240" w:lineRule="auto"/>
              <w:ind w:right="-57" w:firstLine="0"/>
              <w:jc w:val="center"/>
              <w:rPr>
                <w:sz w:val="20"/>
                <w:szCs w:val="20"/>
              </w:rPr>
            </w:pP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29</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1</w:t>
            </w:r>
          </w:p>
        </w:tc>
      </w:tr>
      <w:tr w:rsidR="00E93102" w:rsidRPr="00E86D84" w:rsidTr="004C7D40">
        <w:trPr>
          <w:jc w:val="center"/>
        </w:trPr>
        <w:tc>
          <w:tcPr>
            <w:tcW w:w="1070"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3</w:t>
            </w:r>
            <w:r>
              <w:rPr>
                <w:sz w:val="20"/>
                <w:szCs w:val="20"/>
              </w:rPr>
              <w:t>8</w:t>
            </w:r>
          </w:p>
        </w:tc>
        <w:tc>
          <w:tcPr>
            <w:tcW w:w="739" w:type="dxa"/>
            <w:vMerge w:val="restart"/>
            <w:shd w:val="clear" w:color="auto" w:fill="auto"/>
            <w:vAlign w:val="center"/>
          </w:tcPr>
          <w:p w:rsidR="00E93102" w:rsidRPr="002254D4" w:rsidRDefault="00E93102" w:rsidP="00D742CF">
            <w:pPr>
              <w:widowControl w:val="0"/>
              <w:spacing w:line="240" w:lineRule="auto"/>
              <w:ind w:right="-57" w:firstLine="0"/>
              <w:jc w:val="center"/>
              <w:rPr>
                <w:sz w:val="20"/>
                <w:szCs w:val="20"/>
              </w:rPr>
            </w:pPr>
            <w:r w:rsidRPr="002254D4">
              <w:rPr>
                <w:sz w:val="20"/>
                <w:szCs w:val="20"/>
              </w:rPr>
              <w:t>201</w:t>
            </w:r>
            <w:r>
              <w:rPr>
                <w:sz w:val="20"/>
                <w:szCs w:val="20"/>
              </w:rPr>
              <w:t>7</w:t>
            </w:r>
          </w:p>
        </w:tc>
        <w:tc>
          <w:tcPr>
            <w:tcW w:w="3689" w:type="dxa"/>
            <w:vMerge w:val="restart"/>
            <w:shd w:val="clear" w:color="auto" w:fill="auto"/>
          </w:tcPr>
          <w:p w:rsidR="00E93102" w:rsidRPr="00025A72" w:rsidRDefault="00E93102" w:rsidP="00D742CF">
            <w:pPr>
              <w:widowControl w:val="0"/>
              <w:spacing w:line="240" w:lineRule="auto"/>
              <w:ind w:right="-57" w:firstLine="0"/>
              <w:rPr>
                <w:sz w:val="20"/>
                <w:szCs w:val="20"/>
              </w:rPr>
            </w:pPr>
            <w:r>
              <w:rPr>
                <w:sz w:val="20"/>
                <w:szCs w:val="20"/>
              </w:rPr>
              <w:t>Democracia em risco: a pesquisa e a pós-graduação em contexto de resistência</w:t>
            </w:r>
          </w:p>
        </w:tc>
        <w:tc>
          <w:tcPr>
            <w:tcW w:w="616" w:type="dxa"/>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 xml:space="preserve">  3</w:t>
            </w:r>
          </w:p>
        </w:tc>
        <w:tc>
          <w:tcPr>
            <w:tcW w:w="1270"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21</w:t>
            </w:r>
          </w:p>
        </w:tc>
        <w:tc>
          <w:tcPr>
            <w:tcW w:w="1336" w:type="dxa"/>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0</w:t>
            </w:r>
          </w:p>
        </w:tc>
      </w:tr>
      <w:tr w:rsidR="00E93102" w:rsidRPr="00E86D84" w:rsidTr="004C7D40">
        <w:trPr>
          <w:jc w:val="center"/>
        </w:trPr>
        <w:tc>
          <w:tcPr>
            <w:tcW w:w="1070" w:type="dxa"/>
            <w:vMerge/>
            <w:tcBorders>
              <w:bottom w:val="single" w:sz="4" w:space="0" w:color="auto"/>
            </w:tcBorders>
            <w:shd w:val="clear" w:color="auto" w:fill="auto"/>
          </w:tcPr>
          <w:p w:rsidR="00E93102" w:rsidRPr="00025A72" w:rsidRDefault="00E93102" w:rsidP="00D742CF">
            <w:pPr>
              <w:widowControl w:val="0"/>
              <w:spacing w:line="240" w:lineRule="auto"/>
              <w:ind w:right="-57" w:firstLine="0"/>
              <w:jc w:val="center"/>
              <w:rPr>
                <w:sz w:val="20"/>
                <w:szCs w:val="20"/>
              </w:rPr>
            </w:pPr>
          </w:p>
        </w:tc>
        <w:tc>
          <w:tcPr>
            <w:tcW w:w="739" w:type="dxa"/>
            <w:vMerge/>
            <w:tcBorders>
              <w:bottom w:val="single" w:sz="4" w:space="0" w:color="auto"/>
            </w:tcBorders>
            <w:shd w:val="clear" w:color="auto" w:fill="auto"/>
          </w:tcPr>
          <w:p w:rsidR="00E93102" w:rsidRPr="00025A72" w:rsidRDefault="00E93102" w:rsidP="00D742CF">
            <w:pPr>
              <w:widowControl w:val="0"/>
              <w:spacing w:line="240" w:lineRule="auto"/>
              <w:ind w:right="-57" w:firstLine="0"/>
              <w:jc w:val="center"/>
              <w:rPr>
                <w:sz w:val="20"/>
                <w:szCs w:val="20"/>
              </w:rPr>
            </w:pPr>
          </w:p>
        </w:tc>
        <w:tc>
          <w:tcPr>
            <w:tcW w:w="3689" w:type="dxa"/>
            <w:vMerge/>
            <w:tcBorders>
              <w:bottom w:val="single" w:sz="4" w:space="0" w:color="auto"/>
            </w:tcBorders>
            <w:shd w:val="clear" w:color="auto" w:fill="auto"/>
            <w:vAlign w:val="center"/>
          </w:tcPr>
          <w:p w:rsidR="00E93102" w:rsidRPr="00025A72" w:rsidRDefault="00E93102" w:rsidP="00D742CF">
            <w:pPr>
              <w:widowControl w:val="0"/>
              <w:spacing w:line="240" w:lineRule="auto"/>
              <w:ind w:right="-57" w:firstLine="0"/>
              <w:jc w:val="center"/>
              <w:rPr>
                <w:sz w:val="20"/>
                <w:szCs w:val="20"/>
              </w:rPr>
            </w:pPr>
          </w:p>
        </w:tc>
        <w:tc>
          <w:tcPr>
            <w:tcW w:w="616" w:type="dxa"/>
            <w:tcBorders>
              <w:bottom w:val="single" w:sz="4" w:space="0" w:color="auto"/>
            </w:tcBorders>
            <w:shd w:val="clear" w:color="auto" w:fill="auto"/>
          </w:tcPr>
          <w:p w:rsidR="00E93102" w:rsidRPr="002254D4" w:rsidRDefault="00E93102" w:rsidP="00D742CF">
            <w:pPr>
              <w:widowControl w:val="0"/>
              <w:spacing w:line="240" w:lineRule="auto"/>
              <w:ind w:right="-57" w:firstLine="0"/>
              <w:jc w:val="center"/>
              <w:rPr>
                <w:sz w:val="20"/>
                <w:szCs w:val="20"/>
              </w:rPr>
            </w:pPr>
            <w:r w:rsidRPr="002254D4">
              <w:rPr>
                <w:sz w:val="20"/>
                <w:szCs w:val="20"/>
              </w:rPr>
              <w:t>21</w:t>
            </w:r>
          </w:p>
        </w:tc>
        <w:tc>
          <w:tcPr>
            <w:tcW w:w="1270" w:type="dxa"/>
            <w:tcBorders>
              <w:bottom w:val="single" w:sz="4" w:space="0" w:color="auto"/>
            </w:tcBorders>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23</w:t>
            </w:r>
          </w:p>
        </w:tc>
        <w:tc>
          <w:tcPr>
            <w:tcW w:w="1336" w:type="dxa"/>
            <w:tcBorders>
              <w:bottom w:val="single" w:sz="4" w:space="0" w:color="auto"/>
            </w:tcBorders>
            <w:shd w:val="clear" w:color="auto" w:fill="auto"/>
          </w:tcPr>
          <w:p w:rsidR="00E93102" w:rsidRPr="002254D4" w:rsidRDefault="00E93102" w:rsidP="00D742CF">
            <w:pPr>
              <w:widowControl w:val="0"/>
              <w:spacing w:line="240" w:lineRule="auto"/>
              <w:ind w:right="-57" w:firstLine="0"/>
              <w:jc w:val="center"/>
              <w:rPr>
                <w:sz w:val="20"/>
                <w:szCs w:val="20"/>
              </w:rPr>
            </w:pPr>
            <w:r>
              <w:rPr>
                <w:sz w:val="20"/>
                <w:szCs w:val="20"/>
              </w:rPr>
              <w:t>3</w:t>
            </w:r>
          </w:p>
        </w:tc>
      </w:tr>
      <w:tr w:rsidR="00E93102" w:rsidRPr="00E86D84" w:rsidTr="004C7D40">
        <w:trPr>
          <w:jc w:val="center"/>
        </w:trPr>
        <w:tc>
          <w:tcPr>
            <w:tcW w:w="6114" w:type="dxa"/>
            <w:gridSpan w:val="4"/>
            <w:tcBorders>
              <w:bottom w:val="double" w:sz="4" w:space="0" w:color="auto"/>
            </w:tcBorders>
            <w:shd w:val="clear" w:color="auto" w:fill="auto"/>
            <w:vAlign w:val="center"/>
          </w:tcPr>
          <w:p w:rsidR="00E93102" w:rsidRPr="00025A72" w:rsidRDefault="00E93102" w:rsidP="00D742CF">
            <w:pPr>
              <w:widowControl w:val="0"/>
              <w:spacing w:before="120" w:after="120" w:line="240" w:lineRule="auto"/>
              <w:ind w:firstLine="0"/>
              <w:jc w:val="center"/>
              <w:rPr>
                <w:b/>
                <w:sz w:val="20"/>
                <w:szCs w:val="20"/>
              </w:rPr>
            </w:pPr>
            <w:r w:rsidRPr="00025A72">
              <w:rPr>
                <w:b/>
                <w:sz w:val="20"/>
                <w:szCs w:val="20"/>
              </w:rPr>
              <w:t>Resumo</w:t>
            </w:r>
          </w:p>
        </w:tc>
        <w:tc>
          <w:tcPr>
            <w:tcW w:w="1270" w:type="dxa"/>
            <w:tcBorders>
              <w:bottom w:val="double" w:sz="4" w:space="0" w:color="auto"/>
            </w:tcBorders>
            <w:shd w:val="clear" w:color="auto" w:fill="auto"/>
            <w:vAlign w:val="center"/>
          </w:tcPr>
          <w:p w:rsidR="00E93102" w:rsidRPr="00025A72" w:rsidRDefault="00E93102" w:rsidP="00D742CF">
            <w:pPr>
              <w:widowControl w:val="0"/>
              <w:spacing w:before="120" w:after="120" w:line="240" w:lineRule="auto"/>
              <w:ind w:firstLine="0"/>
              <w:jc w:val="center"/>
              <w:rPr>
                <w:b/>
                <w:sz w:val="20"/>
                <w:szCs w:val="20"/>
              </w:rPr>
            </w:pPr>
            <w:r>
              <w:rPr>
                <w:b/>
                <w:sz w:val="20"/>
                <w:szCs w:val="20"/>
              </w:rPr>
              <w:t>392</w:t>
            </w:r>
          </w:p>
        </w:tc>
        <w:tc>
          <w:tcPr>
            <w:tcW w:w="1336" w:type="dxa"/>
            <w:tcBorders>
              <w:bottom w:val="double" w:sz="4" w:space="0" w:color="auto"/>
            </w:tcBorders>
            <w:shd w:val="clear" w:color="auto" w:fill="auto"/>
            <w:vAlign w:val="center"/>
          </w:tcPr>
          <w:p w:rsidR="00E93102" w:rsidRPr="00025A72" w:rsidRDefault="00E93102" w:rsidP="00D742CF">
            <w:pPr>
              <w:widowControl w:val="0"/>
              <w:spacing w:before="120" w:after="120" w:line="240" w:lineRule="auto"/>
              <w:ind w:firstLine="0"/>
              <w:jc w:val="center"/>
              <w:rPr>
                <w:b/>
                <w:sz w:val="20"/>
                <w:szCs w:val="20"/>
              </w:rPr>
            </w:pPr>
            <w:r w:rsidRPr="00025A72">
              <w:rPr>
                <w:b/>
                <w:sz w:val="20"/>
                <w:szCs w:val="20"/>
              </w:rPr>
              <w:t>1</w:t>
            </w:r>
            <w:r>
              <w:rPr>
                <w:b/>
                <w:sz w:val="20"/>
                <w:szCs w:val="20"/>
              </w:rPr>
              <w:t>9</w:t>
            </w:r>
          </w:p>
        </w:tc>
      </w:tr>
    </w:tbl>
    <w:p w:rsidR="00E93102" w:rsidRPr="006B227A" w:rsidRDefault="00E93102" w:rsidP="00D742CF">
      <w:pPr>
        <w:widowControl w:val="0"/>
        <w:spacing w:before="120" w:line="240" w:lineRule="auto"/>
        <w:ind w:left="142" w:right="140" w:firstLine="0"/>
        <w:jc w:val="right"/>
        <w:rPr>
          <w:sz w:val="22"/>
          <w:szCs w:val="22"/>
        </w:rPr>
      </w:pPr>
      <w:r w:rsidRPr="006B227A">
        <w:rPr>
          <w:b/>
          <w:sz w:val="22"/>
          <w:szCs w:val="22"/>
        </w:rPr>
        <w:t>Fonte</w:t>
      </w:r>
      <w:r w:rsidRPr="006B227A">
        <w:rPr>
          <w:sz w:val="22"/>
          <w:szCs w:val="22"/>
        </w:rPr>
        <w:t>: elaboração própria do pesquisador.</w:t>
      </w:r>
    </w:p>
    <w:p w:rsidR="00E93102" w:rsidRDefault="00E93102" w:rsidP="00D742CF">
      <w:pPr>
        <w:widowControl w:val="0"/>
        <w:spacing w:before="120" w:line="240" w:lineRule="auto"/>
        <w:ind w:left="142" w:right="140" w:firstLine="0"/>
        <w:jc w:val="center"/>
        <w:rPr>
          <w:b/>
          <w:sz w:val="22"/>
          <w:szCs w:val="22"/>
        </w:rPr>
      </w:pPr>
    </w:p>
    <w:p w:rsidR="00E93102" w:rsidRDefault="00E93102" w:rsidP="00D742CF">
      <w:pPr>
        <w:widowControl w:val="0"/>
      </w:pPr>
      <w:r>
        <w:t>À primeira vista, já se mostra perceptível,</w:t>
      </w:r>
      <w:r w:rsidRPr="00395506">
        <w:t xml:space="preserve"> </w:t>
      </w:r>
      <w:r>
        <w:t xml:space="preserve">nas treze reuniões pesquisadas, a ausência da abordagem sobre o processo educacional </w:t>
      </w:r>
      <w:r w:rsidR="00A75795">
        <w:t xml:space="preserve">presente </w:t>
      </w:r>
      <w:r>
        <w:t>nos ambientes religiosos de matriz africana, incluindo-se aí a até então mais recente, realizada em 201</w:t>
      </w:r>
      <w:r w:rsidRPr="006A781F">
        <w:t>7</w:t>
      </w:r>
      <w:r w:rsidR="00BC6429">
        <w:t>: a</w:t>
      </w:r>
      <w:r>
        <w:t>penas dezenove trabalhos em trezentos e noventa e dois apresentados, sugerem alguma aderência a este tema</w:t>
      </w:r>
      <w:r w:rsidR="00BC6429">
        <w:t>;</w:t>
      </w:r>
      <w:r>
        <w:t xml:space="preserve"> ou seja: apenas 4,84% do total aproxima-se da temática eleita para essa pesquisa.</w:t>
      </w:r>
    </w:p>
    <w:p w:rsidR="00E93102" w:rsidRDefault="00E93102" w:rsidP="00D742CF">
      <w:pPr>
        <w:widowControl w:val="0"/>
      </w:pPr>
      <w:r>
        <w:t xml:space="preserve">Há, ainda, que se ressaltar que, na maioria </w:t>
      </w:r>
      <w:r w:rsidR="00E736C0">
        <w:t>d</w:t>
      </w:r>
      <w:r>
        <w:t>as reuniões, malgrado o determinado pela Lei 10639 e as demais publicações dela decorrentes, em apenas quatro foram apresentados mais de um trabalho, o que sugere o pouco interesse pelo tema ao longo destes treze encontros.</w:t>
      </w:r>
    </w:p>
    <w:p w:rsidR="00E93102" w:rsidRDefault="00E93102" w:rsidP="00D742CF">
      <w:pPr>
        <w:widowControl w:val="0"/>
      </w:pPr>
      <w:r>
        <w:t>Alguma esperança em contrário, decorrente dos quatro estudos apresentados em 2013, viu-se frustrada logo a seguir: 2015 acolheu, apenas, um estudo próximo ao tema.</w:t>
      </w:r>
    </w:p>
    <w:p w:rsidR="00E93102" w:rsidRDefault="00E93102" w:rsidP="00D742CF">
      <w:pPr>
        <w:widowControl w:val="0"/>
      </w:pPr>
      <w:r>
        <w:t xml:space="preserve">Em contraponto, a mais recente reunião contemplou três pesquisas em vinte e três apresentadas, o que significa o crescimento, em termos absolutos, do interesse neste campo do </w:t>
      </w:r>
      <w:r w:rsidRPr="006A781F">
        <w:t>conhecimento</w:t>
      </w:r>
      <w:r w:rsidR="00A75795">
        <w:t>; m</w:t>
      </w:r>
      <w:r w:rsidRPr="006A781F">
        <w:t>as</w:t>
      </w:r>
      <w:r>
        <w:t>, em valores relativos, esta aderência ainda não pode ser comemorada: 3 em 23, considerando-se, apenas o GT 21, não significa mais do que 13% do total apresentado.</w:t>
      </w:r>
    </w:p>
    <w:p w:rsidR="00E93102" w:rsidRDefault="00E93102" w:rsidP="00D742CF">
      <w:pPr>
        <w:widowControl w:val="0"/>
      </w:pPr>
      <w:r>
        <w:t>Mais preocupante ainda é que, em se considera</w:t>
      </w:r>
      <w:r w:rsidR="00A75795">
        <w:t>n</w:t>
      </w:r>
      <w:r>
        <w:t xml:space="preserve">do o volume do GT 3 em conjunto com o analisado GT 21, este percentual não chega a atingir 7% do total de trabalhos passíveis de aderência a este estudo, nesta reunião. </w:t>
      </w:r>
    </w:p>
    <w:p w:rsidR="00E93102" w:rsidRDefault="00E93102" w:rsidP="00D742CF">
      <w:pPr>
        <w:widowControl w:val="0"/>
      </w:pPr>
      <w:r>
        <w:t>Outro fato a ser notado é que</w:t>
      </w:r>
      <w:r w:rsidRPr="00391422">
        <w:t xml:space="preserve"> </w:t>
      </w:r>
      <w:r>
        <w:t>apenas um trabalho deste teor foi apresentado ao GT 3, em todo o período pesquisado. Esse,</w:t>
      </w:r>
      <w:r w:rsidRPr="007C37B8">
        <w:t xml:space="preserve"> </w:t>
      </w:r>
      <w:r>
        <w:t>produzido por Oliveira</w:t>
      </w:r>
      <w:r>
        <w:rPr>
          <w:rStyle w:val="Refdenotaderodap"/>
        </w:rPr>
        <w:footnoteReference w:id="95"/>
      </w:r>
      <w:r>
        <w:t xml:space="preserve"> em 2009, sugere, por seu título, alguma aproximação ao tema.</w:t>
      </w:r>
      <w:r w:rsidR="001A0348">
        <w:t xml:space="preserve"> </w:t>
      </w:r>
      <w:r>
        <w:t xml:space="preserve">No entanto, a leitura do mesmo aponta forte distanciamento do enfoque ora sob tela, já que o adotado naquele estudo se volta à influência dos templos de consumo – no caso, os grandes comércios situados nas Av.  Brasil e das Américas, Rio de Janeiro – contrapostos ao ensino religioso escolar, deduzindo que </w:t>
      </w:r>
    </w:p>
    <w:p w:rsidR="001A0348" w:rsidRDefault="001A0348" w:rsidP="00285B84">
      <w:pPr>
        <w:pStyle w:val="citao0"/>
      </w:pPr>
    </w:p>
    <w:p w:rsidR="00BC6429" w:rsidRDefault="00E93102" w:rsidP="00285B84">
      <w:pPr>
        <w:pStyle w:val="citao0"/>
      </w:pPr>
      <w:r w:rsidRPr="006A781F">
        <w:t>[...]</w:t>
      </w:r>
      <w:r w:rsidRPr="00EA0688">
        <w:t xml:space="preserve"> </w:t>
      </w:r>
      <w:r>
        <w:t>a importância de uma reflexão sobre o ensino religioso, sobretudo no campo educacional, se deve a uma preocupação em relação aos conflitos gerados no âmbito da cultura brasileira, e provocados pelo fenômeno religioso. Considera-se que os templos de consumo em que os citadinos vivem evidenciam que a religião na educação deve ser analisada pela via da politização do ensino religioso</w:t>
      </w:r>
      <w:r w:rsidR="00BC6429">
        <w:t xml:space="preserve"> [...]</w:t>
      </w:r>
    </w:p>
    <w:p w:rsidR="00BC6429" w:rsidRDefault="00BC6429" w:rsidP="00285B84">
      <w:pPr>
        <w:pStyle w:val="citao0"/>
      </w:pPr>
    </w:p>
    <w:p w:rsidR="00E93102" w:rsidRDefault="00BC6429" w:rsidP="00BC6429">
      <w:r>
        <w:t xml:space="preserve">Prossegue o texto, citando </w:t>
      </w:r>
      <w:r w:rsidRPr="006A781F">
        <w:t>Bauman</w:t>
      </w:r>
      <w:r>
        <w:t xml:space="preserve"> (</w:t>
      </w:r>
      <w:r w:rsidRPr="006A781F">
        <w:t>1998, p. 226)</w:t>
      </w:r>
      <w:r>
        <w:t>: “[...]</w:t>
      </w:r>
      <w:r w:rsidR="00E93102">
        <w:t xml:space="preserve"> os movimentos religiosos de hoje têm uma capacidade singular de revelar os males da sociedade, sobre os quais </w:t>
      </w:r>
      <w:r w:rsidR="00E93102">
        <w:lastRenderedPageBreak/>
        <w:t>eles têm seu próprio diagnóstic</w:t>
      </w:r>
      <w:r w:rsidR="00E93102" w:rsidRPr="00EA0688">
        <w:t>o”.</w:t>
      </w:r>
      <w:r w:rsidR="00E93102">
        <w:t xml:space="preserve"> Portanto, o </w:t>
      </w:r>
      <w:r>
        <w:t>foco</w:t>
      </w:r>
      <w:r w:rsidR="00E93102">
        <w:t xml:space="preserve"> desta pesquisa sequer se aproxima daquele buscado no presente estudo.</w:t>
      </w:r>
    </w:p>
    <w:p w:rsidR="00E93102" w:rsidRDefault="00E93102" w:rsidP="00D742CF">
      <w:pPr>
        <w:widowControl w:val="0"/>
        <w:rPr>
          <w:lang w:eastAsia="pt-BR"/>
        </w:rPr>
      </w:pPr>
      <w:r>
        <w:rPr>
          <w:lang w:eastAsia="pt-BR"/>
        </w:rPr>
        <w:t>Prosseguindo com a análise, levantou-se dados mais detalhados do GT 21, com os seguintes resultados:</w:t>
      </w:r>
    </w:p>
    <w:p w:rsidR="00E93102" w:rsidRDefault="00E93102" w:rsidP="00D742CF">
      <w:pPr>
        <w:pStyle w:val="Legenda"/>
        <w:widowControl w:val="0"/>
        <w:ind w:firstLine="0"/>
        <w:jc w:val="center"/>
        <w:rPr>
          <w:i w:val="0"/>
          <w:color w:val="auto"/>
          <w:sz w:val="22"/>
          <w:szCs w:val="22"/>
        </w:rPr>
      </w:pPr>
    </w:p>
    <w:p w:rsidR="00E93102" w:rsidRPr="00116364" w:rsidRDefault="00E93102" w:rsidP="00D742CF">
      <w:pPr>
        <w:pStyle w:val="Legenda"/>
        <w:widowControl w:val="0"/>
        <w:ind w:firstLine="0"/>
        <w:jc w:val="center"/>
        <w:rPr>
          <w:i w:val="0"/>
          <w:color w:val="auto"/>
          <w:sz w:val="24"/>
          <w:szCs w:val="24"/>
          <w:lang w:eastAsia="pt-BR"/>
        </w:rPr>
      </w:pPr>
      <w:bookmarkStart w:id="77" w:name="_Toc509073910"/>
      <w:r w:rsidRPr="00116364">
        <w:rPr>
          <w:i w:val="0"/>
          <w:color w:val="auto"/>
          <w:sz w:val="24"/>
          <w:szCs w:val="24"/>
        </w:rPr>
        <w:t xml:space="preserve">Quadro </w:t>
      </w:r>
      <w:r w:rsidRPr="00116364">
        <w:rPr>
          <w:i w:val="0"/>
          <w:color w:val="auto"/>
          <w:sz w:val="24"/>
          <w:szCs w:val="24"/>
        </w:rPr>
        <w:fldChar w:fldCharType="begin"/>
      </w:r>
      <w:r w:rsidRPr="00116364">
        <w:rPr>
          <w:i w:val="0"/>
          <w:color w:val="auto"/>
          <w:sz w:val="24"/>
          <w:szCs w:val="24"/>
        </w:rPr>
        <w:instrText xml:space="preserve"> SEQ Quadro \* ARABIC </w:instrText>
      </w:r>
      <w:r w:rsidRPr="00116364">
        <w:rPr>
          <w:i w:val="0"/>
          <w:color w:val="auto"/>
          <w:sz w:val="24"/>
          <w:szCs w:val="24"/>
        </w:rPr>
        <w:fldChar w:fldCharType="separate"/>
      </w:r>
      <w:r w:rsidR="006A7E9C" w:rsidRPr="00116364">
        <w:rPr>
          <w:i w:val="0"/>
          <w:noProof/>
          <w:color w:val="auto"/>
          <w:sz w:val="24"/>
          <w:szCs w:val="24"/>
        </w:rPr>
        <w:t>14</w:t>
      </w:r>
      <w:r w:rsidRPr="00116364">
        <w:rPr>
          <w:i w:val="0"/>
          <w:color w:val="auto"/>
          <w:sz w:val="24"/>
          <w:szCs w:val="24"/>
        </w:rPr>
        <w:fldChar w:fldCharType="end"/>
      </w:r>
      <w:r w:rsidRPr="00116364">
        <w:rPr>
          <w:i w:val="0"/>
          <w:color w:val="auto"/>
          <w:sz w:val="24"/>
          <w:szCs w:val="24"/>
        </w:rPr>
        <w:t xml:space="preserve"> - Anped - Quadro detalhe</w:t>
      </w:r>
      <w:bookmarkEnd w:id="77"/>
    </w:p>
    <w:tbl>
      <w:tblPr>
        <w:tblW w:w="90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6"/>
        <w:gridCol w:w="1789"/>
        <w:gridCol w:w="2410"/>
        <w:gridCol w:w="1134"/>
        <w:gridCol w:w="1134"/>
        <w:gridCol w:w="1978"/>
      </w:tblGrid>
      <w:tr w:rsidR="00E93102" w:rsidRPr="001644D8" w:rsidTr="000E0BB2">
        <w:trPr>
          <w:jc w:val="center"/>
        </w:trPr>
        <w:tc>
          <w:tcPr>
            <w:tcW w:w="616" w:type="dxa"/>
            <w:shd w:val="clear" w:color="auto" w:fill="auto"/>
            <w:vAlign w:val="center"/>
          </w:tcPr>
          <w:p w:rsidR="00E93102" w:rsidRPr="001644D8" w:rsidRDefault="00E93102" w:rsidP="00D742CF">
            <w:pPr>
              <w:widowControl w:val="0"/>
              <w:spacing w:before="120" w:after="120" w:line="240" w:lineRule="auto"/>
              <w:ind w:firstLine="0"/>
              <w:jc w:val="center"/>
              <w:rPr>
                <w:b/>
                <w:sz w:val="20"/>
                <w:szCs w:val="20"/>
              </w:rPr>
            </w:pPr>
            <w:r w:rsidRPr="001644D8">
              <w:rPr>
                <w:b/>
                <w:sz w:val="20"/>
                <w:szCs w:val="20"/>
              </w:rPr>
              <w:t>Ano</w:t>
            </w:r>
          </w:p>
        </w:tc>
        <w:tc>
          <w:tcPr>
            <w:tcW w:w="1789" w:type="dxa"/>
            <w:shd w:val="clear" w:color="auto" w:fill="auto"/>
            <w:vAlign w:val="center"/>
          </w:tcPr>
          <w:p w:rsidR="00E93102" w:rsidRPr="001644D8" w:rsidRDefault="00E93102" w:rsidP="00D742CF">
            <w:pPr>
              <w:widowControl w:val="0"/>
              <w:spacing w:before="120" w:after="120" w:line="240" w:lineRule="auto"/>
              <w:ind w:firstLine="0"/>
              <w:jc w:val="center"/>
              <w:rPr>
                <w:b/>
                <w:sz w:val="20"/>
                <w:szCs w:val="20"/>
              </w:rPr>
            </w:pPr>
            <w:r w:rsidRPr="001644D8">
              <w:rPr>
                <w:b/>
                <w:sz w:val="20"/>
                <w:szCs w:val="20"/>
              </w:rPr>
              <w:t>Título do trabalho</w:t>
            </w:r>
          </w:p>
        </w:tc>
        <w:tc>
          <w:tcPr>
            <w:tcW w:w="2410" w:type="dxa"/>
            <w:vAlign w:val="center"/>
          </w:tcPr>
          <w:p w:rsidR="00E93102" w:rsidRPr="001644D8" w:rsidRDefault="00E93102" w:rsidP="00D742CF">
            <w:pPr>
              <w:widowControl w:val="0"/>
              <w:spacing w:before="120" w:after="120" w:line="240" w:lineRule="auto"/>
              <w:ind w:firstLine="0"/>
              <w:jc w:val="center"/>
              <w:rPr>
                <w:b/>
                <w:sz w:val="20"/>
                <w:szCs w:val="20"/>
              </w:rPr>
            </w:pPr>
            <w:r w:rsidRPr="001644D8">
              <w:rPr>
                <w:b/>
                <w:sz w:val="20"/>
                <w:szCs w:val="20"/>
              </w:rPr>
              <w:t>Acesso</w:t>
            </w:r>
          </w:p>
        </w:tc>
        <w:tc>
          <w:tcPr>
            <w:tcW w:w="1134" w:type="dxa"/>
            <w:shd w:val="clear" w:color="auto" w:fill="auto"/>
            <w:vAlign w:val="center"/>
          </w:tcPr>
          <w:p w:rsidR="00E93102" w:rsidRPr="001644D8" w:rsidRDefault="00E93102" w:rsidP="00D742CF">
            <w:pPr>
              <w:widowControl w:val="0"/>
              <w:spacing w:before="120" w:after="120" w:line="240" w:lineRule="auto"/>
              <w:ind w:firstLine="0"/>
              <w:jc w:val="center"/>
              <w:rPr>
                <w:b/>
                <w:sz w:val="20"/>
                <w:szCs w:val="20"/>
              </w:rPr>
            </w:pPr>
            <w:r w:rsidRPr="001644D8">
              <w:rPr>
                <w:b/>
                <w:sz w:val="20"/>
                <w:szCs w:val="20"/>
              </w:rPr>
              <w:t>Autor</w:t>
            </w:r>
          </w:p>
        </w:tc>
        <w:tc>
          <w:tcPr>
            <w:tcW w:w="1134" w:type="dxa"/>
            <w:shd w:val="clear" w:color="auto" w:fill="auto"/>
            <w:vAlign w:val="center"/>
          </w:tcPr>
          <w:p w:rsidR="00E93102" w:rsidRPr="001644D8" w:rsidRDefault="00E93102" w:rsidP="00D742CF">
            <w:pPr>
              <w:widowControl w:val="0"/>
              <w:spacing w:before="120" w:after="120" w:line="240" w:lineRule="auto"/>
              <w:ind w:firstLine="0"/>
              <w:jc w:val="center"/>
              <w:rPr>
                <w:b/>
                <w:sz w:val="20"/>
                <w:szCs w:val="20"/>
              </w:rPr>
            </w:pPr>
            <w:r w:rsidRPr="001644D8">
              <w:rPr>
                <w:b/>
                <w:sz w:val="20"/>
                <w:szCs w:val="20"/>
              </w:rPr>
              <w:t>Instituição</w:t>
            </w:r>
          </w:p>
        </w:tc>
        <w:tc>
          <w:tcPr>
            <w:tcW w:w="1978" w:type="dxa"/>
            <w:vAlign w:val="center"/>
          </w:tcPr>
          <w:p w:rsidR="00E93102" w:rsidRPr="001644D8" w:rsidRDefault="00E93102" w:rsidP="00D742CF">
            <w:pPr>
              <w:widowControl w:val="0"/>
              <w:spacing w:before="120" w:after="120" w:line="240" w:lineRule="auto"/>
              <w:ind w:firstLine="0"/>
              <w:jc w:val="center"/>
              <w:rPr>
                <w:b/>
                <w:sz w:val="20"/>
                <w:szCs w:val="20"/>
              </w:rPr>
            </w:pPr>
            <w:r>
              <w:rPr>
                <w:b/>
                <w:sz w:val="20"/>
                <w:szCs w:val="20"/>
              </w:rPr>
              <w:t>Objeto</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2003</w:t>
            </w: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bCs/>
                <w:sz w:val="20"/>
                <w:szCs w:val="20"/>
              </w:rPr>
              <w:t>- 0 -</w:t>
            </w:r>
          </w:p>
        </w:tc>
        <w:tc>
          <w:tcPr>
            <w:tcW w:w="2410" w:type="dxa"/>
            <w:vAlign w:val="center"/>
          </w:tcPr>
          <w:p w:rsidR="00E93102" w:rsidRPr="001644D8" w:rsidRDefault="00E93102" w:rsidP="00D742CF">
            <w:pPr>
              <w:widowControl w:val="0"/>
              <w:spacing w:line="240" w:lineRule="auto"/>
              <w:ind w:firstLine="0"/>
              <w:jc w:val="center"/>
              <w:rPr>
                <w:bCs/>
                <w:sz w:val="20"/>
                <w:szCs w:val="20"/>
              </w:rPr>
            </w:pPr>
            <w:r w:rsidRPr="001644D8">
              <w:rPr>
                <w:bCs/>
                <w:sz w:val="20"/>
                <w:szCs w:val="20"/>
              </w:rPr>
              <w:t>- 0 -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c>
          <w:tcPr>
            <w:tcW w:w="1978" w:type="dxa"/>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2004</w:t>
            </w: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Política educacional e construção de identidade no espaço escolar: crianças negras</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http://27reuniao.anped.org.br/gt21/t215.pdf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Maria Valeria Barbosa</w:t>
            </w:r>
            <w:r>
              <w:rPr>
                <w:sz w:val="20"/>
                <w:szCs w:val="20"/>
              </w:rPr>
              <w:t xml:space="preserve"> Veríssimo</w:t>
            </w:r>
          </w:p>
        </w:tc>
        <w:tc>
          <w:tcPr>
            <w:tcW w:w="1134" w:type="dxa"/>
            <w:shd w:val="clear" w:color="auto" w:fill="auto"/>
            <w:vAlign w:val="center"/>
          </w:tcPr>
          <w:p w:rsidR="00E93102" w:rsidRDefault="00E93102" w:rsidP="00D742CF">
            <w:pPr>
              <w:widowControl w:val="0"/>
              <w:spacing w:line="240" w:lineRule="auto"/>
              <w:ind w:firstLine="0"/>
              <w:jc w:val="center"/>
              <w:rPr>
                <w:sz w:val="20"/>
                <w:szCs w:val="20"/>
              </w:rPr>
            </w:pPr>
            <w:r w:rsidRPr="001644D8">
              <w:rPr>
                <w:sz w:val="20"/>
                <w:szCs w:val="20"/>
              </w:rPr>
              <w:t>Unesp/</w:t>
            </w:r>
          </w:p>
          <w:p w:rsidR="00E93102" w:rsidRPr="001644D8" w:rsidRDefault="00E93102" w:rsidP="00D742CF">
            <w:pPr>
              <w:widowControl w:val="0"/>
              <w:spacing w:line="240" w:lineRule="auto"/>
              <w:ind w:firstLine="0"/>
              <w:jc w:val="center"/>
              <w:rPr>
                <w:sz w:val="20"/>
                <w:szCs w:val="20"/>
              </w:rPr>
            </w:pPr>
            <w:r w:rsidRPr="001644D8">
              <w:rPr>
                <w:sz w:val="20"/>
                <w:szCs w:val="20"/>
              </w:rPr>
              <w:t>U</w:t>
            </w:r>
            <w:r>
              <w:rPr>
                <w:sz w:val="20"/>
                <w:szCs w:val="20"/>
              </w:rPr>
              <w:t>SP</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 xml:space="preserve">Análise do </w:t>
            </w:r>
            <w:r w:rsidRPr="001644D8">
              <w:rPr>
                <w:sz w:val="20"/>
                <w:szCs w:val="20"/>
              </w:rPr>
              <w:t>processo de exclusão/inclusão de crianças negras em escola pública do interior do estado de São Paulo</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2005</w:t>
            </w:r>
          </w:p>
        </w:tc>
        <w:tc>
          <w:tcPr>
            <w:tcW w:w="1789" w:type="dxa"/>
            <w:shd w:val="clear" w:color="auto" w:fill="auto"/>
            <w:vAlign w:val="center"/>
          </w:tcPr>
          <w:p w:rsidR="00E93102" w:rsidRPr="001644D8" w:rsidRDefault="00E93102" w:rsidP="00D742CF">
            <w:pPr>
              <w:pStyle w:val="Corpodetexto2"/>
              <w:widowControl w:val="0"/>
              <w:spacing w:after="0" w:line="240" w:lineRule="auto"/>
              <w:ind w:firstLine="0"/>
              <w:jc w:val="center"/>
              <w:rPr>
                <w:sz w:val="20"/>
                <w:szCs w:val="20"/>
                <w:lang w:eastAsia="pt-BR"/>
              </w:rPr>
            </w:pPr>
            <w:r w:rsidRPr="001644D8">
              <w:rPr>
                <w:sz w:val="20"/>
                <w:szCs w:val="20"/>
              </w:rPr>
              <w:t>A educação e as religiões de matriz africana: motivos da intolerância</w:t>
            </w:r>
          </w:p>
          <w:p w:rsidR="00E93102" w:rsidRPr="001644D8" w:rsidRDefault="00E93102" w:rsidP="00D742CF">
            <w:pPr>
              <w:widowControl w:val="0"/>
              <w:spacing w:line="240" w:lineRule="auto"/>
              <w:ind w:firstLine="0"/>
              <w:jc w:val="center"/>
              <w:rPr>
                <w:sz w:val="20"/>
                <w:szCs w:val="20"/>
              </w:rPr>
            </w:pPr>
          </w:p>
        </w:tc>
        <w:tc>
          <w:tcPr>
            <w:tcW w:w="2410" w:type="dxa"/>
            <w:vAlign w:val="center"/>
          </w:tcPr>
          <w:p w:rsidR="00E93102" w:rsidRPr="00F25C6F" w:rsidRDefault="00150C39" w:rsidP="00D742CF">
            <w:pPr>
              <w:widowControl w:val="0"/>
              <w:spacing w:line="240" w:lineRule="auto"/>
              <w:ind w:firstLine="0"/>
              <w:jc w:val="center"/>
              <w:rPr>
                <w:sz w:val="20"/>
                <w:szCs w:val="20"/>
              </w:rPr>
            </w:pPr>
            <w:hyperlink r:id="rId26" w:history="1">
              <w:r w:rsidR="00E93102" w:rsidRPr="00F25C6F">
                <w:rPr>
                  <w:rStyle w:val="Hyperlink"/>
                  <w:color w:val="auto"/>
                  <w:sz w:val="20"/>
                  <w:szCs w:val="20"/>
                  <w:u w:val="none"/>
                </w:rPr>
                <w:t>http://28reuniao.anped.org.br/?_ga</w:t>
              </w:r>
            </w:hyperlink>
            <w:r w:rsidR="00E93102" w:rsidRPr="00F25C6F">
              <w:rPr>
                <w:sz w:val="20"/>
                <w:szCs w:val="20"/>
              </w:rPr>
              <w:t>=</w:t>
            </w:r>
          </w:p>
          <w:p w:rsidR="00E93102" w:rsidRPr="001644D8" w:rsidRDefault="00E93102" w:rsidP="00D742CF">
            <w:pPr>
              <w:widowControl w:val="0"/>
              <w:spacing w:line="240" w:lineRule="auto"/>
              <w:ind w:firstLine="0"/>
              <w:jc w:val="center"/>
              <w:rPr>
                <w:sz w:val="20"/>
                <w:szCs w:val="20"/>
              </w:rPr>
            </w:pPr>
            <w:r w:rsidRPr="001644D8">
              <w:rPr>
                <w:sz w:val="20"/>
                <w:szCs w:val="20"/>
              </w:rPr>
              <w:t>2.204743760.1123796339.1508608160-873918920.1501170572</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Erisvaldo P. dos</w:t>
            </w:r>
            <w:r w:rsidRPr="001644D8">
              <w:rPr>
                <w:bCs/>
                <w:sz w:val="20"/>
                <w:szCs w:val="20"/>
              </w:rPr>
              <w:t xml:space="preserve"> Santos</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lang w:eastAsia="pt-BR"/>
              </w:rPr>
            </w:pPr>
            <w:r w:rsidRPr="001644D8">
              <w:rPr>
                <w:sz w:val="20"/>
                <w:szCs w:val="20"/>
              </w:rPr>
              <w:t>Unileste-MG</w:t>
            </w:r>
          </w:p>
          <w:p w:rsidR="00E93102" w:rsidRPr="001644D8" w:rsidRDefault="00E93102" w:rsidP="00D742CF">
            <w:pPr>
              <w:widowControl w:val="0"/>
              <w:spacing w:line="240" w:lineRule="auto"/>
              <w:ind w:firstLine="0"/>
              <w:jc w:val="center"/>
              <w:rPr>
                <w:sz w:val="20"/>
                <w:szCs w:val="20"/>
              </w:rPr>
            </w:pP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 xml:space="preserve">Abordar a </w:t>
            </w:r>
            <w:r w:rsidRPr="001644D8">
              <w:rPr>
                <w:sz w:val="20"/>
                <w:szCs w:val="20"/>
              </w:rPr>
              <w:t>indiferença de educadores/as frente ao preconceito e à intolerância religiosa de que são vítimas crianças e adolescentes em escolas de diversas partes do Brasil</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2006</w:t>
            </w: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bCs/>
                <w:sz w:val="20"/>
                <w:szCs w:val="20"/>
              </w:rPr>
              <w:t>- 0 -</w:t>
            </w:r>
          </w:p>
        </w:tc>
        <w:tc>
          <w:tcPr>
            <w:tcW w:w="2410" w:type="dxa"/>
            <w:vAlign w:val="center"/>
          </w:tcPr>
          <w:p w:rsidR="00E93102" w:rsidRPr="006A781F" w:rsidRDefault="00E93102" w:rsidP="00D742CF">
            <w:pPr>
              <w:widowControl w:val="0"/>
              <w:spacing w:line="240" w:lineRule="auto"/>
              <w:ind w:firstLine="0"/>
              <w:jc w:val="center"/>
              <w:rPr>
                <w:bCs/>
                <w:sz w:val="20"/>
                <w:szCs w:val="20"/>
              </w:rPr>
            </w:pPr>
            <w:r w:rsidRPr="006A781F">
              <w:rPr>
                <w:bCs/>
                <w:sz w:val="20"/>
                <w:szCs w:val="20"/>
              </w:rPr>
              <w:t>- 0 -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c>
          <w:tcPr>
            <w:tcW w:w="1978" w:type="dxa"/>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2007</w:t>
            </w: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bCs/>
                <w:sz w:val="20"/>
                <w:szCs w:val="20"/>
              </w:rPr>
              <w:t>- 0 -</w:t>
            </w:r>
          </w:p>
        </w:tc>
        <w:tc>
          <w:tcPr>
            <w:tcW w:w="2410" w:type="dxa"/>
            <w:vAlign w:val="center"/>
          </w:tcPr>
          <w:p w:rsidR="00E93102" w:rsidRPr="006A781F" w:rsidRDefault="00E93102" w:rsidP="00D742CF">
            <w:pPr>
              <w:widowControl w:val="0"/>
              <w:spacing w:line="240" w:lineRule="auto"/>
              <w:ind w:firstLine="0"/>
              <w:jc w:val="center"/>
              <w:rPr>
                <w:bCs/>
                <w:sz w:val="20"/>
                <w:szCs w:val="20"/>
              </w:rPr>
            </w:pPr>
            <w:r w:rsidRPr="006A781F">
              <w:rPr>
                <w:bCs/>
                <w:sz w:val="20"/>
                <w:szCs w:val="20"/>
              </w:rPr>
              <w:t>- 0 -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c>
          <w:tcPr>
            <w:tcW w:w="1978" w:type="dxa"/>
            <w:vAlign w:val="center"/>
          </w:tcPr>
          <w:p w:rsidR="00E93102" w:rsidRPr="001644D8" w:rsidRDefault="00E93102" w:rsidP="00D742CF">
            <w:pPr>
              <w:widowControl w:val="0"/>
              <w:spacing w:line="240" w:lineRule="auto"/>
              <w:ind w:firstLine="0"/>
              <w:jc w:val="center"/>
              <w:rPr>
                <w:sz w:val="20"/>
                <w:szCs w:val="20"/>
              </w:rPr>
            </w:pPr>
            <w:r w:rsidRPr="001644D8">
              <w:rPr>
                <w:bCs/>
                <w:sz w:val="20"/>
                <w:szCs w:val="20"/>
              </w:rPr>
              <w:t>- 0 -</w:t>
            </w:r>
          </w:p>
        </w:tc>
      </w:tr>
      <w:tr w:rsidR="00E93102" w:rsidRPr="001644D8" w:rsidTr="000E0BB2">
        <w:trPr>
          <w:trHeight w:val="762"/>
          <w:jc w:val="center"/>
        </w:trPr>
        <w:tc>
          <w:tcPr>
            <w:tcW w:w="616"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2008</w:t>
            </w:r>
          </w:p>
          <w:p w:rsidR="00E93102" w:rsidRPr="001644D8" w:rsidRDefault="00E93102" w:rsidP="00D742CF">
            <w:pPr>
              <w:widowControl w:val="0"/>
              <w:spacing w:line="240" w:lineRule="auto"/>
              <w:ind w:firstLine="0"/>
              <w:jc w:val="center"/>
              <w:rPr>
                <w:sz w:val="20"/>
                <w:szCs w:val="20"/>
              </w:rPr>
            </w:pPr>
          </w:p>
        </w:tc>
        <w:tc>
          <w:tcPr>
            <w:tcW w:w="1789"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Arkhé: corpo, simbologia e ancestralidade como canais de ensinamento na educação</w:t>
            </w:r>
          </w:p>
        </w:tc>
        <w:tc>
          <w:tcPr>
            <w:tcW w:w="2410"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http://31reuniao.anped.org.br/1trabalho/GT21-4159--Int.pdf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Sandra Haydée Petit</w:t>
            </w:r>
          </w:p>
        </w:tc>
        <w:tc>
          <w:tcPr>
            <w:tcW w:w="1134"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UFC</w:t>
            </w:r>
          </w:p>
        </w:tc>
        <w:tc>
          <w:tcPr>
            <w:tcW w:w="1978"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Aproxima</w:t>
            </w:r>
            <w:r>
              <w:rPr>
                <w:sz w:val="20"/>
                <w:szCs w:val="20"/>
              </w:rPr>
              <w:t>r-se da</w:t>
            </w:r>
            <w:r w:rsidRPr="001644D8">
              <w:rPr>
                <w:sz w:val="20"/>
                <w:szCs w:val="20"/>
              </w:rPr>
              <w:t xml:space="preserve"> cosmovisão africana, propiciando vivências que privilegiam a apropriação ancestral de seus ensina</w:t>
            </w:r>
            <w:r>
              <w:rPr>
                <w:sz w:val="20"/>
                <w:szCs w:val="20"/>
              </w:rPr>
              <w:t>m</w:t>
            </w:r>
            <w:r w:rsidRPr="001644D8">
              <w:rPr>
                <w:sz w:val="20"/>
                <w:szCs w:val="20"/>
              </w:rPr>
              <w:t>entos</w:t>
            </w:r>
          </w:p>
        </w:tc>
      </w:tr>
      <w:tr w:rsidR="00E93102" w:rsidRPr="001644D8" w:rsidTr="000E0BB2">
        <w:trPr>
          <w:trHeight w:val="761"/>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2410" w:type="dxa"/>
            <w:vMerge/>
            <w:vAlign w:val="center"/>
          </w:tcPr>
          <w:p w:rsidR="00E93102" w:rsidRPr="001644D8" w:rsidRDefault="00E93102" w:rsidP="00D742CF">
            <w:pPr>
              <w:widowControl w:val="0"/>
              <w:spacing w:line="240" w:lineRule="auto"/>
              <w:ind w:firstLine="0"/>
              <w:jc w:val="center"/>
              <w:rPr>
                <w:sz w:val="20"/>
                <w:szCs w:val="20"/>
              </w:rPr>
            </w:pP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Norval Batista Cruz</w:t>
            </w:r>
          </w:p>
        </w:tc>
        <w:tc>
          <w:tcPr>
            <w:tcW w:w="1134"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978" w:type="dxa"/>
            <w:vMerge/>
            <w:vAlign w:val="center"/>
          </w:tcPr>
          <w:p w:rsidR="00E93102" w:rsidRPr="001644D8" w:rsidRDefault="00E93102" w:rsidP="00D742CF">
            <w:pPr>
              <w:widowControl w:val="0"/>
              <w:spacing w:line="240" w:lineRule="auto"/>
              <w:ind w:firstLine="0"/>
              <w:jc w:val="center"/>
              <w:rPr>
                <w:sz w:val="20"/>
                <w:szCs w:val="20"/>
              </w:rPr>
            </w:pPr>
          </w:p>
        </w:tc>
      </w:tr>
      <w:tr w:rsidR="00E93102" w:rsidRPr="001644D8" w:rsidTr="000E0BB2">
        <w:trPr>
          <w:trHeight w:val="47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Comunidades afro-brasileiras: comunidades éticas que resistem ao individualismo pela afirmação de sua identidade</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http://31reuniao.anped.org.br/1trabalho/GT21-4003--Int.pdf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José Licínio Backes</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UCDB</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R</w:t>
            </w:r>
            <w:r w:rsidRPr="001644D8">
              <w:rPr>
                <w:sz w:val="20"/>
                <w:szCs w:val="20"/>
              </w:rPr>
              <w:t>efle</w:t>
            </w:r>
            <w:r>
              <w:rPr>
                <w:sz w:val="20"/>
                <w:szCs w:val="20"/>
              </w:rPr>
              <w:t>tir</w:t>
            </w:r>
            <w:r w:rsidRPr="001644D8">
              <w:rPr>
                <w:sz w:val="20"/>
                <w:szCs w:val="20"/>
              </w:rPr>
              <w:t xml:space="preserve"> sobre os vínculos coletivos por meio da identidade étnico-racial (comunidade), argumentando que a existência e o fortalecimento destes vínculos contribuem</w:t>
            </w:r>
            <w:r>
              <w:rPr>
                <w:sz w:val="20"/>
                <w:szCs w:val="20"/>
              </w:rPr>
              <w:t>,</w:t>
            </w:r>
            <w:r w:rsidRPr="001644D8">
              <w:rPr>
                <w:sz w:val="20"/>
                <w:szCs w:val="20"/>
              </w:rPr>
              <w:t xml:space="preserve"> de forma decisiva</w:t>
            </w:r>
            <w:r>
              <w:rPr>
                <w:sz w:val="20"/>
                <w:szCs w:val="20"/>
              </w:rPr>
              <w:t>,</w:t>
            </w:r>
            <w:r w:rsidRPr="001644D8">
              <w:rPr>
                <w:sz w:val="20"/>
                <w:szCs w:val="20"/>
              </w:rPr>
              <w:t xml:space="preserve"> para o processo de afirmação das identidades, ressignificando-as</w:t>
            </w:r>
          </w:p>
        </w:tc>
      </w:tr>
      <w:tr w:rsidR="00E93102" w:rsidRPr="001644D8" w:rsidTr="000E0BB2">
        <w:trPr>
          <w:trHeight w:val="470"/>
          <w:jc w:val="center"/>
        </w:trPr>
        <w:tc>
          <w:tcPr>
            <w:tcW w:w="616"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2009</w:t>
            </w: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sz w:val="20"/>
                <w:szCs w:val="20"/>
              </w:rPr>
              <w:t xml:space="preserve">Griôs africanos: inspirações para uma performatividade e invenção </w:t>
            </w:r>
            <w:r w:rsidRPr="001644D8">
              <w:rPr>
                <w:sz w:val="20"/>
                <w:szCs w:val="20"/>
              </w:rPr>
              <w:lastRenderedPageBreak/>
              <w:t>pedagógica</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lastRenderedPageBreak/>
              <w:t>http://32reuniao.anped.org.br/arquivos/trabalhos/GT21-5201--Int.pdf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Marco Antonio Leandro Barzano</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UEFS</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 xml:space="preserve">Analisar a </w:t>
            </w:r>
            <w:r w:rsidRPr="001644D8">
              <w:rPr>
                <w:sz w:val="20"/>
                <w:szCs w:val="20"/>
              </w:rPr>
              <w:t>performatividade do griô como invenção pedagógica</w:t>
            </w:r>
          </w:p>
        </w:tc>
      </w:tr>
      <w:tr w:rsidR="00E93102" w:rsidRPr="001644D8" w:rsidTr="000E0BB2">
        <w:trPr>
          <w:trHeight w:val="47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sz w:val="20"/>
                <w:szCs w:val="20"/>
              </w:rPr>
              <w:t>Os significados dos conceitos de cultura, identidade e diferença nos trabalhos sobre afro-brasileiros e educação e suas implicações epistemológicas</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http://32reuniao.anped.org.br/arquivos/trabalhos/GT21-5264--Int.pdf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José Licínio Backes</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UCDB</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A</w:t>
            </w:r>
            <w:r w:rsidRPr="001644D8">
              <w:rPr>
                <w:sz w:val="20"/>
                <w:szCs w:val="20"/>
              </w:rPr>
              <w:t>nalisar os trabalhos apresentados no GT “Afrobrasileiros e Educação1” da ANPED no período de 2005 a 2008 quanto aos significados dos conceitos de cultura, identidade e diferença e suas implicações para o campo epistemológico da educação.</w:t>
            </w:r>
          </w:p>
        </w:tc>
      </w:tr>
      <w:tr w:rsidR="00E93102" w:rsidRPr="001644D8" w:rsidTr="000E0BB2">
        <w:trPr>
          <w:trHeight w:val="47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sz w:val="20"/>
                <w:szCs w:val="20"/>
              </w:rPr>
              <w:t xml:space="preserve">Educação e africanidades: </w:t>
            </w:r>
            <w:r>
              <w:rPr>
                <w:sz w:val="20"/>
                <w:szCs w:val="20"/>
              </w:rPr>
              <w:t>contribuições do pensamento de K</w:t>
            </w:r>
            <w:r w:rsidRPr="001644D8">
              <w:rPr>
                <w:sz w:val="20"/>
                <w:szCs w:val="20"/>
              </w:rPr>
              <w:t xml:space="preserve">abengele </w:t>
            </w:r>
            <w:r>
              <w:rPr>
                <w:sz w:val="20"/>
                <w:szCs w:val="20"/>
              </w:rPr>
              <w:t>M</w:t>
            </w:r>
            <w:r w:rsidRPr="001644D8">
              <w:rPr>
                <w:sz w:val="20"/>
                <w:szCs w:val="20"/>
              </w:rPr>
              <w:t>unanga</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http://32reuniao.anped.org.br/arquivos/trabalhos/GT21-5390--Int.pdf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Julvan Moreira de Oliveira</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USP</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 xml:space="preserve">Abordar </w:t>
            </w:r>
            <w:r w:rsidRPr="001644D8">
              <w:rPr>
                <w:sz w:val="20"/>
                <w:szCs w:val="20"/>
              </w:rPr>
              <w:t>a contribuição do ideário de Kabengele Munanga para as ideias pedagógicas estudadas no Brasil</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2010</w:t>
            </w: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sz w:val="20"/>
                <w:szCs w:val="20"/>
              </w:rPr>
              <w:t>Dimensões de educar para as relações étnico-raciais: refletindo sobre suas tensões, sentidos e práticas</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http://33reuniao.anped.org.br/33encontro/app/webroot/files/file/Trabalhos%20em%20PDF/GT21-6038--Res.pdf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Ana Cristina Juvenal da Cruz</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UFSCar</w:t>
            </w:r>
          </w:p>
        </w:tc>
        <w:tc>
          <w:tcPr>
            <w:tcW w:w="1978"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Analis</w:t>
            </w:r>
            <w:r>
              <w:rPr>
                <w:sz w:val="20"/>
                <w:szCs w:val="20"/>
              </w:rPr>
              <w:t>ar as</w:t>
            </w:r>
            <w:r w:rsidRPr="001644D8">
              <w:rPr>
                <w:sz w:val="20"/>
                <w:szCs w:val="20"/>
              </w:rPr>
              <w:t xml:space="preserve"> experiências de educar para as relações étnico-raciais no contexto brasileiro</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2011</w:t>
            </w:r>
          </w:p>
        </w:tc>
        <w:tc>
          <w:tcPr>
            <w:tcW w:w="1789" w:type="dxa"/>
            <w:shd w:val="clear" w:color="auto" w:fill="auto"/>
            <w:vAlign w:val="center"/>
          </w:tcPr>
          <w:p w:rsidR="00E93102" w:rsidRPr="001644D8" w:rsidRDefault="00E93102" w:rsidP="00D742CF">
            <w:pPr>
              <w:widowControl w:val="0"/>
              <w:spacing w:line="240" w:lineRule="auto"/>
              <w:ind w:firstLine="0"/>
              <w:jc w:val="center"/>
              <w:rPr>
                <w:bCs/>
                <w:sz w:val="20"/>
                <w:szCs w:val="20"/>
              </w:rPr>
            </w:pPr>
            <w:r w:rsidRPr="001644D8">
              <w:rPr>
                <w:sz w:val="20"/>
                <w:szCs w:val="20"/>
              </w:rPr>
              <w:t>A educação brasileira estará receptiva à filosofia africana?</w:t>
            </w:r>
          </w:p>
        </w:tc>
        <w:tc>
          <w:tcPr>
            <w:tcW w:w="2410" w:type="dxa"/>
            <w:vAlign w:val="center"/>
          </w:tcPr>
          <w:p w:rsidR="00E93102" w:rsidRPr="00D85481" w:rsidRDefault="00150C39" w:rsidP="00D742CF">
            <w:pPr>
              <w:widowControl w:val="0"/>
              <w:spacing w:line="240" w:lineRule="auto"/>
              <w:ind w:firstLine="0"/>
              <w:jc w:val="center"/>
              <w:rPr>
                <w:sz w:val="20"/>
                <w:szCs w:val="20"/>
              </w:rPr>
            </w:pPr>
            <w:hyperlink r:id="rId27" w:history="1">
              <w:r w:rsidR="00E93102" w:rsidRPr="00D85481">
                <w:rPr>
                  <w:rStyle w:val="Hyperlink"/>
                  <w:color w:val="auto"/>
                  <w:sz w:val="20"/>
                  <w:szCs w:val="20"/>
                  <w:u w:val="none"/>
                </w:rPr>
                <w:t>http://34reuniao.anped.org.br/images/trabalhos/GT21/GT21-481%20int.pdf</w:t>
              </w:r>
            </w:hyperlink>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Julvan Moreira de Oliveira</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UFJF</w:t>
            </w:r>
          </w:p>
        </w:tc>
        <w:tc>
          <w:tcPr>
            <w:tcW w:w="1978"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Aproxima</w:t>
            </w:r>
            <w:r>
              <w:rPr>
                <w:sz w:val="20"/>
                <w:szCs w:val="20"/>
              </w:rPr>
              <w:t>r</w:t>
            </w:r>
            <w:r w:rsidRPr="001644D8">
              <w:rPr>
                <w:sz w:val="20"/>
                <w:szCs w:val="20"/>
              </w:rPr>
              <w:t xml:space="preserve"> alguns conceitos estudados especificamente por pensadores africanos com afro-brasileiros, p</w:t>
            </w:r>
            <w:r>
              <w:rPr>
                <w:sz w:val="20"/>
                <w:szCs w:val="20"/>
              </w:rPr>
              <w:t>a</w:t>
            </w:r>
            <w:r w:rsidRPr="001644D8">
              <w:rPr>
                <w:sz w:val="20"/>
                <w:szCs w:val="20"/>
              </w:rPr>
              <w:t>r</w:t>
            </w:r>
            <w:r>
              <w:rPr>
                <w:sz w:val="20"/>
                <w:szCs w:val="20"/>
              </w:rPr>
              <w:t>a</w:t>
            </w:r>
            <w:r w:rsidRPr="001644D8">
              <w:rPr>
                <w:sz w:val="20"/>
                <w:szCs w:val="20"/>
              </w:rPr>
              <w:t xml:space="preserve"> refletir sobre a possibilidade da educação brasileira incorporar pensamentos dos filósofos das tradicionais culturas africanas e afro-brasileira</w:t>
            </w:r>
          </w:p>
        </w:tc>
      </w:tr>
      <w:tr w:rsidR="00E93102" w:rsidRPr="001644D8" w:rsidTr="000E0BB2">
        <w:trPr>
          <w:trHeight w:val="470"/>
          <w:jc w:val="center"/>
        </w:trPr>
        <w:tc>
          <w:tcPr>
            <w:tcW w:w="616"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2012</w:t>
            </w: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 xml:space="preserve">Mini comunidade </w:t>
            </w:r>
            <w:r>
              <w:rPr>
                <w:sz w:val="20"/>
                <w:szCs w:val="20"/>
              </w:rPr>
              <w:t>O</w:t>
            </w:r>
            <w:r w:rsidRPr="001644D8">
              <w:rPr>
                <w:sz w:val="20"/>
                <w:szCs w:val="20"/>
              </w:rPr>
              <w:t xml:space="preserve">bá </w:t>
            </w:r>
            <w:r>
              <w:rPr>
                <w:sz w:val="20"/>
                <w:szCs w:val="20"/>
              </w:rPr>
              <w:t>B</w:t>
            </w:r>
            <w:r w:rsidRPr="001644D8">
              <w:rPr>
                <w:sz w:val="20"/>
                <w:szCs w:val="20"/>
              </w:rPr>
              <w:t>iyi: escolarização e educação aliadas à afirmação identitária afro-brasileira</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http://35reuniao.anped.org.br/images/stories/trabalhos/GT21%20Trabalhos/GT21-2326_int.pdf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Thiago dos Santos Molina</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FEUSP</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 xml:space="preserve">Verificar se </w:t>
            </w:r>
            <w:r w:rsidRPr="001644D8">
              <w:rPr>
                <w:sz w:val="20"/>
                <w:szCs w:val="20"/>
              </w:rPr>
              <w:t>a história e cultura negra, quando encaradas como “fundamento” da escolarização, exige</w:t>
            </w:r>
            <w:r>
              <w:rPr>
                <w:sz w:val="20"/>
                <w:szCs w:val="20"/>
              </w:rPr>
              <w:t>m</w:t>
            </w:r>
            <w:r w:rsidRPr="001644D8">
              <w:rPr>
                <w:sz w:val="20"/>
                <w:szCs w:val="20"/>
              </w:rPr>
              <w:t xml:space="preserve"> a emergência de </w:t>
            </w:r>
            <w:r>
              <w:rPr>
                <w:sz w:val="20"/>
                <w:szCs w:val="20"/>
              </w:rPr>
              <w:t>outr</w:t>
            </w:r>
            <w:r w:rsidRPr="001644D8">
              <w:rPr>
                <w:sz w:val="20"/>
                <w:szCs w:val="20"/>
              </w:rPr>
              <w:t>a cultura escolar, pois uma transformação nesse nível provoca alterações sobre o próprio entendimento da noção de Escola</w:t>
            </w:r>
          </w:p>
        </w:tc>
      </w:tr>
      <w:tr w:rsidR="00E93102" w:rsidRPr="001644D8" w:rsidTr="000E0BB2">
        <w:trPr>
          <w:trHeight w:val="470"/>
          <w:jc w:val="center"/>
        </w:trPr>
        <w:tc>
          <w:tcPr>
            <w:tcW w:w="616"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2013</w:t>
            </w: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 xml:space="preserve">A relação escola-terreiro na perspectiva de famílias </w:t>
            </w:r>
            <w:r w:rsidRPr="001644D8">
              <w:rPr>
                <w:sz w:val="20"/>
                <w:szCs w:val="20"/>
              </w:rPr>
              <w:lastRenderedPageBreak/>
              <w:t>candomblecistas</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lastRenderedPageBreak/>
              <w:t>http://36reuniao.anped.org.br/pdfs_trabalhos_aprovados/gt21_trabalhos_pdfs/gt21_2578_texto.pdf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Eduardo Quintana</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UFF</w:t>
            </w:r>
          </w:p>
        </w:tc>
        <w:tc>
          <w:tcPr>
            <w:tcW w:w="1978"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w:t>
            </w:r>
            <w:r>
              <w:rPr>
                <w:sz w:val="20"/>
                <w:szCs w:val="20"/>
              </w:rPr>
              <w:t>nalisar a</w:t>
            </w:r>
            <w:r w:rsidRPr="001644D8">
              <w:rPr>
                <w:sz w:val="20"/>
                <w:szCs w:val="20"/>
              </w:rPr>
              <w:t xml:space="preserve"> importância da educação compartilhada entre </w:t>
            </w:r>
            <w:r w:rsidRPr="001644D8">
              <w:rPr>
                <w:sz w:val="20"/>
                <w:szCs w:val="20"/>
              </w:rPr>
              <w:lastRenderedPageBreak/>
              <w:t>escola formal, laica, e religiosa, não escolar, à luz dos fiéis do candomblé</w:t>
            </w:r>
          </w:p>
        </w:tc>
      </w:tr>
      <w:tr w:rsidR="00E93102" w:rsidRPr="001644D8" w:rsidTr="000E0BB2">
        <w:trPr>
          <w:trHeight w:val="1197"/>
          <w:jc w:val="center"/>
        </w:trPr>
        <w:tc>
          <w:tcPr>
            <w:tcW w:w="616" w:type="dxa"/>
            <w:vMerge/>
            <w:shd w:val="clear" w:color="auto" w:fill="auto"/>
            <w:vAlign w:val="center"/>
          </w:tcPr>
          <w:p w:rsidR="00E93102" w:rsidRPr="001644D8" w:rsidRDefault="00E93102" w:rsidP="00D742CF">
            <w:pPr>
              <w:widowControl w:val="0"/>
              <w:spacing w:line="240" w:lineRule="auto"/>
              <w:jc w:val="center"/>
              <w:rPr>
                <w:sz w:val="20"/>
                <w:szCs w:val="20"/>
              </w:rPr>
            </w:pPr>
          </w:p>
        </w:tc>
        <w:tc>
          <w:tcPr>
            <w:tcW w:w="1789"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 cruz, o ogó e o oxê: religiosidades e racismo epistêmico na educação carioca</w:t>
            </w:r>
          </w:p>
        </w:tc>
        <w:tc>
          <w:tcPr>
            <w:tcW w:w="2410"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http://36reuniao.anped.org.br/pdfs_trabalhos_aprovados/gt21_trabalhos_pdfs/gt21_2678_texto.pdf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 xml:space="preserve">Luiz Fernandes de Oliveira </w:t>
            </w:r>
          </w:p>
        </w:tc>
        <w:tc>
          <w:tcPr>
            <w:tcW w:w="1134"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UFRRJ</w:t>
            </w:r>
          </w:p>
        </w:tc>
        <w:tc>
          <w:tcPr>
            <w:tcW w:w="1978"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w:t>
            </w:r>
            <w:r>
              <w:rPr>
                <w:sz w:val="20"/>
                <w:szCs w:val="20"/>
              </w:rPr>
              <w:t xml:space="preserve">nalisar se a </w:t>
            </w:r>
            <w:r w:rsidRPr="001644D8">
              <w:rPr>
                <w:sz w:val="20"/>
                <w:szCs w:val="20"/>
              </w:rPr>
              <w:t>negação e a invisibilidade das culturas e religiosidades afrodescendentes na educação, revelam uma forma de racismo epistêmico sobre a concepção de sociedade, história, ciência e identidade</w:t>
            </w:r>
          </w:p>
        </w:tc>
      </w:tr>
      <w:tr w:rsidR="00E93102" w:rsidRPr="001644D8" w:rsidTr="000E0BB2">
        <w:trPr>
          <w:trHeight w:val="1197"/>
          <w:jc w:val="center"/>
        </w:trPr>
        <w:tc>
          <w:tcPr>
            <w:tcW w:w="616" w:type="dxa"/>
            <w:vMerge/>
            <w:shd w:val="clear" w:color="auto" w:fill="auto"/>
            <w:vAlign w:val="center"/>
          </w:tcPr>
          <w:p w:rsidR="00E93102" w:rsidRPr="001644D8" w:rsidRDefault="00E93102" w:rsidP="00D742CF">
            <w:pPr>
              <w:widowControl w:val="0"/>
              <w:spacing w:line="240" w:lineRule="auto"/>
              <w:jc w:val="center"/>
              <w:rPr>
                <w:sz w:val="20"/>
                <w:szCs w:val="20"/>
              </w:rPr>
            </w:pPr>
          </w:p>
        </w:tc>
        <w:tc>
          <w:tcPr>
            <w:tcW w:w="1789"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2410" w:type="dxa"/>
            <w:vMerge/>
            <w:vAlign w:val="center"/>
          </w:tcPr>
          <w:p w:rsidR="00E93102" w:rsidRPr="001644D8" w:rsidRDefault="00E93102" w:rsidP="00D742CF">
            <w:pPr>
              <w:widowControl w:val="0"/>
              <w:spacing w:line="240" w:lineRule="auto"/>
              <w:ind w:firstLine="0"/>
              <w:jc w:val="center"/>
              <w:rPr>
                <w:sz w:val="20"/>
                <w:szCs w:val="20"/>
              </w:rPr>
            </w:pP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Marcelino Euzebio Rodrigues</w:t>
            </w:r>
          </w:p>
        </w:tc>
        <w:tc>
          <w:tcPr>
            <w:tcW w:w="1134"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978" w:type="dxa"/>
            <w:vMerge/>
            <w:vAlign w:val="center"/>
          </w:tcPr>
          <w:p w:rsidR="00E93102" w:rsidRPr="001644D8" w:rsidRDefault="00E93102" w:rsidP="00D742CF">
            <w:pPr>
              <w:widowControl w:val="0"/>
              <w:spacing w:line="240" w:lineRule="auto"/>
              <w:ind w:firstLine="0"/>
              <w:jc w:val="center"/>
              <w:rPr>
                <w:sz w:val="20"/>
                <w:szCs w:val="20"/>
              </w:rPr>
            </w:pPr>
          </w:p>
        </w:tc>
      </w:tr>
      <w:tr w:rsidR="00E93102" w:rsidRPr="001644D8" w:rsidTr="000E0BB2">
        <w:trPr>
          <w:trHeight w:val="470"/>
          <w:jc w:val="center"/>
        </w:trPr>
        <w:tc>
          <w:tcPr>
            <w:tcW w:w="616" w:type="dxa"/>
            <w:vMerge/>
            <w:shd w:val="clear" w:color="auto" w:fill="auto"/>
            <w:vAlign w:val="center"/>
          </w:tcPr>
          <w:p w:rsidR="00E93102" w:rsidRPr="001644D8" w:rsidRDefault="00E93102" w:rsidP="00D742CF">
            <w:pPr>
              <w:widowControl w:val="0"/>
              <w:spacing w:line="240" w:lineRule="auto"/>
              <w:jc w:val="center"/>
              <w:rPr>
                <w:sz w:val="20"/>
                <w:szCs w:val="20"/>
              </w:rPr>
            </w:pP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Educação e cultura negra: fortalecimento de identidades</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http://36reuniao.anped.org.br/pdfs_trabalhos_aprovados/gt21_trabalhos_pdfs/gt21_3215_texto.pdf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Leunice Martins de Oliveira</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FACED/ PUC-RS</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Verificar se o</w:t>
            </w:r>
            <w:r w:rsidRPr="001644D8">
              <w:rPr>
                <w:sz w:val="20"/>
                <w:szCs w:val="20"/>
              </w:rPr>
              <w:t xml:space="preserve"> fortalecimento de identidades e de direitos se efetivará com o rompimento de imagens negativas dos negros na tevê e do trato pedagógico das questões étnico-raciais no cotidiano escolar</w:t>
            </w:r>
          </w:p>
        </w:tc>
      </w:tr>
      <w:tr w:rsidR="00E93102" w:rsidRPr="001644D8" w:rsidTr="000E0BB2">
        <w:trPr>
          <w:trHeight w:val="47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 xml:space="preserve">A didática da dupla consciência e o ensino de história e cultura afro-brasileira e africana </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http://36reuniao.anped.org.br/pdfs_trabalhos_aprovados/gt21_trabalhos_pdfs/gt21_3444_texto.pdf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Thiago dos Santos Molina</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FEUSP</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E</w:t>
            </w:r>
            <w:r w:rsidRPr="001644D8">
              <w:rPr>
                <w:sz w:val="20"/>
                <w:szCs w:val="20"/>
              </w:rPr>
              <w:t>sboçar a ideia de Didática da Dupla Consciência</w:t>
            </w:r>
          </w:p>
        </w:tc>
      </w:tr>
      <w:tr w:rsidR="00E93102" w:rsidRPr="001644D8" w:rsidTr="000E0BB2">
        <w:trPr>
          <w:trHeight w:val="928"/>
          <w:jc w:val="center"/>
        </w:trPr>
        <w:tc>
          <w:tcPr>
            <w:tcW w:w="616"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2015</w:t>
            </w:r>
          </w:p>
        </w:tc>
        <w:tc>
          <w:tcPr>
            <w:tcW w:w="1789"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Construção de concepções étnico-raciais africanas em sala de aula</w:t>
            </w:r>
          </w:p>
        </w:tc>
        <w:tc>
          <w:tcPr>
            <w:tcW w:w="2410"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http://37reuniao.anped.org.br/wp-content/uploads/2015/02/Trabalho-GT21-4393.pdf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Elizân</w:t>
            </w:r>
            <w:r>
              <w:rPr>
                <w:sz w:val="20"/>
                <w:szCs w:val="20"/>
              </w:rPr>
              <w:t xml:space="preserve">gela Áreas Ferreira de Almeida </w:t>
            </w:r>
            <w:r w:rsidRPr="001644D8">
              <w:rPr>
                <w:sz w:val="20"/>
                <w:szCs w:val="20"/>
              </w:rPr>
              <w:t xml:space="preserve"> </w:t>
            </w:r>
          </w:p>
        </w:tc>
        <w:tc>
          <w:tcPr>
            <w:tcW w:w="1134"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UNESP/</w:t>
            </w:r>
          </w:p>
          <w:p w:rsidR="00E93102" w:rsidRPr="001644D8" w:rsidRDefault="00E93102" w:rsidP="00D742CF">
            <w:pPr>
              <w:widowControl w:val="0"/>
              <w:spacing w:line="240" w:lineRule="auto"/>
              <w:ind w:firstLine="0"/>
              <w:jc w:val="center"/>
              <w:rPr>
                <w:sz w:val="20"/>
                <w:szCs w:val="20"/>
              </w:rPr>
            </w:pPr>
            <w:r w:rsidRPr="001644D8">
              <w:rPr>
                <w:sz w:val="20"/>
                <w:szCs w:val="20"/>
              </w:rPr>
              <w:t>Marília</w:t>
            </w:r>
          </w:p>
        </w:tc>
        <w:tc>
          <w:tcPr>
            <w:tcW w:w="1978"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Propo</w:t>
            </w:r>
            <w:r>
              <w:rPr>
                <w:sz w:val="20"/>
                <w:szCs w:val="20"/>
              </w:rPr>
              <w:t xml:space="preserve">r </w:t>
            </w:r>
            <w:r w:rsidRPr="001644D8">
              <w:rPr>
                <w:sz w:val="20"/>
                <w:szCs w:val="20"/>
              </w:rPr>
              <w:t>a inclusão das questões étnico-raciais no cotidiano escolar, a partir a literatura infanto-juvenil</w:t>
            </w:r>
          </w:p>
        </w:tc>
      </w:tr>
      <w:tr w:rsidR="00E93102" w:rsidRPr="001644D8" w:rsidTr="000E0BB2">
        <w:trPr>
          <w:trHeight w:val="928"/>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2410" w:type="dxa"/>
            <w:vMerge/>
            <w:vAlign w:val="center"/>
          </w:tcPr>
          <w:p w:rsidR="00E93102" w:rsidRPr="001644D8" w:rsidRDefault="00E93102" w:rsidP="00D742CF">
            <w:pPr>
              <w:widowControl w:val="0"/>
              <w:spacing w:line="240" w:lineRule="auto"/>
              <w:ind w:firstLine="0"/>
              <w:jc w:val="center"/>
              <w:rPr>
                <w:sz w:val="20"/>
                <w:szCs w:val="20"/>
              </w:rPr>
            </w:pP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Eliane Giachetto Saravali</w:t>
            </w:r>
          </w:p>
        </w:tc>
        <w:tc>
          <w:tcPr>
            <w:tcW w:w="1134"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978" w:type="dxa"/>
            <w:vMerge/>
            <w:vAlign w:val="center"/>
          </w:tcPr>
          <w:p w:rsidR="00E93102" w:rsidRPr="001644D8" w:rsidRDefault="00E93102" w:rsidP="00D742CF">
            <w:pPr>
              <w:widowControl w:val="0"/>
              <w:spacing w:line="240" w:lineRule="auto"/>
              <w:ind w:firstLine="0"/>
              <w:jc w:val="center"/>
              <w:rPr>
                <w:sz w:val="20"/>
                <w:szCs w:val="20"/>
              </w:rPr>
            </w:pPr>
          </w:p>
        </w:tc>
      </w:tr>
      <w:tr w:rsidR="00E93102" w:rsidRPr="001644D8" w:rsidTr="000E0BB2">
        <w:trPr>
          <w:trHeight w:val="928"/>
          <w:jc w:val="center"/>
        </w:trPr>
        <w:tc>
          <w:tcPr>
            <w:tcW w:w="616"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2017</w:t>
            </w:r>
          </w:p>
        </w:tc>
        <w:tc>
          <w:tcPr>
            <w:tcW w:w="1789"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O corpo afrorreligioso entre simbologias, saberes culturais e ancestralidades</w:t>
            </w:r>
          </w:p>
        </w:tc>
        <w:tc>
          <w:tcPr>
            <w:tcW w:w="2410" w:type="dxa"/>
            <w:vMerge w:val="restart"/>
            <w:vAlign w:val="center"/>
          </w:tcPr>
          <w:p w:rsidR="00E93102" w:rsidRPr="003322D1" w:rsidRDefault="00150C39" w:rsidP="00D742CF">
            <w:pPr>
              <w:widowControl w:val="0"/>
              <w:spacing w:line="240" w:lineRule="auto"/>
              <w:ind w:firstLine="0"/>
              <w:jc w:val="center"/>
              <w:rPr>
                <w:sz w:val="20"/>
                <w:szCs w:val="20"/>
              </w:rPr>
            </w:pPr>
            <w:hyperlink r:id="rId28" w:history="1">
              <w:r w:rsidR="00E93102" w:rsidRPr="003322D1">
                <w:rPr>
                  <w:rStyle w:val="Hyperlink"/>
                  <w:color w:val="auto"/>
                  <w:sz w:val="20"/>
                  <w:szCs w:val="20"/>
                  <w:u w:val="none"/>
                </w:rPr>
                <w:t>http://38reuniao.anped.org.br/sites/default/files/resources/programacao/trabalho_38anped_2017_GT21_568.pdf</w:t>
              </w:r>
            </w:hyperlink>
          </w:p>
        </w:tc>
        <w:tc>
          <w:tcPr>
            <w:tcW w:w="1134" w:type="dxa"/>
            <w:shd w:val="clear" w:color="auto" w:fill="auto"/>
          </w:tcPr>
          <w:p w:rsidR="00E93102" w:rsidRPr="001644D8" w:rsidRDefault="00E93102" w:rsidP="00D742CF">
            <w:pPr>
              <w:widowControl w:val="0"/>
              <w:spacing w:line="240" w:lineRule="auto"/>
              <w:ind w:firstLine="0"/>
              <w:jc w:val="center"/>
              <w:rPr>
                <w:sz w:val="20"/>
                <w:szCs w:val="20"/>
              </w:rPr>
            </w:pPr>
            <w:r w:rsidRPr="001644D8">
              <w:rPr>
                <w:sz w:val="20"/>
                <w:szCs w:val="20"/>
              </w:rPr>
              <w:t>José Valdinei Albuquerque Miranda</w:t>
            </w:r>
          </w:p>
        </w:tc>
        <w:tc>
          <w:tcPr>
            <w:tcW w:w="1134"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UFPA</w:t>
            </w:r>
          </w:p>
        </w:tc>
        <w:tc>
          <w:tcPr>
            <w:tcW w:w="1978" w:type="dxa"/>
            <w:vMerge w:val="restart"/>
            <w:vAlign w:val="center"/>
          </w:tcPr>
          <w:p w:rsidR="00E93102" w:rsidRPr="001644D8" w:rsidRDefault="00E93102" w:rsidP="00D742CF">
            <w:pPr>
              <w:widowControl w:val="0"/>
              <w:spacing w:line="240" w:lineRule="auto"/>
              <w:ind w:firstLine="0"/>
              <w:jc w:val="center"/>
              <w:rPr>
                <w:sz w:val="20"/>
                <w:szCs w:val="20"/>
              </w:rPr>
            </w:pPr>
            <w:r>
              <w:rPr>
                <w:sz w:val="20"/>
                <w:szCs w:val="20"/>
              </w:rPr>
              <w:t xml:space="preserve">Apresentar </w:t>
            </w:r>
            <w:r w:rsidRPr="001644D8">
              <w:rPr>
                <w:sz w:val="20"/>
                <w:szCs w:val="20"/>
              </w:rPr>
              <w:t>o corpo como intermediador e propagador dos valores religiosos nas religiões afro-brasileiras.</w:t>
            </w:r>
          </w:p>
        </w:tc>
      </w:tr>
      <w:tr w:rsidR="00E93102" w:rsidRPr="001644D8" w:rsidTr="000E0BB2">
        <w:trPr>
          <w:trHeight w:val="1002"/>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2410" w:type="dxa"/>
            <w:vMerge/>
            <w:vAlign w:val="center"/>
          </w:tcPr>
          <w:p w:rsidR="00E93102" w:rsidRPr="001644D8" w:rsidRDefault="00E93102" w:rsidP="00D742CF">
            <w:pPr>
              <w:widowControl w:val="0"/>
              <w:spacing w:line="240" w:lineRule="auto"/>
              <w:ind w:firstLine="0"/>
              <w:jc w:val="center"/>
              <w:rPr>
                <w:sz w:val="20"/>
                <w:szCs w:val="20"/>
              </w:rPr>
            </w:pPr>
          </w:p>
        </w:tc>
        <w:tc>
          <w:tcPr>
            <w:tcW w:w="1134" w:type="dxa"/>
            <w:shd w:val="clear" w:color="auto" w:fill="auto"/>
          </w:tcPr>
          <w:p w:rsidR="00E93102" w:rsidRPr="001644D8" w:rsidRDefault="00E93102" w:rsidP="00D742CF">
            <w:pPr>
              <w:widowControl w:val="0"/>
              <w:spacing w:line="240" w:lineRule="auto"/>
              <w:ind w:firstLine="0"/>
              <w:jc w:val="center"/>
              <w:rPr>
                <w:sz w:val="20"/>
                <w:szCs w:val="20"/>
              </w:rPr>
            </w:pPr>
            <w:r w:rsidRPr="001644D8">
              <w:rPr>
                <w:sz w:val="20"/>
                <w:szCs w:val="20"/>
              </w:rPr>
              <w:t>Neusiane de Nazaré Coelho de Melo</w:t>
            </w:r>
          </w:p>
        </w:tc>
        <w:tc>
          <w:tcPr>
            <w:tcW w:w="1134"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978" w:type="dxa"/>
            <w:vMerge/>
            <w:vAlign w:val="center"/>
          </w:tcPr>
          <w:p w:rsidR="00E93102" w:rsidRPr="001644D8" w:rsidRDefault="00E93102" w:rsidP="00D742CF">
            <w:pPr>
              <w:widowControl w:val="0"/>
              <w:spacing w:line="240" w:lineRule="auto"/>
              <w:ind w:firstLine="0"/>
              <w:jc w:val="center"/>
              <w:rPr>
                <w:sz w:val="20"/>
                <w:szCs w:val="20"/>
              </w:rPr>
            </w:pPr>
          </w:p>
        </w:tc>
      </w:tr>
      <w:tr w:rsidR="00E93102" w:rsidRPr="001644D8" w:rsidTr="000E0BB2">
        <w:trPr>
          <w:trHeight w:val="1657"/>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Aportes de “la philosophie bantoue” e a sua relação com a concepção de axé das religiões brasileiras de matrizes africanas: questões para a educação das relações étnico-</w:t>
            </w:r>
            <w:r w:rsidRPr="001644D8">
              <w:rPr>
                <w:sz w:val="20"/>
                <w:szCs w:val="20"/>
              </w:rPr>
              <w:lastRenderedPageBreak/>
              <w:t xml:space="preserve">raciais </w:t>
            </w:r>
          </w:p>
        </w:tc>
        <w:tc>
          <w:tcPr>
            <w:tcW w:w="2410" w:type="dxa"/>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lastRenderedPageBreak/>
              <w:t>http://38reuniao.anped.org.br/sites/default/files/resources/programacao/trabalho_38anped_2017_GT21_637.pdf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 xml:space="preserve">Erisvaldo Pereira dos Santos </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UFOP</w:t>
            </w:r>
          </w:p>
        </w:tc>
        <w:tc>
          <w:tcPr>
            <w:tcW w:w="1978" w:type="dxa"/>
            <w:vAlign w:val="center"/>
          </w:tcPr>
          <w:p w:rsidR="00E93102" w:rsidRPr="001644D8" w:rsidRDefault="00E93102" w:rsidP="00D742CF">
            <w:pPr>
              <w:widowControl w:val="0"/>
              <w:spacing w:line="240" w:lineRule="auto"/>
              <w:ind w:firstLine="0"/>
              <w:jc w:val="center"/>
              <w:rPr>
                <w:sz w:val="20"/>
                <w:szCs w:val="20"/>
              </w:rPr>
            </w:pPr>
            <w:r>
              <w:rPr>
                <w:sz w:val="20"/>
                <w:szCs w:val="20"/>
              </w:rPr>
              <w:t>Propor a r</w:t>
            </w:r>
            <w:r w:rsidRPr="001644D8">
              <w:rPr>
                <w:sz w:val="20"/>
                <w:szCs w:val="20"/>
              </w:rPr>
              <w:t>efle</w:t>
            </w:r>
            <w:r>
              <w:rPr>
                <w:sz w:val="20"/>
                <w:szCs w:val="20"/>
              </w:rPr>
              <w:t xml:space="preserve">xão </w:t>
            </w:r>
            <w:r w:rsidRPr="001644D8">
              <w:rPr>
                <w:sz w:val="20"/>
                <w:szCs w:val="20"/>
              </w:rPr>
              <w:t>epistemológica sobre a concepção de “força vital” e de axé das religiões brasileiras de matrizes africanas.</w:t>
            </w:r>
          </w:p>
        </w:tc>
      </w:tr>
      <w:tr w:rsidR="00E93102" w:rsidRPr="001644D8" w:rsidTr="000E0BB2">
        <w:trPr>
          <w:trHeight w:val="101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Formação para a docência e a prática pedagógica: implicações teóricas e metodológicas a partir de um curso para Educação das Relações Étnico</w:t>
            </w:r>
            <w:r w:rsidR="00CF38B3">
              <w:rPr>
                <w:sz w:val="20"/>
                <w:szCs w:val="20"/>
              </w:rPr>
              <w:t xml:space="preserve"> </w:t>
            </w:r>
            <w:r w:rsidRPr="001644D8">
              <w:rPr>
                <w:sz w:val="20"/>
                <w:szCs w:val="20"/>
              </w:rPr>
              <w:t xml:space="preserve">Raciais </w:t>
            </w:r>
          </w:p>
        </w:tc>
        <w:tc>
          <w:tcPr>
            <w:tcW w:w="2410"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http://38reuniao.anped.org.br/sites/default/files/resources/programacao/trabalho_38anped_2017_GT21_1141.pdf</w:t>
            </w: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 xml:space="preserve">Ana Cristina Juvenal da Cruz </w:t>
            </w:r>
          </w:p>
        </w:tc>
        <w:tc>
          <w:tcPr>
            <w:tcW w:w="1134" w:type="dxa"/>
            <w:vMerge w:val="restart"/>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UFSCar</w:t>
            </w:r>
          </w:p>
        </w:tc>
        <w:tc>
          <w:tcPr>
            <w:tcW w:w="1978" w:type="dxa"/>
            <w:vMerge w:val="restart"/>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Apresentar, em caráter formativo, fundamentos teóricos e metodológicos para instrumentalização dos profissionais em educação para o tema das relações étnico-raciais.</w:t>
            </w:r>
          </w:p>
        </w:tc>
      </w:tr>
      <w:tr w:rsidR="00E93102" w:rsidRPr="001644D8" w:rsidTr="000E0BB2">
        <w:trPr>
          <w:trHeight w:val="101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2410" w:type="dxa"/>
            <w:vMerge/>
            <w:vAlign w:val="center"/>
          </w:tcPr>
          <w:p w:rsidR="00E93102" w:rsidRPr="001644D8" w:rsidRDefault="00E93102" w:rsidP="00D742CF">
            <w:pPr>
              <w:widowControl w:val="0"/>
              <w:spacing w:line="240" w:lineRule="auto"/>
              <w:ind w:firstLine="0"/>
              <w:jc w:val="center"/>
              <w:rPr>
                <w:sz w:val="20"/>
                <w:szCs w:val="20"/>
              </w:rPr>
            </w:pP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sidRPr="001644D8">
              <w:rPr>
                <w:sz w:val="20"/>
                <w:szCs w:val="20"/>
              </w:rPr>
              <w:t>Fabiana Luci de Oliveira</w:t>
            </w:r>
          </w:p>
        </w:tc>
        <w:tc>
          <w:tcPr>
            <w:tcW w:w="1134"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978" w:type="dxa"/>
            <w:vMerge/>
            <w:vAlign w:val="center"/>
          </w:tcPr>
          <w:p w:rsidR="00E93102" w:rsidRPr="001644D8" w:rsidRDefault="00E93102" w:rsidP="00D742CF">
            <w:pPr>
              <w:widowControl w:val="0"/>
              <w:spacing w:line="240" w:lineRule="auto"/>
              <w:ind w:firstLine="0"/>
              <w:jc w:val="center"/>
              <w:rPr>
                <w:sz w:val="20"/>
                <w:szCs w:val="20"/>
              </w:rPr>
            </w:pPr>
          </w:p>
        </w:tc>
      </w:tr>
      <w:tr w:rsidR="00E93102" w:rsidRPr="001644D8" w:rsidTr="000E0BB2">
        <w:trPr>
          <w:trHeight w:val="1010"/>
          <w:jc w:val="center"/>
        </w:trPr>
        <w:tc>
          <w:tcPr>
            <w:tcW w:w="616"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789"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2410" w:type="dxa"/>
            <w:vMerge/>
            <w:vAlign w:val="center"/>
          </w:tcPr>
          <w:p w:rsidR="00E93102" w:rsidRPr="001644D8" w:rsidRDefault="00E93102" w:rsidP="00D742CF">
            <w:pPr>
              <w:widowControl w:val="0"/>
              <w:spacing w:line="240" w:lineRule="auto"/>
              <w:ind w:firstLine="0"/>
              <w:jc w:val="center"/>
              <w:rPr>
                <w:sz w:val="20"/>
                <w:szCs w:val="20"/>
              </w:rPr>
            </w:pPr>
          </w:p>
        </w:tc>
        <w:tc>
          <w:tcPr>
            <w:tcW w:w="1134" w:type="dxa"/>
            <w:shd w:val="clear" w:color="auto" w:fill="auto"/>
            <w:vAlign w:val="center"/>
          </w:tcPr>
          <w:p w:rsidR="00E93102" w:rsidRPr="001644D8" w:rsidRDefault="00E93102" w:rsidP="00D742CF">
            <w:pPr>
              <w:widowControl w:val="0"/>
              <w:spacing w:line="240" w:lineRule="auto"/>
              <w:ind w:firstLine="0"/>
              <w:jc w:val="center"/>
              <w:rPr>
                <w:sz w:val="20"/>
                <w:szCs w:val="20"/>
              </w:rPr>
            </w:pPr>
            <w:r>
              <w:rPr>
                <w:sz w:val="20"/>
                <w:szCs w:val="20"/>
              </w:rPr>
              <w:t>Tatiana Cosentino Rodrigues</w:t>
            </w:r>
          </w:p>
        </w:tc>
        <w:tc>
          <w:tcPr>
            <w:tcW w:w="1134" w:type="dxa"/>
            <w:vMerge/>
            <w:shd w:val="clear" w:color="auto" w:fill="auto"/>
            <w:vAlign w:val="center"/>
          </w:tcPr>
          <w:p w:rsidR="00E93102" w:rsidRPr="001644D8" w:rsidRDefault="00E93102" w:rsidP="00D742CF">
            <w:pPr>
              <w:widowControl w:val="0"/>
              <w:spacing w:line="240" w:lineRule="auto"/>
              <w:ind w:firstLine="0"/>
              <w:jc w:val="center"/>
              <w:rPr>
                <w:sz w:val="20"/>
                <w:szCs w:val="20"/>
              </w:rPr>
            </w:pPr>
          </w:p>
        </w:tc>
        <w:tc>
          <w:tcPr>
            <w:tcW w:w="1978" w:type="dxa"/>
            <w:vMerge/>
            <w:vAlign w:val="center"/>
          </w:tcPr>
          <w:p w:rsidR="00E93102" w:rsidRPr="001644D8" w:rsidRDefault="00E93102" w:rsidP="00D742CF">
            <w:pPr>
              <w:widowControl w:val="0"/>
              <w:spacing w:line="240" w:lineRule="auto"/>
              <w:ind w:firstLine="0"/>
              <w:jc w:val="center"/>
              <w:rPr>
                <w:sz w:val="20"/>
                <w:szCs w:val="20"/>
              </w:rPr>
            </w:pPr>
          </w:p>
        </w:tc>
      </w:tr>
    </w:tbl>
    <w:p w:rsidR="00E93102" w:rsidRPr="006A781F" w:rsidRDefault="00E93102" w:rsidP="00D742CF">
      <w:pPr>
        <w:widowControl w:val="0"/>
        <w:spacing w:before="120" w:line="240" w:lineRule="auto"/>
        <w:ind w:left="142" w:right="140" w:firstLine="0"/>
        <w:jc w:val="right"/>
      </w:pPr>
      <w:r w:rsidRPr="006B227A">
        <w:rPr>
          <w:b/>
          <w:sz w:val="22"/>
          <w:szCs w:val="22"/>
        </w:rPr>
        <w:t>Fonte</w:t>
      </w:r>
      <w:r w:rsidRPr="006B227A">
        <w:rPr>
          <w:sz w:val="22"/>
          <w:szCs w:val="22"/>
        </w:rPr>
        <w:t>: elaboração própria do pesquisador</w:t>
      </w:r>
      <w:r w:rsidRPr="006A781F">
        <w:t>.</w:t>
      </w:r>
    </w:p>
    <w:p w:rsidR="00E93102" w:rsidRPr="006A781F" w:rsidRDefault="00E93102" w:rsidP="00D742CF">
      <w:pPr>
        <w:widowControl w:val="0"/>
        <w:rPr>
          <w:lang w:eastAsia="pt-BR"/>
        </w:rPr>
      </w:pPr>
    </w:p>
    <w:p w:rsidR="00E93102" w:rsidRDefault="00E93102" w:rsidP="00D742CF">
      <w:pPr>
        <w:widowControl w:val="0"/>
        <w:rPr>
          <w:lang w:eastAsia="pt-BR"/>
        </w:rPr>
      </w:pPr>
      <w:r>
        <w:rPr>
          <w:lang w:eastAsia="pt-BR"/>
        </w:rPr>
        <w:t xml:space="preserve">O que ressalta neste </w:t>
      </w:r>
      <w:r w:rsidRPr="006A781F">
        <w:rPr>
          <w:lang w:eastAsia="pt-BR"/>
        </w:rPr>
        <w:t>detalhamento é</w:t>
      </w:r>
      <w:r>
        <w:rPr>
          <w:lang w:eastAsia="pt-BR"/>
        </w:rPr>
        <w:t xml:space="preserve"> que, dos 18 trabalhos apresentados ao GT 21 no período analisado, apenas sete – um terço do total - está próximo ao tema desta pesquisa.</w:t>
      </w:r>
    </w:p>
    <w:p w:rsidR="00E93102" w:rsidRDefault="00BC6429" w:rsidP="00D742CF">
      <w:pPr>
        <w:widowControl w:val="0"/>
      </w:pPr>
      <w:r>
        <w:rPr>
          <w:lang w:eastAsia="pt-BR"/>
        </w:rPr>
        <w:t>É e</w:t>
      </w:r>
      <w:r w:rsidR="00E93102">
        <w:rPr>
          <w:lang w:eastAsia="pt-BR"/>
        </w:rPr>
        <w:t>m 2008</w:t>
      </w:r>
      <w:r w:rsidR="00A75795">
        <w:rPr>
          <w:lang w:eastAsia="pt-BR"/>
        </w:rPr>
        <w:t>,</w:t>
      </w:r>
      <w:r>
        <w:rPr>
          <w:lang w:eastAsia="pt-BR"/>
        </w:rPr>
        <w:t xml:space="preserve"> que</w:t>
      </w:r>
      <w:r w:rsidR="00E93102" w:rsidRPr="009B67B6">
        <w:rPr>
          <w:b/>
          <w:lang w:eastAsia="pt-BR"/>
        </w:rPr>
        <w:t xml:space="preserve"> </w:t>
      </w:r>
      <w:r w:rsidR="00E93102" w:rsidRPr="001E71AD">
        <w:rPr>
          <w:lang w:eastAsia="pt-BR"/>
        </w:rPr>
        <w:t>em</w:t>
      </w:r>
      <w:r w:rsidR="00E93102" w:rsidRPr="009B67B6">
        <w:rPr>
          <w:b/>
          <w:lang w:eastAsia="pt-BR"/>
        </w:rPr>
        <w:t xml:space="preserve"> </w:t>
      </w:r>
      <w:r w:rsidR="00E93102" w:rsidRPr="009B67B6">
        <w:rPr>
          <w:b/>
        </w:rPr>
        <w:t>Arkhé: corpo, simbologia e ancestralidade como canais de ensinamento na educação</w:t>
      </w:r>
      <w:r w:rsidR="00E93102">
        <w:t>, Petit e Cruz (2008) apresenta</w:t>
      </w:r>
      <w:r w:rsidR="00E93102" w:rsidRPr="006A781F">
        <w:t>m</w:t>
      </w:r>
      <w:r w:rsidR="00E93102">
        <w:t xml:space="preserve"> dimensões da cosmovisão africana que, </w:t>
      </w:r>
      <w:r w:rsidR="00E93102" w:rsidRPr="006A781F">
        <w:t>na opinião dos autores, podem contribuir para a adoção do modo africanizado</w:t>
      </w:r>
      <w:r w:rsidR="00A75795" w:rsidRPr="00A75795">
        <w:t xml:space="preserve"> </w:t>
      </w:r>
      <w:r w:rsidR="00A75795" w:rsidRPr="006A781F">
        <w:t>de ensinar</w:t>
      </w:r>
      <w:r w:rsidR="00E93102" w:rsidRPr="006A781F">
        <w:t>. Para tanto, apresentam</w:t>
      </w:r>
      <w:r w:rsidR="00E93102">
        <w:t xml:space="preserve"> exemplos das ferramentas pertinentes, aplicadas com alunos universitários envolvidos em projeto de extensão da Faculdade de Educação de uma universidade do </w:t>
      </w:r>
      <w:r w:rsidR="00E93102" w:rsidRPr="006A781F">
        <w:t>Ceará, o que</w:t>
      </w:r>
      <w:r w:rsidR="00E93102">
        <w:t xml:space="preserve"> afasta o estudo do campo foco desta pesquisa.</w:t>
      </w:r>
    </w:p>
    <w:p w:rsidR="00E736C0" w:rsidRDefault="00E93102" w:rsidP="00D742CF">
      <w:pPr>
        <w:widowControl w:val="0"/>
      </w:pPr>
      <w:r>
        <w:rPr>
          <w:lang w:eastAsia="pt-BR"/>
        </w:rPr>
        <w:t xml:space="preserve">A reunião de 2011 recepciona o texto </w:t>
      </w:r>
      <w:r w:rsidRPr="00E65D66">
        <w:rPr>
          <w:b/>
        </w:rPr>
        <w:t>A educação brasileira estará receptiva à filosofia africana?</w:t>
      </w:r>
      <w:r>
        <w:t xml:space="preserve">, em que Oliveira (2011), socorrendo-se de Appiah, Césaire e </w:t>
      </w:r>
      <w:r w:rsidRPr="006A781F">
        <w:t>Senghor, entre</w:t>
      </w:r>
      <w:r>
        <w:t xml:space="preserve"> outros pensadores africanos, aponta para “um campo aberto para o desenvolvimento de uma ‘filosofia afro-brasileira’” (p. 9), onde brilha o pensamento de Munanga. </w:t>
      </w:r>
    </w:p>
    <w:p w:rsidR="00E93102" w:rsidRPr="001E71AD" w:rsidRDefault="00E93102" w:rsidP="00D742CF">
      <w:pPr>
        <w:widowControl w:val="0"/>
        <w:rPr>
          <w:lang w:eastAsia="pt-BR"/>
        </w:rPr>
      </w:pPr>
      <w:r>
        <w:t xml:space="preserve">Então, </w:t>
      </w:r>
      <w:r w:rsidR="00017BAB">
        <w:t xml:space="preserve">o autor </w:t>
      </w:r>
      <w:r>
        <w:t xml:space="preserve">opina </w:t>
      </w:r>
      <w:r w:rsidRPr="006A781F">
        <w:t>que “[...] a compreensão</w:t>
      </w:r>
      <w:r>
        <w:t xml:space="preserve"> da relatividade cultural dos conceitos e métodos, implica uma ideia não etnocêntrica da história do pensamento humano” </w:t>
      </w:r>
      <w:r w:rsidRPr="006A781F">
        <w:t xml:space="preserve">(p. </w:t>
      </w:r>
      <w:r>
        <w:t>15</w:t>
      </w:r>
      <w:r w:rsidRPr="006A781F">
        <w:t>),</w:t>
      </w:r>
      <w:r>
        <w:t xml:space="preserve"> e sugere que “Talvez a saída esteja na seguinte regra: nunca aceitar uma tese filosófica como bem fundamentada se ela foi produzida por pessoas de uma só tradição cultural” </w:t>
      </w:r>
      <w:r w:rsidRPr="006A781F">
        <w:t xml:space="preserve">(p. </w:t>
      </w:r>
      <w:r>
        <w:t>15</w:t>
      </w:r>
      <w:r w:rsidRPr="006A781F">
        <w:t>),</w:t>
      </w:r>
      <w:r>
        <w:t xml:space="preserve"> o que retorna à dúvida expressa no título des</w:t>
      </w:r>
      <w:r w:rsidR="00017BAB">
        <w:t>te</w:t>
      </w:r>
      <w:r>
        <w:t xml:space="preserve"> trabalho que, pela abrangência generalista e ampla, se afasta do foco, restrito, adotado para o presente estudo.</w:t>
      </w:r>
    </w:p>
    <w:p w:rsidR="00E736C0" w:rsidRDefault="00E93102" w:rsidP="00D742CF">
      <w:pPr>
        <w:widowControl w:val="0"/>
      </w:pPr>
      <w:r>
        <w:rPr>
          <w:lang w:eastAsia="pt-BR"/>
        </w:rPr>
        <w:t xml:space="preserve">Em 2012, Molina (2012) </w:t>
      </w:r>
      <w:r w:rsidRPr="00E65D66">
        <w:rPr>
          <w:lang w:eastAsia="pt-BR"/>
        </w:rPr>
        <w:t xml:space="preserve">apresenta </w:t>
      </w:r>
      <w:r w:rsidRPr="00E65D66">
        <w:rPr>
          <w:b/>
        </w:rPr>
        <w:t>Mini comunidade Obá Biyi: escolarização e educação aliadas à afirmação identitária afro-brasileira</w:t>
      </w:r>
      <w:r>
        <w:t xml:space="preserve">, abordando o formato educacional </w:t>
      </w:r>
      <w:r>
        <w:lastRenderedPageBreak/>
        <w:t xml:space="preserve">adotado, por algum tempo, no Ilê Opô Afonjá, em </w:t>
      </w:r>
      <w:r w:rsidRPr="006A781F">
        <w:t>que o</w:t>
      </w:r>
      <w:r>
        <w:t xml:space="preserve"> sacerdote, o saudoso Mestre Didi, desenvolveu o método de utilizar o teatro como instrumento de ensino dos mitos africanos. </w:t>
      </w:r>
    </w:p>
    <w:p w:rsidR="00E93102" w:rsidRPr="00AD7D15" w:rsidRDefault="00E736C0" w:rsidP="00D742CF">
      <w:pPr>
        <w:widowControl w:val="0"/>
      </w:pPr>
      <w:r>
        <w:t>P</w:t>
      </w:r>
      <w:r w:rsidR="00E93102">
        <w:t xml:space="preserve">ortanto, a abordagem é sobre um método intencional, em que a circulação não metodizada e livre dos saberes, como a que serve de objeto ao presente estudo, está </w:t>
      </w:r>
      <w:r w:rsidR="000E0BB2">
        <w:t>au</w:t>
      </w:r>
      <w:r w:rsidR="00E93102">
        <w:t>sente.</w:t>
      </w:r>
    </w:p>
    <w:p w:rsidR="00E93102" w:rsidRDefault="00E93102" w:rsidP="00D742CF">
      <w:pPr>
        <w:widowControl w:val="0"/>
        <w:rPr>
          <w:lang w:eastAsia="pt-BR"/>
        </w:rPr>
      </w:pPr>
      <w:r>
        <w:rPr>
          <w:lang w:eastAsia="pt-BR"/>
        </w:rPr>
        <w:t xml:space="preserve">É apenas em 2013 que aparecem dois </w:t>
      </w:r>
      <w:r w:rsidRPr="001D15AE">
        <w:rPr>
          <w:lang w:eastAsia="pt-BR"/>
        </w:rPr>
        <w:t xml:space="preserve">trabalhos na mesma reunião. O primeiro é </w:t>
      </w:r>
      <w:r>
        <w:rPr>
          <w:lang w:eastAsia="pt-BR"/>
        </w:rPr>
        <w:t xml:space="preserve">de </w:t>
      </w:r>
      <w:r w:rsidRPr="001D15AE">
        <w:rPr>
          <w:lang w:eastAsia="pt-BR"/>
        </w:rPr>
        <w:t xml:space="preserve">Quintana (2013), que apresenta </w:t>
      </w:r>
      <w:r w:rsidRPr="001D15AE">
        <w:rPr>
          <w:b/>
        </w:rPr>
        <w:t>A relação escola-terreiro na perspectiva de famílias candomblecistas</w:t>
      </w:r>
      <w:r w:rsidRPr="001D15AE">
        <w:rPr>
          <w:lang w:eastAsia="pt-BR"/>
        </w:rPr>
        <w:t xml:space="preserve">. Ele utiliza oito entrevistas para responder a três questões: como </w:t>
      </w:r>
      <w:r w:rsidRPr="001D15AE">
        <w:t>os praticantes do candomblé compatibilizam a escola com suas obrigações religiosas; como os pais veem as responsabilidades da escola e da religião no processo de educação dos filhos; e quais as expectativas dos pais com relação à</w:t>
      </w:r>
      <w:r>
        <w:t xml:space="preserve"> escolarização d</w:t>
      </w:r>
      <w:r w:rsidR="00017BAB">
        <w:t>aquele</w:t>
      </w:r>
      <w:r>
        <w:t>s; o que afasta o escopo da pesquisa d</w:t>
      </w:r>
      <w:r w:rsidR="00017BAB">
        <w:t xml:space="preserve">o objeto </w:t>
      </w:r>
      <w:r>
        <w:t>elencado para o presente estudo.</w:t>
      </w:r>
    </w:p>
    <w:p w:rsidR="00E93102" w:rsidRDefault="00E93102" w:rsidP="00D742CF">
      <w:pPr>
        <w:widowControl w:val="0"/>
        <w:rPr>
          <w:lang w:eastAsia="pt-BR"/>
        </w:rPr>
      </w:pPr>
      <w:r>
        <w:rPr>
          <w:lang w:eastAsia="pt-BR"/>
        </w:rPr>
        <w:t xml:space="preserve">Na mesma reunião, Oliveira e Rodrigues (2013) apresentam </w:t>
      </w:r>
      <w:r w:rsidRPr="00E65D66">
        <w:rPr>
          <w:b/>
        </w:rPr>
        <w:t>A cruz, o ogó e o oxê: religiosidades e racismo epistêmico na educação carioca</w:t>
      </w:r>
      <w:r>
        <w:rPr>
          <w:lang w:eastAsia="pt-BR"/>
        </w:rPr>
        <w:t>. Neste texto, os autores defendem que “</w:t>
      </w:r>
      <w:r>
        <w:t xml:space="preserve">mais do que uma relação preconceituosa ou racista expressa nas manifestações religiosas, a negação e a invisibilidade das culturas e expressão das religiosidades afrodescendentes na educação, estão revelando uma forma de racismo” </w:t>
      </w:r>
      <w:r w:rsidRPr="001D15AE">
        <w:t xml:space="preserve">(p. </w:t>
      </w:r>
      <w:r>
        <w:t>1</w:t>
      </w:r>
      <w:r w:rsidRPr="001D15AE">
        <w:t>),</w:t>
      </w:r>
      <w:r>
        <w:t xml:space="preserve"> que consideram epistêmico, opinando, por fim, que “os defensores das igrejas neopentecostais no cotidiano escolar, abrem uma disputa epistêmica sobre a concepção de sociedade, história, ciência e identidade” </w:t>
      </w:r>
      <w:r w:rsidRPr="001D15AE">
        <w:t xml:space="preserve">(p. </w:t>
      </w:r>
      <w:r>
        <w:t>1</w:t>
      </w:r>
      <w:r w:rsidRPr="001D15AE">
        <w:t>)</w:t>
      </w:r>
      <w:r>
        <w:t>.</w:t>
      </w:r>
    </w:p>
    <w:p w:rsidR="00E93102" w:rsidRDefault="00E93102" w:rsidP="00D742CF">
      <w:pPr>
        <w:widowControl w:val="0"/>
        <w:rPr>
          <w:lang w:eastAsia="pt-BR"/>
        </w:rPr>
      </w:pPr>
      <w:r>
        <w:rPr>
          <w:lang w:eastAsia="pt-BR"/>
        </w:rPr>
        <w:t xml:space="preserve">Em 2017, Santos apresenta </w:t>
      </w:r>
      <w:r w:rsidRPr="00FB6821">
        <w:rPr>
          <w:b/>
        </w:rPr>
        <w:t>Aportes de “la philosophie bantoue” e a sua relação com a concepção de axé das religiões brasileiras de matrizes africanas: questões para a educação das relações étnico-raciais</w:t>
      </w:r>
      <w:r>
        <w:t xml:space="preserve">, e </w:t>
      </w:r>
      <w:r>
        <w:rPr>
          <w:lang w:eastAsia="pt-BR"/>
        </w:rPr>
        <w:t xml:space="preserve">Miranda e Coelho de Melo trazem o estudo </w:t>
      </w:r>
      <w:r w:rsidRPr="00FB6821">
        <w:rPr>
          <w:b/>
        </w:rPr>
        <w:t>O corpo afrorreligioso entre simbologias, saberes culturais e ancestralidades</w:t>
      </w:r>
      <w:r>
        <w:rPr>
          <w:lang w:eastAsia="pt-BR"/>
        </w:rPr>
        <w:t>.</w:t>
      </w:r>
    </w:p>
    <w:p w:rsidR="00E93102" w:rsidRDefault="00E93102" w:rsidP="00D742CF">
      <w:pPr>
        <w:widowControl w:val="0"/>
      </w:pPr>
      <w:r>
        <w:rPr>
          <w:lang w:eastAsia="pt-BR"/>
        </w:rPr>
        <w:t>No primeiro deste</w:t>
      </w:r>
      <w:r w:rsidR="00E736C0">
        <w:rPr>
          <w:lang w:eastAsia="pt-BR"/>
        </w:rPr>
        <w:t>s</w:t>
      </w:r>
      <w:r>
        <w:rPr>
          <w:lang w:eastAsia="pt-BR"/>
        </w:rPr>
        <w:t xml:space="preserve"> textos, Santos (2017) propõe-se a “</w:t>
      </w:r>
      <w:r>
        <w:t xml:space="preserve">demonstrar como a ‘ontologia da força vital’ tem sido um ativo da cultura africana e afro-brasileira [...] na sua aproximação com a concepção de axé, de origem iorubá” </w:t>
      </w:r>
      <w:r w:rsidRPr="003322D1">
        <w:t xml:space="preserve">(p. </w:t>
      </w:r>
      <w:r w:rsidRPr="00BA4375">
        <w:t>1)</w:t>
      </w:r>
      <w:r>
        <w:t xml:space="preserve">, e conclui: “enquanto o currículo escolar e [a] formação de professores [ignorarem] a produção acadêmica africana, [...] o passivo cultural sobre a história e cultura africana e afro-brasileira sofrerá apenas mudanças superficiais” </w:t>
      </w:r>
      <w:r w:rsidRPr="00C75763">
        <w:t xml:space="preserve">(p. </w:t>
      </w:r>
      <w:r>
        <w:t>17</w:t>
      </w:r>
      <w:r w:rsidRPr="00C75763">
        <w:t>).</w:t>
      </w:r>
    </w:p>
    <w:p w:rsidR="00E93102" w:rsidRDefault="00017BAB" w:rsidP="00D742CF">
      <w:pPr>
        <w:widowControl w:val="0"/>
        <w:rPr>
          <w:lang w:eastAsia="pt-BR"/>
        </w:rPr>
      </w:pPr>
      <w:r>
        <w:t>É na mesma reunião que a</w:t>
      </w:r>
      <w:r w:rsidR="00E93102">
        <w:t xml:space="preserve"> pesquisa de Miranda e Coelho de Melo (</w:t>
      </w:r>
      <w:r w:rsidR="00E93102" w:rsidRPr="003322D1">
        <w:t>2017) d</w:t>
      </w:r>
      <w:r w:rsidR="00E93102">
        <w:t xml:space="preserve">efende que “o corpo nas religiões afro-brasileiras foi e continua sendo um meio de resistência e propagador dos saberes culturais que norteiam essas religiões, onde a ancestralidade, a simbologia e a coletividade” </w:t>
      </w:r>
      <w:r w:rsidR="00E93102" w:rsidRPr="003322D1">
        <w:t xml:space="preserve">(p. </w:t>
      </w:r>
      <w:r w:rsidR="00E93102">
        <w:t>1</w:t>
      </w:r>
      <w:r w:rsidR="00E93102" w:rsidRPr="003322D1">
        <w:t xml:space="preserve">) </w:t>
      </w:r>
      <w:r w:rsidR="00E93102">
        <w:t>são vivenciados, exteriorizados e sacralizados através da corporeidade</w:t>
      </w:r>
      <w:r>
        <w:t>,</w:t>
      </w:r>
      <w:r w:rsidR="00E93102">
        <w:t xml:space="preserve"> na matriz religiosa africana</w:t>
      </w:r>
      <w:r w:rsidR="00131F5B">
        <w:t>; is</w:t>
      </w:r>
      <w:r>
        <w:t>s</w:t>
      </w:r>
      <w:r w:rsidR="00131F5B">
        <w:t xml:space="preserve">o, </w:t>
      </w:r>
      <w:r w:rsidR="00E93102">
        <w:t xml:space="preserve">conforme </w:t>
      </w:r>
      <w:r w:rsidR="00131F5B">
        <w:t xml:space="preserve">também </w:t>
      </w:r>
      <w:r w:rsidR="00E93102">
        <w:t xml:space="preserve">se defende na presente </w:t>
      </w:r>
      <w:r w:rsidR="00E93102">
        <w:lastRenderedPageBreak/>
        <w:t>pesquisa.</w:t>
      </w:r>
    </w:p>
    <w:p w:rsidR="00E93102" w:rsidRDefault="00E93102" w:rsidP="00D742CF">
      <w:pPr>
        <w:widowControl w:val="0"/>
      </w:pPr>
      <w:r>
        <w:t>Prosseguindo com a análise d</w:t>
      </w:r>
      <w:r w:rsidR="00131F5B">
        <w:t>est</w:t>
      </w:r>
      <w:r>
        <w:t>a prospecção, buscou-se conhecer as instituições e regiões que mais produziram estudos sobre as africanidades</w:t>
      </w:r>
      <w:r w:rsidR="00017BAB">
        <w:t>, do que</w:t>
      </w:r>
      <w:r>
        <w:t xml:space="preserve"> result</w:t>
      </w:r>
      <w:r w:rsidR="000E0BB2">
        <w:t>a</w:t>
      </w:r>
      <w:r>
        <w:t xml:space="preserve"> o seguinte quadro:</w:t>
      </w:r>
    </w:p>
    <w:p w:rsidR="00E93102" w:rsidRDefault="00E93102" w:rsidP="00D742CF">
      <w:pPr>
        <w:widowControl w:val="0"/>
        <w:ind w:firstLine="0"/>
        <w:jc w:val="center"/>
        <w:rPr>
          <w:sz w:val="22"/>
          <w:szCs w:val="22"/>
        </w:rPr>
      </w:pPr>
    </w:p>
    <w:p w:rsidR="00E93102" w:rsidRPr="00116364" w:rsidRDefault="00E93102" w:rsidP="00D742CF">
      <w:pPr>
        <w:widowControl w:val="0"/>
        <w:ind w:firstLine="0"/>
        <w:jc w:val="center"/>
        <w:rPr>
          <w:lang w:eastAsia="pt-BR"/>
        </w:rPr>
      </w:pPr>
      <w:bookmarkStart w:id="78" w:name="_Toc509073911"/>
      <w:r w:rsidRPr="00116364">
        <w:t xml:space="preserve">Quadro </w:t>
      </w:r>
      <w:fldSimple w:instr=" SEQ Quadro \* ARABIC ">
        <w:r w:rsidR="006A7E9C" w:rsidRPr="00116364">
          <w:rPr>
            <w:noProof/>
          </w:rPr>
          <w:t>15</w:t>
        </w:r>
      </w:fldSimple>
      <w:r w:rsidRPr="00116364">
        <w:t xml:space="preserve"> - Anped – Produção</w:t>
      </w:r>
      <w:r w:rsidR="00116364" w:rsidRPr="00116364">
        <w:t>,</w:t>
      </w:r>
      <w:r w:rsidRPr="00116364">
        <w:t xml:space="preserve"> por instituições e regiões</w:t>
      </w:r>
      <w:bookmarkEnd w:id="78"/>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2693"/>
        <w:gridCol w:w="1134"/>
        <w:gridCol w:w="2693"/>
      </w:tblGrid>
      <w:tr w:rsidR="00E93102" w:rsidRPr="005F2182" w:rsidTr="004C7D40">
        <w:tc>
          <w:tcPr>
            <w:tcW w:w="704" w:type="dxa"/>
            <w:vMerge w:val="restart"/>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Ano</w:t>
            </w:r>
          </w:p>
        </w:tc>
        <w:tc>
          <w:tcPr>
            <w:tcW w:w="4536" w:type="dxa"/>
            <w:gridSpan w:val="2"/>
            <w:shd w:val="clear" w:color="auto" w:fill="auto"/>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Instituição</w:t>
            </w:r>
          </w:p>
        </w:tc>
        <w:tc>
          <w:tcPr>
            <w:tcW w:w="1134" w:type="dxa"/>
            <w:vMerge w:val="restart"/>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Região</w:t>
            </w:r>
          </w:p>
        </w:tc>
        <w:tc>
          <w:tcPr>
            <w:tcW w:w="2693" w:type="dxa"/>
            <w:vMerge w:val="restart"/>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Autor</w:t>
            </w:r>
          </w:p>
        </w:tc>
      </w:tr>
      <w:tr w:rsidR="00E93102" w:rsidRPr="005F2182" w:rsidTr="004C7D40">
        <w:tc>
          <w:tcPr>
            <w:tcW w:w="704" w:type="dxa"/>
            <w:vMerge/>
            <w:shd w:val="clear" w:color="auto" w:fill="auto"/>
          </w:tcPr>
          <w:p w:rsidR="00E93102" w:rsidRPr="00531680" w:rsidRDefault="00E93102" w:rsidP="00D742CF">
            <w:pPr>
              <w:widowControl w:val="0"/>
              <w:spacing w:before="120" w:line="240" w:lineRule="auto"/>
              <w:ind w:firstLine="0"/>
              <w:jc w:val="center"/>
              <w:rPr>
                <w:sz w:val="20"/>
                <w:szCs w:val="20"/>
                <w:lang w:eastAsia="pt-BR"/>
              </w:rPr>
            </w:pPr>
          </w:p>
        </w:tc>
        <w:tc>
          <w:tcPr>
            <w:tcW w:w="1843" w:type="dxa"/>
            <w:shd w:val="clear" w:color="auto" w:fill="auto"/>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Sigla</w:t>
            </w:r>
          </w:p>
        </w:tc>
        <w:tc>
          <w:tcPr>
            <w:tcW w:w="2693" w:type="dxa"/>
            <w:shd w:val="clear" w:color="auto" w:fill="auto"/>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Nome</w:t>
            </w:r>
          </w:p>
        </w:tc>
        <w:tc>
          <w:tcPr>
            <w:tcW w:w="1134" w:type="dxa"/>
            <w:vMerge/>
            <w:shd w:val="clear" w:color="auto" w:fill="auto"/>
          </w:tcPr>
          <w:p w:rsidR="00E93102" w:rsidRPr="00531680" w:rsidRDefault="00E93102" w:rsidP="00D742CF">
            <w:pPr>
              <w:widowControl w:val="0"/>
              <w:spacing w:before="120" w:line="240" w:lineRule="auto"/>
              <w:ind w:firstLine="0"/>
              <w:rPr>
                <w:sz w:val="20"/>
                <w:szCs w:val="20"/>
                <w:lang w:eastAsia="pt-BR"/>
              </w:rPr>
            </w:pPr>
          </w:p>
        </w:tc>
        <w:tc>
          <w:tcPr>
            <w:tcW w:w="2693" w:type="dxa"/>
            <w:vMerge/>
            <w:shd w:val="clear" w:color="auto" w:fill="auto"/>
            <w:vAlign w:val="center"/>
          </w:tcPr>
          <w:p w:rsidR="00E93102" w:rsidRPr="00531680" w:rsidRDefault="00E93102" w:rsidP="00D742CF">
            <w:pPr>
              <w:widowControl w:val="0"/>
              <w:spacing w:before="120" w:line="240" w:lineRule="auto"/>
              <w:ind w:firstLine="0"/>
              <w:jc w:val="center"/>
              <w:rPr>
                <w:sz w:val="20"/>
                <w:szCs w:val="20"/>
                <w:lang w:eastAsia="pt-BR"/>
              </w:rPr>
            </w:pPr>
          </w:p>
        </w:tc>
      </w:tr>
      <w:tr w:rsidR="00E93102" w:rsidRPr="005F2182" w:rsidTr="004C7D40">
        <w:tc>
          <w:tcPr>
            <w:tcW w:w="70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2004</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UNESP</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Estadual Paulista</w:t>
            </w:r>
          </w:p>
        </w:tc>
        <w:tc>
          <w:tcPr>
            <w:tcW w:w="113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Sudeste</w:t>
            </w:r>
          </w:p>
        </w:tc>
        <w:tc>
          <w:tcPr>
            <w:tcW w:w="2693"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Maria Valeria B. Veríssimo</w:t>
            </w:r>
          </w:p>
        </w:tc>
      </w:tr>
      <w:tr w:rsidR="00E93102" w:rsidRPr="005F2182" w:rsidTr="004C7D40">
        <w:tc>
          <w:tcPr>
            <w:tcW w:w="70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USP</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de São Paulo</w:t>
            </w: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r>
      <w:tr w:rsidR="00E93102" w:rsidRPr="005F2182" w:rsidTr="004C7D40">
        <w:tc>
          <w:tcPr>
            <w:tcW w:w="70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2005</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UNILESTE - MG</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Centro Universitário do Leste de Minas Gerais</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Erisvaldo P. dos</w:t>
            </w:r>
            <w:r w:rsidRPr="00531680">
              <w:rPr>
                <w:bCs/>
                <w:sz w:val="20"/>
                <w:szCs w:val="20"/>
                <w:lang w:eastAsia="pt-BR"/>
              </w:rPr>
              <w:t xml:space="preserve"> Santos</w:t>
            </w:r>
          </w:p>
        </w:tc>
      </w:tr>
      <w:tr w:rsidR="00E93102" w:rsidRPr="005F2182" w:rsidTr="004C7D40">
        <w:tc>
          <w:tcPr>
            <w:tcW w:w="70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2008</w:t>
            </w:r>
          </w:p>
        </w:tc>
        <w:tc>
          <w:tcPr>
            <w:tcW w:w="1843"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UFC</w:t>
            </w:r>
          </w:p>
        </w:tc>
        <w:tc>
          <w:tcPr>
            <w:tcW w:w="2693" w:type="dxa"/>
            <w:vMerge w:val="restart"/>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do Ceará</w:t>
            </w:r>
          </w:p>
        </w:tc>
        <w:tc>
          <w:tcPr>
            <w:tcW w:w="113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Nordeste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Sandra Haydée Petit</w:t>
            </w:r>
          </w:p>
        </w:tc>
      </w:tr>
      <w:tr w:rsidR="00E93102" w:rsidRPr="005F2182" w:rsidTr="004C7D40">
        <w:tc>
          <w:tcPr>
            <w:tcW w:w="70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1843"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Norval Batista Cruz</w:t>
            </w:r>
          </w:p>
        </w:tc>
      </w:tr>
      <w:tr w:rsidR="00E93102" w:rsidRPr="005F2182" w:rsidTr="004C7D40">
        <w:tc>
          <w:tcPr>
            <w:tcW w:w="70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UCDB</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Católica Dom Bosco</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Centro-Oeste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José Licínio Backes</w:t>
            </w:r>
          </w:p>
        </w:tc>
      </w:tr>
      <w:tr w:rsidR="00E93102" w:rsidRPr="005F2182" w:rsidTr="004C7D40">
        <w:tc>
          <w:tcPr>
            <w:tcW w:w="70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2009</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UEFS</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Estadual de Feira de Santana</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Nordeste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Marco Antonio L. Barzano</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UCDB</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Católica Dom Bosco</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Centro-Oeste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José Licínio Backes</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USP</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de São Paulo</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Sudeste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Julvan Moreira de Oliveira</w:t>
            </w:r>
          </w:p>
        </w:tc>
      </w:tr>
      <w:tr w:rsidR="00E93102" w:rsidRPr="005F2182" w:rsidTr="004C7D40">
        <w:tc>
          <w:tcPr>
            <w:tcW w:w="70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2010</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UFSCar</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de São Carlos</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Ana Cristina Juvenal da Cruz</w:t>
            </w:r>
          </w:p>
        </w:tc>
      </w:tr>
      <w:tr w:rsidR="00E93102" w:rsidRPr="005F2182" w:rsidTr="004C7D40">
        <w:tc>
          <w:tcPr>
            <w:tcW w:w="70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2011</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UFJF</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de Juiz de Fora</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Julvan Moreira de Oliveira</w:t>
            </w:r>
          </w:p>
        </w:tc>
      </w:tr>
      <w:tr w:rsidR="00E93102" w:rsidRPr="005F2182" w:rsidTr="004C7D40">
        <w:tc>
          <w:tcPr>
            <w:tcW w:w="70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2012</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FEUSP</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Faculdade de Educação da Universidade de São Paulo</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Thiago dos Santos Molina</w:t>
            </w:r>
          </w:p>
        </w:tc>
      </w:tr>
      <w:tr w:rsidR="00E93102" w:rsidRPr="005F2182" w:rsidTr="004C7D40">
        <w:tc>
          <w:tcPr>
            <w:tcW w:w="70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2013</w:t>
            </w: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UFF</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Fluminense</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Eduardo Quintana</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UFRRJ</w:t>
            </w:r>
          </w:p>
        </w:tc>
        <w:tc>
          <w:tcPr>
            <w:tcW w:w="2693" w:type="dxa"/>
            <w:vMerge w:val="restart"/>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Rural do Rio de Janeiro</w:t>
            </w:r>
          </w:p>
        </w:tc>
        <w:tc>
          <w:tcPr>
            <w:tcW w:w="113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Luiz Fernandes de Oliveira</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Marcelino Euzebio Rodrigues</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FACED/ PUC-RS</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Faculdade de Educação da Pontifícia Universidade Católica</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Sul</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Leunice Martins de Oliveira</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FEUSP</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Faculdade de Educação da Universidade de São Paulo</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Sudeste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Thiago dos Santos Molina</w:t>
            </w:r>
          </w:p>
        </w:tc>
      </w:tr>
      <w:tr w:rsidR="00E93102" w:rsidRPr="005F2182" w:rsidTr="004C7D40">
        <w:tc>
          <w:tcPr>
            <w:tcW w:w="70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2015</w:t>
            </w:r>
          </w:p>
        </w:tc>
        <w:tc>
          <w:tcPr>
            <w:tcW w:w="1843"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UNESP / Marília</w:t>
            </w:r>
          </w:p>
        </w:tc>
        <w:tc>
          <w:tcPr>
            <w:tcW w:w="2693" w:type="dxa"/>
            <w:vMerge w:val="restart"/>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Estadual Paulista</w:t>
            </w:r>
          </w:p>
        </w:tc>
        <w:tc>
          <w:tcPr>
            <w:tcW w:w="113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Elizângela Áreas Ferreira de Almeida</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Eliane Giachetto Saravali</w:t>
            </w:r>
          </w:p>
        </w:tc>
      </w:tr>
      <w:tr w:rsidR="00E93102" w:rsidRPr="005F2182" w:rsidTr="004C7D40">
        <w:tc>
          <w:tcPr>
            <w:tcW w:w="70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2017</w:t>
            </w:r>
          </w:p>
        </w:tc>
        <w:tc>
          <w:tcPr>
            <w:tcW w:w="1843"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UFPA</w:t>
            </w:r>
          </w:p>
        </w:tc>
        <w:tc>
          <w:tcPr>
            <w:tcW w:w="2693" w:type="dxa"/>
            <w:vMerge w:val="restart"/>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do Pará</w:t>
            </w:r>
          </w:p>
        </w:tc>
        <w:tc>
          <w:tcPr>
            <w:tcW w:w="113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Norte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José Valdinei Albuquerque Miranda</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Neusiane de Nazaré Coelho de Melo</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UFOP</w:t>
            </w:r>
          </w:p>
        </w:tc>
        <w:tc>
          <w:tcPr>
            <w:tcW w:w="2693"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de Ouro Preto</w:t>
            </w:r>
          </w:p>
        </w:tc>
        <w:tc>
          <w:tcPr>
            <w:tcW w:w="1134"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Sudeste</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Erisvaldo Pereira dos Santos</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UFSCar</w:t>
            </w:r>
          </w:p>
        </w:tc>
        <w:tc>
          <w:tcPr>
            <w:tcW w:w="2693" w:type="dxa"/>
            <w:vMerge w:val="restart"/>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Universidade Federal de São Carlos</w:t>
            </w:r>
          </w:p>
        </w:tc>
        <w:tc>
          <w:tcPr>
            <w:tcW w:w="1134" w:type="dxa"/>
            <w:vMerge w:val="restart"/>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Ana Cristina Juvenal da Cruz</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269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Fabiana Luci de Oliveira</w:t>
            </w:r>
          </w:p>
        </w:tc>
      </w:tr>
      <w:tr w:rsidR="00E93102" w:rsidRPr="005F2182" w:rsidTr="004C7D40">
        <w:tc>
          <w:tcPr>
            <w:tcW w:w="704"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84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2693" w:type="dxa"/>
            <w:vMerge/>
            <w:shd w:val="clear" w:color="auto" w:fill="auto"/>
          </w:tcPr>
          <w:p w:rsidR="00E93102" w:rsidRPr="00531680" w:rsidRDefault="00E93102" w:rsidP="00D742CF">
            <w:pPr>
              <w:widowControl w:val="0"/>
              <w:spacing w:line="240" w:lineRule="auto"/>
              <w:ind w:firstLine="0"/>
              <w:rPr>
                <w:sz w:val="20"/>
                <w:szCs w:val="20"/>
                <w:lang w:eastAsia="pt-BR"/>
              </w:rPr>
            </w:pPr>
          </w:p>
        </w:tc>
        <w:tc>
          <w:tcPr>
            <w:tcW w:w="1134" w:type="dxa"/>
            <w:vMerge/>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p>
        </w:tc>
        <w:tc>
          <w:tcPr>
            <w:tcW w:w="2693" w:type="dxa"/>
            <w:shd w:val="clear" w:color="auto" w:fill="auto"/>
            <w:vAlign w:val="center"/>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Tatiane Cosentino Rodrigues</w:t>
            </w:r>
          </w:p>
        </w:tc>
      </w:tr>
    </w:tbl>
    <w:p w:rsidR="00E93102" w:rsidRPr="006B227A" w:rsidRDefault="00E93102" w:rsidP="00D742CF">
      <w:pPr>
        <w:widowControl w:val="0"/>
        <w:spacing w:before="120" w:line="240" w:lineRule="auto"/>
        <w:ind w:left="142" w:right="140" w:firstLine="0"/>
        <w:jc w:val="right"/>
        <w:rPr>
          <w:color w:val="FF0000"/>
          <w:sz w:val="22"/>
          <w:szCs w:val="22"/>
        </w:rPr>
      </w:pPr>
      <w:r w:rsidRPr="006B227A">
        <w:rPr>
          <w:b/>
          <w:sz w:val="22"/>
          <w:szCs w:val="22"/>
        </w:rPr>
        <w:t>Fonte</w:t>
      </w:r>
      <w:r w:rsidRPr="006B227A">
        <w:rPr>
          <w:sz w:val="22"/>
          <w:szCs w:val="22"/>
        </w:rPr>
        <w:t>: elaboração própria do pesquisador</w:t>
      </w:r>
      <w:r w:rsidRPr="006B227A">
        <w:rPr>
          <w:color w:val="FF0000"/>
          <w:sz w:val="22"/>
          <w:szCs w:val="22"/>
        </w:rPr>
        <w:t>.</w:t>
      </w:r>
    </w:p>
    <w:p w:rsidR="00E93102" w:rsidRDefault="00E93102" w:rsidP="00D742CF">
      <w:pPr>
        <w:widowControl w:val="0"/>
        <w:ind w:firstLine="0"/>
        <w:rPr>
          <w:lang w:eastAsia="pt-BR"/>
        </w:rPr>
      </w:pPr>
    </w:p>
    <w:p w:rsidR="00E93102" w:rsidRDefault="00E93102" w:rsidP="00D742CF">
      <w:pPr>
        <w:widowControl w:val="0"/>
      </w:pPr>
      <w:r>
        <w:t>O quadro acima pode ser sintetizado n</w:t>
      </w:r>
      <w:r w:rsidR="00CD6848">
        <w:t>o seguinte</w:t>
      </w:r>
      <w:r>
        <w:t>, para facilitar a anális</w:t>
      </w:r>
      <w:r w:rsidRPr="003322D1">
        <w:t>e:</w:t>
      </w:r>
    </w:p>
    <w:p w:rsidR="00E93102" w:rsidRDefault="00E93102" w:rsidP="00D742CF">
      <w:pPr>
        <w:widowControl w:val="0"/>
      </w:pPr>
      <w:r>
        <w:t xml:space="preserve"> </w:t>
      </w:r>
    </w:p>
    <w:p w:rsidR="002A1835" w:rsidRDefault="002A1835" w:rsidP="00D742CF">
      <w:pPr>
        <w:pStyle w:val="Legenda"/>
        <w:widowControl w:val="0"/>
        <w:ind w:firstLine="0"/>
        <w:jc w:val="center"/>
        <w:rPr>
          <w:i w:val="0"/>
          <w:color w:val="auto"/>
          <w:sz w:val="24"/>
          <w:szCs w:val="24"/>
        </w:rPr>
      </w:pPr>
      <w:bookmarkStart w:id="79" w:name="_Toc509073912"/>
    </w:p>
    <w:p w:rsidR="00E93102" w:rsidRPr="00116364" w:rsidRDefault="00E93102" w:rsidP="00D742CF">
      <w:pPr>
        <w:pStyle w:val="Legenda"/>
        <w:widowControl w:val="0"/>
        <w:ind w:firstLine="0"/>
        <w:jc w:val="center"/>
        <w:rPr>
          <w:i w:val="0"/>
          <w:color w:val="auto"/>
          <w:sz w:val="24"/>
          <w:szCs w:val="24"/>
          <w:lang w:eastAsia="pt-BR"/>
        </w:rPr>
      </w:pPr>
      <w:r w:rsidRPr="00116364">
        <w:rPr>
          <w:i w:val="0"/>
          <w:color w:val="auto"/>
          <w:sz w:val="24"/>
          <w:szCs w:val="24"/>
        </w:rPr>
        <w:lastRenderedPageBreak/>
        <w:t xml:space="preserve">Quadro </w:t>
      </w:r>
      <w:r w:rsidRPr="00116364">
        <w:rPr>
          <w:i w:val="0"/>
          <w:color w:val="auto"/>
          <w:sz w:val="24"/>
          <w:szCs w:val="24"/>
        </w:rPr>
        <w:fldChar w:fldCharType="begin"/>
      </w:r>
      <w:r w:rsidRPr="00116364">
        <w:rPr>
          <w:i w:val="0"/>
          <w:color w:val="auto"/>
          <w:sz w:val="24"/>
          <w:szCs w:val="24"/>
        </w:rPr>
        <w:instrText xml:space="preserve"> SEQ Quadro \* ARABIC </w:instrText>
      </w:r>
      <w:r w:rsidRPr="00116364">
        <w:rPr>
          <w:i w:val="0"/>
          <w:color w:val="auto"/>
          <w:sz w:val="24"/>
          <w:szCs w:val="24"/>
        </w:rPr>
        <w:fldChar w:fldCharType="separate"/>
      </w:r>
      <w:r w:rsidR="006A7E9C" w:rsidRPr="00116364">
        <w:rPr>
          <w:i w:val="0"/>
          <w:noProof/>
          <w:color w:val="auto"/>
          <w:sz w:val="24"/>
          <w:szCs w:val="24"/>
        </w:rPr>
        <w:t>16</w:t>
      </w:r>
      <w:r w:rsidRPr="00116364">
        <w:rPr>
          <w:i w:val="0"/>
          <w:color w:val="auto"/>
          <w:sz w:val="24"/>
          <w:szCs w:val="24"/>
        </w:rPr>
        <w:fldChar w:fldCharType="end"/>
      </w:r>
      <w:r w:rsidRPr="00116364">
        <w:rPr>
          <w:i w:val="0"/>
          <w:color w:val="auto"/>
          <w:sz w:val="24"/>
          <w:szCs w:val="24"/>
        </w:rPr>
        <w:t xml:space="preserve"> – Anped – Síntese da produção por instituição e regiões</w:t>
      </w:r>
      <w:bookmarkEnd w:id="79"/>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5"/>
        <w:gridCol w:w="1698"/>
        <w:gridCol w:w="1701"/>
        <w:gridCol w:w="3543"/>
      </w:tblGrid>
      <w:tr w:rsidR="00E93102" w:rsidRPr="004F2CAF" w:rsidTr="001E3025">
        <w:tc>
          <w:tcPr>
            <w:tcW w:w="2125" w:type="dxa"/>
            <w:vMerge w:val="restart"/>
            <w:shd w:val="clear" w:color="auto" w:fill="auto"/>
            <w:vAlign w:val="center"/>
          </w:tcPr>
          <w:p w:rsidR="00E93102" w:rsidRPr="00531680" w:rsidRDefault="00E93102" w:rsidP="00D742CF">
            <w:pPr>
              <w:widowControl w:val="0"/>
              <w:ind w:firstLine="0"/>
              <w:jc w:val="center"/>
              <w:rPr>
                <w:b/>
                <w:sz w:val="20"/>
                <w:szCs w:val="20"/>
                <w:lang w:eastAsia="pt-BR"/>
              </w:rPr>
            </w:pPr>
            <w:r w:rsidRPr="00531680">
              <w:rPr>
                <w:b/>
                <w:sz w:val="20"/>
                <w:szCs w:val="20"/>
                <w:lang w:eastAsia="pt-BR"/>
              </w:rPr>
              <w:t>Região</w:t>
            </w:r>
          </w:p>
        </w:tc>
        <w:tc>
          <w:tcPr>
            <w:tcW w:w="3399" w:type="dxa"/>
            <w:gridSpan w:val="2"/>
            <w:shd w:val="clear" w:color="auto" w:fill="auto"/>
          </w:tcPr>
          <w:p w:rsidR="00E93102" w:rsidRPr="00531680" w:rsidRDefault="00E93102" w:rsidP="00D742CF">
            <w:pPr>
              <w:widowControl w:val="0"/>
              <w:ind w:firstLine="0"/>
              <w:jc w:val="center"/>
              <w:rPr>
                <w:b/>
                <w:sz w:val="20"/>
                <w:szCs w:val="20"/>
                <w:lang w:eastAsia="pt-BR"/>
              </w:rPr>
            </w:pPr>
            <w:r w:rsidRPr="00531680">
              <w:rPr>
                <w:b/>
                <w:sz w:val="20"/>
                <w:szCs w:val="20"/>
                <w:lang w:eastAsia="pt-BR"/>
              </w:rPr>
              <w:t>Trabalhos</w:t>
            </w:r>
          </w:p>
        </w:tc>
        <w:tc>
          <w:tcPr>
            <w:tcW w:w="3543" w:type="dxa"/>
            <w:vMerge w:val="restart"/>
            <w:shd w:val="clear" w:color="auto" w:fill="auto"/>
            <w:vAlign w:val="center"/>
          </w:tcPr>
          <w:p w:rsidR="00E93102" w:rsidRPr="00531680" w:rsidRDefault="00E93102" w:rsidP="00D742CF">
            <w:pPr>
              <w:widowControl w:val="0"/>
              <w:ind w:firstLine="0"/>
              <w:jc w:val="center"/>
              <w:rPr>
                <w:b/>
                <w:sz w:val="20"/>
                <w:szCs w:val="20"/>
                <w:lang w:eastAsia="pt-BR"/>
              </w:rPr>
            </w:pPr>
            <w:r w:rsidRPr="00531680">
              <w:rPr>
                <w:b/>
                <w:sz w:val="20"/>
                <w:szCs w:val="20"/>
                <w:lang w:eastAsia="pt-BR"/>
              </w:rPr>
              <w:t>Instituição</w:t>
            </w:r>
          </w:p>
        </w:tc>
      </w:tr>
      <w:tr w:rsidR="00E93102" w:rsidRPr="004F2CAF" w:rsidTr="001E3025">
        <w:tc>
          <w:tcPr>
            <w:tcW w:w="2125" w:type="dxa"/>
            <w:vMerge/>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b/>
                <w:sz w:val="20"/>
                <w:szCs w:val="20"/>
                <w:lang w:eastAsia="pt-BR"/>
              </w:rPr>
            </w:pPr>
            <w:r w:rsidRPr="00531680">
              <w:rPr>
                <w:b/>
                <w:sz w:val="20"/>
                <w:szCs w:val="20"/>
                <w:lang w:eastAsia="pt-BR"/>
              </w:rPr>
              <w:t>Total</w:t>
            </w:r>
          </w:p>
        </w:tc>
        <w:tc>
          <w:tcPr>
            <w:tcW w:w="1701" w:type="dxa"/>
            <w:shd w:val="clear" w:color="auto" w:fill="auto"/>
          </w:tcPr>
          <w:p w:rsidR="00E93102" w:rsidRPr="00531680" w:rsidRDefault="00E93102" w:rsidP="00D742CF">
            <w:pPr>
              <w:widowControl w:val="0"/>
              <w:ind w:firstLine="0"/>
              <w:rPr>
                <w:b/>
                <w:sz w:val="20"/>
                <w:szCs w:val="20"/>
                <w:lang w:eastAsia="pt-BR"/>
              </w:rPr>
            </w:pPr>
            <w:r w:rsidRPr="00531680">
              <w:rPr>
                <w:b/>
                <w:sz w:val="20"/>
                <w:szCs w:val="20"/>
                <w:lang w:eastAsia="pt-BR"/>
              </w:rPr>
              <w:t>Por instituição</w:t>
            </w:r>
          </w:p>
        </w:tc>
        <w:tc>
          <w:tcPr>
            <w:tcW w:w="3543" w:type="dxa"/>
            <w:vMerge/>
            <w:shd w:val="clear" w:color="auto" w:fill="auto"/>
          </w:tcPr>
          <w:p w:rsidR="00E93102" w:rsidRPr="00531680" w:rsidRDefault="00E93102" w:rsidP="00D742CF">
            <w:pPr>
              <w:widowControl w:val="0"/>
              <w:ind w:firstLine="0"/>
              <w:rPr>
                <w:sz w:val="20"/>
                <w:szCs w:val="20"/>
                <w:lang w:eastAsia="pt-BR"/>
              </w:rPr>
            </w:pP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Norte</w:t>
            </w:r>
          </w:p>
        </w:tc>
        <w:tc>
          <w:tcPr>
            <w:tcW w:w="1698"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 xml:space="preserve"> 1</w:t>
            </w: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UFPA</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Nordeste</w:t>
            </w:r>
          </w:p>
        </w:tc>
        <w:tc>
          <w:tcPr>
            <w:tcW w:w="1698"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 xml:space="preserve"> 2</w:t>
            </w: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UFC</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UEFS</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Sul</w:t>
            </w:r>
          </w:p>
        </w:tc>
        <w:tc>
          <w:tcPr>
            <w:tcW w:w="1698"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 xml:space="preserve"> 1</w:t>
            </w: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FACED/PUC-RS</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Sudoeste</w:t>
            </w:r>
          </w:p>
        </w:tc>
        <w:tc>
          <w:tcPr>
            <w:tcW w:w="1698"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12</w:t>
            </w: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2</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UNESP</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2</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UNILESTE-MG</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2</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USP *</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2</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UFSCar</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UFJF</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UFF</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UFRRJ</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p>
        </w:tc>
        <w:tc>
          <w:tcPr>
            <w:tcW w:w="1698" w:type="dxa"/>
            <w:shd w:val="clear" w:color="auto" w:fill="auto"/>
          </w:tcPr>
          <w:p w:rsidR="00E93102" w:rsidRPr="00531680" w:rsidRDefault="00E93102" w:rsidP="00D742CF">
            <w:pPr>
              <w:widowControl w:val="0"/>
              <w:ind w:firstLine="0"/>
              <w:jc w:val="center"/>
              <w:rPr>
                <w:sz w:val="20"/>
                <w:szCs w:val="20"/>
                <w:lang w:eastAsia="pt-BR"/>
              </w:rPr>
            </w:pP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1</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UFOP</w:t>
            </w:r>
          </w:p>
        </w:tc>
      </w:tr>
      <w:tr w:rsidR="00E93102" w:rsidRPr="004F2CAF" w:rsidTr="001E3025">
        <w:tc>
          <w:tcPr>
            <w:tcW w:w="2125"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Centro-Oeste</w:t>
            </w:r>
          </w:p>
        </w:tc>
        <w:tc>
          <w:tcPr>
            <w:tcW w:w="1698"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 xml:space="preserve"> 2</w:t>
            </w:r>
          </w:p>
        </w:tc>
        <w:tc>
          <w:tcPr>
            <w:tcW w:w="1701" w:type="dxa"/>
            <w:shd w:val="clear" w:color="auto" w:fill="auto"/>
          </w:tcPr>
          <w:p w:rsidR="00E93102" w:rsidRPr="00531680" w:rsidRDefault="00E93102" w:rsidP="00D742CF">
            <w:pPr>
              <w:widowControl w:val="0"/>
              <w:ind w:firstLine="0"/>
              <w:jc w:val="center"/>
              <w:rPr>
                <w:sz w:val="20"/>
                <w:szCs w:val="20"/>
                <w:lang w:eastAsia="pt-BR"/>
              </w:rPr>
            </w:pPr>
            <w:r w:rsidRPr="00531680">
              <w:rPr>
                <w:sz w:val="20"/>
                <w:szCs w:val="20"/>
                <w:lang w:eastAsia="pt-BR"/>
              </w:rPr>
              <w:t>2</w:t>
            </w:r>
          </w:p>
        </w:tc>
        <w:tc>
          <w:tcPr>
            <w:tcW w:w="3543" w:type="dxa"/>
            <w:shd w:val="clear" w:color="auto" w:fill="auto"/>
          </w:tcPr>
          <w:p w:rsidR="00E93102" w:rsidRPr="00531680" w:rsidRDefault="00E93102" w:rsidP="00D742CF">
            <w:pPr>
              <w:widowControl w:val="0"/>
              <w:ind w:firstLine="0"/>
              <w:rPr>
                <w:sz w:val="20"/>
                <w:szCs w:val="20"/>
                <w:lang w:eastAsia="pt-BR"/>
              </w:rPr>
            </w:pPr>
            <w:r w:rsidRPr="00531680">
              <w:rPr>
                <w:sz w:val="20"/>
                <w:szCs w:val="20"/>
                <w:lang w:eastAsia="pt-BR"/>
              </w:rPr>
              <w:t>UCDB</w:t>
            </w:r>
          </w:p>
        </w:tc>
      </w:tr>
    </w:tbl>
    <w:p w:rsidR="00E93102" w:rsidRPr="00CD6848" w:rsidRDefault="00E93102" w:rsidP="00D742CF">
      <w:pPr>
        <w:widowControl w:val="0"/>
        <w:spacing w:line="240" w:lineRule="auto"/>
        <w:ind w:left="284" w:hanging="284"/>
        <w:rPr>
          <w:sz w:val="22"/>
          <w:szCs w:val="22"/>
        </w:rPr>
      </w:pPr>
      <w:r w:rsidRPr="00CD6848">
        <w:rPr>
          <w:sz w:val="22"/>
          <w:szCs w:val="22"/>
        </w:rPr>
        <w:t>* O trabalho de Maria Valéria Barbosa, apresentado em 2004, informa USP e Unesp como instituições.</w:t>
      </w:r>
    </w:p>
    <w:p w:rsidR="00E93102" w:rsidRPr="00CD6848" w:rsidRDefault="00E93102" w:rsidP="00D742CF">
      <w:pPr>
        <w:widowControl w:val="0"/>
        <w:spacing w:before="120" w:line="240" w:lineRule="auto"/>
        <w:ind w:left="142" w:right="140" w:firstLine="0"/>
        <w:jc w:val="right"/>
        <w:rPr>
          <w:sz w:val="22"/>
          <w:szCs w:val="22"/>
        </w:rPr>
      </w:pPr>
      <w:r w:rsidRPr="00CD6848">
        <w:rPr>
          <w:b/>
          <w:sz w:val="22"/>
          <w:szCs w:val="22"/>
        </w:rPr>
        <w:t>Fonte</w:t>
      </w:r>
      <w:r w:rsidRPr="00CD6848">
        <w:rPr>
          <w:sz w:val="22"/>
          <w:szCs w:val="22"/>
        </w:rPr>
        <w:t>: elaboração própria do pesquisador.</w:t>
      </w:r>
    </w:p>
    <w:p w:rsidR="00E93102" w:rsidRDefault="00E93102" w:rsidP="00D742CF">
      <w:pPr>
        <w:widowControl w:val="0"/>
        <w:spacing w:line="240" w:lineRule="auto"/>
        <w:ind w:firstLine="0"/>
      </w:pPr>
    </w:p>
    <w:p w:rsidR="001E3025" w:rsidRDefault="00E93102" w:rsidP="00D742CF">
      <w:pPr>
        <w:widowControl w:val="0"/>
      </w:pPr>
      <w:r>
        <w:t xml:space="preserve">Diante deste resumo, fica fácil perceber que, de todas as regiões brasileiras, apenas a sudeste parece voltar mais atenção à temática da negritude, </w:t>
      </w:r>
      <w:r w:rsidRPr="00332D74">
        <w:t xml:space="preserve">muito embora se saiba que esta região é a que, quantitativamente, guarda o maior número </w:t>
      </w:r>
      <w:r w:rsidR="001E3025">
        <w:t xml:space="preserve">de </w:t>
      </w:r>
      <w:r w:rsidRPr="00332D74">
        <w:t>programas de pós-graduação na área da educação</w:t>
      </w:r>
      <w:r>
        <w:t>, o que pode justificar este maior volume de</w:t>
      </w:r>
      <w:r w:rsidRPr="00332D74">
        <w:t xml:space="preserve"> trabalhos na Anped. </w:t>
      </w:r>
    </w:p>
    <w:p w:rsidR="00E93102" w:rsidRPr="00332D74" w:rsidRDefault="00E93102" w:rsidP="00D742CF">
      <w:pPr>
        <w:widowControl w:val="0"/>
      </w:pPr>
      <w:r w:rsidRPr="00332D74">
        <w:t>N</w:t>
      </w:r>
      <w:r>
        <w:t>o entanto, mesmo nesta</w:t>
      </w:r>
      <w:r w:rsidR="00DF3E48">
        <w:t xml:space="preserve"> região</w:t>
      </w:r>
      <w:r>
        <w:t>, nenhuma instituição, consideradas todas as treze últimas reuniões da Anped, apresentou mais de dois trabalhos</w:t>
      </w:r>
      <w:r w:rsidR="00017BAB">
        <w:t xml:space="preserve"> no mesmo evento</w:t>
      </w:r>
      <w:r>
        <w:t xml:space="preserve">, o que, efetivamente, não pode ser considerado uma ótima </w:t>
      </w:r>
      <w:r w:rsidRPr="00332D74">
        <w:t>produção sob o ponto de vista quantitativo.</w:t>
      </w:r>
    </w:p>
    <w:p w:rsidR="00E93102" w:rsidRDefault="00E93102" w:rsidP="00D742CF">
      <w:pPr>
        <w:widowControl w:val="0"/>
      </w:pPr>
      <w:r>
        <w:t>Para além, as regiões nordeste e centro-oeste</w:t>
      </w:r>
      <w:r w:rsidRPr="008C3213">
        <w:t xml:space="preserve"> </w:t>
      </w:r>
      <w:r>
        <w:t>apresent</w:t>
      </w:r>
      <w:r w:rsidRPr="00332D74">
        <w:t>aram</w:t>
      </w:r>
      <w:r>
        <w:t xml:space="preserve">, no período, dois trabalhos </w:t>
      </w:r>
      <w:r w:rsidRPr="00332D74">
        <w:t>apenas. Quanto a norte e sul, trazem apenas um trabalho cada.</w:t>
      </w:r>
    </w:p>
    <w:p w:rsidR="00E93102" w:rsidRDefault="00E93102" w:rsidP="00D742CF">
      <w:pPr>
        <w:widowControl w:val="0"/>
      </w:pPr>
      <w:r>
        <w:t>Resta evidente que é a região sudeste quem concentra maior interesse na temática, embora a produção efetiva, ressalva feita à limitação da fonte pesquisada, tenha apresentado, mesmo ne</w:t>
      </w:r>
      <w:r w:rsidR="00DF3E48">
        <w:t>l</w:t>
      </w:r>
      <w:r>
        <w:t xml:space="preserve">a, </w:t>
      </w:r>
      <w:r w:rsidRPr="00332D74">
        <w:t>esparsa produção tanto no tempo quanto em relação</w:t>
      </w:r>
      <w:r w:rsidRPr="00F9694C">
        <w:rPr>
          <w:color w:val="FF0000"/>
        </w:rPr>
        <w:t xml:space="preserve"> </w:t>
      </w:r>
      <w:r>
        <w:t xml:space="preserve">às instituições em que tais estudos </w:t>
      </w:r>
      <w:r w:rsidR="001E3025">
        <w:t>foram</w:t>
      </w:r>
      <w:r>
        <w:t xml:space="preserve"> produzidos.</w:t>
      </w:r>
    </w:p>
    <w:p w:rsidR="00E93102" w:rsidRDefault="00E93102" w:rsidP="00D742CF">
      <w:pPr>
        <w:widowControl w:val="0"/>
      </w:pPr>
      <w:r>
        <w:t xml:space="preserve">Há, ainda, um olhar sobre os autores, do </w:t>
      </w:r>
      <w:r w:rsidR="001E3025">
        <w:t xml:space="preserve">que </w:t>
      </w:r>
      <w:r>
        <w:t>restam dois quadros específicos: a titulação dos mesmos, visto que doutores orientam mestres, o que pode alavancar a produção des</w:t>
      </w:r>
      <w:r w:rsidR="00017BAB">
        <w:t>s</w:t>
      </w:r>
      <w:r>
        <w:t>es quando orientados por aqueles, se interessados pelo tema.</w:t>
      </w:r>
    </w:p>
    <w:p w:rsidR="00E93102" w:rsidRDefault="00E93102" w:rsidP="00D742CF">
      <w:pPr>
        <w:widowControl w:val="0"/>
      </w:pPr>
      <w:r>
        <w:t xml:space="preserve">O outro olhar busca detectar a produtividade por autor, para verificar o que acima </w:t>
      </w:r>
      <w:r>
        <w:lastRenderedPageBreak/>
        <w:t>se enfoca: há diversidade de autores ou há a concentração e a consequente escassez deles?</w:t>
      </w:r>
    </w:p>
    <w:p w:rsidR="00E93102" w:rsidRDefault="00E93102" w:rsidP="00D742CF">
      <w:pPr>
        <w:widowControl w:val="0"/>
      </w:pPr>
      <w:r>
        <w:t>Vamos aos quadros.</w:t>
      </w:r>
    </w:p>
    <w:p w:rsidR="00E93102" w:rsidRDefault="00E93102" w:rsidP="00D742CF">
      <w:pPr>
        <w:widowControl w:val="0"/>
        <w:ind w:firstLine="0"/>
        <w:jc w:val="center"/>
        <w:rPr>
          <w:sz w:val="22"/>
          <w:szCs w:val="22"/>
        </w:rPr>
      </w:pPr>
    </w:p>
    <w:p w:rsidR="00E93102" w:rsidRPr="00116364" w:rsidRDefault="00E93102" w:rsidP="00D742CF">
      <w:pPr>
        <w:widowControl w:val="0"/>
        <w:ind w:firstLine="0"/>
        <w:jc w:val="center"/>
        <w:rPr>
          <w:lang w:eastAsia="pt-BR"/>
        </w:rPr>
      </w:pPr>
      <w:bookmarkStart w:id="80" w:name="_Toc509073913"/>
      <w:r w:rsidRPr="00116364">
        <w:t xml:space="preserve">Quadro </w:t>
      </w:r>
      <w:fldSimple w:instr=" SEQ Quadro \* ARABIC ">
        <w:r w:rsidR="006A7E9C" w:rsidRPr="00116364">
          <w:rPr>
            <w:noProof/>
          </w:rPr>
          <w:t>17</w:t>
        </w:r>
      </w:fldSimple>
      <w:r w:rsidRPr="00116364">
        <w:t xml:space="preserve"> – Anped – Autores</w:t>
      </w:r>
      <w:bookmarkEnd w:id="80"/>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2551"/>
        <w:gridCol w:w="3544"/>
      </w:tblGrid>
      <w:tr w:rsidR="00E93102" w:rsidRPr="005F2182" w:rsidTr="004C7D40">
        <w:trPr>
          <w:trHeight w:val="710"/>
        </w:trPr>
        <w:tc>
          <w:tcPr>
            <w:tcW w:w="3256" w:type="dxa"/>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Autor</w:t>
            </w:r>
          </w:p>
        </w:tc>
        <w:tc>
          <w:tcPr>
            <w:tcW w:w="2551" w:type="dxa"/>
            <w:shd w:val="clear" w:color="auto" w:fill="auto"/>
            <w:vAlign w:val="center"/>
          </w:tcPr>
          <w:p w:rsidR="00E93102" w:rsidRPr="00531680" w:rsidRDefault="00E93102" w:rsidP="00D742CF">
            <w:pPr>
              <w:widowControl w:val="0"/>
              <w:spacing w:line="240" w:lineRule="auto"/>
              <w:ind w:firstLine="0"/>
              <w:jc w:val="center"/>
              <w:rPr>
                <w:b/>
                <w:sz w:val="20"/>
                <w:szCs w:val="20"/>
                <w:lang w:eastAsia="pt-BR"/>
              </w:rPr>
            </w:pPr>
            <w:r w:rsidRPr="00531680">
              <w:rPr>
                <w:b/>
                <w:sz w:val="20"/>
                <w:szCs w:val="20"/>
                <w:lang w:eastAsia="pt-BR"/>
              </w:rPr>
              <w:t xml:space="preserve">Titulação, conforme </w:t>
            </w:r>
          </w:p>
          <w:p w:rsidR="00E93102" w:rsidRPr="00531680" w:rsidRDefault="00E93102" w:rsidP="00D742CF">
            <w:pPr>
              <w:widowControl w:val="0"/>
              <w:spacing w:line="240" w:lineRule="auto"/>
              <w:ind w:firstLine="0"/>
              <w:jc w:val="center"/>
              <w:rPr>
                <w:b/>
                <w:sz w:val="20"/>
                <w:szCs w:val="20"/>
                <w:lang w:eastAsia="pt-BR"/>
              </w:rPr>
            </w:pPr>
            <w:r w:rsidRPr="00531680">
              <w:rPr>
                <w:b/>
                <w:sz w:val="20"/>
                <w:szCs w:val="20"/>
                <w:lang w:eastAsia="pt-BR"/>
              </w:rPr>
              <w:t>Lattes atualizado</w:t>
            </w:r>
          </w:p>
        </w:tc>
        <w:tc>
          <w:tcPr>
            <w:tcW w:w="3544" w:type="dxa"/>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Lattes</w:t>
            </w:r>
          </w:p>
        </w:tc>
      </w:tr>
      <w:tr w:rsidR="00E93102" w:rsidRPr="00107578" w:rsidTr="004C7D40">
        <w:tc>
          <w:tcPr>
            <w:tcW w:w="3256" w:type="dxa"/>
            <w:shd w:val="clear" w:color="auto" w:fill="auto"/>
            <w:vAlign w:val="bottom"/>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Ana Cristina Juvenal da Cruz</w:t>
            </w:r>
          </w:p>
        </w:tc>
        <w:tc>
          <w:tcPr>
            <w:tcW w:w="2551" w:type="dxa"/>
            <w:shd w:val="clear" w:color="auto" w:fill="auto"/>
            <w:vAlign w:val="bottom"/>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Doutora em Educação</w:t>
            </w:r>
          </w:p>
        </w:tc>
        <w:tc>
          <w:tcPr>
            <w:tcW w:w="3544" w:type="dxa"/>
            <w:shd w:val="clear" w:color="auto" w:fill="auto"/>
            <w:vAlign w:val="bottom"/>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http://lattes.cnpq.br/6736396213946663</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Eduardo Quintana</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http://lattes.cnpq.br/8804684557659078</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Eliane Giachetto Saravali</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Doutora em Educação</w:t>
            </w:r>
          </w:p>
        </w:tc>
        <w:tc>
          <w:tcPr>
            <w:tcW w:w="3544" w:type="dxa"/>
            <w:shd w:val="clear" w:color="auto" w:fill="auto"/>
          </w:tcPr>
          <w:p w:rsidR="00E93102" w:rsidRPr="00E93102" w:rsidRDefault="00150C39" w:rsidP="00D742CF">
            <w:pPr>
              <w:widowControl w:val="0"/>
              <w:spacing w:line="240" w:lineRule="auto"/>
              <w:ind w:firstLine="0"/>
              <w:rPr>
                <w:sz w:val="20"/>
                <w:szCs w:val="20"/>
                <w:lang w:eastAsia="pt-BR"/>
              </w:rPr>
            </w:pPr>
            <w:hyperlink r:id="rId29" w:history="1">
              <w:r w:rsidR="00E93102" w:rsidRPr="00E93102">
                <w:rPr>
                  <w:rStyle w:val="Hyperlink"/>
                  <w:color w:val="auto"/>
                  <w:sz w:val="20"/>
                  <w:szCs w:val="20"/>
                  <w:u w:val="none"/>
                  <w:lang w:eastAsia="pt-BR"/>
                </w:rPr>
                <w:t>http://lattes.cnpq.br/7377812451347393</w:t>
              </w:r>
            </w:hyperlink>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 xml:space="preserve">Elizângela Áreas Ferreira de Almeida </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Mestre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http://lattes.cnpq.br/7377812451347393</w:t>
            </w:r>
          </w:p>
        </w:tc>
      </w:tr>
      <w:tr w:rsidR="00E93102" w:rsidRPr="005F2182" w:rsidTr="004C7D40">
        <w:tc>
          <w:tcPr>
            <w:tcW w:w="3256"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Erisvaldo P. dos</w:t>
            </w:r>
            <w:r w:rsidRPr="00531680">
              <w:rPr>
                <w:bCs/>
                <w:sz w:val="20"/>
                <w:szCs w:val="20"/>
                <w:lang w:eastAsia="pt-BR"/>
              </w:rPr>
              <w:t xml:space="preserve"> Santos</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http://lattes.cnpq.br/3758844809395087</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Fabiana Luci de Oliveira</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Doutora em Ciência Sociais</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http://lattes.cnpq.br/9487149052862292</w:t>
            </w:r>
          </w:p>
        </w:tc>
      </w:tr>
      <w:tr w:rsidR="00E93102" w:rsidRPr="005F2182" w:rsidTr="004C7D40">
        <w:tc>
          <w:tcPr>
            <w:tcW w:w="3256"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José Licínio Backes</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http://lattes.cnpq.br/9226900461088151</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José Valdinei Albuquerque Miranda</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http://lattes.cnpq.br/6745148327397484</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Julvan Moreira de Oliveira</w:t>
            </w:r>
          </w:p>
        </w:tc>
        <w:tc>
          <w:tcPr>
            <w:tcW w:w="2551" w:type="dxa"/>
            <w:shd w:val="clear" w:color="auto" w:fill="auto"/>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http://lattes.cnpq.br/0381026342612680</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Leunice Martins de Oliveira</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Doutora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http://lattes.cnpq.br/1865515656051352</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 xml:space="preserve">Luiz Fernandes de Oliveira </w:t>
            </w:r>
          </w:p>
        </w:tc>
        <w:tc>
          <w:tcPr>
            <w:tcW w:w="2551" w:type="dxa"/>
            <w:shd w:val="clear" w:color="auto" w:fill="auto"/>
          </w:tcPr>
          <w:p w:rsidR="00E93102" w:rsidRPr="00531680" w:rsidRDefault="00E93102" w:rsidP="00D742CF">
            <w:pPr>
              <w:widowControl w:val="0"/>
              <w:spacing w:line="240" w:lineRule="auto"/>
              <w:ind w:firstLine="0"/>
              <w:jc w:val="center"/>
              <w:rPr>
                <w:sz w:val="20"/>
                <w:szCs w:val="20"/>
                <w:lang w:eastAsia="pt-BR"/>
              </w:rPr>
            </w:pPr>
            <w:r w:rsidRPr="00531680">
              <w:rPr>
                <w:sz w:val="20"/>
                <w:szCs w:val="20"/>
                <w:lang w:eastAsia="pt-BR"/>
              </w:rPr>
              <w:t>“</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http://lattes.cnpq.br/7006752768658988</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Marcelino Euzebio Rodrigues</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Mestre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http://lattes.cnpq.br/6371130004789087</w:t>
            </w:r>
          </w:p>
        </w:tc>
      </w:tr>
      <w:tr w:rsidR="00E93102" w:rsidRPr="005F2182" w:rsidTr="004C7D40">
        <w:tc>
          <w:tcPr>
            <w:tcW w:w="3256"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Marco Antonio L. Barzano</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http://lattes.cnpq.br/1944217557693131</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Maria Valeria Barbosa</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Doutora em Ciências Sociais</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http://lattes.cnpq.br/1046446044110692</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Neusiane de Nazaré Coelho de Melo</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Mestre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http://lattes.cnpq.br/7317761261314119</w:t>
            </w:r>
          </w:p>
        </w:tc>
      </w:tr>
      <w:tr w:rsidR="00E93102" w:rsidRPr="005F2182" w:rsidTr="004C7D40">
        <w:tc>
          <w:tcPr>
            <w:tcW w:w="3256"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Norval Batista Cruz</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http://lattes.cnpq.br/3277085135107122</w:t>
            </w:r>
          </w:p>
        </w:tc>
      </w:tr>
      <w:tr w:rsidR="00E93102" w:rsidRPr="005F2182" w:rsidTr="004C7D40">
        <w:tc>
          <w:tcPr>
            <w:tcW w:w="3256"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Sandra Haydée Petit</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Doutora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http://lattes.cnpq.br/6860521449989672</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Tatiane Cosentino Rodrigues</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 xml:space="preserve">Doutora em Educação </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http://lattes.cnpq.br/8361431964064731</w:t>
            </w:r>
          </w:p>
        </w:tc>
      </w:tr>
      <w:tr w:rsidR="00E93102" w:rsidRPr="005F2182" w:rsidTr="004C7D40">
        <w:tc>
          <w:tcPr>
            <w:tcW w:w="3256" w:type="dxa"/>
            <w:shd w:val="clear" w:color="auto" w:fill="auto"/>
            <w:vAlign w:val="center"/>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Thiago dos Santos Molina</w:t>
            </w:r>
          </w:p>
        </w:tc>
        <w:tc>
          <w:tcPr>
            <w:tcW w:w="2551"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lang w:eastAsia="pt-BR"/>
              </w:rPr>
              <w:t>Mestre em Educação</w:t>
            </w:r>
          </w:p>
        </w:tc>
        <w:tc>
          <w:tcPr>
            <w:tcW w:w="3544" w:type="dxa"/>
            <w:shd w:val="clear" w:color="auto" w:fill="auto"/>
          </w:tcPr>
          <w:p w:rsidR="00E93102" w:rsidRPr="00531680" w:rsidRDefault="00E93102" w:rsidP="00D742CF">
            <w:pPr>
              <w:widowControl w:val="0"/>
              <w:spacing w:line="240" w:lineRule="auto"/>
              <w:ind w:firstLine="0"/>
              <w:rPr>
                <w:sz w:val="20"/>
                <w:szCs w:val="20"/>
                <w:lang w:eastAsia="pt-BR"/>
              </w:rPr>
            </w:pPr>
            <w:r w:rsidRPr="00531680">
              <w:rPr>
                <w:sz w:val="20"/>
                <w:szCs w:val="20"/>
                <w:shd w:val="clear" w:color="auto" w:fill="FFFFFF"/>
                <w:lang w:eastAsia="pt-BR"/>
              </w:rPr>
              <w:t>http://lattes.cnpq.br/2570601741475843</w:t>
            </w:r>
          </w:p>
        </w:tc>
      </w:tr>
    </w:tbl>
    <w:p w:rsidR="00E93102" w:rsidRPr="00F9694C" w:rsidRDefault="00E93102" w:rsidP="00D742CF">
      <w:pPr>
        <w:widowControl w:val="0"/>
        <w:spacing w:before="120" w:line="240" w:lineRule="auto"/>
        <w:ind w:left="142" w:right="140" w:firstLine="0"/>
        <w:jc w:val="right"/>
        <w:rPr>
          <w:color w:val="FF0000"/>
        </w:rPr>
      </w:pPr>
      <w:r w:rsidRPr="00DF3E48">
        <w:rPr>
          <w:b/>
          <w:sz w:val="22"/>
          <w:szCs w:val="22"/>
        </w:rPr>
        <w:t>Fonte</w:t>
      </w:r>
      <w:r w:rsidRPr="00DF3E48">
        <w:rPr>
          <w:sz w:val="22"/>
          <w:szCs w:val="22"/>
        </w:rPr>
        <w:t>: elaboração própria do pesquisador</w:t>
      </w:r>
      <w:r w:rsidRPr="00F9694C">
        <w:rPr>
          <w:color w:val="FF0000"/>
        </w:rPr>
        <w:t>.</w:t>
      </w:r>
    </w:p>
    <w:p w:rsidR="00E93102" w:rsidRDefault="00E93102" w:rsidP="00D742CF">
      <w:pPr>
        <w:widowControl w:val="0"/>
      </w:pPr>
    </w:p>
    <w:p w:rsidR="00E93102" w:rsidRPr="00F9694C" w:rsidRDefault="00E93102" w:rsidP="00D742CF">
      <w:pPr>
        <w:widowControl w:val="0"/>
        <w:rPr>
          <w:color w:val="FF0000"/>
        </w:rPr>
      </w:pPr>
      <w:r>
        <w:t>Es</w:t>
      </w:r>
      <w:r w:rsidR="00017BAB">
        <w:t>t</w:t>
      </w:r>
      <w:r>
        <w:t xml:space="preserve">e primeiro </w:t>
      </w:r>
      <w:r w:rsidRPr="00332D74">
        <w:t>olhar</w:t>
      </w:r>
      <w:r w:rsidR="001E3025">
        <w:t>,</w:t>
      </w:r>
      <w:r w:rsidRPr="00332D74">
        <w:t xml:space="preserve"> deixa</w:t>
      </w:r>
      <w:r>
        <w:t xml:space="preserve"> evidente que a produção está concentrada em </w:t>
      </w:r>
      <w:r w:rsidRPr="00332D74">
        <w:t>doutores</w:t>
      </w:r>
      <w:r>
        <w:t>:</w:t>
      </w:r>
      <w:r w:rsidRPr="00332D74">
        <w:t xml:space="preserve"> </w:t>
      </w:r>
      <w:r>
        <w:t>q</w:t>
      </w:r>
      <w:r w:rsidRPr="00332D74">
        <w:t xml:space="preserve">uinze autores detêm este título. </w:t>
      </w:r>
      <w:r w:rsidR="001E3025">
        <w:t>Enquanto</w:t>
      </w:r>
      <w:r>
        <w:t xml:space="preserve"> mestre, apenas Thiago dos Santos Molina apresenta trabalho solo; os demais o fazem em parceria com doutores, seus possíveis orientadores.</w:t>
      </w:r>
    </w:p>
    <w:p w:rsidR="00DF3E48" w:rsidRDefault="00E93102" w:rsidP="00D742CF">
      <w:pPr>
        <w:widowControl w:val="0"/>
      </w:pPr>
      <w:r w:rsidRPr="00332D74">
        <w:t>Mesmo considerando que, no campo científico, o mestrado é o primeiro nível do processo de formação do pesquisador, pode-se dizer que estas constatações sugerem que a continuidade</w:t>
      </w:r>
      <w:r>
        <w:t xml:space="preserve"> dos estudos sobre o tema, se não assumido pelos atuais mestres, não apresenta tendência para prosseguir, já que são os mestres os sucessores naturais dos </w:t>
      </w:r>
      <w:r w:rsidRPr="00332D74">
        <w:t xml:space="preserve">doutores. </w:t>
      </w:r>
    </w:p>
    <w:p w:rsidR="00E93102" w:rsidRDefault="00E93102" w:rsidP="00D742CF">
      <w:pPr>
        <w:widowControl w:val="0"/>
      </w:pPr>
      <w:r w:rsidRPr="00332D74">
        <w:t>Cabe</w:t>
      </w:r>
      <w:r>
        <w:t>, portanto, verificar a produção des</w:t>
      </w:r>
      <w:r w:rsidR="00DF3E48">
        <w:t>s</w:t>
      </w:r>
      <w:r>
        <w:t>es</w:t>
      </w:r>
      <w:r w:rsidR="00DF3E48">
        <w:t>,</w:t>
      </w:r>
      <w:r>
        <w:t xml:space="preserve"> quanto à persistência na temática. É o que se busca com o quadro a seguir.</w:t>
      </w:r>
    </w:p>
    <w:p w:rsidR="00E93102" w:rsidRPr="00432985" w:rsidRDefault="00E93102" w:rsidP="00D742CF">
      <w:pPr>
        <w:widowControl w:val="0"/>
      </w:pPr>
    </w:p>
    <w:p w:rsidR="00E93102" w:rsidRPr="00DF3E48" w:rsidRDefault="00E93102" w:rsidP="00D742CF">
      <w:pPr>
        <w:widowControl w:val="0"/>
        <w:ind w:firstLine="0"/>
        <w:jc w:val="center"/>
        <w:rPr>
          <w:sz w:val="22"/>
          <w:szCs w:val="22"/>
          <w:lang w:eastAsia="pt-BR"/>
        </w:rPr>
      </w:pPr>
      <w:bookmarkStart w:id="81" w:name="_Toc509073914"/>
      <w:r w:rsidRPr="00DF3E48">
        <w:rPr>
          <w:sz w:val="22"/>
          <w:szCs w:val="22"/>
        </w:rPr>
        <w:t xml:space="preserve">Quadro </w:t>
      </w:r>
      <w:r w:rsidR="0007412A" w:rsidRPr="00DF3E48">
        <w:rPr>
          <w:sz w:val="22"/>
          <w:szCs w:val="22"/>
        </w:rPr>
        <w:fldChar w:fldCharType="begin"/>
      </w:r>
      <w:r w:rsidR="0007412A" w:rsidRPr="00DF3E48">
        <w:rPr>
          <w:sz w:val="22"/>
          <w:szCs w:val="22"/>
        </w:rPr>
        <w:instrText xml:space="preserve"> SEQ Quadro \* ARABIC </w:instrText>
      </w:r>
      <w:r w:rsidR="0007412A" w:rsidRPr="00DF3E48">
        <w:rPr>
          <w:sz w:val="22"/>
          <w:szCs w:val="22"/>
        </w:rPr>
        <w:fldChar w:fldCharType="separate"/>
      </w:r>
      <w:r w:rsidR="006A7E9C" w:rsidRPr="00DF3E48">
        <w:rPr>
          <w:noProof/>
          <w:sz w:val="22"/>
          <w:szCs w:val="22"/>
        </w:rPr>
        <w:t>18</w:t>
      </w:r>
      <w:r w:rsidR="0007412A" w:rsidRPr="00DF3E48">
        <w:rPr>
          <w:noProof/>
          <w:sz w:val="22"/>
          <w:szCs w:val="22"/>
        </w:rPr>
        <w:fldChar w:fldCharType="end"/>
      </w:r>
      <w:r w:rsidRPr="00DF3E48">
        <w:rPr>
          <w:sz w:val="22"/>
          <w:szCs w:val="22"/>
        </w:rPr>
        <w:t xml:space="preserve"> - Anped - Produção por autor</w:t>
      </w:r>
      <w:bookmarkEnd w:id="81"/>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386"/>
      </w:tblGrid>
      <w:tr w:rsidR="00E93102" w:rsidRPr="005F2182" w:rsidTr="00F25C6F">
        <w:trPr>
          <w:trHeight w:val="408"/>
        </w:trPr>
        <w:tc>
          <w:tcPr>
            <w:tcW w:w="2689" w:type="dxa"/>
            <w:vMerge w:val="restart"/>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Autor</w:t>
            </w:r>
          </w:p>
        </w:tc>
        <w:tc>
          <w:tcPr>
            <w:tcW w:w="6378" w:type="dxa"/>
            <w:gridSpan w:val="2"/>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Trabalhos múltiplos</w:t>
            </w:r>
          </w:p>
        </w:tc>
      </w:tr>
      <w:tr w:rsidR="00E93102" w:rsidRPr="005F2182" w:rsidTr="00F25C6F">
        <w:trPr>
          <w:trHeight w:val="407"/>
        </w:trPr>
        <w:tc>
          <w:tcPr>
            <w:tcW w:w="2689" w:type="dxa"/>
            <w:vMerge/>
            <w:tcBorders>
              <w:bottom w:val="single" w:sz="4" w:space="0" w:color="auto"/>
            </w:tcBorders>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p>
        </w:tc>
        <w:tc>
          <w:tcPr>
            <w:tcW w:w="992" w:type="dxa"/>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Ano</w:t>
            </w:r>
          </w:p>
        </w:tc>
        <w:tc>
          <w:tcPr>
            <w:tcW w:w="5386" w:type="dxa"/>
            <w:shd w:val="clear" w:color="auto" w:fill="auto"/>
            <w:vAlign w:val="center"/>
          </w:tcPr>
          <w:p w:rsidR="00E93102" w:rsidRPr="00531680" w:rsidRDefault="00E93102" w:rsidP="00D742CF">
            <w:pPr>
              <w:widowControl w:val="0"/>
              <w:spacing w:before="120" w:line="240" w:lineRule="auto"/>
              <w:ind w:firstLine="0"/>
              <w:jc w:val="center"/>
              <w:rPr>
                <w:b/>
                <w:sz w:val="20"/>
                <w:szCs w:val="20"/>
                <w:lang w:eastAsia="pt-BR"/>
              </w:rPr>
            </w:pPr>
            <w:r w:rsidRPr="00531680">
              <w:rPr>
                <w:b/>
                <w:sz w:val="20"/>
                <w:szCs w:val="20"/>
                <w:lang w:eastAsia="pt-BR"/>
              </w:rPr>
              <w:t>Nome</w:t>
            </w:r>
          </w:p>
        </w:tc>
      </w:tr>
      <w:tr w:rsidR="00F25C6F" w:rsidRPr="005F2182" w:rsidTr="00F25C6F">
        <w:tc>
          <w:tcPr>
            <w:tcW w:w="2689" w:type="dxa"/>
            <w:vMerge w:val="restart"/>
            <w:shd w:val="clear" w:color="auto" w:fill="auto"/>
            <w:vAlign w:val="center"/>
          </w:tcPr>
          <w:p w:rsidR="00F25C6F" w:rsidRPr="00531680" w:rsidRDefault="00F25C6F" w:rsidP="00D742CF">
            <w:pPr>
              <w:widowControl w:val="0"/>
              <w:spacing w:line="240" w:lineRule="auto"/>
              <w:ind w:firstLine="0"/>
              <w:jc w:val="left"/>
              <w:rPr>
                <w:sz w:val="20"/>
                <w:szCs w:val="20"/>
                <w:lang w:eastAsia="pt-BR"/>
              </w:rPr>
            </w:pPr>
            <w:r w:rsidRPr="00531680">
              <w:rPr>
                <w:sz w:val="20"/>
                <w:szCs w:val="20"/>
                <w:lang w:eastAsia="pt-BR"/>
              </w:rPr>
              <w:t>Ana Cristina Juvenal da Cruz</w:t>
            </w: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2010</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Dimensões de educar p/ relações étnico-raciais</w:t>
            </w:r>
          </w:p>
        </w:tc>
      </w:tr>
      <w:tr w:rsidR="00F25C6F" w:rsidRPr="005F2182" w:rsidTr="00F25C6F">
        <w:tc>
          <w:tcPr>
            <w:tcW w:w="2689" w:type="dxa"/>
            <w:vMerge/>
            <w:tcBorders>
              <w:bottom w:val="single" w:sz="4" w:space="0" w:color="auto"/>
            </w:tcBorders>
            <w:shd w:val="clear" w:color="auto" w:fill="auto"/>
            <w:vAlign w:val="center"/>
          </w:tcPr>
          <w:p w:rsidR="00F25C6F" w:rsidRPr="00531680" w:rsidRDefault="00F25C6F" w:rsidP="00D742CF">
            <w:pPr>
              <w:widowControl w:val="0"/>
              <w:spacing w:line="240" w:lineRule="auto"/>
              <w:ind w:firstLine="0"/>
              <w:rPr>
                <w:sz w:val="20"/>
                <w:szCs w:val="20"/>
                <w:lang w:eastAsia="pt-BR"/>
              </w:rPr>
            </w:pP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2017</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Formação para a docência e a prática pedagógica</w:t>
            </w:r>
          </w:p>
        </w:tc>
      </w:tr>
      <w:tr w:rsidR="00F25C6F" w:rsidRPr="005F2182" w:rsidTr="00F25C6F">
        <w:tc>
          <w:tcPr>
            <w:tcW w:w="2689" w:type="dxa"/>
            <w:vMerge w:val="restart"/>
            <w:shd w:val="clear" w:color="auto" w:fill="auto"/>
            <w:vAlign w:val="center"/>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lastRenderedPageBreak/>
              <w:t>Erisvaldo Pereira dos Santos</w:t>
            </w: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2005</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A educação e as religiões de matriz africana</w:t>
            </w:r>
          </w:p>
        </w:tc>
      </w:tr>
      <w:tr w:rsidR="00F25C6F" w:rsidRPr="00D85481" w:rsidTr="00F25C6F">
        <w:tc>
          <w:tcPr>
            <w:tcW w:w="2689" w:type="dxa"/>
            <w:vMerge/>
            <w:tcBorders>
              <w:bottom w:val="single" w:sz="4" w:space="0" w:color="auto"/>
            </w:tcBorders>
            <w:shd w:val="clear" w:color="auto" w:fill="auto"/>
          </w:tcPr>
          <w:p w:rsidR="00F25C6F" w:rsidRPr="00531680" w:rsidRDefault="00F25C6F" w:rsidP="00D742CF">
            <w:pPr>
              <w:widowControl w:val="0"/>
              <w:spacing w:line="240" w:lineRule="auto"/>
              <w:ind w:firstLine="0"/>
              <w:rPr>
                <w:sz w:val="20"/>
                <w:szCs w:val="20"/>
                <w:lang w:eastAsia="pt-BR"/>
              </w:rPr>
            </w:pP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2017</w:t>
            </w:r>
          </w:p>
        </w:tc>
        <w:tc>
          <w:tcPr>
            <w:tcW w:w="5386" w:type="dxa"/>
            <w:shd w:val="clear" w:color="auto" w:fill="auto"/>
          </w:tcPr>
          <w:p w:rsidR="00F25C6F" w:rsidRPr="00DB73C4" w:rsidRDefault="00F25C6F" w:rsidP="00D742CF">
            <w:pPr>
              <w:widowControl w:val="0"/>
              <w:spacing w:line="240" w:lineRule="auto"/>
              <w:ind w:firstLine="0"/>
              <w:rPr>
                <w:sz w:val="20"/>
                <w:szCs w:val="20"/>
                <w:lang w:val="es-ES" w:eastAsia="pt-BR"/>
              </w:rPr>
            </w:pPr>
            <w:r w:rsidRPr="00DB73C4">
              <w:rPr>
                <w:sz w:val="20"/>
                <w:szCs w:val="20"/>
                <w:lang w:val="es-ES" w:eastAsia="pt-BR"/>
              </w:rPr>
              <w:t xml:space="preserve">Aportes de “la philosophie bantoue” </w:t>
            </w:r>
          </w:p>
        </w:tc>
      </w:tr>
      <w:tr w:rsidR="00F25C6F" w:rsidRPr="005F2182" w:rsidTr="00F25C6F">
        <w:tc>
          <w:tcPr>
            <w:tcW w:w="2689" w:type="dxa"/>
            <w:vMerge w:val="restart"/>
            <w:shd w:val="clear" w:color="auto" w:fill="auto"/>
            <w:vAlign w:val="center"/>
          </w:tcPr>
          <w:p w:rsidR="00F25C6F" w:rsidRPr="00531680" w:rsidRDefault="00F25C6F" w:rsidP="00D742CF">
            <w:pPr>
              <w:widowControl w:val="0"/>
              <w:spacing w:line="240" w:lineRule="auto"/>
              <w:ind w:firstLine="0"/>
              <w:jc w:val="left"/>
              <w:rPr>
                <w:sz w:val="20"/>
                <w:szCs w:val="20"/>
                <w:lang w:eastAsia="pt-BR"/>
              </w:rPr>
            </w:pPr>
            <w:r w:rsidRPr="00531680">
              <w:rPr>
                <w:sz w:val="20"/>
                <w:szCs w:val="20"/>
                <w:lang w:eastAsia="pt-BR"/>
              </w:rPr>
              <w:t>José Licínio Backes</w:t>
            </w: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2008</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Comunidades afro-brasileiras</w:t>
            </w:r>
          </w:p>
        </w:tc>
      </w:tr>
      <w:tr w:rsidR="00F25C6F" w:rsidRPr="005F2182" w:rsidTr="00F25C6F">
        <w:tc>
          <w:tcPr>
            <w:tcW w:w="2689" w:type="dxa"/>
            <w:vMerge/>
            <w:tcBorders>
              <w:bottom w:val="single" w:sz="4" w:space="0" w:color="auto"/>
            </w:tcBorders>
            <w:shd w:val="clear" w:color="auto" w:fill="auto"/>
            <w:vAlign w:val="center"/>
          </w:tcPr>
          <w:p w:rsidR="00F25C6F" w:rsidRPr="00531680" w:rsidRDefault="00F25C6F" w:rsidP="00D742CF">
            <w:pPr>
              <w:widowControl w:val="0"/>
              <w:spacing w:line="240" w:lineRule="auto"/>
              <w:ind w:firstLine="0"/>
              <w:rPr>
                <w:sz w:val="20"/>
                <w:szCs w:val="20"/>
                <w:lang w:eastAsia="pt-BR"/>
              </w:rPr>
            </w:pP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2009</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Os significados dos conceitos de cultura...</w:t>
            </w:r>
          </w:p>
        </w:tc>
      </w:tr>
      <w:tr w:rsidR="00F25C6F" w:rsidRPr="005F2182" w:rsidTr="00F25C6F">
        <w:tc>
          <w:tcPr>
            <w:tcW w:w="2689" w:type="dxa"/>
            <w:vMerge w:val="restart"/>
            <w:shd w:val="clear" w:color="auto" w:fill="auto"/>
            <w:vAlign w:val="center"/>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Julvan Moreira de Oliveira</w:t>
            </w: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2009</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 xml:space="preserve">Educação e africanidades: cont. </w:t>
            </w:r>
            <w:r>
              <w:rPr>
                <w:sz w:val="20"/>
                <w:szCs w:val="20"/>
                <w:lang w:eastAsia="pt-BR"/>
              </w:rPr>
              <w:t xml:space="preserve">do </w:t>
            </w:r>
            <w:r w:rsidRPr="00531680">
              <w:rPr>
                <w:sz w:val="20"/>
                <w:szCs w:val="20"/>
                <w:lang w:eastAsia="pt-BR"/>
              </w:rPr>
              <w:t>pens</w:t>
            </w:r>
            <w:r>
              <w:rPr>
                <w:sz w:val="20"/>
                <w:szCs w:val="20"/>
                <w:lang w:eastAsia="pt-BR"/>
              </w:rPr>
              <w:t>. de</w:t>
            </w:r>
            <w:r w:rsidRPr="00531680">
              <w:rPr>
                <w:sz w:val="20"/>
                <w:szCs w:val="20"/>
                <w:lang w:eastAsia="pt-BR"/>
              </w:rPr>
              <w:t xml:space="preserve"> Kabengele Munanga</w:t>
            </w:r>
          </w:p>
        </w:tc>
      </w:tr>
      <w:tr w:rsidR="00F25C6F" w:rsidRPr="005F2182" w:rsidTr="00F25C6F">
        <w:tc>
          <w:tcPr>
            <w:tcW w:w="2689" w:type="dxa"/>
            <w:vMerge/>
            <w:tcBorders>
              <w:bottom w:val="single" w:sz="4" w:space="0" w:color="auto"/>
            </w:tcBorders>
            <w:shd w:val="clear" w:color="auto" w:fill="auto"/>
            <w:vAlign w:val="center"/>
          </w:tcPr>
          <w:p w:rsidR="00F25C6F" w:rsidRPr="00531680" w:rsidRDefault="00F25C6F" w:rsidP="00D742CF">
            <w:pPr>
              <w:widowControl w:val="0"/>
              <w:spacing w:line="240" w:lineRule="auto"/>
              <w:ind w:firstLine="0"/>
              <w:rPr>
                <w:sz w:val="20"/>
                <w:szCs w:val="20"/>
                <w:lang w:eastAsia="pt-BR"/>
              </w:rPr>
            </w:pP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2011</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A educação brasileira estará receptiva à filosofia africana?</w:t>
            </w:r>
          </w:p>
        </w:tc>
      </w:tr>
      <w:tr w:rsidR="00F25C6F" w:rsidRPr="005F2182" w:rsidTr="00F25C6F">
        <w:tc>
          <w:tcPr>
            <w:tcW w:w="2689" w:type="dxa"/>
            <w:vMerge w:val="restart"/>
            <w:shd w:val="clear" w:color="auto" w:fill="auto"/>
            <w:vAlign w:val="center"/>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Thiago dos Santos Molina</w:t>
            </w: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2012</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Mini comunidade Oba Biyi: escolarização e educação</w:t>
            </w:r>
          </w:p>
        </w:tc>
      </w:tr>
      <w:tr w:rsidR="00F25C6F" w:rsidRPr="005F2182" w:rsidTr="00F25C6F">
        <w:tc>
          <w:tcPr>
            <w:tcW w:w="2689" w:type="dxa"/>
            <w:vMerge/>
            <w:shd w:val="clear" w:color="auto" w:fill="auto"/>
            <w:vAlign w:val="center"/>
          </w:tcPr>
          <w:p w:rsidR="00F25C6F" w:rsidRPr="00531680" w:rsidRDefault="00F25C6F" w:rsidP="00D742CF">
            <w:pPr>
              <w:widowControl w:val="0"/>
              <w:spacing w:line="240" w:lineRule="auto"/>
              <w:ind w:firstLine="0"/>
              <w:rPr>
                <w:sz w:val="20"/>
                <w:szCs w:val="20"/>
                <w:lang w:eastAsia="pt-BR"/>
              </w:rPr>
            </w:pPr>
          </w:p>
        </w:tc>
        <w:tc>
          <w:tcPr>
            <w:tcW w:w="992" w:type="dxa"/>
            <w:shd w:val="clear" w:color="auto" w:fill="auto"/>
          </w:tcPr>
          <w:p w:rsidR="00F25C6F" w:rsidRPr="00531680" w:rsidRDefault="00F25C6F" w:rsidP="00D742CF">
            <w:pPr>
              <w:widowControl w:val="0"/>
              <w:spacing w:line="240" w:lineRule="auto"/>
              <w:ind w:firstLine="0"/>
              <w:jc w:val="center"/>
              <w:rPr>
                <w:sz w:val="20"/>
                <w:szCs w:val="20"/>
                <w:lang w:eastAsia="pt-BR"/>
              </w:rPr>
            </w:pPr>
            <w:r w:rsidRPr="00531680">
              <w:rPr>
                <w:sz w:val="20"/>
                <w:szCs w:val="20"/>
                <w:lang w:eastAsia="pt-BR"/>
              </w:rPr>
              <w:t>2014</w:t>
            </w:r>
          </w:p>
        </w:tc>
        <w:tc>
          <w:tcPr>
            <w:tcW w:w="5386" w:type="dxa"/>
            <w:shd w:val="clear" w:color="auto" w:fill="auto"/>
          </w:tcPr>
          <w:p w:rsidR="00F25C6F" w:rsidRPr="00531680" w:rsidRDefault="00F25C6F" w:rsidP="00D742CF">
            <w:pPr>
              <w:widowControl w:val="0"/>
              <w:spacing w:line="240" w:lineRule="auto"/>
              <w:ind w:firstLine="0"/>
              <w:rPr>
                <w:sz w:val="20"/>
                <w:szCs w:val="20"/>
                <w:lang w:eastAsia="pt-BR"/>
              </w:rPr>
            </w:pPr>
            <w:r w:rsidRPr="00531680">
              <w:rPr>
                <w:sz w:val="20"/>
                <w:szCs w:val="20"/>
                <w:lang w:eastAsia="pt-BR"/>
              </w:rPr>
              <w:t>A didática da dupla consciência e o ensino de história...</w:t>
            </w:r>
          </w:p>
        </w:tc>
      </w:tr>
    </w:tbl>
    <w:p w:rsidR="00E93102" w:rsidRPr="00DF3E48" w:rsidRDefault="00E93102" w:rsidP="00D742CF">
      <w:pPr>
        <w:widowControl w:val="0"/>
        <w:spacing w:before="120" w:line="240" w:lineRule="auto"/>
        <w:ind w:left="142" w:right="140" w:firstLine="0"/>
        <w:jc w:val="right"/>
        <w:rPr>
          <w:sz w:val="22"/>
          <w:szCs w:val="22"/>
        </w:rPr>
      </w:pPr>
      <w:r w:rsidRPr="00DF3E48">
        <w:rPr>
          <w:b/>
          <w:sz w:val="22"/>
          <w:szCs w:val="22"/>
        </w:rPr>
        <w:t>Fonte</w:t>
      </w:r>
      <w:r w:rsidRPr="00DF3E48">
        <w:rPr>
          <w:sz w:val="22"/>
          <w:szCs w:val="22"/>
        </w:rPr>
        <w:t>: elaboração própria do pesquisador.</w:t>
      </w:r>
    </w:p>
    <w:p w:rsidR="00E93102" w:rsidRPr="00332D74" w:rsidRDefault="00E93102" w:rsidP="00D742CF">
      <w:pPr>
        <w:widowControl w:val="0"/>
        <w:rPr>
          <w:lang w:eastAsia="pt-BR"/>
        </w:rPr>
      </w:pPr>
    </w:p>
    <w:p w:rsidR="00E93102" w:rsidRDefault="00E93102" w:rsidP="00D742CF">
      <w:pPr>
        <w:widowControl w:val="0"/>
        <w:rPr>
          <w:lang w:eastAsia="pt-BR"/>
        </w:rPr>
      </w:pPr>
      <w:r>
        <w:rPr>
          <w:lang w:eastAsia="pt-BR"/>
        </w:rPr>
        <w:t>Este quadro parece apontar alguma preocupação, visto que dos dezenove autores detectados na pesquisa, apenas cinco apresentaram, à Anped, dois estudos sobre o tema</w:t>
      </w:r>
      <w:r w:rsidR="002F666B">
        <w:rPr>
          <w:lang w:eastAsia="pt-BR"/>
        </w:rPr>
        <w:t>; e apenas isto</w:t>
      </w:r>
      <w:r>
        <w:rPr>
          <w:lang w:eastAsia="pt-BR"/>
        </w:rPr>
        <w:t xml:space="preserve">. </w:t>
      </w:r>
    </w:p>
    <w:p w:rsidR="00E93102" w:rsidRDefault="00E93102" w:rsidP="00D742CF">
      <w:pPr>
        <w:widowControl w:val="0"/>
        <w:rPr>
          <w:lang w:eastAsia="pt-BR"/>
        </w:rPr>
      </w:pPr>
      <w:r>
        <w:rPr>
          <w:lang w:eastAsia="pt-BR"/>
        </w:rPr>
        <w:t xml:space="preserve">Dentre estes, dois autores apresentaram pesquisas na mais recente </w:t>
      </w:r>
      <w:r w:rsidRPr="00332D74">
        <w:rPr>
          <w:lang w:eastAsia="pt-BR"/>
        </w:rPr>
        <w:t>reunião. Dos</w:t>
      </w:r>
      <w:r>
        <w:rPr>
          <w:lang w:eastAsia="pt-BR"/>
        </w:rPr>
        <w:t xml:space="preserve"> demais, o último trabalho data de 2014, apresentado pelo já citado Mestre em Educação Thiago dos Santos Molina.</w:t>
      </w:r>
    </w:p>
    <w:p w:rsidR="002F666B" w:rsidRDefault="00E93102" w:rsidP="00D742CF">
      <w:pPr>
        <w:widowControl w:val="0"/>
      </w:pPr>
      <w:r>
        <w:rPr>
          <w:lang w:eastAsia="pt-BR"/>
        </w:rPr>
        <w:t xml:space="preserve">Se </w:t>
      </w:r>
      <w:r w:rsidRPr="00332D74">
        <w:rPr>
          <w:lang w:eastAsia="pt-BR"/>
        </w:rPr>
        <w:t>considerados</w:t>
      </w:r>
      <w:r>
        <w:rPr>
          <w:lang w:eastAsia="pt-BR"/>
        </w:rPr>
        <w:t>,</w:t>
      </w:r>
      <w:r w:rsidRPr="00332D74">
        <w:rPr>
          <w:lang w:eastAsia="pt-BR"/>
        </w:rPr>
        <w:t xml:space="preserve"> apenas</w:t>
      </w:r>
      <w:r>
        <w:rPr>
          <w:lang w:eastAsia="pt-BR"/>
        </w:rPr>
        <w:t>,</w:t>
      </w:r>
      <w:r w:rsidRPr="00332D74">
        <w:rPr>
          <w:lang w:eastAsia="pt-BR"/>
        </w:rPr>
        <w:t xml:space="preserve"> os d</w:t>
      </w:r>
      <w:r>
        <w:rPr>
          <w:lang w:eastAsia="pt-BR"/>
        </w:rPr>
        <w:t xml:space="preserve">outores, as pesquisas anteriores à reunião </w:t>
      </w:r>
      <w:r w:rsidRPr="00332D74">
        <w:rPr>
          <w:lang w:eastAsia="pt-BR"/>
        </w:rPr>
        <w:t>atual se encerram em 2011</w:t>
      </w:r>
      <w:r>
        <w:rPr>
          <w:lang w:eastAsia="pt-BR"/>
        </w:rPr>
        <w:t xml:space="preserve">, ou seja: há seis anos e cinco reuniões, doutores, com exceção, apenas, de </w:t>
      </w:r>
      <w:r w:rsidRPr="00F607BB">
        <w:t>Ana Cristina Juvenal da Cruz e Erisvaldo Pereira dos Santos</w:t>
      </w:r>
      <w:r>
        <w:t xml:space="preserve">, ambos do Sudeste, não parecem mais interessados na abordagem acadêmica desta </w:t>
      </w:r>
      <w:r w:rsidRPr="00332D74">
        <w:t>temática</w:t>
      </w:r>
      <w:r>
        <w:t>;</w:t>
      </w:r>
      <w:r w:rsidRPr="00332D74">
        <w:t xml:space="preserve"> ou, se interessados, não encontram meios e oportunidade</w:t>
      </w:r>
      <w:r>
        <w:t>s</w:t>
      </w:r>
      <w:r w:rsidRPr="00332D74">
        <w:t xml:space="preserve"> para apresentarem </w:t>
      </w:r>
      <w:r>
        <w:t>su</w:t>
      </w:r>
      <w:r w:rsidRPr="00332D74">
        <w:t>as produções nas</w:t>
      </w:r>
      <w:r w:rsidR="00DF3E48">
        <w:t xml:space="preserve"> mais recentes</w:t>
      </w:r>
      <w:r w:rsidRPr="00332D74">
        <w:t xml:space="preserve"> reuniões anuais da Anped</w:t>
      </w:r>
      <w:r w:rsidR="002F666B">
        <w:t>.</w:t>
      </w:r>
      <w:r w:rsidR="00DF3E48">
        <w:t xml:space="preserve"> </w:t>
      </w:r>
    </w:p>
    <w:p w:rsidR="00CA55CD" w:rsidRDefault="002F666B" w:rsidP="00D742CF">
      <w:pPr>
        <w:widowControl w:val="0"/>
        <w:rPr>
          <w:lang w:eastAsia="pt-BR"/>
        </w:rPr>
      </w:pPr>
      <w:r>
        <w:t>O</w:t>
      </w:r>
      <w:r w:rsidR="00DF3E48">
        <w:t xml:space="preserve"> que</w:t>
      </w:r>
      <w:r w:rsidR="00E93102" w:rsidRPr="00332D74">
        <w:t xml:space="preserve"> preocupa.</w:t>
      </w:r>
      <w:r w:rsidR="00396BB5">
        <w:br w:type="page"/>
      </w:r>
    </w:p>
    <w:p w:rsidR="00CE7B45" w:rsidRDefault="00CE7B45" w:rsidP="00D742CF">
      <w:pPr>
        <w:pStyle w:val="Ttulo1"/>
        <w:rPr>
          <w:caps w:val="0"/>
        </w:rPr>
      </w:pPr>
      <w:bookmarkStart w:id="82" w:name="_Toc509074320"/>
      <w:r w:rsidRPr="00E178A6">
        <w:lastRenderedPageBreak/>
        <w:t>A</w:t>
      </w:r>
      <w:r w:rsidR="00914DEB">
        <w:t>pêndice c</w:t>
      </w:r>
      <w:r w:rsidRPr="00E178A6">
        <w:t xml:space="preserve"> </w:t>
      </w:r>
      <w:r w:rsidR="00C94862">
        <w:t xml:space="preserve">- </w:t>
      </w:r>
      <w:r w:rsidR="008D608F">
        <w:rPr>
          <w:caps w:val="0"/>
        </w:rPr>
        <w:t>ENTREVISTAS E DEPOIMENTOS</w:t>
      </w:r>
      <w:bookmarkEnd w:id="82"/>
    </w:p>
    <w:p w:rsidR="002737B0" w:rsidRDefault="002737B0" w:rsidP="002737B0">
      <w:pPr>
        <w:spacing w:line="240" w:lineRule="auto"/>
        <w:ind w:firstLine="0"/>
        <w:jc w:val="right"/>
        <w:rPr>
          <w:rFonts w:eastAsia="Times New Roman"/>
          <w:color w:val="000000"/>
          <w:sz w:val="22"/>
          <w:szCs w:val="22"/>
          <w:lang w:eastAsia="pt-BR"/>
        </w:rPr>
      </w:pPr>
      <w:r w:rsidRPr="002737B0">
        <w:rPr>
          <w:rFonts w:eastAsia="Times New Roman"/>
          <w:color w:val="000000"/>
          <w:sz w:val="22"/>
          <w:szCs w:val="22"/>
          <w:lang w:eastAsia="pt-BR"/>
        </w:rPr>
        <w:t xml:space="preserve">Não olhe para mim </w:t>
      </w:r>
    </w:p>
    <w:p w:rsidR="002737B0" w:rsidRPr="002737B0" w:rsidRDefault="002737B0" w:rsidP="002737B0">
      <w:pPr>
        <w:spacing w:line="240" w:lineRule="auto"/>
        <w:ind w:firstLine="0"/>
        <w:jc w:val="right"/>
        <w:rPr>
          <w:rFonts w:eastAsia="Times New Roman"/>
          <w:lang w:eastAsia="pt-BR"/>
        </w:rPr>
      </w:pPr>
      <w:r w:rsidRPr="002737B0">
        <w:rPr>
          <w:rFonts w:eastAsia="Times New Roman"/>
          <w:color w:val="000000"/>
          <w:sz w:val="22"/>
          <w:szCs w:val="22"/>
          <w:lang w:eastAsia="pt-BR"/>
        </w:rPr>
        <w:t>pensando que sou um negro e só</w:t>
      </w:r>
      <w:r w:rsidR="005A6294">
        <w:rPr>
          <w:rFonts w:eastAsia="Times New Roman"/>
          <w:color w:val="000000"/>
          <w:sz w:val="22"/>
          <w:szCs w:val="22"/>
          <w:lang w:eastAsia="pt-BR"/>
        </w:rPr>
        <w:t>;</w:t>
      </w:r>
    </w:p>
    <w:p w:rsidR="002737B0" w:rsidRPr="002737B0" w:rsidRDefault="002737B0" w:rsidP="002737B0">
      <w:pPr>
        <w:spacing w:line="240" w:lineRule="auto"/>
        <w:ind w:firstLine="0"/>
        <w:jc w:val="right"/>
        <w:rPr>
          <w:rFonts w:eastAsia="Times New Roman"/>
          <w:lang w:eastAsia="pt-BR"/>
        </w:rPr>
      </w:pPr>
      <w:r w:rsidRPr="002737B0">
        <w:rPr>
          <w:rFonts w:eastAsia="Times New Roman"/>
          <w:color w:val="000000"/>
          <w:sz w:val="22"/>
          <w:szCs w:val="22"/>
          <w:lang w:eastAsia="pt-BR"/>
        </w:rPr>
        <w:t>olhe outra vez, e veja:</w:t>
      </w:r>
    </w:p>
    <w:p w:rsidR="002737B0" w:rsidRDefault="002737B0" w:rsidP="002737B0">
      <w:pPr>
        <w:spacing w:line="240" w:lineRule="auto"/>
        <w:ind w:firstLine="0"/>
        <w:jc w:val="right"/>
        <w:rPr>
          <w:rFonts w:eastAsia="Times New Roman"/>
          <w:color w:val="000000"/>
          <w:sz w:val="22"/>
          <w:szCs w:val="22"/>
          <w:lang w:eastAsia="pt-BR"/>
        </w:rPr>
      </w:pPr>
      <w:r w:rsidRPr="002737B0">
        <w:rPr>
          <w:rFonts w:eastAsia="Times New Roman"/>
          <w:color w:val="000000"/>
          <w:sz w:val="22"/>
          <w:szCs w:val="22"/>
          <w:lang w:eastAsia="pt-BR"/>
        </w:rPr>
        <w:t>sou negros.</w:t>
      </w:r>
    </w:p>
    <w:p w:rsidR="002737B0" w:rsidRDefault="002737B0" w:rsidP="002737B0">
      <w:pPr>
        <w:spacing w:line="240" w:lineRule="auto"/>
        <w:ind w:firstLine="0"/>
        <w:jc w:val="right"/>
        <w:rPr>
          <w:rFonts w:eastAsia="Times New Roman"/>
          <w:lang w:eastAsia="pt-BR"/>
        </w:rPr>
      </w:pPr>
    </w:p>
    <w:p w:rsidR="002737B0" w:rsidRPr="005A6294" w:rsidRDefault="002737B0" w:rsidP="002737B0">
      <w:pPr>
        <w:spacing w:line="240" w:lineRule="auto"/>
        <w:ind w:firstLine="0"/>
        <w:jc w:val="right"/>
        <w:rPr>
          <w:rFonts w:eastAsia="Times New Roman"/>
          <w:i/>
          <w:sz w:val="22"/>
          <w:szCs w:val="22"/>
          <w:lang w:eastAsia="pt-BR"/>
        </w:rPr>
      </w:pPr>
      <w:r w:rsidRPr="005A6294">
        <w:rPr>
          <w:rFonts w:eastAsia="Times New Roman"/>
          <w:sz w:val="22"/>
          <w:szCs w:val="22"/>
          <w:lang w:eastAsia="pt-BR"/>
        </w:rPr>
        <w:t>(Éle Semóg</w:t>
      </w:r>
      <w:r w:rsidR="00BC55E7" w:rsidRPr="005A6294">
        <w:rPr>
          <w:rFonts w:eastAsia="Times New Roman"/>
          <w:sz w:val="22"/>
          <w:szCs w:val="22"/>
          <w:lang w:eastAsia="pt-BR"/>
        </w:rPr>
        <w:t>:</w:t>
      </w:r>
      <w:r w:rsidRPr="005A6294">
        <w:rPr>
          <w:rFonts w:eastAsia="Times New Roman"/>
          <w:sz w:val="22"/>
          <w:szCs w:val="22"/>
          <w:lang w:eastAsia="pt-BR"/>
        </w:rPr>
        <w:t xml:space="preserve"> </w:t>
      </w:r>
      <w:r w:rsidRPr="005A6294">
        <w:rPr>
          <w:rFonts w:eastAsia="Times New Roman"/>
          <w:i/>
          <w:sz w:val="22"/>
          <w:szCs w:val="22"/>
          <w:lang w:eastAsia="pt-BR"/>
        </w:rPr>
        <w:t>O grave</w:t>
      </w:r>
      <w:r w:rsidR="00BC55E7" w:rsidRPr="005A6294">
        <w:rPr>
          <w:rFonts w:eastAsia="Times New Roman"/>
          <w:i/>
          <w:sz w:val="22"/>
          <w:szCs w:val="22"/>
          <w:lang w:eastAsia="pt-BR"/>
        </w:rPr>
        <w:t>to e a tora)</w:t>
      </w:r>
    </w:p>
    <w:p w:rsidR="001E3025" w:rsidRPr="001E3025" w:rsidRDefault="001E3025" w:rsidP="001E3025">
      <w:pPr>
        <w:jc w:val="right"/>
        <w:rPr>
          <w:sz w:val="22"/>
          <w:szCs w:val="22"/>
          <w:lang w:eastAsia="pt-BR"/>
        </w:rPr>
      </w:pPr>
    </w:p>
    <w:p w:rsidR="00C06A94" w:rsidRDefault="00C06A94" w:rsidP="00D742CF">
      <w:pPr>
        <w:widowControl w:val="0"/>
        <w:rPr>
          <w:lang w:eastAsia="pt-BR"/>
        </w:rPr>
      </w:pPr>
    </w:p>
    <w:p w:rsidR="00C06A94" w:rsidRDefault="00C06A94" w:rsidP="00D742CF">
      <w:pPr>
        <w:widowControl w:val="0"/>
        <w:rPr>
          <w:lang w:eastAsia="pt-BR"/>
        </w:rPr>
      </w:pPr>
      <w:r>
        <w:rPr>
          <w:lang w:eastAsia="pt-BR"/>
        </w:rPr>
        <w:t xml:space="preserve">Este </w:t>
      </w:r>
      <w:r w:rsidR="005A6294">
        <w:rPr>
          <w:lang w:eastAsia="pt-BR"/>
        </w:rPr>
        <w:t>a</w:t>
      </w:r>
      <w:r w:rsidR="00321D01">
        <w:rPr>
          <w:lang w:eastAsia="pt-BR"/>
        </w:rPr>
        <w:t>pêndice</w:t>
      </w:r>
      <w:r>
        <w:rPr>
          <w:lang w:eastAsia="pt-BR"/>
        </w:rPr>
        <w:t xml:space="preserve">, </w:t>
      </w:r>
      <w:r w:rsidR="0008712B">
        <w:rPr>
          <w:lang w:eastAsia="pt-BR"/>
        </w:rPr>
        <w:t xml:space="preserve">em que se apresenta </w:t>
      </w:r>
      <w:r>
        <w:rPr>
          <w:lang w:eastAsia="pt-BR"/>
        </w:rPr>
        <w:t>os dados captados, exige alguns esclarecimentos</w:t>
      </w:r>
      <w:r w:rsidR="005B5867">
        <w:rPr>
          <w:lang w:eastAsia="pt-BR"/>
        </w:rPr>
        <w:t xml:space="preserve"> prévios</w:t>
      </w:r>
      <w:r>
        <w:rPr>
          <w:lang w:eastAsia="pt-BR"/>
        </w:rPr>
        <w:t>:</w:t>
      </w:r>
    </w:p>
    <w:p w:rsidR="00C06A94" w:rsidRDefault="00C06A94" w:rsidP="00D742CF">
      <w:pPr>
        <w:widowControl w:val="0"/>
        <w:ind w:left="284" w:hanging="284"/>
        <w:rPr>
          <w:lang w:eastAsia="pt-BR"/>
        </w:rPr>
      </w:pPr>
      <w:r>
        <w:rPr>
          <w:lang w:eastAsia="pt-BR"/>
        </w:rPr>
        <w:t xml:space="preserve">1. O corpo definido como </w:t>
      </w:r>
      <w:r w:rsidR="00321D01">
        <w:rPr>
          <w:lang w:eastAsia="pt-BR"/>
        </w:rPr>
        <w:t>C</w:t>
      </w:r>
      <w:r>
        <w:rPr>
          <w:lang w:eastAsia="pt-BR"/>
        </w:rPr>
        <w:t>.</w:t>
      </w:r>
      <w:r w:rsidR="002B51E1">
        <w:rPr>
          <w:lang w:eastAsia="pt-BR"/>
        </w:rPr>
        <w:t>1</w:t>
      </w:r>
      <w:r>
        <w:rPr>
          <w:lang w:eastAsia="pt-BR"/>
        </w:rPr>
        <w:t xml:space="preserve"> contém </w:t>
      </w:r>
      <w:r w:rsidR="0008712B">
        <w:rPr>
          <w:lang w:eastAsia="pt-BR"/>
        </w:rPr>
        <w:t>depoimentos de</w:t>
      </w:r>
      <w:r>
        <w:rPr>
          <w:lang w:eastAsia="pt-BR"/>
        </w:rPr>
        <w:t xml:space="preserve"> portadores de altos cargos</w:t>
      </w:r>
      <w:r w:rsidR="006D570A">
        <w:rPr>
          <w:lang w:eastAsia="pt-BR"/>
        </w:rPr>
        <w:t>;</w:t>
      </w:r>
      <w:r>
        <w:rPr>
          <w:lang w:eastAsia="pt-BR"/>
        </w:rPr>
        <w:t xml:space="preserve"> o primeiro</w:t>
      </w:r>
      <w:r w:rsidR="00850E0D">
        <w:rPr>
          <w:lang w:eastAsia="pt-BR"/>
        </w:rPr>
        <w:t xml:space="preserve"> texto</w:t>
      </w:r>
      <w:r w:rsidR="0008712B">
        <w:rPr>
          <w:lang w:eastAsia="pt-BR"/>
        </w:rPr>
        <w:t xml:space="preserve">, publicado no </w:t>
      </w:r>
      <w:r w:rsidR="0008712B">
        <w:rPr>
          <w:i/>
          <w:lang w:eastAsia="pt-BR"/>
        </w:rPr>
        <w:t xml:space="preserve">site </w:t>
      </w:r>
      <w:r w:rsidR="0008712B">
        <w:rPr>
          <w:lang w:eastAsia="pt-BR"/>
        </w:rPr>
        <w:t>&lt;</w:t>
      </w:r>
      <w:hyperlink r:id="rId30" w:history="1">
        <w:r w:rsidR="0008712B" w:rsidRPr="00C06A94">
          <w:rPr>
            <w:rStyle w:val="Hyperlink"/>
            <w:color w:val="auto"/>
            <w:u w:val="none"/>
            <w:lang w:eastAsia="pt-BR"/>
          </w:rPr>
          <w:t>http://correionago.ning.com/profiles/blogs/discurso-de-posse-de-mae-stella-de-oxossi-na-cadeira-no-33-da-aca</w:t>
        </w:r>
      </w:hyperlink>
      <w:r w:rsidR="0008712B" w:rsidRPr="00C06A94">
        <w:rPr>
          <w:lang w:eastAsia="pt-BR"/>
        </w:rPr>
        <w:t>&gt;</w:t>
      </w:r>
      <w:r w:rsidR="0008712B">
        <w:rPr>
          <w:lang w:eastAsia="pt-BR"/>
        </w:rPr>
        <w:t xml:space="preserve"> de onde foi captado, </w:t>
      </w:r>
      <w:r>
        <w:rPr>
          <w:lang w:eastAsia="pt-BR"/>
        </w:rPr>
        <w:t>traz o discurso de Mãe Estela de Oxóssi proferido</w:t>
      </w:r>
      <w:r w:rsidR="005B5867">
        <w:rPr>
          <w:lang w:eastAsia="pt-BR"/>
        </w:rPr>
        <w:t xml:space="preserve"> em</w:t>
      </w:r>
      <w:r>
        <w:rPr>
          <w:lang w:eastAsia="pt-BR"/>
        </w:rPr>
        <w:t xml:space="preserve"> 12 set.2013, </w:t>
      </w:r>
      <w:r w:rsidR="0008712B">
        <w:rPr>
          <w:lang w:eastAsia="pt-BR"/>
        </w:rPr>
        <w:t>quando d</w:t>
      </w:r>
      <w:r>
        <w:rPr>
          <w:lang w:eastAsia="pt-BR"/>
        </w:rPr>
        <w:t>e sua posse na Academia de Letras</w:t>
      </w:r>
      <w:r w:rsidR="0008712B">
        <w:rPr>
          <w:lang w:eastAsia="pt-BR"/>
        </w:rPr>
        <w:t xml:space="preserve"> da Bahia</w:t>
      </w:r>
      <w:r>
        <w:rPr>
          <w:lang w:eastAsia="pt-BR"/>
        </w:rPr>
        <w:t>; os demais foram remetidos a est</w:t>
      </w:r>
      <w:r w:rsidR="002B51E1">
        <w:rPr>
          <w:lang w:eastAsia="pt-BR"/>
        </w:rPr>
        <w:t>a pesquisa como anexos a e-mail, e são aqui a</w:t>
      </w:r>
      <w:r w:rsidR="00E54109">
        <w:rPr>
          <w:lang w:eastAsia="pt-BR"/>
        </w:rPr>
        <w:t>pres</w:t>
      </w:r>
      <w:r w:rsidR="002B51E1">
        <w:rPr>
          <w:lang w:eastAsia="pt-BR"/>
        </w:rPr>
        <w:t>e</w:t>
      </w:r>
      <w:r w:rsidR="00E54109">
        <w:rPr>
          <w:lang w:eastAsia="pt-BR"/>
        </w:rPr>
        <w:t>nt</w:t>
      </w:r>
      <w:r w:rsidR="002B51E1">
        <w:rPr>
          <w:lang w:eastAsia="pt-BR"/>
        </w:rPr>
        <w:t xml:space="preserve">ados </w:t>
      </w:r>
      <w:r w:rsidR="0008712B">
        <w:rPr>
          <w:lang w:eastAsia="pt-BR"/>
        </w:rPr>
        <w:t>re</w:t>
      </w:r>
      <w:r w:rsidR="002B51E1">
        <w:rPr>
          <w:lang w:eastAsia="pt-BR"/>
        </w:rPr>
        <w:t>formatados</w:t>
      </w:r>
      <w:r w:rsidR="006D570A">
        <w:rPr>
          <w:lang w:eastAsia="pt-BR"/>
        </w:rPr>
        <w:t>;</w:t>
      </w:r>
      <w:r w:rsidR="002B51E1">
        <w:rPr>
          <w:lang w:eastAsia="pt-BR"/>
        </w:rPr>
        <w:t xml:space="preserve"> mas</w:t>
      </w:r>
      <w:r w:rsidR="005B5867">
        <w:rPr>
          <w:lang w:eastAsia="pt-BR"/>
        </w:rPr>
        <w:t>,</w:t>
      </w:r>
      <w:r w:rsidR="002B51E1">
        <w:rPr>
          <w:lang w:eastAsia="pt-BR"/>
        </w:rPr>
        <w:t xml:space="preserve"> sem qualquer alteração de </w:t>
      </w:r>
      <w:r w:rsidR="00321D01">
        <w:rPr>
          <w:lang w:eastAsia="pt-BR"/>
        </w:rPr>
        <w:t>conteúdo</w:t>
      </w:r>
      <w:r w:rsidR="002B51E1">
        <w:rPr>
          <w:lang w:eastAsia="pt-BR"/>
        </w:rPr>
        <w:t>;</w:t>
      </w:r>
    </w:p>
    <w:p w:rsidR="002B51E1" w:rsidRDefault="002B51E1" w:rsidP="00D742CF">
      <w:pPr>
        <w:widowControl w:val="0"/>
        <w:ind w:left="284" w:hanging="284"/>
        <w:rPr>
          <w:lang w:eastAsia="pt-BR"/>
        </w:rPr>
      </w:pPr>
      <w:r>
        <w:rPr>
          <w:lang w:eastAsia="pt-BR"/>
        </w:rPr>
        <w:t xml:space="preserve">2. O corpo seguinte, </w:t>
      </w:r>
      <w:r w:rsidR="00321D01">
        <w:rPr>
          <w:lang w:eastAsia="pt-BR"/>
        </w:rPr>
        <w:t>C</w:t>
      </w:r>
      <w:r>
        <w:rPr>
          <w:lang w:eastAsia="pt-BR"/>
        </w:rPr>
        <w:t xml:space="preserve">.2, traz as falas dos “mais velhos”, </w:t>
      </w:r>
      <w:r w:rsidR="006D570A">
        <w:rPr>
          <w:lang w:eastAsia="pt-BR"/>
        </w:rPr>
        <w:t xml:space="preserve">reproduzidas de </w:t>
      </w:r>
      <w:r>
        <w:rPr>
          <w:lang w:eastAsia="pt-BR"/>
        </w:rPr>
        <w:t xml:space="preserve">entrevistas gravadas em fita minicassete, o que exigiu sua transcrição; quando possível, este processo foi efetivado pela utilização do </w:t>
      </w:r>
      <w:r>
        <w:rPr>
          <w:i/>
          <w:lang w:eastAsia="pt-BR"/>
        </w:rPr>
        <w:t>site</w:t>
      </w:r>
      <w:r>
        <w:rPr>
          <w:lang w:eastAsia="pt-BR"/>
        </w:rPr>
        <w:t xml:space="preserve"> Google Documentos</w:t>
      </w:r>
      <w:r>
        <w:rPr>
          <w:i/>
          <w:lang w:eastAsia="pt-BR"/>
        </w:rPr>
        <w:t>,</w:t>
      </w:r>
      <w:r>
        <w:rPr>
          <w:lang w:eastAsia="pt-BR"/>
        </w:rPr>
        <w:t xml:space="preserve"> passando por revisão posterior;</w:t>
      </w:r>
    </w:p>
    <w:p w:rsidR="002B51E1" w:rsidRDefault="002B51E1" w:rsidP="00D742CF">
      <w:pPr>
        <w:widowControl w:val="0"/>
        <w:ind w:left="284" w:hanging="284"/>
        <w:rPr>
          <w:lang w:eastAsia="pt-BR"/>
        </w:rPr>
      </w:pPr>
      <w:r>
        <w:rPr>
          <w:lang w:eastAsia="pt-BR"/>
        </w:rPr>
        <w:t>3. Os dois corpos seguintes</w:t>
      </w:r>
      <w:r w:rsidR="005B5867">
        <w:rPr>
          <w:lang w:eastAsia="pt-BR"/>
        </w:rPr>
        <w:t>, que</w:t>
      </w:r>
      <w:r w:rsidR="006D570A">
        <w:rPr>
          <w:lang w:eastAsia="pt-BR"/>
        </w:rPr>
        <w:t xml:space="preserve"> contêm </w:t>
      </w:r>
      <w:r>
        <w:rPr>
          <w:lang w:eastAsia="pt-BR"/>
        </w:rPr>
        <w:t>depoimentos d</w:t>
      </w:r>
      <w:r w:rsidR="006D570A">
        <w:rPr>
          <w:lang w:eastAsia="pt-BR"/>
        </w:rPr>
        <w:t>e</w:t>
      </w:r>
      <w:r>
        <w:rPr>
          <w:lang w:eastAsia="pt-BR"/>
        </w:rPr>
        <w:t xml:space="preserve"> neófitos e </w:t>
      </w:r>
      <w:r w:rsidR="006D570A">
        <w:rPr>
          <w:lang w:eastAsia="pt-BR"/>
        </w:rPr>
        <w:t>d</w:t>
      </w:r>
      <w:r>
        <w:rPr>
          <w:lang w:eastAsia="pt-BR"/>
        </w:rPr>
        <w:t>o grupo intermediário,</w:t>
      </w:r>
      <w:r w:rsidR="006D570A">
        <w:rPr>
          <w:lang w:eastAsia="pt-BR"/>
        </w:rPr>
        <w:t xml:space="preserve"> </w:t>
      </w:r>
      <w:r>
        <w:rPr>
          <w:lang w:eastAsia="pt-BR"/>
        </w:rPr>
        <w:t>fo</w:t>
      </w:r>
      <w:r w:rsidR="0014301E">
        <w:rPr>
          <w:lang w:eastAsia="pt-BR"/>
        </w:rPr>
        <w:t>ram</w:t>
      </w:r>
      <w:r>
        <w:rPr>
          <w:lang w:eastAsia="pt-BR"/>
        </w:rPr>
        <w:t xml:space="preserve"> obtido</w:t>
      </w:r>
      <w:r w:rsidR="006D570A">
        <w:rPr>
          <w:lang w:eastAsia="pt-BR"/>
        </w:rPr>
        <w:t>s</w:t>
      </w:r>
      <w:r>
        <w:rPr>
          <w:lang w:eastAsia="pt-BR"/>
        </w:rPr>
        <w:t xml:space="preserve"> por duas formas: diários enviados por e-mail e gravações via eletrônica; ambos os </w:t>
      </w:r>
      <w:r w:rsidR="006D570A">
        <w:rPr>
          <w:lang w:eastAsia="pt-BR"/>
        </w:rPr>
        <w:t>formatos</w:t>
      </w:r>
      <w:r>
        <w:rPr>
          <w:lang w:eastAsia="pt-BR"/>
        </w:rPr>
        <w:t xml:space="preserve"> sofreram revisão</w:t>
      </w:r>
      <w:r w:rsidR="006D570A">
        <w:rPr>
          <w:lang w:eastAsia="pt-BR"/>
        </w:rPr>
        <w:t>;</w:t>
      </w:r>
      <w:r>
        <w:rPr>
          <w:lang w:eastAsia="pt-BR"/>
        </w:rPr>
        <w:t xml:space="preserve"> no segundo caso, </w:t>
      </w:r>
      <w:r w:rsidR="006D570A">
        <w:rPr>
          <w:lang w:eastAsia="pt-BR"/>
        </w:rPr>
        <w:t xml:space="preserve">por transcritos a partir de gravações que nem sempre permitiram a utilização do </w:t>
      </w:r>
      <w:r w:rsidR="006D570A">
        <w:rPr>
          <w:i/>
          <w:lang w:eastAsia="pt-BR"/>
        </w:rPr>
        <w:t>site</w:t>
      </w:r>
      <w:r w:rsidR="006D570A">
        <w:rPr>
          <w:lang w:eastAsia="pt-BR"/>
        </w:rPr>
        <w:t xml:space="preserve"> acima informado, </w:t>
      </w:r>
      <w:r>
        <w:rPr>
          <w:lang w:eastAsia="pt-BR"/>
        </w:rPr>
        <w:t>fic</w:t>
      </w:r>
      <w:r w:rsidR="006D570A">
        <w:rPr>
          <w:lang w:eastAsia="pt-BR"/>
        </w:rPr>
        <w:t>ou</w:t>
      </w:r>
      <w:r>
        <w:rPr>
          <w:lang w:eastAsia="pt-BR"/>
        </w:rPr>
        <w:t xml:space="preserve"> evidente e inescap</w:t>
      </w:r>
      <w:r w:rsidR="006D570A">
        <w:rPr>
          <w:lang w:eastAsia="pt-BR"/>
        </w:rPr>
        <w:t>á</w:t>
      </w:r>
      <w:r>
        <w:rPr>
          <w:lang w:eastAsia="pt-BR"/>
        </w:rPr>
        <w:t>vel</w:t>
      </w:r>
      <w:r w:rsidR="006D570A">
        <w:rPr>
          <w:lang w:eastAsia="pt-BR"/>
        </w:rPr>
        <w:t xml:space="preserve"> </w:t>
      </w:r>
      <w:r w:rsidR="0014301E">
        <w:rPr>
          <w:lang w:eastAsia="pt-BR"/>
        </w:rPr>
        <w:t>a</w:t>
      </w:r>
      <w:r w:rsidR="00D84C49">
        <w:rPr>
          <w:lang w:eastAsia="pt-BR"/>
        </w:rPr>
        <w:t xml:space="preserve"> </w:t>
      </w:r>
      <w:r w:rsidR="006D570A">
        <w:rPr>
          <w:lang w:eastAsia="pt-BR"/>
        </w:rPr>
        <w:t>adoção de</w:t>
      </w:r>
      <w:r w:rsidR="00D84C49">
        <w:rPr>
          <w:lang w:eastAsia="pt-BR"/>
        </w:rPr>
        <w:t>st</w:t>
      </w:r>
      <w:r w:rsidR="006D570A">
        <w:rPr>
          <w:lang w:eastAsia="pt-BR"/>
        </w:rPr>
        <w:t>e procedimento, até</w:t>
      </w:r>
      <w:r>
        <w:rPr>
          <w:lang w:eastAsia="pt-BR"/>
        </w:rPr>
        <w:t xml:space="preserve"> porque a qualidade dos áudios, semp</w:t>
      </w:r>
      <w:r w:rsidR="0014301E">
        <w:rPr>
          <w:lang w:eastAsia="pt-BR"/>
        </w:rPr>
        <w:t>r</w:t>
      </w:r>
      <w:r>
        <w:rPr>
          <w:lang w:eastAsia="pt-BR"/>
        </w:rPr>
        <w:t>e sujeita às idiossincrasias do sistema, nem sempre permiti</w:t>
      </w:r>
      <w:r w:rsidR="00850E0D">
        <w:rPr>
          <w:lang w:eastAsia="pt-BR"/>
        </w:rPr>
        <w:t>u</w:t>
      </w:r>
      <w:r>
        <w:rPr>
          <w:lang w:eastAsia="pt-BR"/>
        </w:rPr>
        <w:t xml:space="preserve"> </w:t>
      </w:r>
      <w:r w:rsidR="006D570A">
        <w:rPr>
          <w:lang w:eastAsia="pt-BR"/>
        </w:rPr>
        <w:t>su</w:t>
      </w:r>
      <w:r>
        <w:rPr>
          <w:lang w:eastAsia="pt-BR"/>
        </w:rPr>
        <w:t>a utilização</w:t>
      </w:r>
      <w:r w:rsidR="006D570A">
        <w:rPr>
          <w:lang w:eastAsia="pt-BR"/>
        </w:rPr>
        <w:t xml:space="preserve"> direta</w:t>
      </w:r>
      <w:r>
        <w:rPr>
          <w:lang w:eastAsia="pt-BR"/>
        </w:rPr>
        <w:t>, exigindo</w:t>
      </w:r>
      <w:r w:rsidR="0014301E">
        <w:rPr>
          <w:lang w:eastAsia="pt-BR"/>
        </w:rPr>
        <w:t xml:space="preserve"> penosa </w:t>
      </w:r>
      <w:r>
        <w:rPr>
          <w:lang w:eastAsia="pt-BR"/>
        </w:rPr>
        <w:t>transcrição manual</w:t>
      </w:r>
      <w:r w:rsidR="00D84C49">
        <w:rPr>
          <w:lang w:eastAsia="pt-BR"/>
        </w:rPr>
        <w:t>;</w:t>
      </w:r>
    </w:p>
    <w:p w:rsidR="002B51E1" w:rsidRDefault="002B51E1" w:rsidP="00D742CF">
      <w:pPr>
        <w:widowControl w:val="0"/>
        <w:ind w:left="284" w:hanging="284"/>
        <w:rPr>
          <w:lang w:eastAsia="pt-BR"/>
        </w:rPr>
      </w:pPr>
      <w:r>
        <w:rPr>
          <w:lang w:eastAsia="pt-BR"/>
        </w:rPr>
        <w:t xml:space="preserve">4. </w:t>
      </w:r>
      <w:r w:rsidR="0014301E">
        <w:rPr>
          <w:lang w:eastAsia="pt-BR"/>
        </w:rPr>
        <w:t>Informe-se</w:t>
      </w:r>
      <w:r w:rsidR="004320C6">
        <w:rPr>
          <w:lang w:eastAsia="pt-BR"/>
        </w:rPr>
        <w:t>,</w:t>
      </w:r>
      <w:r w:rsidR="0014301E">
        <w:rPr>
          <w:lang w:eastAsia="pt-BR"/>
        </w:rPr>
        <w:t xml:space="preserve"> ainda, que boa parte das gravações já </w:t>
      </w:r>
      <w:r w:rsidR="00321D01">
        <w:rPr>
          <w:lang w:eastAsia="pt-BR"/>
        </w:rPr>
        <w:t xml:space="preserve">então </w:t>
      </w:r>
      <w:r w:rsidR="0014301E">
        <w:rPr>
          <w:lang w:eastAsia="pt-BR"/>
        </w:rPr>
        <w:t>transcritas, sofreram com o ataque cibernético de maio de 2017; pior ainda: este ataque atingiu antecipa</w:t>
      </w:r>
      <w:r w:rsidR="0009239B">
        <w:rPr>
          <w:lang w:eastAsia="pt-BR"/>
        </w:rPr>
        <w:t>da</w:t>
      </w:r>
      <w:r w:rsidR="0014301E">
        <w:rPr>
          <w:lang w:eastAsia="pt-BR"/>
        </w:rPr>
        <w:t xml:space="preserve">mente o trabalho já efetuado, porque criptografou todos </w:t>
      </w:r>
      <w:r w:rsidR="00DF7B0A">
        <w:rPr>
          <w:lang w:eastAsia="pt-BR"/>
        </w:rPr>
        <w:t>os</w:t>
      </w:r>
      <w:r w:rsidR="0014301E">
        <w:rPr>
          <w:lang w:eastAsia="pt-BR"/>
        </w:rPr>
        <w:t xml:space="preserve"> arquivos do computador onde este</w:t>
      </w:r>
      <w:r w:rsidR="004320C6">
        <w:rPr>
          <w:lang w:eastAsia="pt-BR"/>
        </w:rPr>
        <w:t>s</w:t>
      </w:r>
      <w:r w:rsidR="0014301E">
        <w:rPr>
          <w:lang w:eastAsia="pt-BR"/>
        </w:rPr>
        <w:t xml:space="preserve"> se encontrava</w:t>
      </w:r>
      <w:r w:rsidR="004320C6">
        <w:rPr>
          <w:lang w:eastAsia="pt-BR"/>
        </w:rPr>
        <w:t>m</w:t>
      </w:r>
      <w:r w:rsidR="0014301E">
        <w:rPr>
          <w:lang w:eastAsia="pt-BR"/>
        </w:rPr>
        <w:t>, em 16 abr.20</w:t>
      </w:r>
      <w:r w:rsidR="004320C6">
        <w:rPr>
          <w:lang w:eastAsia="pt-BR"/>
        </w:rPr>
        <w:t>1</w:t>
      </w:r>
      <w:r w:rsidR="0014301E">
        <w:rPr>
          <w:lang w:eastAsia="pt-BR"/>
        </w:rPr>
        <w:t>7</w:t>
      </w:r>
      <w:r w:rsidR="00D84C49">
        <w:rPr>
          <w:lang w:eastAsia="pt-BR"/>
        </w:rPr>
        <w:t>.</w:t>
      </w:r>
      <w:r w:rsidR="0014301E">
        <w:rPr>
          <w:lang w:eastAsia="pt-BR"/>
        </w:rPr>
        <w:t xml:space="preserve"> Como consequência, </w:t>
      </w:r>
      <w:r w:rsidR="00D84C49">
        <w:rPr>
          <w:lang w:eastAsia="pt-BR"/>
        </w:rPr>
        <w:t xml:space="preserve">tudo </w:t>
      </w:r>
      <w:r w:rsidR="0014301E">
        <w:rPr>
          <w:lang w:eastAsia="pt-BR"/>
        </w:rPr>
        <w:t xml:space="preserve">o que já estava revisado e incorporado ao texto desta pesquisa, </w:t>
      </w:r>
      <w:r w:rsidR="00D84C49">
        <w:rPr>
          <w:lang w:eastAsia="pt-BR"/>
        </w:rPr>
        <w:t>estava salvo</w:t>
      </w:r>
      <w:r w:rsidR="004320C6">
        <w:rPr>
          <w:lang w:eastAsia="pt-BR"/>
        </w:rPr>
        <w:t xml:space="preserve"> e</w:t>
      </w:r>
      <w:r w:rsidR="00D84C49">
        <w:rPr>
          <w:lang w:eastAsia="pt-BR"/>
        </w:rPr>
        <w:t xml:space="preserve"> </w:t>
      </w:r>
      <w:r w:rsidR="0014301E">
        <w:rPr>
          <w:lang w:eastAsia="pt-BR"/>
        </w:rPr>
        <w:t>nada sofreu</w:t>
      </w:r>
      <w:r w:rsidR="00321D01">
        <w:rPr>
          <w:lang w:eastAsia="pt-BR"/>
        </w:rPr>
        <w:t>, porque enviado para análise externa</w:t>
      </w:r>
      <w:r w:rsidR="0014301E">
        <w:rPr>
          <w:lang w:eastAsia="pt-BR"/>
        </w:rPr>
        <w:t>; porém</w:t>
      </w:r>
      <w:r w:rsidR="004320C6">
        <w:rPr>
          <w:lang w:eastAsia="pt-BR"/>
        </w:rPr>
        <w:t>,</w:t>
      </w:r>
      <w:r w:rsidR="0014301E">
        <w:rPr>
          <w:lang w:eastAsia="pt-BR"/>
        </w:rPr>
        <w:t xml:space="preserve"> as transcrições até então não revisadas e, portanto, não incorporadas</w:t>
      </w:r>
      <w:r w:rsidR="00321D01">
        <w:rPr>
          <w:lang w:eastAsia="pt-BR"/>
        </w:rPr>
        <w:t xml:space="preserve"> ao mesmo</w:t>
      </w:r>
      <w:r w:rsidR="0014301E">
        <w:rPr>
          <w:lang w:eastAsia="pt-BR"/>
        </w:rPr>
        <w:t>, perderam-se, exigindo extenso retrabalho</w:t>
      </w:r>
      <w:r w:rsidR="00D84C49">
        <w:rPr>
          <w:lang w:eastAsia="pt-BR"/>
        </w:rPr>
        <w:t>;</w:t>
      </w:r>
    </w:p>
    <w:p w:rsidR="0014301E" w:rsidRDefault="0014301E" w:rsidP="00D742CF">
      <w:pPr>
        <w:widowControl w:val="0"/>
        <w:ind w:left="284" w:hanging="284"/>
        <w:rPr>
          <w:lang w:eastAsia="pt-BR"/>
        </w:rPr>
      </w:pPr>
      <w:r>
        <w:rPr>
          <w:lang w:eastAsia="pt-BR"/>
        </w:rPr>
        <w:t>5. N</w:t>
      </w:r>
      <w:r w:rsidR="00321D01">
        <w:rPr>
          <w:lang w:eastAsia="pt-BR"/>
        </w:rPr>
        <w:t>a</w:t>
      </w:r>
      <w:r>
        <w:rPr>
          <w:lang w:eastAsia="pt-BR"/>
        </w:rPr>
        <w:t>s transcri</w:t>
      </w:r>
      <w:r w:rsidR="00321D01">
        <w:rPr>
          <w:lang w:eastAsia="pt-BR"/>
        </w:rPr>
        <w:t>çõe</w:t>
      </w:r>
      <w:r>
        <w:rPr>
          <w:lang w:eastAsia="pt-BR"/>
        </w:rPr>
        <w:t>s a partir dos áudios captados, apareceram falhas por inaudibilidade, que foram substituíd</w:t>
      </w:r>
      <w:r w:rsidR="00321D01">
        <w:rPr>
          <w:lang w:eastAsia="pt-BR"/>
        </w:rPr>
        <w:t>a</w:t>
      </w:r>
      <w:r>
        <w:rPr>
          <w:lang w:eastAsia="pt-BR"/>
        </w:rPr>
        <w:t xml:space="preserve">s pelo sinal (?); estas falhas certamente não interferiram nem no teor dos </w:t>
      </w:r>
      <w:r>
        <w:rPr>
          <w:lang w:eastAsia="pt-BR"/>
        </w:rPr>
        <w:lastRenderedPageBreak/>
        <w:t>depoimentos, nem na análise dos mesmos</w:t>
      </w:r>
      <w:r w:rsidR="00D84C49">
        <w:rPr>
          <w:lang w:eastAsia="pt-BR"/>
        </w:rPr>
        <w:t>;</w:t>
      </w:r>
    </w:p>
    <w:p w:rsidR="001E3025" w:rsidRDefault="0014301E" w:rsidP="00B01256">
      <w:pPr>
        <w:widowControl w:val="0"/>
        <w:ind w:left="284" w:hanging="284"/>
      </w:pPr>
      <w:r>
        <w:rPr>
          <w:lang w:eastAsia="pt-BR"/>
        </w:rPr>
        <w:t xml:space="preserve">6. Como técnica de separação das falas, as </w:t>
      </w:r>
      <w:r w:rsidR="00DF7B0A">
        <w:rPr>
          <w:lang w:eastAsia="pt-BR"/>
        </w:rPr>
        <w:t>intervenções</w:t>
      </w:r>
      <w:r>
        <w:rPr>
          <w:lang w:eastAsia="pt-BR"/>
        </w:rPr>
        <w:t xml:space="preserve"> deste pesquisador, visando o </w:t>
      </w:r>
      <w:r w:rsidR="00DF7B0A">
        <w:rPr>
          <w:lang w:eastAsia="pt-BR"/>
        </w:rPr>
        <w:t>direcionamento</w:t>
      </w:r>
      <w:r>
        <w:rPr>
          <w:lang w:eastAsia="pt-BR"/>
        </w:rPr>
        <w:t xml:space="preserve"> dos depoimentos, estão </w:t>
      </w:r>
      <w:r w:rsidR="00E54109">
        <w:rPr>
          <w:lang w:eastAsia="pt-BR"/>
        </w:rPr>
        <w:t>negri</w:t>
      </w:r>
      <w:r w:rsidR="004320C6">
        <w:rPr>
          <w:lang w:eastAsia="pt-BR"/>
        </w:rPr>
        <w:t>t</w:t>
      </w:r>
      <w:r w:rsidR="00E54109">
        <w:rPr>
          <w:lang w:eastAsia="pt-BR"/>
        </w:rPr>
        <w:t xml:space="preserve">adas e </w:t>
      </w:r>
      <w:r>
        <w:rPr>
          <w:lang w:eastAsia="pt-BR"/>
        </w:rPr>
        <w:t>alocad</w:t>
      </w:r>
      <w:r w:rsidR="00E54109">
        <w:rPr>
          <w:lang w:eastAsia="pt-BR"/>
        </w:rPr>
        <w:t>a</w:t>
      </w:r>
      <w:r>
        <w:rPr>
          <w:lang w:eastAsia="pt-BR"/>
        </w:rPr>
        <w:t xml:space="preserve">s entre </w:t>
      </w:r>
      <w:r w:rsidR="005B5867">
        <w:rPr>
          <w:lang w:eastAsia="pt-BR"/>
        </w:rPr>
        <w:t>“</w:t>
      </w:r>
      <w:r>
        <w:rPr>
          <w:lang w:eastAsia="pt-BR"/>
        </w:rPr>
        <w:t>[</w:t>
      </w:r>
      <w:r w:rsidR="0009239B">
        <w:rPr>
          <w:lang w:eastAsia="pt-BR"/>
        </w:rPr>
        <w:t xml:space="preserve"> </w:t>
      </w:r>
      <w:r>
        <w:rPr>
          <w:lang w:eastAsia="pt-BR"/>
        </w:rPr>
        <w:t xml:space="preserve"> ]</w:t>
      </w:r>
      <w:r w:rsidR="005B5867">
        <w:rPr>
          <w:lang w:eastAsia="pt-BR"/>
        </w:rPr>
        <w:t>”</w:t>
      </w:r>
      <w:r w:rsidR="00C56E49">
        <w:rPr>
          <w:lang w:eastAsia="pt-BR"/>
        </w:rPr>
        <w:t>, assim como as</w:t>
      </w:r>
      <w:r>
        <w:rPr>
          <w:lang w:eastAsia="pt-BR"/>
        </w:rPr>
        <w:t xml:space="preserve"> eventuais interpolações nas falas dos depoentes, necessárias </w:t>
      </w:r>
      <w:r w:rsidR="00C56E49">
        <w:rPr>
          <w:lang w:eastAsia="pt-BR"/>
        </w:rPr>
        <w:t>à</w:t>
      </w:r>
      <w:r>
        <w:rPr>
          <w:lang w:eastAsia="pt-BR"/>
        </w:rPr>
        <w:t xml:space="preserve"> fluidez lógica do depoimento.</w:t>
      </w:r>
      <w:r w:rsidR="001E3025">
        <w:br w:type="page"/>
      </w:r>
    </w:p>
    <w:p w:rsidR="00032CDE" w:rsidRDefault="00914DEB" w:rsidP="00D742CF">
      <w:pPr>
        <w:pStyle w:val="Ttulo2"/>
      </w:pPr>
      <w:bookmarkStart w:id="83" w:name="_Toc509074321"/>
      <w:r>
        <w:lastRenderedPageBreak/>
        <w:t>C</w:t>
      </w:r>
      <w:r w:rsidR="00CE7B45" w:rsidRPr="00A37F04">
        <w:t xml:space="preserve">.1 </w:t>
      </w:r>
      <w:r w:rsidR="00032CDE">
        <w:t>–</w:t>
      </w:r>
      <w:r w:rsidR="00CE7B45" w:rsidRPr="00A37F04">
        <w:t xml:space="preserve"> </w:t>
      </w:r>
      <w:r w:rsidR="00032CDE">
        <w:t xml:space="preserve">Sacerdotes e </w:t>
      </w:r>
      <w:r w:rsidR="00087840">
        <w:t xml:space="preserve">portadores de </w:t>
      </w:r>
      <w:r w:rsidR="00032CDE">
        <w:t>altos cargos</w:t>
      </w:r>
      <w:bookmarkEnd w:id="83"/>
    </w:p>
    <w:p w:rsidR="00032CDE" w:rsidRDefault="00032CDE" w:rsidP="00D742CF">
      <w:pPr>
        <w:pStyle w:val="Ttulo2"/>
      </w:pPr>
    </w:p>
    <w:p w:rsidR="00AB60F4" w:rsidRPr="008F4DB1" w:rsidRDefault="00914DEB" w:rsidP="00E42B25">
      <w:pPr>
        <w:pStyle w:val="Ttulo3"/>
      </w:pPr>
      <w:bookmarkStart w:id="84" w:name="_Toc509074322"/>
      <w:r>
        <w:t>C</w:t>
      </w:r>
      <w:r w:rsidR="00482FB6" w:rsidRPr="008F4DB1">
        <w:t xml:space="preserve">.1.1 </w:t>
      </w:r>
      <w:r w:rsidR="00AB60F4" w:rsidRPr="008F4DB1">
        <w:t>Discurso de Mãe Estela de Ox</w:t>
      </w:r>
      <w:r w:rsidR="00DF7B0A">
        <w:t>ó</w:t>
      </w:r>
      <w:r w:rsidR="00AB60F4" w:rsidRPr="008F4DB1">
        <w:t xml:space="preserve">ssi </w:t>
      </w:r>
      <w:r w:rsidR="0098102C" w:rsidRPr="008F4DB1">
        <w:t xml:space="preserve">na </w:t>
      </w:r>
      <w:r w:rsidR="00AB60F4" w:rsidRPr="008F4DB1">
        <w:t>Academia de Letras da Bahia</w:t>
      </w:r>
      <w:bookmarkEnd w:id="84"/>
    </w:p>
    <w:p w:rsidR="0098102C" w:rsidRDefault="0098102C" w:rsidP="00D742CF">
      <w:pPr>
        <w:widowControl w:val="0"/>
        <w:ind w:firstLine="0"/>
        <w:jc w:val="center"/>
        <w:rPr>
          <w:sz w:val="22"/>
          <w:lang w:eastAsia="pt-BR"/>
        </w:rPr>
      </w:pPr>
    </w:p>
    <w:p w:rsidR="00C06A94" w:rsidRDefault="00C06A94" w:rsidP="00D742CF">
      <w:pPr>
        <w:widowControl w:val="0"/>
        <w:ind w:firstLine="0"/>
        <w:jc w:val="center"/>
        <w:rPr>
          <w:lang w:eastAsia="pt-BR"/>
        </w:rPr>
      </w:pPr>
      <w:r>
        <w:rPr>
          <w:lang w:eastAsia="pt-BR"/>
        </w:rPr>
        <w:t>(</w:t>
      </w:r>
      <w:r w:rsidR="00AB60F4" w:rsidRPr="003418D5">
        <w:rPr>
          <w:lang w:eastAsia="pt-BR"/>
        </w:rPr>
        <w:t xml:space="preserve">Mãe Stella é a primeira sacerdotisa do culto afro no Brasil a ocupar uma cadeira </w:t>
      </w:r>
    </w:p>
    <w:p w:rsidR="00AB60F4" w:rsidRPr="003418D5" w:rsidRDefault="00AB60F4" w:rsidP="00D742CF">
      <w:pPr>
        <w:widowControl w:val="0"/>
        <w:ind w:firstLine="0"/>
        <w:jc w:val="center"/>
        <w:rPr>
          <w:lang w:eastAsia="pt-BR"/>
        </w:rPr>
      </w:pPr>
      <w:r w:rsidRPr="003418D5">
        <w:rPr>
          <w:lang w:eastAsia="pt-BR"/>
        </w:rPr>
        <w:t>na Academia de Letras</w:t>
      </w:r>
      <w:r w:rsidR="00C06A94">
        <w:rPr>
          <w:lang w:eastAsia="pt-BR"/>
        </w:rPr>
        <w:t xml:space="preserve"> da Bahia).</w:t>
      </w:r>
      <w:r w:rsidRPr="003418D5">
        <w:rPr>
          <w:lang w:eastAsia="pt-BR"/>
        </w:rPr>
        <w:t xml:space="preserve"> </w:t>
      </w:r>
    </w:p>
    <w:p w:rsidR="00AB60F4" w:rsidRDefault="00AB60F4" w:rsidP="00D742CF">
      <w:pPr>
        <w:widowControl w:val="0"/>
        <w:rPr>
          <w:bdr w:val="none" w:sz="0" w:space="0" w:color="auto" w:frame="1"/>
          <w:lang w:eastAsia="pt-BR"/>
        </w:rPr>
      </w:pPr>
    </w:p>
    <w:p w:rsidR="00AB60F4" w:rsidRDefault="00AB60F4" w:rsidP="00D742CF">
      <w:pPr>
        <w:widowControl w:val="0"/>
        <w:rPr>
          <w:bdr w:val="none" w:sz="0" w:space="0" w:color="auto" w:frame="1"/>
          <w:lang w:eastAsia="pt-BR"/>
        </w:rPr>
      </w:pPr>
      <w:r w:rsidRPr="00D801C8">
        <w:rPr>
          <w:bdr w:val="none" w:sz="0" w:space="0" w:color="auto" w:frame="1"/>
          <w:lang w:eastAsia="pt-BR"/>
        </w:rPr>
        <w:t xml:space="preserve">Gostaria muito de iniciar meu discurso de posse nesta essa venerável Academia de Letras, dirigindo-me a todos, indistintamente, chamando-os de amigos. Entretanto, fui educada por uma religião que tem na hierarquia a sua base de resistência, o que coincide com a tradicionalidade desta Academia. Sendo assim, </w:t>
      </w:r>
      <w:r w:rsidR="0009239B" w:rsidRPr="00D801C8">
        <w:rPr>
          <w:bdr w:val="none" w:sz="0" w:space="0" w:color="auto" w:frame="1"/>
          <w:lang w:eastAsia="pt-BR"/>
        </w:rPr>
        <w:t>início</w:t>
      </w:r>
      <w:r w:rsidRPr="00D801C8">
        <w:rPr>
          <w:bdr w:val="none" w:sz="0" w:space="0" w:color="auto" w:frame="1"/>
          <w:lang w:eastAsia="pt-BR"/>
        </w:rPr>
        <w:t xml:space="preserve"> este discurso saudando as autoridades presentes ou representadas, sentindo que estou saudando a todos que aqui vieram para engrandecer esta cerimônia</w:t>
      </w:r>
    </w:p>
    <w:p w:rsidR="00AB60F4" w:rsidRPr="00D801C8" w:rsidRDefault="00AB60F4" w:rsidP="00D742CF">
      <w:pPr>
        <w:widowControl w:val="0"/>
        <w:rPr>
          <w:lang w:eastAsia="pt-BR"/>
        </w:rPr>
      </w:pPr>
      <w:r w:rsidRPr="00D801C8">
        <w:rPr>
          <w:bdr w:val="none" w:sz="0" w:space="0" w:color="auto" w:frame="1"/>
          <w:lang w:eastAsia="pt-BR"/>
        </w:rPr>
        <w:t xml:space="preserve">Em 1910, Mãe Aninha fundou, em Salvador, na Bahia, o terreiro de candomblé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Afonjá, hoje mundialmente conhecido e respeitado. Mulher com a cabeça muito além de seu tempo, ela costumava dizer que queria ver seus filhos com anel no dedo servindo a </w:t>
      </w:r>
      <w:r>
        <w:rPr>
          <w:bdr w:val="none" w:sz="0" w:space="0" w:color="auto" w:frame="1"/>
          <w:lang w:eastAsia="pt-BR"/>
        </w:rPr>
        <w:t>Xangô</w:t>
      </w:r>
      <w:r w:rsidRPr="00D801C8">
        <w:rPr>
          <w:bdr w:val="none" w:sz="0" w:space="0" w:color="auto" w:frame="1"/>
          <w:lang w:eastAsia="pt-BR"/>
        </w:rPr>
        <w:t xml:space="preserve">: </w:t>
      </w:r>
      <w:r>
        <w:rPr>
          <w:bdr w:val="none" w:sz="0" w:space="0" w:color="auto" w:frame="1"/>
          <w:lang w:eastAsia="pt-BR"/>
        </w:rPr>
        <w:t>orixá</w:t>
      </w:r>
      <w:r w:rsidRPr="00D801C8">
        <w:rPr>
          <w:bdr w:val="none" w:sz="0" w:space="0" w:color="auto" w:frame="1"/>
          <w:lang w:eastAsia="pt-BR"/>
        </w:rPr>
        <w:t xml:space="preserve"> para quem consagrou sua cabeça e patrono da Casa de Culto aos </w:t>
      </w:r>
      <w:r>
        <w:rPr>
          <w:bdr w:val="none" w:sz="0" w:space="0" w:color="auto" w:frame="1"/>
          <w:lang w:eastAsia="pt-BR"/>
        </w:rPr>
        <w:t>Orixá</w:t>
      </w:r>
      <w:r w:rsidRPr="00D801C8">
        <w:rPr>
          <w:bdr w:val="none" w:sz="0" w:space="0" w:color="auto" w:frame="1"/>
          <w:lang w:eastAsia="pt-BR"/>
        </w:rPr>
        <w:t xml:space="preserve"> que criou, mas que deixou de herança para todos nós, seus descendentes espirituais. </w:t>
      </w:r>
    </w:p>
    <w:p w:rsidR="00AB60F4" w:rsidRPr="00D801C8" w:rsidRDefault="00AB60F4" w:rsidP="00D742CF">
      <w:pPr>
        <w:widowControl w:val="0"/>
        <w:rPr>
          <w:lang w:eastAsia="pt-BR"/>
        </w:rPr>
      </w:pPr>
      <w:r w:rsidRPr="00D801C8">
        <w:rPr>
          <w:bdr w:val="none" w:sz="0" w:space="0" w:color="auto" w:frame="1"/>
          <w:lang w:eastAsia="pt-BR"/>
        </w:rPr>
        <w:t xml:space="preserve">Se a cabeça de Mãe Aninha foi consagrada; sua língua ganhou </w:t>
      </w:r>
      <w:r w:rsidR="00A0500B">
        <w:rPr>
          <w:bdr w:val="none" w:sz="0" w:space="0" w:color="auto" w:frame="1"/>
          <w:lang w:eastAsia="pt-BR"/>
        </w:rPr>
        <w:t>asè</w:t>
      </w:r>
      <w:r w:rsidRPr="00D801C8">
        <w:rPr>
          <w:bdr w:val="none" w:sz="0" w:space="0" w:color="auto" w:frame="1"/>
          <w:lang w:eastAsia="pt-BR"/>
        </w:rPr>
        <w:t>, ganhou força. Sua fala é uma sentença que seus filhos espirituais procuram obedecer e cumprir, como manda a sabedoria ancestral. Foi isso que também eu fiz, tanto que hoje me encontro aqui, na ilustre Academia de Letras da Bahia para ser empossada na cadeira 33. A sentença de mãe Aninha é mais profunda do que normalmente se costuma interpretar: receber um anel é símbolo de aceitação de um compromisso. A vanguardista senhora desejava que seus descendentes se comprometessem com as causas sociais e espirituais. Desejo de Mãe Aninha que se tornou de todas as iy</w:t>
      </w:r>
      <w:r w:rsidR="00CF38B3">
        <w:rPr>
          <w:bdr w:val="none" w:sz="0" w:space="0" w:color="auto" w:frame="1"/>
          <w:lang w:eastAsia="pt-BR"/>
        </w:rPr>
        <w:t>a</w:t>
      </w:r>
      <w:r w:rsidRPr="00D801C8">
        <w:rPr>
          <w:bdr w:val="none" w:sz="0" w:space="0" w:color="auto" w:frame="1"/>
          <w:lang w:eastAsia="pt-BR"/>
        </w:rPr>
        <w:t>l</w:t>
      </w:r>
      <w:r>
        <w:rPr>
          <w:bdr w:val="none" w:sz="0" w:space="0" w:color="auto" w:frame="1"/>
          <w:lang w:eastAsia="pt-BR"/>
        </w:rPr>
        <w:t>orixá</w:t>
      </w:r>
      <w:r w:rsidRPr="00D801C8">
        <w:rPr>
          <w:bdr w:val="none" w:sz="0" w:space="0" w:color="auto" w:frame="1"/>
          <w:lang w:eastAsia="pt-BR"/>
        </w:rPr>
        <w:t xml:space="preserve"> que a sucederam. Esse também é meu desejo: comprometer-me com tudo que assumo, seja no âmbito social, seja no âmbito espiritual. </w:t>
      </w:r>
    </w:p>
    <w:p w:rsidR="00AB60F4" w:rsidRPr="00D801C8" w:rsidRDefault="00AB60F4" w:rsidP="00D742CF">
      <w:pPr>
        <w:widowControl w:val="0"/>
        <w:rPr>
          <w:lang w:eastAsia="pt-BR"/>
        </w:rPr>
      </w:pPr>
      <w:r w:rsidRPr="00D801C8">
        <w:rPr>
          <w:bdr w:val="none" w:sz="0" w:space="0" w:color="auto" w:frame="1"/>
          <w:lang w:eastAsia="pt-BR"/>
        </w:rPr>
        <w:t xml:space="preserve">Quando fui iniciada para o </w:t>
      </w:r>
      <w:r>
        <w:rPr>
          <w:bdr w:val="none" w:sz="0" w:space="0" w:color="auto" w:frame="1"/>
          <w:lang w:eastAsia="pt-BR"/>
        </w:rPr>
        <w:t>orixá</w:t>
      </w:r>
      <w:r w:rsidRPr="00D801C8">
        <w:rPr>
          <w:bdr w:val="none" w:sz="0" w:space="0" w:color="auto" w:frame="1"/>
          <w:lang w:eastAsia="pt-BR"/>
        </w:rPr>
        <w:t xml:space="preserve"> Õ</w:t>
      </w:r>
      <w:r w:rsidR="00CF38B3">
        <w:rPr>
          <w:bdr w:val="none" w:sz="0" w:space="0" w:color="auto" w:frame="1"/>
          <w:lang w:eastAsia="pt-BR"/>
        </w:rPr>
        <w:t>x</w:t>
      </w:r>
      <w:r w:rsidRPr="00D801C8">
        <w:rPr>
          <w:bdr w:val="none" w:sz="0" w:space="0" w:color="auto" w:frame="1"/>
          <w:lang w:eastAsia="pt-BR"/>
        </w:rPr>
        <w:t>ösi, pelas mãos de Mãe Senhora, uma das filhas diletas de Mãe Aninha, eu tinha apenas catorze anos de idade. Em 1939, uma pessoa com essa idade era uma criança, que apenas obedecia a ordens, sem questionar o que lhe mandavam fazer. Se minha cabeça física sentia tudo aquilo como uma grande brincadeira, minha cabeça espiritual entendia que eu estava me comprometendo com algo muito sério. Ao ser iniciada, consagrei-me a Õ</w:t>
      </w:r>
      <w:r w:rsidR="00CF38B3">
        <w:rPr>
          <w:bdr w:val="none" w:sz="0" w:space="0" w:color="auto" w:frame="1"/>
          <w:lang w:eastAsia="pt-BR"/>
        </w:rPr>
        <w:t>x</w:t>
      </w:r>
      <w:r w:rsidRPr="00D801C8">
        <w:rPr>
          <w:bdr w:val="none" w:sz="0" w:space="0" w:color="auto" w:frame="1"/>
          <w:lang w:eastAsia="pt-BR"/>
        </w:rPr>
        <w:t xml:space="preserve">ösi. Tinha, então, compromisso com essa divindade, com minha mãe de santo, de saudosa memória, e com toda família </w:t>
      </w:r>
      <w:r>
        <w:rPr>
          <w:bdr w:val="none" w:sz="0" w:space="0" w:color="auto" w:frame="1"/>
          <w:lang w:eastAsia="pt-BR"/>
        </w:rPr>
        <w:t>Opô</w:t>
      </w:r>
      <w:r w:rsidRPr="00D801C8">
        <w:rPr>
          <w:bdr w:val="none" w:sz="0" w:space="0" w:color="auto" w:frame="1"/>
          <w:lang w:eastAsia="pt-BR"/>
        </w:rPr>
        <w:t xml:space="preserve"> Afonjá. Meu compromisso não foi selado </w:t>
      </w:r>
      <w:r w:rsidRPr="00D801C8">
        <w:rPr>
          <w:bdr w:val="none" w:sz="0" w:space="0" w:color="auto" w:frame="1"/>
          <w:lang w:eastAsia="pt-BR"/>
        </w:rPr>
        <w:lastRenderedPageBreak/>
        <w:t xml:space="preserve">com um anel. Ele foi selado com correntes fininhas, que simbolizam elos de uma grande corrente que une o Àiyé e o Õrun, os homens e os deuses, o profano e o sagrado. Eu carregava elos de todas as cores: um arco-íris, uma ponte que me fazia transitar, ir e vir, da Terra ao Céu e do Céu à Terra. Em minha inocência, eu não entendia que aquelas correntes fininhas comunicavam aos deuses que eu era ainda um elo frágil, que precisava de energia, de </w:t>
      </w:r>
      <w:r w:rsidR="00A0500B">
        <w:rPr>
          <w:bdr w:val="none" w:sz="0" w:space="0" w:color="auto" w:frame="1"/>
          <w:lang w:eastAsia="pt-BR"/>
        </w:rPr>
        <w:t>Asè</w:t>
      </w:r>
      <w:r w:rsidRPr="00D801C8">
        <w:rPr>
          <w:bdr w:val="none" w:sz="0" w:space="0" w:color="auto" w:frame="1"/>
          <w:lang w:eastAsia="pt-BR"/>
        </w:rPr>
        <w:t>, para me tornar um elo forte, capaz de segurar muitos outros elos.</w:t>
      </w:r>
    </w:p>
    <w:p w:rsidR="00AB60F4" w:rsidRPr="00D801C8" w:rsidRDefault="00AB60F4" w:rsidP="00D742CF">
      <w:pPr>
        <w:widowControl w:val="0"/>
        <w:rPr>
          <w:lang w:eastAsia="pt-BR"/>
        </w:rPr>
      </w:pPr>
      <w:r w:rsidRPr="00D801C8">
        <w:rPr>
          <w:bdr w:val="none" w:sz="0" w:space="0" w:color="auto" w:frame="1"/>
          <w:lang w:eastAsia="pt-BR"/>
        </w:rPr>
        <w:t>Foi assim que aos 51 anos de idade fui escolhida pelos búzios, consequentemente, pelos deuses, para ser iy</w:t>
      </w:r>
      <w:r w:rsidR="00CF38B3">
        <w:rPr>
          <w:bdr w:val="none" w:sz="0" w:space="0" w:color="auto" w:frame="1"/>
          <w:lang w:eastAsia="pt-BR"/>
        </w:rPr>
        <w:t>a</w:t>
      </w:r>
      <w:r w:rsidRPr="00D801C8">
        <w:rPr>
          <w:bdr w:val="none" w:sz="0" w:space="0" w:color="auto" w:frame="1"/>
          <w:lang w:eastAsia="pt-BR"/>
        </w:rPr>
        <w:t>l</w:t>
      </w:r>
      <w:r>
        <w:rPr>
          <w:bdr w:val="none" w:sz="0" w:space="0" w:color="auto" w:frame="1"/>
          <w:lang w:eastAsia="pt-BR"/>
        </w:rPr>
        <w:t>orixá</w:t>
      </w:r>
      <w:r w:rsidRPr="00D801C8">
        <w:rPr>
          <w:bdr w:val="none" w:sz="0" w:space="0" w:color="auto" w:frame="1"/>
          <w:lang w:eastAsia="pt-BR"/>
        </w:rPr>
        <w:t xml:space="preserve"> – mãe de </w:t>
      </w:r>
      <w:r>
        <w:rPr>
          <w:bdr w:val="none" w:sz="0" w:space="0" w:color="auto" w:frame="1"/>
          <w:lang w:eastAsia="pt-BR"/>
        </w:rPr>
        <w:t>orixá</w:t>
      </w:r>
      <w:r w:rsidRPr="00D801C8">
        <w:rPr>
          <w:bdr w:val="none" w:sz="0" w:space="0" w:color="auto" w:frame="1"/>
          <w:lang w:eastAsia="pt-BR"/>
        </w:rPr>
        <w:t>, aquela que dá nascimento à essência sagrada de algumas pessoas. Minhas guias fininhas foram substituídas por grossas, grossíssimas guias. Eu já não tinha a inocência dos catorze anos e pude compreender que eu passava a ser um forte elo, sobre o qual se esperava que fosse capaz de segurar e apoiar todos aqueles que buscassem força para atingir degraus mais elevados na existência humana. Uma mãe, no colo de quem muitos buscam conforto, consolo e encantamentos, porque não dizer feitiços, para facilitar a caminhada por este planeta. Ninguém é empossada iy</w:t>
      </w:r>
      <w:r w:rsidR="00CF38B3">
        <w:rPr>
          <w:bdr w:val="none" w:sz="0" w:space="0" w:color="auto" w:frame="1"/>
          <w:lang w:eastAsia="pt-BR"/>
        </w:rPr>
        <w:t>a</w:t>
      </w:r>
      <w:r w:rsidRPr="00D801C8">
        <w:rPr>
          <w:bdr w:val="none" w:sz="0" w:space="0" w:color="auto" w:frame="1"/>
          <w:lang w:eastAsia="pt-BR"/>
        </w:rPr>
        <w:t>l</w:t>
      </w:r>
      <w:r>
        <w:rPr>
          <w:bdr w:val="none" w:sz="0" w:space="0" w:color="auto" w:frame="1"/>
          <w:lang w:eastAsia="pt-BR"/>
        </w:rPr>
        <w:t>orixá</w:t>
      </w:r>
      <w:r w:rsidRPr="00D801C8">
        <w:rPr>
          <w:bdr w:val="none" w:sz="0" w:space="0" w:color="auto" w:frame="1"/>
          <w:lang w:eastAsia="pt-BR"/>
        </w:rPr>
        <w:t xml:space="preserve"> antes de sentar na cadeira especialmente preparada para este mister. Corrente e cadeira, objetos de grande valor simbólico tanto para a religião que pratico – o candomblé, quanto para a Academia de letras na qual agora sou empossada.</w:t>
      </w:r>
    </w:p>
    <w:p w:rsidR="00AB60F4" w:rsidRDefault="00AB60F4" w:rsidP="00D742CF">
      <w:pPr>
        <w:widowControl w:val="0"/>
        <w:rPr>
          <w:bdr w:val="none" w:sz="0" w:space="0" w:color="auto" w:frame="1"/>
          <w:lang w:eastAsia="pt-BR"/>
        </w:rPr>
      </w:pPr>
      <w:r w:rsidRPr="00D801C8">
        <w:rPr>
          <w:bdr w:val="none" w:sz="0" w:space="0" w:color="auto" w:frame="1"/>
          <w:lang w:eastAsia="pt-BR"/>
        </w:rPr>
        <w:t>Hoje, aos oitenta e oito anos de idade, estou eu recebendo, outra vez, uma corrente, que segura uma linda medalha, e também mais uma cadeira. A medalha me faz lembrar o quão honrosa devo procurar fazer minha caminhada; a corrente, o sustentáculo desta medalha, demonstra o pacto agora firmado com os objetivos da Academia de Letras da Bahia; a cadeira deixa de ser apenas um lugar de assento, para se transformar em um trono simbólico, onde ilustres cidadãos se imortalizaram. Sou agora mais um elo dessa corrente que me liga aos outros elos, meus confrades e confreiras, estejam eles presentes em vida ou em obra. Analisando a palavra cadeira, descubro que esta vem do latim “cathedra”, significando cadeira de braços que confere uma imponência a quem nela se senta. Dessa palavra também deriva o termo catedral, local onde se encontra instalada uma autoridade religiosa. Quando se diz que alguém conhece um assunto “de cathedra”, sobre este se deseja afirmar que ele tem um domínio sobre o tema em voga. </w:t>
      </w:r>
    </w:p>
    <w:p w:rsidR="00AB60F4" w:rsidRPr="00D801C8" w:rsidRDefault="00AB60F4" w:rsidP="00D742CF">
      <w:pPr>
        <w:widowControl w:val="0"/>
        <w:rPr>
          <w:lang w:eastAsia="pt-BR"/>
        </w:rPr>
      </w:pPr>
      <w:r w:rsidRPr="00D801C8">
        <w:rPr>
          <w:bdr w:val="none" w:sz="0" w:space="0" w:color="auto" w:frame="1"/>
          <w:lang w:eastAsia="pt-BR"/>
        </w:rPr>
        <w:t xml:space="preserve">Não sou uma literata “de cathedra”, não conheço com profundidade as nuanças da língua portuguesa. O que conheço da nobre língua vem dos estudos escolares e do hábito prazeroso de ler. Sou uma literata por necessidade. Tenho uma mente formada pela língua portuguesa e pela língua </w:t>
      </w:r>
      <w:r>
        <w:rPr>
          <w:bdr w:val="none" w:sz="0" w:space="0" w:color="auto" w:frame="1"/>
          <w:lang w:eastAsia="pt-BR"/>
        </w:rPr>
        <w:t>iorubá</w:t>
      </w:r>
      <w:r w:rsidRPr="00D801C8">
        <w:rPr>
          <w:bdr w:val="none" w:sz="0" w:space="0" w:color="auto" w:frame="1"/>
          <w:lang w:eastAsia="pt-BR"/>
        </w:rPr>
        <w:t xml:space="preserve">. Sou bisneta do povo lusitano e do povo africano. Não sou branca, não sou negra. Sou marrom. Carrego em mim todas as cores. Sou brasileira. Sou baiana. </w:t>
      </w:r>
      <w:r w:rsidRPr="00D801C8">
        <w:rPr>
          <w:bdr w:val="none" w:sz="0" w:space="0" w:color="auto" w:frame="1"/>
          <w:lang w:eastAsia="pt-BR"/>
        </w:rPr>
        <w:lastRenderedPageBreak/>
        <w:t xml:space="preserve">A sabedoria ancestral do povo africano, que a mim foi transmitida pelos "meus mais velhos" de maneira oral, não pode ser perdida, precisa ser registrada. Não me canso de repetir: o que não se registra o tempo leva. É por isso e para isso que escrevo. Compromisso continua sendo a palavra de ordem. Ela foi sentenciada por Mãe Aninha e eu a acato com devoção. Em um dos artigos que escrevi, eu digo: Comprometer-se é obrigar-se a cumprir um pacto feito, tenha sido ele escrito ou não. O verbo obrigar, que tem origem no latim </w:t>
      </w:r>
      <w:r w:rsidRPr="00CF38B3">
        <w:rPr>
          <w:i/>
          <w:bdr w:val="none" w:sz="0" w:space="0" w:color="auto" w:frame="1"/>
          <w:lang w:eastAsia="pt-BR"/>
        </w:rPr>
        <w:t>obligare</w:t>
      </w:r>
      <w:r w:rsidRPr="00D801C8">
        <w:rPr>
          <w:bdr w:val="none" w:sz="0" w:space="0" w:color="auto" w:frame="1"/>
          <w:lang w:eastAsia="pt-BR"/>
        </w:rPr>
        <w:t xml:space="preserve">, significa unir. Portanto, quando dizemos um “muito obrigado”, estamos sugerindo a alguém que nos fez um favor que a ele estaremos ligados, em virtude do favor que nos foi prestado. Obrigação é uma das palavras chaves do candomblé: aquela que abre muitas portas. Fazer uma obrigação ou a obrigação, fica sendo, então, uma forma de estar cada vez mais unido aos </w:t>
      </w:r>
      <w:r>
        <w:rPr>
          <w:bdr w:val="none" w:sz="0" w:space="0" w:color="auto" w:frame="1"/>
          <w:lang w:eastAsia="pt-BR"/>
        </w:rPr>
        <w:t>orixá</w:t>
      </w:r>
      <w:r w:rsidRPr="00D801C8">
        <w:rPr>
          <w:bdr w:val="none" w:sz="0" w:space="0" w:color="auto" w:frame="1"/>
          <w:lang w:eastAsia="pt-BR"/>
        </w:rPr>
        <w:t>.</w:t>
      </w:r>
    </w:p>
    <w:p w:rsidR="00AB60F4" w:rsidRPr="00D801C8" w:rsidRDefault="00AB60F4" w:rsidP="00D742CF">
      <w:pPr>
        <w:widowControl w:val="0"/>
        <w:rPr>
          <w:lang w:eastAsia="pt-BR"/>
        </w:rPr>
      </w:pPr>
      <w:r w:rsidRPr="00D801C8">
        <w:rPr>
          <w:bdr w:val="none" w:sz="0" w:space="0" w:color="auto" w:frame="1"/>
          <w:lang w:eastAsia="pt-BR"/>
        </w:rPr>
        <w:t xml:space="preserve">Se minha parte branca estuda as origens latinas da língua portuguesa, minha parte negra estuda a língua africana de que fazemos uso no candomblé: o </w:t>
      </w:r>
      <w:r>
        <w:rPr>
          <w:bdr w:val="none" w:sz="0" w:space="0" w:color="auto" w:frame="1"/>
          <w:lang w:eastAsia="pt-BR"/>
        </w:rPr>
        <w:t>iorubá</w:t>
      </w:r>
      <w:r w:rsidRPr="00D801C8">
        <w:rPr>
          <w:bdr w:val="none" w:sz="0" w:space="0" w:color="auto" w:frame="1"/>
          <w:lang w:eastAsia="pt-BR"/>
        </w:rPr>
        <w:t xml:space="preserve"> arcaico. Nessa língua, comprometer-se é wulewu, palavra que tem a seguinte análise: a raiz wù (agradar), a mesma que forma a palavra wúlò, que significa útil; e lé, que é traduzida como seguir em frente, procurando não ser mais um na multidão. Para o povo </w:t>
      </w:r>
      <w:r>
        <w:rPr>
          <w:bdr w:val="none" w:sz="0" w:space="0" w:color="auto" w:frame="1"/>
          <w:lang w:eastAsia="pt-BR"/>
        </w:rPr>
        <w:t>iorubá</w:t>
      </w:r>
      <w:r w:rsidRPr="00D801C8">
        <w:rPr>
          <w:bdr w:val="none" w:sz="0" w:space="0" w:color="auto" w:frame="1"/>
          <w:lang w:eastAsia="pt-BR"/>
        </w:rPr>
        <w:t xml:space="preserve"> e, consequentemente, para os brasileiros que se guiam pela religião nagô, uma pessoa comprometida é aquela que é útil, pois cumpre a função que lhe foi destinada, e por isto pode seguir em frente, distinguindo-se da massa uniforme; uma pessoa comprometida é especial, pois já encontrou sua especificidade, tornando-se, assim, imortal.</w:t>
      </w:r>
    </w:p>
    <w:p w:rsidR="00AB60F4" w:rsidRPr="00D801C8" w:rsidRDefault="00AB60F4" w:rsidP="00D742CF">
      <w:pPr>
        <w:widowControl w:val="0"/>
        <w:rPr>
          <w:lang w:eastAsia="pt-BR"/>
        </w:rPr>
      </w:pPr>
      <w:r w:rsidRPr="00D801C8">
        <w:rPr>
          <w:bdr w:val="none" w:sz="0" w:space="0" w:color="auto" w:frame="1"/>
          <w:lang w:eastAsia="pt-BR"/>
        </w:rPr>
        <w:t xml:space="preserve">É considerado imortal todo aquele que fez ou faz de sua vida uma obra a ser lida, a ser internalizada. É objetivo da Academia de Letras da Bahia manter viva, na memória de todos, a contribuição que ilustres homens e mulheres deram, no sentido de colaborar para o aperfeiçoamento da sociedade e da humanidade. Se um dia, no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Afonjá, eu recebi grossas correntes que simbolizam elos de união com os </w:t>
      </w:r>
      <w:r>
        <w:rPr>
          <w:bdr w:val="none" w:sz="0" w:space="0" w:color="auto" w:frame="1"/>
          <w:lang w:eastAsia="pt-BR"/>
        </w:rPr>
        <w:t>orixá</w:t>
      </w:r>
      <w:r w:rsidRPr="00D801C8">
        <w:rPr>
          <w:bdr w:val="none" w:sz="0" w:space="0" w:color="auto" w:frame="1"/>
          <w:lang w:eastAsia="pt-BR"/>
        </w:rPr>
        <w:t>, com meus ancestrais e meus descendentes espirituais; hoje recebo uma corrente que me une a todos que um dia pertenceram e os que ainda pertencem a esta nobre instituição. Honrada estou por ter sido escolhida para sentar na cadeira 33, que tem como patrono um ser tão especial quanto Castro Alves e que foi ocupada pelos imortais: Francisco Xavier Ferreira Marques, Heitor Praguer Fróes, Waldemar Magalhães Mattos e Ubiratan Castro de Araújo.</w:t>
      </w:r>
    </w:p>
    <w:p w:rsidR="00AB60F4" w:rsidRPr="00D801C8" w:rsidRDefault="00AB60F4" w:rsidP="00D742CF">
      <w:pPr>
        <w:widowControl w:val="0"/>
        <w:rPr>
          <w:lang w:eastAsia="pt-BR"/>
        </w:rPr>
      </w:pPr>
      <w:r w:rsidRPr="00D801C8">
        <w:rPr>
          <w:bdr w:val="none" w:sz="0" w:space="0" w:color="auto" w:frame="1"/>
          <w:lang w:eastAsia="pt-BR"/>
        </w:rPr>
        <w:t>Se meu discurso tem como base o comprometimento, sigo rememorando os primeiros acadêmicos que ocuparam a cadeira 33.</w:t>
      </w:r>
    </w:p>
    <w:p w:rsidR="00AB60F4" w:rsidRPr="00D801C8" w:rsidRDefault="00AB60F4" w:rsidP="00D742CF">
      <w:pPr>
        <w:widowControl w:val="0"/>
        <w:rPr>
          <w:lang w:eastAsia="pt-BR"/>
        </w:rPr>
      </w:pPr>
      <w:r w:rsidRPr="00D801C8">
        <w:rPr>
          <w:bdr w:val="none" w:sz="0" w:space="0" w:color="auto" w:frame="1"/>
          <w:lang w:eastAsia="pt-BR"/>
        </w:rPr>
        <w:t xml:space="preserve">Francisco Xavier Ferreira Marques foi a pedra fundamental da cadeira 33. Imortal também pela Academia Brasileira de Letras, onde foi o segundo ocupante da cadeira 21. No prefácio de sua obra O Feiticeiro, é citada uma fala do advogado sergipano Jackson </w:t>
      </w:r>
      <w:r w:rsidRPr="00D801C8">
        <w:rPr>
          <w:bdr w:val="none" w:sz="0" w:space="0" w:color="auto" w:frame="1"/>
          <w:lang w:eastAsia="pt-BR"/>
        </w:rPr>
        <w:lastRenderedPageBreak/>
        <w:t>Figueredo, através da qual se pode sentir a imortalidade desse homem da política, que era autodidata em literatura: “Xavier Marques merecerá o amor de todo o povo brasileiro, na proporção em que for crescendo a nossa consciência nacional. Tê-lo-á todo, quando levarmos não só à pompa dos programas, mas as escolas, o culto do nosso passado. Quando os nossos homens públicos se derem a esta obra, com menos frases e mais seriedade, os livros de Xavier Marques irão parar às mãos da infância e educá-la para a formação da alma brasileira”. Xavier Marques foi um jornalista e político que nasceu em 3 de dezembro de 1861, na prazerosa Ilha de Itaparica, o que contribuiu para que sua literatura encontrasse nos temas praieiros uma fonte de inspiração. Escrever era sua grande paixão. Poeta, romancista e ensaísta, foi com a novela Jana e Joel que a crítica o consagrou.</w:t>
      </w:r>
    </w:p>
    <w:p w:rsidR="00AB60F4" w:rsidRPr="00D801C8" w:rsidRDefault="00AB60F4" w:rsidP="00D742CF">
      <w:pPr>
        <w:widowControl w:val="0"/>
        <w:rPr>
          <w:lang w:eastAsia="pt-BR"/>
        </w:rPr>
      </w:pPr>
      <w:r w:rsidRPr="00D801C8">
        <w:rPr>
          <w:bdr w:val="none" w:sz="0" w:space="0" w:color="auto" w:frame="1"/>
          <w:lang w:eastAsia="pt-BR"/>
        </w:rPr>
        <w:t>A imortalidade de uma pessoa pode estar em sua vida, em sua obra, em sua descendência. Xavier Marques partiu do planeta em que vivemos em 30 de outubro de 1942, mas aqui deixou seu neto, o músico Celso Xavier Marques, hoje com 71 anos, o qual vem dedicando grande parte de sua vida e de sua obra musical a memória do avô, a quem chama carinhosamente de "meu velho escritor itaparicano".</w:t>
      </w:r>
    </w:p>
    <w:p w:rsidR="00AB60F4" w:rsidRPr="00D801C8" w:rsidRDefault="00AB60F4" w:rsidP="00D742CF">
      <w:pPr>
        <w:widowControl w:val="0"/>
        <w:rPr>
          <w:lang w:eastAsia="pt-BR"/>
        </w:rPr>
      </w:pPr>
      <w:r w:rsidRPr="00D801C8">
        <w:rPr>
          <w:bdr w:val="none" w:sz="0" w:space="0" w:color="auto" w:frame="1"/>
          <w:lang w:eastAsia="pt-BR"/>
        </w:rPr>
        <w:t xml:space="preserve">O neto não teve o prazer e a alegria de conhecer o avô na vida física, o que não impediu que entre eles fosse firmada uma bonita ligação espiritual. Foi, provavelmente, essa ligação que inspirou o neto de Xavier Marques a escrever um hino em tributo a seu avô, o qual se constitui uma verdadeira biografia sobre o mesmo. A arte musical de Celso Xavier Marques contribui, assim, para tornar a obra de Francisco Xavier Ferreira Marques ainda mais imortal. </w:t>
      </w:r>
      <w:r>
        <w:rPr>
          <w:bdr w:val="none" w:sz="0" w:space="0" w:color="auto" w:frame="1"/>
          <w:lang w:eastAsia="pt-BR"/>
        </w:rPr>
        <w:t>C</w:t>
      </w:r>
      <w:r w:rsidRPr="00D801C8">
        <w:rPr>
          <w:bdr w:val="none" w:sz="0" w:space="0" w:color="auto" w:frame="1"/>
          <w:lang w:eastAsia="pt-BR"/>
        </w:rPr>
        <w:t>elso Xavier Marques traz na letra um elenco dos títulos dos livros publicados por Francisco Xavier Ferreira Marques, os quais são seus trabalhos mais conhecidos, lidos e apreciados: A cidade encantada, A arte de escrever, As voltas da estrada, Jana e Joel, O feiticeiro, Holocausto, Os praieiros, Mar azul, A boa madrasta, Maria Rosa, O arpoador, Sargento Pedro, Insulares, Terras mortas, Pindorama, Terra das palmeiras. Onde estiver, o grande político e escritor baiano há de escutar seu neto cantar: "Deus criou, tão sublime, a sua pena magistral. Fez Xavier Marques, imortal".</w:t>
      </w:r>
    </w:p>
    <w:p w:rsidR="00AB60F4" w:rsidRPr="00D801C8" w:rsidRDefault="00AB60F4" w:rsidP="00D742CF">
      <w:pPr>
        <w:widowControl w:val="0"/>
        <w:rPr>
          <w:lang w:eastAsia="pt-BR"/>
        </w:rPr>
      </w:pPr>
      <w:r w:rsidRPr="00D801C8">
        <w:rPr>
          <w:bdr w:val="none" w:sz="0" w:space="0" w:color="auto" w:frame="1"/>
          <w:lang w:eastAsia="pt-BR"/>
        </w:rPr>
        <w:t>O imortal Xavier Marques deixou sua cadeira para ser ocupada por Heitor Praguer Fróes. Filho da histórica e cultural cidade de Cachoeira, nascido no dia 25 de setembro de 1900. Praguer Fróes foi poeta, tradutor, médico e professor. Foi membro não apenas da Academia de Letras da Bahia, mas também de inúmeras outras instituições científicas e culturais, como a Academia de Medicina da Bahia.</w:t>
      </w:r>
    </w:p>
    <w:p w:rsidR="00AB60F4" w:rsidRPr="00D801C8" w:rsidRDefault="00AB60F4" w:rsidP="00D742CF">
      <w:pPr>
        <w:widowControl w:val="0"/>
        <w:rPr>
          <w:lang w:eastAsia="pt-BR"/>
        </w:rPr>
      </w:pPr>
      <w:r w:rsidRPr="00D801C8">
        <w:rPr>
          <w:bdr w:val="none" w:sz="0" w:space="0" w:color="auto" w:frame="1"/>
          <w:lang w:eastAsia="pt-BR"/>
        </w:rPr>
        <w:t xml:space="preserve">Praguer Fróes escrevia com sacrifício. Eu faço uso dessa palavra não no sentido comum que ela possui, como sinônimo de dificuldade, mas em seu sentido original. Escrever </w:t>
      </w:r>
      <w:r w:rsidRPr="00D801C8">
        <w:rPr>
          <w:bdr w:val="none" w:sz="0" w:space="0" w:color="auto" w:frame="1"/>
          <w:lang w:eastAsia="pt-BR"/>
        </w:rPr>
        <w:lastRenderedPageBreak/>
        <w:t>para Praguer Fróes era um ofício sagrado, sobre o qual ele dizia: “Quem escreve um livro e o revê e publica passa pelo paraíso e pelo inferno: Pelo paraíso, quando compõe; pelo purgatório, quando retoca; pelo inferno, quando imprime. Pelo paraíso, quando compõe, porque nada é mais agradável do que criar; pelo purgatório, quando retoca, porque nada é tão fastidioso quanto modificar; pelo inferno, quando imprime, porque nada é mais enervante que estar interminavelmente a corrigir”. E foi pensando e sentindo assim, que Praguer Fróes somou em sua biografia livros de poemas, contos, contrafábulas e inúmeras obras científicas. Sacralizar um ofício é um comportamento típico de quem se preocupa e se ocupa com a humanidade. Tanto que Praguer Fróes chegou a abdicar dos direitos autorais de seu livro Lições de Medicina Tropical, em benefício do então futuro Hospital das Clínicas. Praguer Fróes era um humanista nato, pois herdou de seus pais a consciência cidadã. </w:t>
      </w:r>
    </w:p>
    <w:p w:rsidR="00AB60F4" w:rsidRPr="00D801C8" w:rsidRDefault="00AB60F4" w:rsidP="00D742CF">
      <w:pPr>
        <w:widowControl w:val="0"/>
        <w:rPr>
          <w:lang w:eastAsia="pt-BR"/>
        </w:rPr>
      </w:pPr>
      <w:r w:rsidRPr="00D801C8">
        <w:rPr>
          <w:bdr w:val="none" w:sz="0" w:space="0" w:color="auto" w:frame="1"/>
          <w:lang w:eastAsia="pt-BR"/>
        </w:rPr>
        <w:t>Não se pode nem se deve falar de Heitor Praguer Fróes, sem falar de sua família. Pai, mãe e filho, todos eles médicos que dedicaram a vida a salvar vidas. Sua mãe, Francisca Praguer Fróes, foi uma das primeiras mulheres formadas em Medicina, pioneira em todas as áreas em que atuou, principalmente na defesa dos direitos femininos. Ela dizia: "Eu sou feminista por herança e convicção"; "A inferioridade da mulher não é fisiológica, nem psicológica; ela é social. Sua escravidão sexual determina sua dependência econômica". O pai de Heitor Praguer Fróes, João Américo Garcez Fróes, foi tão "singular figura humana" que quando precisava interferir no comportamento de um estudante de Medicina, de modo a impedir que este fizesse o doente sofrer desnecessariamente, delicadamente dizia em latim: "Non vi, sed arte!” ("Não pela força, sim pela arte!").</w:t>
      </w:r>
    </w:p>
    <w:p w:rsidR="00AB60F4" w:rsidRPr="00D801C8" w:rsidRDefault="00AB60F4" w:rsidP="00D742CF">
      <w:pPr>
        <w:widowControl w:val="0"/>
        <w:rPr>
          <w:lang w:eastAsia="pt-BR"/>
        </w:rPr>
      </w:pPr>
      <w:r w:rsidRPr="00D801C8">
        <w:rPr>
          <w:bdr w:val="none" w:sz="0" w:space="0" w:color="auto" w:frame="1"/>
          <w:lang w:eastAsia="pt-BR"/>
        </w:rPr>
        <w:t>O que nosso confrade o jornalista Jorge Calmon diz sobre o pai de Heitor Praguer Fróes é o princípio que faz de um membro da Academia de Letras da Bahia um imortal; é o princípio que faz de qualquer pessoa, letrada ou não, um imortal. Ele diz: "Efetivamente, há homens que se tornam instituições. São Poucos. Constituem exceções. A regra geral é o bitolamento medíocre dos inumeráveis componentes do rebanho humano, que a lei da vida vai tangendo, em marcha entre o nascimento e a morte. Nessa indistinta mediania, as inteligências não brilham, o esforço não avulta, o caráter não logra atingir forma, consistência. É a grande planície dos homens comuns. Vez por outra, desse solo rasteiro sobressai uma eminência. O talento, a virtude, o mérito</w:t>
      </w:r>
      <w:r>
        <w:rPr>
          <w:bdr w:val="none" w:sz="0" w:space="0" w:color="auto" w:frame="1"/>
          <w:lang w:eastAsia="pt-BR"/>
        </w:rPr>
        <w:t>,</w:t>
      </w:r>
      <w:r w:rsidRPr="00D801C8">
        <w:rPr>
          <w:bdr w:val="none" w:sz="0" w:space="0" w:color="auto" w:frame="1"/>
          <w:lang w:eastAsia="pt-BR"/>
        </w:rPr>
        <w:t xml:space="preserve"> rompem a vulgaridade e projetam de entre a massa os indivíduos bem dotados, ou que a si mesmo se dotam, e cuja ascensão proclama as faculdades superiores da pessoa humana. Foi Garcez Fróes um desses raros indivíduos".</w:t>
      </w:r>
    </w:p>
    <w:p w:rsidR="00AB60F4" w:rsidRPr="00D801C8" w:rsidRDefault="00AB60F4" w:rsidP="00D742CF">
      <w:pPr>
        <w:widowControl w:val="0"/>
        <w:rPr>
          <w:lang w:eastAsia="pt-BR"/>
        </w:rPr>
      </w:pPr>
      <w:r w:rsidRPr="00D801C8">
        <w:rPr>
          <w:bdr w:val="none" w:sz="0" w:space="0" w:color="auto" w:frame="1"/>
          <w:lang w:eastAsia="pt-BR"/>
        </w:rPr>
        <w:t xml:space="preserve">Em 25 de outubro de 1987, Heitor Praguer Fróes seguiu seu caminho rumo ao reino divinal, para encontrar esta linda família que deixou para todos nós um exemplo de vida </w:t>
      </w:r>
      <w:r w:rsidRPr="00D801C8">
        <w:rPr>
          <w:bdr w:val="none" w:sz="0" w:space="0" w:color="auto" w:frame="1"/>
          <w:lang w:eastAsia="pt-BR"/>
        </w:rPr>
        <w:lastRenderedPageBreak/>
        <w:t>registrado em livros.</w:t>
      </w:r>
    </w:p>
    <w:p w:rsidR="00AB60F4" w:rsidRDefault="00AB60F4" w:rsidP="00D742CF">
      <w:pPr>
        <w:widowControl w:val="0"/>
        <w:rPr>
          <w:bdr w:val="none" w:sz="0" w:space="0" w:color="auto" w:frame="1"/>
          <w:lang w:eastAsia="pt-BR"/>
        </w:rPr>
      </w:pPr>
      <w:r w:rsidRPr="00D801C8">
        <w:rPr>
          <w:bdr w:val="none" w:sz="0" w:space="0" w:color="auto" w:frame="1"/>
          <w:lang w:eastAsia="pt-BR"/>
        </w:rPr>
        <w:t>Seguindo a lei da vida, Heitor Praguer Fróes deixou sua cadeira para ser ocupada por Waldemar Magalhães Mattos, que nasceu na cidade de Entre Rios, em 13 de setembro de 1917, e viveu na Terra por 86 anos. Era homem de números e letras. Bacharel em Ciências Contábeis, ingressou na carreira literária em 1940 pelo caminho jornalístico. O conjunto de sua obra é de um valor histórico imprescindível para a compreensão da Bahia e, consequentemente, do Brasil do século XIX. Tanto que em 2011, século XXI, portanto, dois de seus livros foram reeditados: Panorama Econômico da Bahia e O Palácio da Associação Comercial da Bahia, no qual Waldemar Mattos narra o baile que comemorou, em 1911, o centenário da Associação Comercial da Bahia, fundada em 15 de Julho de 1811: “Suntuoso no seu deslumbramento inexcedível, cheio de encantadora poesia e fulgurante pompa. Sem contestação, foi uma cerimônia de destaque excepcional, cujas impressões os anais das crônicas baianas guardarão para sempre". </w:t>
      </w:r>
    </w:p>
    <w:p w:rsidR="00AB60F4" w:rsidRPr="00D801C8" w:rsidRDefault="00AB60F4" w:rsidP="00D742CF">
      <w:pPr>
        <w:widowControl w:val="0"/>
        <w:rPr>
          <w:lang w:eastAsia="pt-BR"/>
        </w:rPr>
      </w:pPr>
      <w:r w:rsidRPr="00D801C8">
        <w:rPr>
          <w:bdr w:val="none" w:sz="0" w:space="0" w:color="auto" w:frame="1"/>
          <w:lang w:eastAsia="pt-BR"/>
        </w:rPr>
        <w:t>Waldemar Mattos também escreveu o livro A Bahia de Castro Alves e foi na sede da Associação Comercial da Bahia que o conclamado Poeta dos Escravos, na verdade poeta dos fracos e oprimidos, fez sua última declamação pública. Na tarde do dia 10 de fevereiro de 1871, apenas cinco meses antes de deixar esta vida, Castro Alves recitou o poema No meeting du Comité du Pain durante uma reunião filantrópica promovida pela colônia francesa em benefício das crianças desvalidas da Guerra Franco-Prussiana. </w:t>
      </w:r>
    </w:p>
    <w:p w:rsidR="00AB60F4" w:rsidRPr="00D801C8" w:rsidRDefault="00AB60F4" w:rsidP="00D742CF">
      <w:pPr>
        <w:widowControl w:val="0"/>
        <w:rPr>
          <w:lang w:eastAsia="pt-BR"/>
        </w:rPr>
      </w:pPr>
      <w:r w:rsidRPr="00D801C8">
        <w:rPr>
          <w:bdr w:val="none" w:sz="0" w:space="0" w:color="auto" w:frame="1"/>
          <w:lang w:eastAsia="pt-BR"/>
        </w:rPr>
        <w:t>Waldemar Mattos ligou-se ao patrono da cadeira 33 ao escrever o livro A Bahia de Castro Alves. E ligou-se a mim, atual ocupante desta honrosa cadeira, por ter ele escrito sobre Dona Francisca de Sande, a primeira enfermeira do Brasil. Afinal, eu hoje sou Mãe Stella, uma iy</w:t>
      </w:r>
      <w:r w:rsidR="00CF38B3">
        <w:rPr>
          <w:bdr w:val="none" w:sz="0" w:space="0" w:color="auto" w:frame="1"/>
          <w:lang w:eastAsia="pt-BR"/>
        </w:rPr>
        <w:t>a</w:t>
      </w:r>
      <w:r w:rsidRPr="00D801C8">
        <w:rPr>
          <w:bdr w:val="none" w:sz="0" w:space="0" w:color="auto" w:frame="1"/>
          <w:lang w:eastAsia="pt-BR"/>
        </w:rPr>
        <w:t>l</w:t>
      </w:r>
      <w:r>
        <w:rPr>
          <w:bdr w:val="none" w:sz="0" w:space="0" w:color="auto" w:frame="1"/>
          <w:lang w:eastAsia="pt-BR"/>
        </w:rPr>
        <w:t>orixá</w:t>
      </w:r>
      <w:r w:rsidRPr="00D801C8">
        <w:rPr>
          <w:bdr w:val="none" w:sz="0" w:space="0" w:color="auto" w:frame="1"/>
          <w:lang w:eastAsia="pt-BR"/>
        </w:rPr>
        <w:t xml:space="preserve"> que orienta as pessoas no sentido de cuidarem do espírito, mas um dia fui Maria Stella de Azevedo Santos, uma enfermeira que orientava sobre os cuidados com o corpo físico.</w:t>
      </w:r>
    </w:p>
    <w:p w:rsidR="00AB60F4" w:rsidRPr="00D801C8" w:rsidRDefault="00AB60F4" w:rsidP="00D742CF">
      <w:pPr>
        <w:widowControl w:val="0"/>
        <w:rPr>
          <w:lang w:eastAsia="pt-BR"/>
        </w:rPr>
      </w:pPr>
      <w:r w:rsidRPr="00D801C8">
        <w:rPr>
          <w:bdr w:val="none" w:sz="0" w:space="0" w:color="auto" w:frame="1"/>
          <w:lang w:eastAsia="pt-BR"/>
        </w:rPr>
        <w:t xml:space="preserve">Deixei para falar por último sobre meu antecessor, Ubiratan Castro de Araújo – Bira Gordo – e sobre o patrono da cadeira que hora ocupo Castro Alves – O Poeta dos Escravos –, pelos laços que nos unem. Cada um de nós lutando por honrar e glorificar um povo que, mesmo chegando escravizado ao Brasil, soube fazer história, ajudando na formação de nosso país em todas as áreas. Cada um de nós lutando por esse ideal de acordo com a época em que viveu e com os dons que recebeu do Deus Supremo: A alma poética de Castro Alves gritou clamando pela liberdade física dos negros; Bira Gordo, com sua capacidade única de contar a história e estórias, tudo fez para mostrar a contribuição indiscutível deste povo; eu, como cultuadora de divindades, rogando sempre para que o orgulho que agora estou sentindo não faça com que minha jornada espiritual seja maculada, sigo esforçando-me no sentido de fazer com </w:t>
      </w:r>
      <w:r w:rsidRPr="00D801C8">
        <w:rPr>
          <w:bdr w:val="none" w:sz="0" w:space="0" w:color="auto" w:frame="1"/>
          <w:lang w:eastAsia="pt-BR"/>
        </w:rPr>
        <w:lastRenderedPageBreak/>
        <w:t>que a religião trazida pelo povo africano para o Brasil seja melhor compreendida e, assim, mais respeitada.</w:t>
      </w:r>
    </w:p>
    <w:p w:rsidR="00AB60F4" w:rsidRDefault="00AB60F4" w:rsidP="00D742CF">
      <w:pPr>
        <w:widowControl w:val="0"/>
        <w:rPr>
          <w:bdr w:val="none" w:sz="0" w:space="0" w:color="auto" w:frame="1"/>
          <w:lang w:eastAsia="pt-BR"/>
        </w:rPr>
      </w:pPr>
      <w:r w:rsidRPr="00D801C8">
        <w:rPr>
          <w:bdr w:val="none" w:sz="0" w:space="0" w:color="auto" w:frame="1"/>
          <w:lang w:eastAsia="pt-BR"/>
        </w:rPr>
        <w:t>Em um discurso tão longo, tudo fiz para não cansar os ouvintes. Não sei se estou conseguindo, mas em respeito a meu grande amigo e antecessor na cadeira 33, o historiador Ubiratan Castro de Araújo, tentei alcançar este feito procurando construir meu discurso de posse narrando fatos de modo histórico, mas com a leveza de uma contadora de "causos". Como disse anteriormente, Bira Gordo foi um grande contador da história e de estórias. Nascido em Salvador, em 22 de dezembro de 1948, o Professor Doutor Ubiratan Castro de Araújo foi graduado em História, pela Universidade Católica do Salvador e em Direito pela Universidade Federal da Bahia. Um estudioso por natureza, fez mestrado em História na Université de Paris X, Nanterre, e doutorado em História na Universite de Paris IV (Paris-Sorbonne). O fato de ter recebido o Troféu Clementina de Jesus da União dos Negros pela Igualdade e a Medalha Zumbi dos Palmares da Câmara Municipal de Salvador mostra o reconhecimento pelo empenho de Bira Gordo contra a discriminação racial. Foram inúmeras as vezes que nos encontramos em seminários, e outros encontros de ordem semelhante, para reafirmar a grandeza histórica do povo negro e sua sabedoria ancestral, que é capaz de orientar qualquer um que dela se aposse. Afinal, sabedoria não tem cor e não pertence a nenhuma raça específica.</w:t>
      </w:r>
    </w:p>
    <w:p w:rsidR="00AB60F4" w:rsidRPr="00D801C8" w:rsidRDefault="00AB60F4" w:rsidP="00D742CF">
      <w:pPr>
        <w:widowControl w:val="0"/>
        <w:rPr>
          <w:lang w:eastAsia="pt-BR"/>
        </w:rPr>
      </w:pPr>
      <w:r w:rsidRPr="00D801C8">
        <w:rPr>
          <w:bdr w:val="none" w:sz="0" w:space="0" w:color="auto" w:frame="1"/>
          <w:lang w:eastAsia="pt-BR"/>
        </w:rPr>
        <w:t>A frágil saúde de Bira Gordo, como gostava de ser chamado, não o impediu de dar uma grande contribuição ao mundo intelectual e de transmitir alegria por onde passava e para todos com quem convivia. Sua prestabilidade era incontestável! Nunca se negava a participar de nenhum evento para o qual fosse convidado a contribuir com sua forma única de estoriar a história. Intelectual cinco estrelas; contador de "causos" de estrelas incontáveis. Bira registrou pouco seus vastos conhecimentos.</w:t>
      </w:r>
    </w:p>
    <w:p w:rsidR="00AB60F4" w:rsidRPr="00D801C8" w:rsidRDefault="00AB60F4" w:rsidP="00D742CF">
      <w:pPr>
        <w:widowControl w:val="0"/>
        <w:rPr>
          <w:lang w:eastAsia="pt-BR"/>
        </w:rPr>
      </w:pPr>
      <w:r w:rsidRPr="00D801C8">
        <w:rPr>
          <w:bdr w:val="none" w:sz="0" w:space="0" w:color="auto" w:frame="1"/>
          <w:lang w:eastAsia="pt-BR"/>
        </w:rPr>
        <w:t>Foram apenas três os livros por ele escritos: A Guerra da Bahia, Salvador Era Assim - Memórias da Cidade e Sete Histórias de Negro. Editou pouco, mas falou muito, muito, muito... E era uma fala deliciosa de ser ouvida. Em seu único livro de ficção, Sete Histórias de Negro, ele conseguiu reunir muito do que era, sabia e lutava. Para dizer o que Bira era, sabia e lutava, tomarei emprestado o que seu amigo, o jornalista e escritor, Emiliano Queiroz, disse sobre ele: "Quando a barra pesava, quando algum problema o atormentava, Bira punha-se a cantarolar como a se convencer de que os orixás pudessem socorrê-lo ou simplesmente como uma maneira de afastar os maus olhados e buscar socorro na poesia, que ela sempre ajuda - quanto mais quando a alma não é pequena, e a dele era do tamanho do mundo". Concordo, por experiência própria, com a opinião de Emiliano Queiroz sobre Bira: "O mestre que compartilhava sua erudição como quem contasse histórias à beira da fogueira".</w:t>
      </w:r>
    </w:p>
    <w:p w:rsidR="00AB60F4" w:rsidRPr="00D801C8" w:rsidRDefault="00AB60F4" w:rsidP="00D742CF">
      <w:pPr>
        <w:widowControl w:val="0"/>
        <w:rPr>
          <w:lang w:eastAsia="pt-BR"/>
        </w:rPr>
      </w:pPr>
      <w:r w:rsidRPr="00D801C8">
        <w:rPr>
          <w:bdr w:val="none" w:sz="0" w:space="0" w:color="auto" w:frame="1"/>
          <w:lang w:eastAsia="pt-BR"/>
        </w:rPr>
        <w:lastRenderedPageBreak/>
        <w:t>Um exemplo claro dessa capacidade que tinha Ubiratan Castro, um intelectual do povo, é a última história escrita em seu livro Sete Histórias de Negro. Intitulada "O Protesto do Poeta", a referida história é muito adequada para este discurso, uma vez que narra uma conversa que acontece em uma sessão espírita entre Castro Alves e um grupo de pessoas. Como bom piadista que era, não escapou da mente criativa de Bira Gordo nem o patrono da cadeira que ocupava na Academia de Letras da Bahia. Para Bira, a vida parecia ser uma piada e a piada uma coisa muito séria. Condensada de maneira irônica no "causo" do protesto do poeta, Bira conta a trajetória da libertação dos escravos no Brasil ocorrida no passado, alertando para a necessidade constante por uma luta pela liberdade, pois as correntes de ferro, antes visíveis, são, no presente, correntes imperceptíveis, que marginalizam e excluem. </w:t>
      </w:r>
    </w:p>
    <w:p w:rsidR="00AB60F4" w:rsidRDefault="00AB60F4" w:rsidP="00D742CF">
      <w:pPr>
        <w:widowControl w:val="0"/>
        <w:rPr>
          <w:bdr w:val="none" w:sz="0" w:space="0" w:color="auto" w:frame="1"/>
          <w:lang w:eastAsia="pt-BR"/>
        </w:rPr>
      </w:pPr>
      <w:r w:rsidRPr="00D801C8">
        <w:rPr>
          <w:bdr w:val="none" w:sz="0" w:space="0" w:color="auto" w:frame="1"/>
          <w:lang w:eastAsia="pt-BR"/>
        </w:rPr>
        <w:t>Bira Gordo nos deixou a pouco tempo, em 3 de janeiro do ano em curso. Se hoje ainda estivesse conosco, digo fisicamente, é provável que buscasse na poesia de Castro Alves a força que precisamos para continuar enaltecendo um povo guerreiro, ao mesmo tempo pacífico e afetuoso, que soube amar e amamentar quem os escravizou. </w:t>
      </w:r>
    </w:p>
    <w:p w:rsidR="00AB60F4" w:rsidRPr="00D801C8" w:rsidRDefault="00AB60F4" w:rsidP="00D742CF">
      <w:pPr>
        <w:widowControl w:val="0"/>
        <w:rPr>
          <w:lang w:eastAsia="pt-BR"/>
        </w:rPr>
      </w:pPr>
      <w:r w:rsidRPr="00D801C8">
        <w:rPr>
          <w:bdr w:val="none" w:sz="0" w:space="0" w:color="auto" w:frame="1"/>
          <w:lang w:eastAsia="pt-BR"/>
        </w:rPr>
        <w:t>Muitas pessoas, no passado e no presente, lutaram para que hoje eu pudesse, de maneira natural, fazer parte desta Academia. Uma delas foi o patrono da cadeira onde me firmo. Antônio Frederico de Castro Alves entoou gritos poéticos na tentativa de despertar a sociedade brasileira para a mais cruel de todas as atitudes humanas: a privação da liberdade. Em 1868, através de seu poema "Vozes d'África", ele clamou: </w:t>
      </w:r>
    </w:p>
    <w:p w:rsidR="00AB60F4" w:rsidRDefault="00AB60F4" w:rsidP="00D742CF">
      <w:pPr>
        <w:widowControl w:val="0"/>
        <w:rPr>
          <w:bdr w:val="none" w:sz="0" w:space="0" w:color="auto" w:frame="1"/>
          <w:lang w:eastAsia="pt-BR"/>
        </w:rPr>
      </w:pPr>
    </w:p>
    <w:p w:rsidR="00AB60F4" w:rsidRDefault="00AB60F4" w:rsidP="00D742CF">
      <w:pPr>
        <w:widowControl w:val="0"/>
        <w:rPr>
          <w:bdr w:val="none" w:sz="0" w:space="0" w:color="auto" w:frame="1"/>
          <w:lang w:eastAsia="pt-BR"/>
        </w:rPr>
      </w:pPr>
      <w:r w:rsidRPr="00D801C8">
        <w:rPr>
          <w:bdr w:val="none" w:sz="0" w:space="0" w:color="auto" w:frame="1"/>
          <w:lang w:eastAsia="pt-BR"/>
        </w:rPr>
        <w:t>Deus! ó Deus! onde estás que não respondes? </w:t>
      </w:r>
    </w:p>
    <w:p w:rsidR="00AB60F4" w:rsidRDefault="00AB60F4" w:rsidP="00D742CF">
      <w:pPr>
        <w:widowControl w:val="0"/>
        <w:rPr>
          <w:bdr w:val="none" w:sz="0" w:space="0" w:color="auto" w:frame="1"/>
          <w:lang w:eastAsia="pt-BR"/>
        </w:rPr>
      </w:pPr>
      <w:r w:rsidRPr="00D801C8">
        <w:rPr>
          <w:bdr w:val="none" w:sz="0" w:space="0" w:color="auto" w:frame="1"/>
          <w:lang w:eastAsia="pt-BR"/>
        </w:rPr>
        <w:t>Em que mundo, em qu'estrela tu t'escondes </w:t>
      </w:r>
    </w:p>
    <w:p w:rsidR="00AB60F4" w:rsidRDefault="00AB60F4" w:rsidP="00D742CF">
      <w:pPr>
        <w:widowControl w:val="0"/>
        <w:rPr>
          <w:bdr w:val="none" w:sz="0" w:space="0" w:color="auto" w:frame="1"/>
          <w:lang w:eastAsia="pt-BR"/>
        </w:rPr>
      </w:pPr>
      <w:r w:rsidRPr="00D801C8">
        <w:rPr>
          <w:bdr w:val="none" w:sz="0" w:space="0" w:color="auto" w:frame="1"/>
          <w:lang w:eastAsia="pt-BR"/>
        </w:rPr>
        <w:t>Embuçado nos céus? </w:t>
      </w:r>
    </w:p>
    <w:p w:rsidR="00AB60F4" w:rsidRDefault="00AB60F4" w:rsidP="00D742CF">
      <w:pPr>
        <w:widowControl w:val="0"/>
        <w:rPr>
          <w:bdr w:val="none" w:sz="0" w:space="0" w:color="auto" w:frame="1"/>
          <w:lang w:eastAsia="pt-BR"/>
        </w:rPr>
      </w:pPr>
      <w:r w:rsidRPr="00D801C8">
        <w:rPr>
          <w:bdr w:val="none" w:sz="0" w:space="0" w:color="auto" w:frame="1"/>
          <w:lang w:eastAsia="pt-BR"/>
        </w:rPr>
        <w:t>Há dois mil anos te mandei meu grito, </w:t>
      </w:r>
    </w:p>
    <w:p w:rsidR="00AB60F4" w:rsidRDefault="00AB60F4" w:rsidP="00D742CF">
      <w:pPr>
        <w:widowControl w:val="0"/>
        <w:rPr>
          <w:bdr w:val="none" w:sz="0" w:space="0" w:color="auto" w:frame="1"/>
          <w:lang w:eastAsia="pt-BR"/>
        </w:rPr>
      </w:pPr>
      <w:r w:rsidRPr="00D801C8">
        <w:rPr>
          <w:bdr w:val="none" w:sz="0" w:space="0" w:color="auto" w:frame="1"/>
          <w:lang w:eastAsia="pt-BR"/>
        </w:rPr>
        <w:t>Que embalde desde então corre o infinito... </w:t>
      </w:r>
    </w:p>
    <w:p w:rsidR="00AB60F4" w:rsidRDefault="00AB60F4" w:rsidP="00D742CF">
      <w:pPr>
        <w:widowControl w:val="0"/>
        <w:rPr>
          <w:bdr w:val="none" w:sz="0" w:space="0" w:color="auto" w:frame="1"/>
          <w:lang w:eastAsia="pt-BR"/>
        </w:rPr>
      </w:pPr>
      <w:r w:rsidRPr="00D801C8">
        <w:rPr>
          <w:bdr w:val="none" w:sz="0" w:space="0" w:color="auto" w:frame="1"/>
          <w:lang w:eastAsia="pt-BR"/>
        </w:rPr>
        <w:t>Onde estás, Senhor Deus?... </w:t>
      </w:r>
    </w:p>
    <w:p w:rsidR="00AB60F4" w:rsidRDefault="00AB60F4" w:rsidP="00D742CF">
      <w:pPr>
        <w:widowControl w:val="0"/>
        <w:rPr>
          <w:bdr w:val="none" w:sz="0" w:space="0" w:color="auto" w:frame="1"/>
          <w:lang w:eastAsia="pt-BR"/>
        </w:rPr>
      </w:pPr>
      <w:r w:rsidRPr="00D801C8">
        <w:rPr>
          <w:bdr w:val="none" w:sz="0" w:space="0" w:color="auto" w:frame="1"/>
          <w:lang w:eastAsia="pt-BR"/>
        </w:rPr>
        <w:t>Qual Prometeu tu me amarraste um dia </w:t>
      </w:r>
    </w:p>
    <w:p w:rsidR="00AB60F4" w:rsidRDefault="00AB60F4" w:rsidP="00D742CF">
      <w:pPr>
        <w:widowControl w:val="0"/>
        <w:rPr>
          <w:bdr w:val="none" w:sz="0" w:space="0" w:color="auto" w:frame="1"/>
          <w:lang w:eastAsia="pt-BR"/>
        </w:rPr>
      </w:pPr>
      <w:r w:rsidRPr="00D801C8">
        <w:rPr>
          <w:bdr w:val="none" w:sz="0" w:space="0" w:color="auto" w:frame="1"/>
          <w:lang w:eastAsia="pt-BR"/>
        </w:rPr>
        <w:t>Do deserto na rubra penedia </w:t>
      </w:r>
    </w:p>
    <w:p w:rsidR="00AB60F4" w:rsidRDefault="00AB60F4" w:rsidP="00D742CF">
      <w:pPr>
        <w:widowControl w:val="0"/>
        <w:rPr>
          <w:bdr w:val="none" w:sz="0" w:space="0" w:color="auto" w:frame="1"/>
          <w:lang w:eastAsia="pt-BR"/>
        </w:rPr>
      </w:pPr>
      <w:r w:rsidRPr="00D801C8">
        <w:rPr>
          <w:bdr w:val="none" w:sz="0" w:space="0" w:color="auto" w:frame="1"/>
          <w:lang w:eastAsia="pt-BR"/>
        </w:rPr>
        <w:t>- Infinito: galé! ... </w:t>
      </w:r>
    </w:p>
    <w:p w:rsidR="00AB60F4" w:rsidRDefault="00AB60F4" w:rsidP="00D742CF">
      <w:pPr>
        <w:widowControl w:val="0"/>
        <w:rPr>
          <w:bdr w:val="none" w:sz="0" w:space="0" w:color="auto" w:frame="1"/>
          <w:lang w:eastAsia="pt-BR"/>
        </w:rPr>
      </w:pPr>
      <w:r w:rsidRPr="00D801C8">
        <w:rPr>
          <w:bdr w:val="none" w:sz="0" w:space="0" w:color="auto" w:frame="1"/>
          <w:lang w:eastAsia="pt-BR"/>
        </w:rPr>
        <w:t>Por abutre - me deste o sol candente, </w:t>
      </w:r>
    </w:p>
    <w:p w:rsidR="00CF38B3" w:rsidRDefault="00AB60F4" w:rsidP="00D742CF">
      <w:pPr>
        <w:widowControl w:val="0"/>
        <w:rPr>
          <w:bdr w:val="none" w:sz="0" w:space="0" w:color="auto" w:frame="1"/>
          <w:lang w:eastAsia="pt-BR"/>
        </w:rPr>
      </w:pPr>
      <w:r w:rsidRPr="00D801C8">
        <w:rPr>
          <w:bdr w:val="none" w:sz="0" w:space="0" w:color="auto" w:frame="1"/>
          <w:lang w:eastAsia="pt-BR"/>
        </w:rPr>
        <w:t xml:space="preserve">E a terra de Suez - foi a corrente </w:t>
      </w:r>
    </w:p>
    <w:p w:rsidR="00AB60F4" w:rsidRPr="00D801C8" w:rsidRDefault="00AB60F4" w:rsidP="00D742CF">
      <w:pPr>
        <w:widowControl w:val="0"/>
        <w:rPr>
          <w:lang w:eastAsia="pt-BR"/>
        </w:rPr>
      </w:pPr>
      <w:r w:rsidRPr="00D801C8">
        <w:rPr>
          <w:bdr w:val="none" w:sz="0" w:space="0" w:color="auto" w:frame="1"/>
          <w:lang w:eastAsia="pt-BR"/>
        </w:rPr>
        <w:t>Que me ligaste ao pé...</w:t>
      </w:r>
    </w:p>
    <w:p w:rsidR="00AB60F4" w:rsidRDefault="00AB60F4" w:rsidP="00D742CF">
      <w:pPr>
        <w:widowControl w:val="0"/>
        <w:rPr>
          <w:bdr w:val="none" w:sz="0" w:space="0" w:color="auto" w:frame="1"/>
          <w:lang w:eastAsia="pt-BR"/>
        </w:rPr>
      </w:pPr>
    </w:p>
    <w:p w:rsidR="00AB60F4" w:rsidRPr="00D801C8" w:rsidRDefault="00AB60F4" w:rsidP="00D742CF">
      <w:pPr>
        <w:widowControl w:val="0"/>
        <w:rPr>
          <w:lang w:eastAsia="pt-BR"/>
        </w:rPr>
      </w:pPr>
      <w:r w:rsidRPr="00D801C8">
        <w:rPr>
          <w:bdr w:val="none" w:sz="0" w:space="0" w:color="auto" w:frame="1"/>
          <w:lang w:eastAsia="pt-BR"/>
        </w:rPr>
        <w:t xml:space="preserve">Se minha bisavó chegou ao Brasil presa a muitos outros negros africanos, </w:t>
      </w:r>
      <w:r w:rsidRPr="00D801C8">
        <w:rPr>
          <w:bdr w:val="none" w:sz="0" w:space="0" w:color="auto" w:frame="1"/>
          <w:lang w:eastAsia="pt-BR"/>
        </w:rPr>
        <w:lastRenderedPageBreak/>
        <w:t>amarrada por correntes que lhe tiraram o maior de todos os bens que pode ter qualquer ser vivo – a liberdade, hoje aqui me encontro acorrentada por um adorno que me une a todos os baianos, brasileiros, humanos, letrados ou não letrados. O Poeta dos Escravos desejava ver todos os homens tratados com igualdade de condições; queria ver desacorrentados os negros escravizados. Por isso, Castro Alves escreveu um dos mais conhecidos poemas da literatura brasileira, "O Navio Negreiro", no qual denunciava as atrocidades sofridas pelos africanos na travessia oceânica que foram obrigados a se submeterem: </w:t>
      </w:r>
    </w:p>
    <w:p w:rsidR="00AB60F4" w:rsidRDefault="00AB60F4" w:rsidP="00D742CF">
      <w:pPr>
        <w:widowControl w:val="0"/>
        <w:rPr>
          <w:bdr w:val="none" w:sz="0" w:space="0" w:color="auto" w:frame="1"/>
          <w:lang w:eastAsia="pt-BR"/>
        </w:rPr>
      </w:pPr>
      <w:r w:rsidRPr="00D801C8">
        <w:rPr>
          <w:bdr w:val="none" w:sz="0" w:space="0" w:color="auto" w:frame="1"/>
          <w:lang w:eastAsia="pt-BR"/>
        </w:rPr>
        <w:t>Era um sonho dantesco... o tombadilho </w:t>
      </w:r>
    </w:p>
    <w:p w:rsidR="00AB60F4" w:rsidRDefault="00AB60F4" w:rsidP="00D742CF">
      <w:pPr>
        <w:widowControl w:val="0"/>
        <w:rPr>
          <w:bdr w:val="none" w:sz="0" w:space="0" w:color="auto" w:frame="1"/>
          <w:lang w:eastAsia="pt-BR"/>
        </w:rPr>
      </w:pPr>
      <w:r w:rsidRPr="00D801C8">
        <w:rPr>
          <w:bdr w:val="none" w:sz="0" w:space="0" w:color="auto" w:frame="1"/>
          <w:lang w:eastAsia="pt-BR"/>
        </w:rPr>
        <w:t>Que das luzernas avermelha o brilho. </w:t>
      </w:r>
    </w:p>
    <w:p w:rsidR="00CE749E" w:rsidRDefault="00AB60F4" w:rsidP="00D742CF">
      <w:pPr>
        <w:widowControl w:val="0"/>
        <w:rPr>
          <w:bdr w:val="none" w:sz="0" w:space="0" w:color="auto" w:frame="1"/>
          <w:lang w:eastAsia="pt-BR"/>
        </w:rPr>
      </w:pPr>
      <w:r w:rsidRPr="00D801C8">
        <w:rPr>
          <w:bdr w:val="none" w:sz="0" w:space="0" w:color="auto" w:frame="1"/>
          <w:lang w:eastAsia="pt-BR"/>
        </w:rPr>
        <w:t xml:space="preserve">Em sangue a se banhar. Tinir de ferros... estalar de açoite... </w:t>
      </w:r>
    </w:p>
    <w:p w:rsidR="00AB60F4" w:rsidRDefault="00AB60F4" w:rsidP="00D742CF">
      <w:pPr>
        <w:widowControl w:val="0"/>
        <w:rPr>
          <w:bdr w:val="none" w:sz="0" w:space="0" w:color="auto" w:frame="1"/>
          <w:lang w:eastAsia="pt-BR"/>
        </w:rPr>
      </w:pPr>
      <w:r w:rsidRPr="00D801C8">
        <w:rPr>
          <w:bdr w:val="none" w:sz="0" w:space="0" w:color="auto" w:frame="1"/>
          <w:lang w:eastAsia="pt-BR"/>
        </w:rPr>
        <w:t xml:space="preserve">Legiões de homens </w:t>
      </w:r>
    </w:p>
    <w:p w:rsidR="00AB60F4" w:rsidRDefault="00AB60F4" w:rsidP="00D742CF">
      <w:pPr>
        <w:widowControl w:val="0"/>
        <w:rPr>
          <w:bdr w:val="none" w:sz="0" w:space="0" w:color="auto" w:frame="1"/>
          <w:lang w:eastAsia="pt-BR"/>
        </w:rPr>
      </w:pPr>
      <w:r>
        <w:rPr>
          <w:bdr w:val="none" w:sz="0" w:space="0" w:color="auto" w:frame="1"/>
          <w:lang w:eastAsia="pt-BR"/>
        </w:rPr>
        <w:t>n</w:t>
      </w:r>
      <w:r w:rsidRPr="00D801C8">
        <w:rPr>
          <w:bdr w:val="none" w:sz="0" w:space="0" w:color="auto" w:frame="1"/>
          <w:lang w:eastAsia="pt-BR"/>
        </w:rPr>
        <w:t>egros como a noite, </w:t>
      </w:r>
    </w:p>
    <w:p w:rsidR="00AB60F4" w:rsidRDefault="00AB60F4" w:rsidP="00D742CF">
      <w:pPr>
        <w:widowControl w:val="0"/>
        <w:rPr>
          <w:bdr w:val="none" w:sz="0" w:space="0" w:color="auto" w:frame="1"/>
          <w:lang w:eastAsia="pt-BR"/>
        </w:rPr>
      </w:pPr>
      <w:r w:rsidRPr="00D801C8">
        <w:rPr>
          <w:bdr w:val="none" w:sz="0" w:space="0" w:color="auto" w:frame="1"/>
          <w:lang w:eastAsia="pt-BR"/>
        </w:rPr>
        <w:t>Horrendos a dançar...</w:t>
      </w:r>
    </w:p>
    <w:p w:rsidR="00AB60F4" w:rsidRDefault="00AB60F4" w:rsidP="00D742CF">
      <w:pPr>
        <w:widowControl w:val="0"/>
        <w:rPr>
          <w:bdr w:val="none" w:sz="0" w:space="0" w:color="auto" w:frame="1"/>
          <w:lang w:eastAsia="pt-BR"/>
        </w:rPr>
      </w:pPr>
      <w:r w:rsidRPr="00D801C8">
        <w:rPr>
          <w:bdr w:val="none" w:sz="0" w:space="0" w:color="auto" w:frame="1"/>
          <w:lang w:eastAsia="pt-BR"/>
        </w:rPr>
        <w:t>Negras mulheres, suspendendo às tetas </w:t>
      </w:r>
    </w:p>
    <w:p w:rsidR="00AB60F4" w:rsidRDefault="00AB60F4" w:rsidP="00D742CF">
      <w:pPr>
        <w:widowControl w:val="0"/>
        <w:rPr>
          <w:bdr w:val="none" w:sz="0" w:space="0" w:color="auto" w:frame="1"/>
          <w:lang w:eastAsia="pt-BR"/>
        </w:rPr>
      </w:pPr>
      <w:r w:rsidRPr="00D801C8">
        <w:rPr>
          <w:bdr w:val="none" w:sz="0" w:space="0" w:color="auto" w:frame="1"/>
          <w:lang w:eastAsia="pt-BR"/>
        </w:rPr>
        <w:t>Magras crianças, cujas bocas pretas </w:t>
      </w:r>
    </w:p>
    <w:p w:rsidR="00AB60F4" w:rsidRDefault="00AB60F4" w:rsidP="00D742CF">
      <w:pPr>
        <w:widowControl w:val="0"/>
        <w:rPr>
          <w:bdr w:val="none" w:sz="0" w:space="0" w:color="auto" w:frame="1"/>
          <w:lang w:eastAsia="pt-BR"/>
        </w:rPr>
      </w:pPr>
      <w:r w:rsidRPr="00D801C8">
        <w:rPr>
          <w:bdr w:val="none" w:sz="0" w:space="0" w:color="auto" w:frame="1"/>
          <w:lang w:eastAsia="pt-BR"/>
        </w:rPr>
        <w:t>Rega o sangue das mães: </w:t>
      </w:r>
    </w:p>
    <w:p w:rsidR="00AB60F4" w:rsidRDefault="00AB60F4" w:rsidP="00D742CF">
      <w:pPr>
        <w:widowControl w:val="0"/>
        <w:rPr>
          <w:bdr w:val="none" w:sz="0" w:space="0" w:color="auto" w:frame="1"/>
          <w:lang w:eastAsia="pt-BR"/>
        </w:rPr>
      </w:pPr>
      <w:r w:rsidRPr="00D801C8">
        <w:rPr>
          <w:bdr w:val="none" w:sz="0" w:space="0" w:color="auto" w:frame="1"/>
          <w:lang w:eastAsia="pt-BR"/>
        </w:rPr>
        <w:t>Outras moças, mas nuas e espantadas, </w:t>
      </w:r>
    </w:p>
    <w:p w:rsidR="00AB60F4" w:rsidRDefault="00AB60F4" w:rsidP="00D742CF">
      <w:pPr>
        <w:widowControl w:val="0"/>
        <w:rPr>
          <w:bdr w:val="none" w:sz="0" w:space="0" w:color="auto" w:frame="1"/>
          <w:lang w:eastAsia="pt-BR"/>
        </w:rPr>
      </w:pPr>
      <w:r w:rsidRPr="00D801C8">
        <w:rPr>
          <w:bdr w:val="none" w:sz="0" w:space="0" w:color="auto" w:frame="1"/>
          <w:lang w:eastAsia="pt-BR"/>
        </w:rPr>
        <w:t>No turbilhão de espectros arrastadas, </w:t>
      </w:r>
    </w:p>
    <w:p w:rsidR="00AB60F4" w:rsidRDefault="00AB60F4" w:rsidP="00D742CF">
      <w:pPr>
        <w:widowControl w:val="0"/>
        <w:rPr>
          <w:bdr w:val="none" w:sz="0" w:space="0" w:color="auto" w:frame="1"/>
          <w:lang w:eastAsia="pt-BR"/>
        </w:rPr>
      </w:pPr>
      <w:r w:rsidRPr="00D801C8">
        <w:rPr>
          <w:bdr w:val="none" w:sz="0" w:space="0" w:color="auto" w:frame="1"/>
          <w:lang w:eastAsia="pt-BR"/>
        </w:rPr>
        <w:t>Em ânsia e mágoa vãs! </w:t>
      </w:r>
    </w:p>
    <w:p w:rsidR="00AB60F4" w:rsidRDefault="00AB60F4" w:rsidP="00D742CF">
      <w:pPr>
        <w:widowControl w:val="0"/>
        <w:rPr>
          <w:bdr w:val="none" w:sz="0" w:space="0" w:color="auto" w:frame="1"/>
          <w:lang w:eastAsia="pt-BR"/>
        </w:rPr>
      </w:pPr>
      <w:r w:rsidRPr="00D801C8">
        <w:rPr>
          <w:bdr w:val="none" w:sz="0" w:space="0" w:color="auto" w:frame="1"/>
          <w:lang w:eastAsia="pt-BR"/>
        </w:rPr>
        <w:t>E ri-se a orquestra irônica, estridente... </w:t>
      </w:r>
    </w:p>
    <w:p w:rsidR="00AB60F4" w:rsidRDefault="00AB60F4" w:rsidP="00D742CF">
      <w:pPr>
        <w:widowControl w:val="0"/>
        <w:rPr>
          <w:bdr w:val="none" w:sz="0" w:space="0" w:color="auto" w:frame="1"/>
          <w:lang w:eastAsia="pt-BR"/>
        </w:rPr>
      </w:pPr>
      <w:r w:rsidRPr="00D801C8">
        <w:rPr>
          <w:bdr w:val="none" w:sz="0" w:space="0" w:color="auto" w:frame="1"/>
          <w:lang w:eastAsia="pt-BR"/>
        </w:rPr>
        <w:t>E da ronda fantástica a serpente </w:t>
      </w:r>
    </w:p>
    <w:p w:rsidR="00AB60F4" w:rsidRDefault="00AB60F4" w:rsidP="00D742CF">
      <w:pPr>
        <w:widowControl w:val="0"/>
        <w:rPr>
          <w:bdr w:val="none" w:sz="0" w:space="0" w:color="auto" w:frame="1"/>
          <w:lang w:eastAsia="pt-BR"/>
        </w:rPr>
      </w:pPr>
      <w:r w:rsidRPr="00D801C8">
        <w:rPr>
          <w:bdr w:val="none" w:sz="0" w:space="0" w:color="auto" w:frame="1"/>
          <w:lang w:eastAsia="pt-BR"/>
        </w:rPr>
        <w:t>Faz doudas espirais ... </w:t>
      </w:r>
    </w:p>
    <w:p w:rsidR="00AB60F4" w:rsidRDefault="00AB60F4" w:rsidP="00D742CF">
      <w:pPr>
        <w:widowControl w:val="0"/>
        <w:rPr>
          <w:bdr w:val="none" w:sz="0" w:space="0" w:color="auto" w:frame="1"/>
          <w:lang w:eastAsia="pt-BR"/>
        </w:rPr>
      </w:pPr>
      <w:r w:rsidRPr="00D801C8">
        <w:rPr>
          <w:bdr w:val="none" w:sz="0" w:space="0" w:color="auto" w:frame="1"/>
          <w:lang w:eastAsia="pt-BR"/>
        </w:rPr>
        <w:t>Se o</w:t>
      </w:r>
      <w:r w:rsidR="004320C6">
        <w:rPr>
          <w:bdr w:val="none" w:sz="0" w:space="0" w:color="auto" w:frame="1"/>
          <w:lang w:eastAsia="pt-BR"/>
        </w:rPr>
        <w:t xml:space="preserve"> velho</w:t>
      </w:r>
      <w:r w:rsidRPr="00D801C8">
        <w:rPr>
          <w:bdr w:val="none" w:sz="0" w:space="0" w:color="auto" w:frame="1"/>
          <w:lang w:eastAsia="pt-BR"/>
        </w:rPr>
        <w:t> arqueja, se no chão resvala, </w:t>
      </w:r>
    </w:p>
    <w:p w:rsidR="00AB60F4" w:rsidRDefault="00AB60F4" w:rsidP="00D742CF">
      <w:pPr>
        <w:widowControl w:val="0"/>
        <w:rPr>
          <w:bdr w:val="none" w:sz="0" w:space="0" w:color="auto" w:frame="1"/>
          <w:lang w:eastAsia="pt-BR"/>
        </w:rPr>
      </w:pPr>
      <w:r w:rsidRPr="00D801C8">
        <w:rPr>
          <w:bdr w:val="none" w:sz="0" w:space="0" w:color="auto" w:frame="1"/>
          <w:lang w:eastAsia="pt-BR"/>
        </w:rPr>
        <w:t>Ouvem-se gritos... o chicote estala. </w:t>
      </w:r>
    </w:p>
    <w:p w:rsidR="00AB60F4" w:rsidRDefault="00AB60F4" w:rsidP="00D742CF">
      <w:pPr>
        <w:widowControl w:val="0"/>
        <w:rPr>
          <w:bdr w:val="none" w:sz="0" w:space="0" w:color="auto" w:frame="1"/>
          <w:lang w:eastAsia="pt-BR"/>
        </w:rPr>
      </w:pPr>
      <w:r w:rsidRPr="00D801C8">
        <w:rPr>
          <w:bdr w:val="none" w:sz="0" w:space="0" w:color="auto" w:frame="1"/>
          <w:lang w:eastAsia="pt-BR"/>
        </w:rPr>
        <w:t>E voam mais e mais... </w:t>
      </w:r>
    </w:p>
    <w:p w:rsidR="00AB60F4" w:rsidRDefault="00AB60F4" w:rsidP="00D742CF">
      <w:pPr>
        <w:widowControl w:val="0"/>
        <w:rPr>
          <w:bdr w:val="none" w:sz="0" w:space="0" w:color="auto" w:frame="1"/>
          <w:lang w:eastAsia="pt-BR"/>
        </w:rPr>
      </w:pPr>
      <w:r w:rsidRPr="00D801C8">
        <w:rPr>
          <w:bdr w:val="none" w:sz="0" w:space="0" w:color="auto" w:frame="1"/>
          <w:lang w:eastAsia="pt-BR"/>
        </w:rPr>
        <w:t>Presa nos elos de uma só cadeia, </w:t>
      </w:r>
    </w:p>
    <w:p w:rsidR="00AB60F4" w:rsidRDefault="00AB60F4" w:rsidP="00D742CF">
      <w:pPr>
        <w:widowControl w:val="0"/>
        <w:rPr>
          <w:bdr w:val="none" w:sz="0" w:space="0" w:color="auto" w:frame="1"/>
          <w:lang w:eastAsia="pt-BR"/>
        </w:rPr>
      </w:pPr>
      <w:r w:rsidRPr="00D801C8">
        <w:rPr>
          <w:bdr w:val="none" w:sz="0" w:space="0" w:color="auto" w:frame="1"/>
          <w:lang w:eastAsia="pt-BR"/>
        </w:rPr>
        <w:t>A multidão faminta cambaleia, </w:t>
      </w:r>
    </w:p>
    <w:p w:rsidR="00AB60F4" w:rsidRDefault="00AB60F4" w:rsidP="00D742CF">
      <w:pPr>
        <w:widowControl w:val="0"/>
        <w:rPr>
          <w:bdr w:val="none" w:sz="0" w:space="0" w:color="auto" w:frame="1"/>
          <w:lang w:eastAsia="pt-BR"/>
        </w:rPr>
      </w:pPr>
      <w:r w:rsidRPr="00D801C8">
        <w:rPr>
          <w:bdr w:val="none" w:sz="0" w:space="0" w:color="auto" w:frame="1"/>
          <w:lang w:eastAsia="pt-BR"/>
        </w:rPr>
        <w:t>E chora e dança ali! </w:t>
      </w:r>
    </w:p>
    <w:p w:rsidR="00AB60F4" w:rsidRDefault="00AB60F4" w:rsidP="00D742CF">
      <w:pPr>
        <w:widowControl w:val="0"/>
        <w:rPr>
          <w:bdr w:val="none" w:sz="0" w:space="0" w:color="auto" w:frame="1"/>
          <w:lang w:eastAsia="pt-BR"/>
        </w:rPr>
      </w:pPr>
      <w:r w:rsidRPr="00D801C8">
        <w:rPr>
          <w:bdr w:val="none" w:sz="0" w:space="0" w:color="auto" w:frame="1"/>
          <w:lang w:eastAsia="pt-BR"/>
        </w:rPr>
        <w:t>Um de raiva delira, outro enlouquece, </w:t>
      </w:r>
    </w:p>
    <w:p w:rsidR="00AB60F4" w:rsidRDefault="00AB60F4" w:rsidP="00D742CF">
      <w:pPr>
        <w:widowControl w:val="0"/>
        <w:rPr>
          <w:bdr w:val="none" w:sz="0" w:space="0" w:color="auto" w:frame="1"/>
          <w:lang w:eastAsia="pt-BR"/>
        </w:rPr>
      </w:pPr>
      <w:r w:rsidRPr="00D801C8">
        <w:rPr>
          <w:bdr w:val="none" w:sz="0" w:space="0" w:color="auto" w:frame="1"/>
          <w:lang w:eastAsia="pt-BR"/>
        </w:rPr>
        <w:t>Outro, que martírios embrutece, </w:t>
      </w:r>
    </w:p>
    <w:p w:rsidR="00AB60F4" w:rsidRPr="00D801C8" w:rsidRDefault="00AB60F4" w:rsidP="00D742CF">
      <w:pPr>
        <w:widowControl w:val="0"/>
        <w:rPr>
          <w:lang w:eastAsia="pt-BR"/>
        </w:rPr>
      </w:pPr>
      <w:r w:rsidRPr="00D801C8">
        <w:rPr>
          <w:bdr w:val="none" w:sz="0" w:space="0" w:color="auto" w:frame="1"/>
          <w:lang w:eastAsia="pt-BR"/>
        </w:rPr>
        <w:t>Cantando, geme e ri!</w:t>
      </w:r>
    </w:p>
    <w:p w:rsidR="00AB60F4" w:rsidRDefault="00AB60F4" w:rsidP="00D742CF">
      <w:pPr>
        <w:widowControl w:val="0"/>
        <w:rPr>
          <w:bdr w:val="none" w:sz="0" w:space="0" w:color="auto" w:frame="1"/>
          <w:lang w:eastAsia="pt-BR"/>
        </w:rPr>
      </w:pPr>
    </w:p>
    <w:p w:rsidR="00AB60F4" w:rsidRDefault="00AB60F4" w:rsidP="00D742CF">
      <w:pPr>
        <w:widowControl w:val="0"/>
        <w:rPr>
          <w:bdr w:val="none" w:sz="0" w:space="0" w:color="auto" w:frame="1"/>
          <w:lang w:eastAsia="pt-BR"/>
        </w:rPr>
      </w:pPr>
      <w:r w:rsidRPr="00D801C8">
        <w:rPr>
          <w:bdr w:val="none" w:sz="0" w:space="0" w:color="auto" w:frame="1"/>
          <w:lang w:eastAsia="pt-BR"/>
        </w:rPr>
        <w:t>O baiano Castro Alves nasceu em </w:t>
      </w:r>
      <w:hyperlink r:id="rId31" w:history="1">
        <w:r w:rsidRPr="004320C6">
          <w:rPr>
            <w:lang w:eastAsia="pt-BR"/>
          </w:rPr>
          <w:t>14 de março</w:t>
        </w:r>
      </w:hyperlink>
      <w:r w:rsidRPr="004320C6">
        <w:rPr>
          <w:bdr w:val="none" w:sz="0" w:space="0" w:color="auto" w:frame="1"/>
          <w:lang w:eastAsia="pt-BR"/>
        </w:rPr>
        <w:t> de </w:t>
      </w:r>
      <w:hyperlink r:id="rId32" w:history="1">
        <w:r w:rsidRPr="004320C6">
          <w:rPr>
            <w:lang w:eastAsia="pt-BR"/>
          </w:rPr>
          <w:t>1847</w:t>
        </w:r>
      </w:hyperlink>
      <w:r w:rsidRPr="00D801C8">
        <w:rPr>
          <w:bdr w:val="none" w:sz="0" w:space="0" w:color="auto" w:frame="1"/>
          <w:lang w:eastAsia="pt-BR"/>
        </w:rPr>
        <w:t xml:space="preserve"> na fazenda Cabaceiras, antiga freguesia de Muritiba, que é hoje a cidade de Castro Alves. Era dotado de uma </w:t>
      </w:r>
      <w:r w:rsidRPr="00D801C8">
        <w:rPr>
          <w:bdr w:val="none" w:sz="0" w:space="0" w:color="auto" w:frame="1"/>
          <w:lang w:eastAsia="pt-BR"/>
        </w:rPr>
        <w:lastRenderedPageBreak/>
        <w:t>constituição física frágil, mas de uma forte alma humanizada, que contestava as barbaridades típicas da época em que viveu – o século XIX. Foi corajoso o suficiente para que, com apenas 21 anos de idade, obrigasse os fazendeiros donos de escravos a escutá-lo recitar "O Navio Negreiro", pois estando todos em uma comemoração cívica não seria politicamente correto retirar-se do recinto.</w:t>
      </w:r>
    </w:p>
    <w:p w:rsidR="00AB60F4" w:rsidRPr="00D801C8" w:rsidRDefault="00AB60F4" w:rsidP="00D742CF">
      <w:pPr>
        <w:widowControl w:val="0"/>
        <w:rPr>
          <w:lang w:eastAsia="pt-BR"/>
        </w:rPr>
      </w:pPr>
      <w:r w:rsidRPr="00D801C8">
        <w:rPr>
          <w:bdr w:val="none" w:sz="0" w:space="0" w:color="auto" w:frame="1"/>
          <w:lang w:eastAsia="pt-BR"/>
        </w:rPr>
        <w:t>A poesia de caráter social de Castro Alves era típica da terceira geração do Romantismo brasileiro, chamada Condoreira, pois o condor é uma ave símbolo de liberdade. Representante da burguesia liberal, Castro Alves foi o último grande poeta da geração Condoreira que, por meio da literatura, instigava o povo para exigir a abolição da escravidão e a proclamação da república, aproximando, assim, o Romantismo do gênero literário seguinte – o Realismo.</w:t>
      </w:r>
    </w:p>
    <w:p w:rsidR="00AB60F4" w:rsidRDefault="00AB60F4" w:rsidP="00D742CF">
      <w:pPr>
        <w:widowControl w:val="0"/>
        <w:rPr>
          <w:bdr w:val="none" w:sz="0" w:space="0" w:color="auto" w:frame="1"/>
          <w:lang w:eastAsia="pt-BR"/>
        </w:rPr>
      </w:pPr>
      <w:r w:rsidRPr="00D801C8">
        <w:rPr>
          <w:bdr w:val="none" w:sz="0" w:space="0" w:color="auto" w:frame="1"/>
          <w:lang w:eastAsia="pt-BR"/>
        </w:rPr>
        <w:t>Se as causas sociais eram o ideal de Castro Alves, o amor era sua fonte de inspiração. E como são lindos seus poemas de amor. Escutemos com a alma seu poema "As Duas Flores", que na Escola Nossa Senhora Auxiliadora, de propriedade da professora Anfrísia Santiago, eu costumava recitar para minhas colegas no horário de recreio: </w:t>
      </w:r>
    </w:p>
    <w:p w:rsidR="00AB60F4" w:rsidRDefault="00AB60F4" w:rsidP="00D742CF">
      <w:pPr>
        <w:widowControl w:val="0"/>
        <w:rPr>
          <w:bdr w:val="none" w:sz="0" w:space="0" w:color="auto" w:frame="1"/>
          <w:lang w:eastAsia="pt-BR"/>
        </w:rPr>
      </w:pPr>
      <w:r w:rsidRPr="00D801C8">
        <w:rPr>
          <w:bdr w:val="none" w:sz="0" w:space="0" w:color="auto" w:frame="1"/>
          <w:lang w:eastAsia="pt-BR"/>
        </w:rPr>
        <w:t>São duas flores unidas</w:t>
      </w:r>
    </w:p>
    <w:p w:rsidR="00AB60F4" w:rsidRDefault="00AB60F4" w:rsidP="00D742CF">
      <w:pPr>
        <w:widowControl w:val="0"/>
        <w:rPr>
          <w:bdr w:val="none" w:sz="0" w:space="0" w:color="auto" w:frame="1"/>
          <w:lang w:eastAsia="pt-BR"/>
        </w:rPr>
      </w:pPr>
      <w:r w:rsidRPr="00D801C8">
        <w:rPr>
          <w:bdr w:val="none" w:sz="0" w:space="0" w:color="auto" w:frame="1"/>
          <w:lang w:eastAsia="pt-BR"/>
        </w:rPr>
        <w:t>São duas rosas nascidas</w:t>
      </w:r>
    </w:p>
    <w:p w:rsidR="00AB60F4" w:rsidRDefault="00AB60F4" w:rsidP="00D742CF">
      <w:pPr>
        <w:widowControl w:val="0"/>
        <w:rPr>
          <w:bdr w:val="none" w:sz="0" w:space="0" w:color="auto" w:frame="1"/>
          <w:lang w:eastAsia="pt-BR"/>
        </w:rPr>
      </w:pPr>
      <w:r w:rsidRPr="00D801C8">
        <w:rPr>
          <w:bdr w:val="none" w:sz="0" w:space="0" w:color="auto" w:frame="1"/>
          <w:lang w:eastAsia="pt-BR"/>
        </w:rPr>
        <w:t>Talvez do mesmo arrebol,</w:t>
      </w:r>
    </w:p>
    <w:p w:rsidR="00AB60F4" w:rsidRDefault="00AB60F4" w:rsidP="00D742CF">
      <w:pPr>
        <w:widowControl w:val="0"/>
        <w:rPr>
          <w:bdr w:val="none" w:sz="0" w:space="0" w:color="auto" w:frame="1"/>
          <w:lang w:eastAsia="pt-BR"/>
        </w:rPr>
      </w:pPr>
      <w:r w:rsidRPr="00D801C8">
        <w:rPr>
          <w:bdr w:val="none" w:sz="0" w:space="0" w:color="auto" w:frame="1"/>
          <w:lang w:eastAsia="pt-BR"/>
        </w:rPr>
        <w:t>Vivendo, no mesmo galho,</w:t>
      </w:r>
    </w:p>
    <w:p w:rsidR="00AB60F4" w:rsidRDefault="00AB60F4" w:rsidP="00D742CF">
      <w:pPr>
        <w:widowControl w:val="0"/>
        <w:rPr>
          <w:bdr w:val="none" w:sz="0" w:space="0" w:color="auto" w:frame="1"/>
          <w:lang w:eastAsia="pt-BR"/>
        </w:rPr>
      </w:pPr>
      <w:r w:rsidRPr="00D801C8">
        <w:rPr>
          <w:bdr w:val="none" w:sz="0" w:space="0" w:color="auto" w:frame="1"/>
          <w:lang w:eastAsia="pt-BR"/>
        </w:rPr>
        <w:t>Da mesma gota de orvalho,</w:t>
      </w:r>
    </w:p>
    <w:p w:rsidR="00AB60F4" w:rsidRDefault="00AB60F4" w:rsidP="00D742CF">
      <w:pPr>
        <w:widowControl w:val="0"/>
        <w:rPr>
          <w:bdr w:val="none" w:sz="0" w:space="0" w:color="auto" w:frame="1"/>
          <w:lang w:eastAsia="pt-BR"/>
        </w:rPr>
      </w:pPr>
      <w:r w:rsidRPr="00D801C8">
        <w:rPr>
          <w:bdr w:val="none" w:sz="0" w:space="0" w:color="auto" w:frame="1"/>
          <w:lang w:eastAsia="pt-BR"/>
        </w:rPr>
        <w:t>Do mesmo raio de sol.</w:t>
      </w:r>
    </w:p>
    <w:p w:rsidR="00AB60F4" w:rsidRDefault="00AB60F4" w:rsidP="00D742CF">
      <w:pPr>
        <w:widowControl w:val="0"/>
        <w:rPr>
          <w:bdr w:val="none" w:sz="0" w:space="0" w:color="auto" w:frame="1"/>
          <w:lang w:eastAsia="pt-BR"/>
        </w:rPr>
      </w:pPr>
      <w:r w:rsidRPr="00D801C8">
        <w:rPr>
          <w:bdr w:val="none" w:sz="0" w:space="0" w:color="auto" w:frame="1"/>
          <w:lang w:eastAsia="pt-BR"/>
        </w:rPr>
        <w:t>Unidas, bem como as penas</w:t>
      </w:r>
    </w:p>
    <w:p w:rsidR="00AB60F4" w:rsidRDefault="00AB60F4" w:rsidP="00D742CF">
      <w:pPr>
        <w:widowControl w:val="0"/>
        <w:rPr>
          <w:bdr w:val="none" w:sz="0" w:space="0" w:color="auto" w:frame="1"/>
          <w:lang w:eastAsia="pt-BR"/>
        </w:rPr>
      </w:pPr>
      <w:r w:rsidRPr="00D801C8">
        <w:rPr>
          <w:bdr w:val="none" w:sz="0" w:space="0" w:color="auto" w:frame="1"/>
          <w:lang w:eastAsia="pt-BR"/>
        </w:rPr>
        <w:t>das duas asas pequenas</w:t>
      </w:r>
    </w:p>
    <w:p w:rsidR="00AB60F4" w:rsidRDefault="00AB60F4" w:rsidP="00D742CF">
      <w:pPr>
        <w:widowControl w:val="0"/>
        <w:rPr>
          <w:bdr w:val="none" w:sz="0" w:space="0" w:color="auto" w:frame="1"/>
          <w:lang w:eastAsia="pt-BR"/>
        </w:rPr>
      </w:pPr>
      <w:r w:rsidRPr="00D801C8">
        <w:rPr>
          <w:bdr w:val="none" w:sz="0" w:space="0" w:color="auto" w:frame="1"/>
          <w:lang w:eastAsia="pt-BR"/>
        </w:rPr>
        <w:t>De um passarinho do céu...</w:t>
      </w:r>
    </w:p>
    <w:p w:rsidR="00AB60F4" w:rsidRDefault="00AB60F4" w:rsidP="00D742CF">
      <w:pPr>
        <w:widowControl w:val="0"/>
        <w:rPr>
          <w:bdr w:val="none" w:sz="0" w:space="0" w:color="auto" w:frame="1"/>
          <w:lang w:eastAsia="pt-BR"/>
        </w:rPr>
      </w:pPr>
      <w:r w:rsidRPr="00D801C8">
        <w:rPr>
          <w:bdr w:val="none" w:sz="0" w:space="0" w:color="auto" w:frame="1"/>
          <w:lang w:eastAsia="pt-BR"/>
        </w:rPr>
        <w:t>Como um casal de rolinhas,</w:t>
      </w:r>
    </w:p>
    <w:p w:rsidR="00AB60F4" w:rsidRDefault="00AB60F4" w:rsidP="00D742CF">
      <w:pPr>
        <w:widowControl w:val="0"/>
        <w:rPr>
          <w:bdr w:val="none" w:sz="0" w:space="0" w:color="auto" w:frame="1"/>
          <w:lang w:eastAsia="pt-BR"/>
        </w:rPr>
      </w:pPr>
      <w:r w:rsidRPr="00D801C8">
        <w:rPr>
          <w:bdr w:val="none" w:sz="0" w:space="0" w:color="auto" w:frame="1"/>
          <w:lang w:eastAsia="pt-BR"/>
        </w:rPr>
        <w:t>Como a tribo de andorinhas</w:t>
      </w:r>
    </w:p>
    <w:p w:rsidR="00AB60F4" w:rsidRDefault="00AB60F4" w:rsidP="00D742CF">
      <w:pPr>
        <w:widowControl w:val="0"/>
        <w:rPr>
          <w:bdr w:val="none" w:sz="0" w:space="0" w:color="auto" w:frame="1"/>
          <w:lang w:eastAsia="pt-BR"/>
        </w:rPr>
      </w:pPr>
      <w:r w:rsidRPr="00D801C8">
        <w:rPr>
          <w:bdr w:val="none" w:sz="0" w:space="0" w:color="auto" w:frame="1"/>
          <w:lang w:eastAsia="pt-BR"/>
        </w:rPr>
        <w:t>Da tarde no frouxo véu.</w:t>
      </w:r>
    </w:p>
    <w:p w:rsidR="00AB60F4" w:rsidRDefault="00AB60F4" w:rsidP="00D742CF">
      <w:pPr>
        <w:widowControl w:val="0"/>
        <w:rPr>
          <w:bdr w:val="none" w:sz="0" w:space="0" w:color="auto" w:frame="1"/>
          <w:lang w:eastAsia="pt-BR"/>
        </w:rPr>
      </w:pPr>
      <w:r w:rsidRPr="00D801C8">
        <w:rPr>
          <w:bdr w:val="none" w:sz="0" w:space="0" w:color="auto" w:frame="1"/>
          <w:lang w:eastAsia="pt-BR"/>
        </w:rPr>
        <w:t>Unidas, bem como os prantos,</w:t>
      </w:r>
    </w:p>
    <w:p w:rsidR="00AB60F4" w:rsidRDefault="00AB60F4" w:rsidP="00D742CF">
      <w:pPr>
        <w:widowControl w:val="0"/>
        <w:rPr>
          <w:bdr w:val="none" w:sz="0" w:space="0" w:color="auto" w:frame="1"/>
          <w:lang w:eastAsia="pt-BR"/>
        </w:rPr>
      </w:pPr>
      <w:r w:rsidRPr="00D801C8">
        <w:rPr>
          <w:bdr w:val="none" w:sz="0" w:space="0" w:color="auto" w:frame="1"/>
          <w:lang w:eastAsia="pt-BR"/>
        </w:rPr>
        <w:t>Que em parelha descem tantos</w:t>
      </w:r>
    </w:p>
    <w:p w:rsidR="00AB60F4" w:rsidRDefault="00AB60F4" w:rsidP="00D742CF">
      <w:pPr>
        <w:widowControl w:val="0"/>
        <w:rPr>
          <w:bdr w:val="none" w:sz="0" w:space="0" w:color="auto" w:frame="1"/>
          <w:lang w:eastAsia="pt-BR"/>
        </w:rPr>
      </w:pPr>
      <w:r w:rsidRPr="00D801C8">
        <w:rPr>
          <w:bdr w:val="none" w:sz="0" w:space="0" w:color="auto" w:frame="1"/>
          <w:lang w:eastAsia="pt-BR"/>
        </w:rPr>
        <w:t>Das profundezas do olhar...</w:t>
      </w:r>
    </w:p>
    <w:p w:rsidR="00AB60F4" w:rsidRDefault="00AB60F4" w:rsidP="00D742CF">
      <w:pPr>
        <w:widowControl w:val="0"/>
        <w:rPr>
          <w:bdr w:val="none" w:sz="0" w:space="0" w:color="auto" w:frame="1"/>
          <w:lang w:eastAsia="pt-BR"/>
        </w:rPr>
      </w:pPr>
      <w:r w:rsidRPr="00D801C8">
        <w:rPr>
          <w:bdr w:val="none" w:sz="0" w:space="0" w:color="auto" w:frame="1"/>
          <w:lang w:eastAsia="pt-BR"/>
        </w:rPr>
        <w:t>Como o suspiro e o desgosto,</w:t>
      </w:r>
    </w:p>
    <w:p w:rsidR="00AB60F4" w:rsidRDefault="00AB60F4" w:rsidP="00D742CF">
      <w:pPr>
        <w:widowControl w:val="0"/>
        <w:rPr>
          <w:bdr w:val="none" w:sz="0" w:space="0" w:color="auto" w:frame="1"/>
          <w:lang w:eastAsia="pt-BR"/>
        </w:rPr>
      </w:pPr>
      <w:r w:rsidRPr="00D801C8">
        <w:rPr>
          <w:bdr w:val="none" w:sz="0" w:space="0" w:color="auto" w:frame="1"/>
          <w:lang w:eastAsia="pt-BR"/>
        </w:rPr>
        <w:t>Como as covinhas do rosto,</w:t>
      </w:r>
    </w:p>
    <w:p w:rsidR="00AB60F4" w:rsidRDefault="00AB60F4" w:rsidP="00D742CF">
      <w:pPr>
        <w:widowControl w:val="0"/>
        <w:rPr>
          <w:bdr w:val="none" w:sz="0" w:space="0" w:color="auto" w:frame="1"/>
          <w:lang w:eastAsia="pt-BR"/>
        </w:rPr>
      </w:pPr>
      <w:r w:rsidRPr="00D801C8">
        <w:rPr>
          <w:bdr w:val="none" w:sz="0" w:space="0" w:color="auto" w:frame="1"/>
          <w:lang w:eastAsia="pt-BR"/>
        </w:rPr>
        <w:t>Como as estrelas do mar.</w:t>
      </w:r>
    </w:p>
    <w:p w:rsidR="00AB60F4" w:rsidRDefault="00AB60F4" w:rsidP="00D742CF">
      <w:pPr>
        <w:widowControl w:val="0"/>
        <w:rPr>
          <w:bdr w:val="none" w:sz="0" w:space="0" w:color="auto" w:frame="1"/>
          <w:lang w:eastAsia="pt-BR"/>
        </w:rPr>
      </w:pPr>
      <w:r w:rsidRPr="00D801C8">
        <w:rPr>
          <w:bdr w:val="none" w:sz="0" w:space="0" w:color="auto" w:frame="1"/>
          <w:lang w:eastAsia="pt-BR"/>
        </w:rPr>
        <w:t>Unidas... Ai quem pudera</w:t>
      </w:r>
    </w:p>
    <w:p w:rsidR="00AB60F4" w:rsidRDefault="00AB60F4" w:rsidP="00D742CF">
      <w:pPr>
        <w:widowControl w:val="0"/>
        <w:rPr>
          <w:bdr w:val="none" w:sz="0" w:space="0" w:color="auto" w:frame="1"/>
          <w:lang w:eastAsia="pt-BR"/>
        </w:rPr>
      </w:pPr>
      <w:r w:rsidRPr="00D801C8">
        <w:rPr>
          <w:bdr w:val="none" w:sz="0" w:space="0" w:color="auto" w:frame="1"/>
          <w:lang w:eastAsia="pt-BR"/>
        </w:rPr>
        <w:lastRenderedPageBreak/>
        <w:t>Numa eterna primavera</w:t>
      </w:r>
    </w:p>
    <w:p w:rsidR="00AB60F4" w:rsidRDefault="00AB60F4" w:rsidP="00D742CF">
      <w:pPr>
        <w:widowControl w:val="0"/>
        <w:rPr>
          <w:bdr w:val="none" w:sz="0" w:space="0" w:color="auto" w:frame="1"/>
          <w:lang w:eastAsia="pt-BR"/>
        </w:rPr>
      </w:pPr>
      <w:r w:rsidRPr="00D801C8">
        <w:rPr>
          <w:bdr w:val="none" w:sz="0" w:space="0" w:color="auto" w:frame="1"/>
          <w:lang w:eastAsia="pt-BR"/>
        </w:rPr>
        <w:t>Viver, qual vive esta flor.</w:t>
      </w:r>
    </w:p>
    <w:p w:rsidR="00AB60F4" w:rsidRDefault="00150C39" w:rsidP="00D742CF">
      <w:pPr>
        <w:widowControl w:val="0"/>
        <w:rPr>
          <w:bdr w:val="none" w:sz="0" w:space="0" w:color="auto" w:frame="1"/>
          <w:lang w:eastAsia="pt-BR"/>
        </w:rPr>
      </w:pPr>
      <w:hyperlink r:id="rId33" w:history="1">
        <w:r w:rsidR="00AB60F4" w:rsidRPr="004320C6">
          <w:rPr>
            <w:lang w:eastAsia="pt-BR"/>
          </w:rPr>
          <w:t>Juntar</w:t>
        </w:r>
      </w:hyperlink>
      <w:r w:rsidR="00AB60F4" w:rsidRPr="00D801C8">
        <w:rPr>
          <w:bdr w:val="none" w:sz="0" w:space="0" w:color="auto" w:frame="1"/>
          <w:lang w:eastAsia="pt-BR"/>
        </w:rPr>
        <w:t> as rosas da vida</w:t>
      </w:r>
    </w:p>
    <w:p w:rsidR="00AB60F4" w:rsidRDefault="00AB60F4" w:rsidP="00D742CF">
      <w:pPr>
        <w:widowControl w:val="0"/>
        <w:rPr>
          <w:bdr w:val="none" w:sz="0" w:space="0" w:color="auto" w:frame="1"/>
          <w:lang w:eastAsia="pt-BR"/>
        </w:rPr>
      </w:pPr>
      <w:r w:rsidRPr="00D801C8">
        <w:rPr>
          <w:bdr w:val="none" w:sz="0" w:space="0" w:color="auto" w:frame="1"/>
          <w:lang w:eastAsia="pt-BR"/>
        </w:rPr>
        <w:t>Na rama verde e florida,</w:t>
      </w:r>
    </w:p>
    <w:p w:rsidR="00AB60F4" w:rsidRPr="00D801C8" w:rsidRDefault="00AB60F4" w:rsidP="00D742CF">
      <w:pPr>
        <w:widowControl w:val="0"/>
        <w:rPr>
          <w:lang w:eastAsia="pt-BR"/>
        </w:rPr>
      </w:pPr>
      <w:r w:rsidRPr="00D801C8">
        <w:rPr>
          <w:bdr w:val="none" w:sz="0" w:space="0" w:color="auto" w:frame="1"/>
          <w:lang w:eastAsia="pt-BR"/>
        </w:rPr>
        <w:t>Na verde rama do </w:t>
      </w:r>
      <w:hyperlink r:id="rId34" w:history="1">
        <w:r w:rsidRPr="004320C6">
          <w:rPr>
            <w:lang w:eastAsia="pt-BR"/>
          </w:rPr>
          <w:t>amor</w:t>
        </w:r>
      </w:hyperlink>
      <w:r w:rsidRPr="00D801C8">
        <w:rPr>
          <w:bdr w:val="none" w:sz="0" w:space="0" w:color="auto" w:frame="1"/>
          <w:lang w:eastAsia="pt-BR"/>
        </w:rPr>
        <w:t>!</w:t>
      </w:r>
    </w:p>
    <w:p w:rsidR="00AB60F4" w:rsidRDefault="00AB60F4" w:rsidP="00D742CF">
      <w:pPr>
        <w:widowControl w:val="0"/>
        <w:rPr>
          <w:bdr w:val="none" w:sz="0" w:space="0" w:color="auto" w:frame="1"/>
          <w:lang w:eastAsia="pt-BR"/>
        </w:rPr>
      </w:pPr>
    </w:p>
    <w:p w:rsidR="00AB60F4" w:rsidRPr="00D801C8" w:rsidRDefault="00AB60F4" w:rsidP="00D742CF">
      <w:pPr>
        <w:widowControl w:val="0"/>
        <w:rPr>
          <w:lang w:eastAsia="pt-BR"/>
        </w:rPr>
      </w:pPr>
      <w:r w:rsidRPr="00D801C8">
        <w:rPr>
          <w:bdr w:val="none" w:sz="0" w:space="0" w:color="auto" w:frame="1"/>
          <w:lang w:eastAsia="pt-BR"/>
        </w:rPr>
        <w:t>Intensamente viveu Castro Alves a sua curta vida de 24 anos. Em 6 de julho de 1871 ele não pode mais sentir na carne os prazeres do amor. Também não pôde ver os escravos desacorrentados, não pôde assistir a seu ideal concretizado. Mas sua curta vida é longa. Estamos hoje, aqui, nos deleitando com seus versos. Uma senhora de 96 anos, falando sobre seu primo Castro Alves, um dia me disse: "Por amor ele viveu, por amor ele morreu. Mas quem morre por amor não morre: torna-se imortal."</w:t>
      </w:r>
    </w:p>
    <w:p w:rsidR="00AB60F4" w:rsidRPr="00D801C8" w:rsidRDefault="00AB60F4" w:rsidP="00D742CF">
      <w:pPr>
        <w:widowControl w:val="0"/>
        <w:rPr>
          <w:lang w:eastAsia="pt-BR"/>
        </w:rPr>
      </w:pPr>
      <w:r w:rsidRPr="00D801C8">
        <w:rPr>
          <w:bdr w:val="none" w:sz="0" w:space="0" w:color="auto" w:frame="1"/>
          <w:lang w:eastAsia="pt-BR"/>
        </w:rPr>
        <w:t>Eu sou o quinto elo da corre</w:t>
      </w:r>
      <w:r>
        <w:rPr>
          <w:bdr w:val="none" w:sz="0" w:space="0" w:color="auto" w:frame="1"/>
          <w:lang w:eastAsia="pt-BR"/>
        </w:rPr>
        <w:t>n</w:t>
      </w:r>
      <w:r w:rsidRPr="00D801C8">
        <w:rPr>
          <w:bdr w:val="none" w:sz="0" w:space="0" w:color="auto" w:frame="1"/>
          <w:lang w:eastAsia="pt-BR"/>
        </w:rPr>
        <w:t>te que forma a cadeia de iy</w:t>
      </w:r>
      <w:r w:rsidR="00CF38B3">
        <w:rPr>
          <w:bdr w:val="none" w:sz="0" w:space="0" w:color="auto" w:frame="1"/>
          <w:lang w:eastAsia="pt-BR"/>
        </w:rPr>
        <w:t>a</w:t>
      </w:r>
      <w:r w:rsidRPr="00D801C8">
        <w:rPr>
          <w:bdr w:val="none" w:sz="0" w:space="0" w:color="auto" w:frame="1"/>
          <w:lang w:eastAsia="pt-BR"/>
        </w:rPr>
        <w:t>l</w:t>
      </w:r>
      <w:r>
        <w:rPr>
          <w:bdr w:val="none" w:sz="0" w:space="0" w:color="auto" w:frame="1"/>
          <w:lang w:eastAsia="pt-BR"/>
        </w:rPr>
        <w:t>orixá</w:t>
      </w:r>
      <w:r w:rsidRPr="00D801C8">
        <w:rPr>
          <w:bdr w:val="none" w:sz="0" w:space="0" w:color="auto" w:frame="1"/>
          <w:lang w:eastAsia="pt-BR"/>
        </w:rPr>
        <w:t xml:space="preserve"> do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Afonjá. Eu sou a quinta pessoa a ocupar a cadeira 33 da Academia de Letras da Bahia. O número cinco é meu guia. Há setenta e quatro anos atrás, nesta mesma data, eu fui iniciada para o </w:t>
      </w:r>
      <w:r>
        <w:rPr>
          <w:bdr w:val="none" w:sz="0" w:space="0" w:color="auto" w:frame="1"/>
          <w:lang w:eastAsia="pt-BR"/>
        </w:rPr>
        <w:t>orixá</w:t>
      </w:r>
      <w:r w:rsidRPr="00D801C8">
        <w:rPr>
          <w:bdr w:val="none" w:sz="0" w:space="0" w:color="auto" w:frame="1"/>
          <w:lang w:eastAsia="pt-BR"/>
        </w:rPr>
        <w:t xml:space="preserve"> caçador – Õ</w:t>
      </w:r>
      <w:r w:rsidR="00CF38B3">
        <w:rPr>
          <w:bdr w:val="none" w:sz="0" w:space="0" w:color="auto" w:frame="1"/>
          <w:lang w:eastAsia="pt-BR"/>
        </w:rPr>
        <w:t>x</w:t>
      </w:r>
      <w:r w:rsidRPr="00D801C8">
        <w:rPr>
          <w:bdr w:val="none" w:sz="0" w:space="0" w:color="auto" w:frame="1"/>
          <w:lang w:eastAsia="pt-BR"/>
        </w:rPr>
        <w:t xml:space="preserve">ösi. Hoje é uma quinta-feira, dia consagrado a meu </w:t>
      </w:r>
      <w:r>
        <w:rPr>
          <w:bdr w:val="none" w:sz="0" w:space="0" w:color="auto" w:frame="1"/>
          <w:lang w:eastAsia="pt-BR"/>
        </w:rPr>
        <w:t>orixá</w:t>
      </w:r>
      <w:r w:rsidRPr="00D801C8">
        <w:rPr>
          <w:bdr w:val="none" w:sz="0" w:space="0" w:color="auto" w:frame="1"/>
          <w:lang w:eastAsia="pt-BR"/>
        </w:rPr>
        <w:t>. Nada disso foi programado, nada disso é coincidência. É magia e destino! </w:t>
      </w:r>
    </w:p>
    <w:p w:rsidR="00AB60F4" w:rsidRPr="00D801C8" w:rsidRDefault="00AB60F4" w:rsidP="00D742CF">
      <w:pPr>
        <w:widowControl w:val="0"/>
        <w:rPr>
          <w:lang w:eastAsia="pt-BR"/>
        </w:rPr>
      </w:pPr>
      <w:r w:rsidRPr="00D801C8">
        <w:rPr>
          <w:bdr w:val="none" w:sz="0" w:space="0" w:color="auto" w:frame="1"/>
          <w:lang w:eastAsia="pt-BR"/>
        </w:rPr>
        <w:t>Na cadeira 33, e em todas as outras que compõem esta nobre instituição, cabe pessoas de todas as profissões, cores, religiões, estilos literários...</w:t>
      </w:r>
      <w:r>
        <w:rPr>
          <w:bdr w:val="none" w:sz="0" w:space="0" w:color="auto" w:frame="1"/>
          <w:lang w:eastAsia="pt-BR"/>
        </w:rPr>
        <w:t xml:space="preserve"> </w:t>
      </w:r>
      <w:r w:rsidRPr="00D801C8">
        <w:rPr>
          <w:bdr w:val="none" w:sz="0" w:space="0" w:color="auto" w:frame="1"/>
          <w:lang w:eastAsia="pt-BR"/>
        </w:rPr>
        <w:t>Na cadeira 33, e em todas as outras desta instituição, só não cabe vaidade, nem modéstia. Não sendo vaidosa, digo que, com certeza, não fui escolhida para ser uma acadêmica pelo fato de escrever livros com sofisticação gramatical. Não sendo modesta, tenho a convicção de que se hoje aqui estou é por escrever minhas experiências de modo a cumprir meu compromisso sacerdotal. Não se esqueçam que compromisso e união são as bases em que meu discurso foi fundamentado. Sentar-me na cadeira 33 da Academia de Letras da Bahia era meu destino.</w:t>
      </w:r>
    </w:p>
    <w:p w:rsidR="00AB60F4" w:rsidRPr="00D801C8" w:rsidRDefault="00AB60F4" w:rsidP="00D742CF">
      <w:pPr>
        <w:widowControl w:val="0"/>
        <w:rPr>
          <w:lang w:eastAsia="pt-BR"/>
        </w:rPr>
      </w:pPr>
      <w:r w:rsidRPr="00D801C8">
        <w:rPr>
          <w:bdr w:val="none" w:sz="0" w:space="0" w:color="auto" w:frame="1"/>
          <w:lang w:eastAsia="pt-BR"/>
        </w:rPr>
        <w:t xml:space="preserve">O que escreveu meu confrade Paulo Costa Lima, quando fui escolhida para esta confraria, transmite com perfeição meus pensamentos sobre esse novo envolvimento em minha vida. Ele assim pensou e escreveu: "Hoje, 25 de abril, a Academia de Letras da Bahia jogou os búzios e o nome que apareceu foi o de Mãe Stella de Oxossi, para ocupar a cadeira cujo patrono é Castro Alves, sendo o grande historiador baiano Ubiratan Castro o último ocupante. A escolhida se fez presente logo após a votação para o abraço e a manifestação do compromisso. Foi uma bela cena, e muito rara. Um encontro de erudições da África e da Europa. Na verdade, um gesto inovador que não pode deixar de ser levado em conta como paradigma de abertura de horizontes e de convivência das diferenças... na luta de afirmação da tradição afro-brasileira e, </w:t>
      </w:r>
      <w:r w:rsidRPr="00D801C8">
        <w:rPr>
          <w:bdr w:val="none" w:sz="0" w:space="0" w:color="auto" w:frame="1"/>
          <w:lang w:eastAsia="pt-BR"/>
        </w:rPr>
        <w:lastRenderedPageBreak/>
        <w:t>portanto, pelo respeito aos direitos à alteridade e identidade própria. Diante da contribuição civilizatória que a África trouxe ao Brasil, alguns preferem calar, outros reconhecem mas acentuam a natureza oral dos conhecimentos e saberes. Mãe Stella rompeu essas barreiras (entre tantas), e passou a defender uma representação mais sintonizada com os novos tempos, conectando oralidade e manifestações letradas...."</w:t>
      </w:r>
    </w:p>
    <w:p w:rsidR="00AB60F4" w:rsidRPr="00D801C8" w:rsidRDefault="00AB60F4" w:rsidP="00D742CF">
      <w:pPr>
        <w:widowControl w:val="0"/>
        <w:rPr>
          <w:lang w:eastAsia="pt-BR"/>
        </w:rPr>
      </w:pPr>
      <w:r w:rsidRPr="00D801C8">
        <w:rPr>
          <w:bdr w:val="none" w:sz="0" w:space="0" w:color="auto" w:frame="1"/>
          <w:lang w:eastAsia="pt-BR"/>
        </w:rPr>
        <w:t xml:space="preserve">Como já disse, sou bisneta de portugueses e africanos. Essas duas descendências não são somente minhas. São do Brasil. Quantas e quantas vezes estamos falando palavras de origem africana, pensando estar falando em português? Tôrô é chuva, görô é cachaça, gògó é garganta, todas elas palavras da língua </w:t>
      </w:r>
      <w:r>
        <w:rPr>
          <w:bdr w:val="none" w:sz="0" w:space="0" w:color="auto" w:frame="1"/>
          <w:lang w:eastAsia="pt-BR"/>
        </w:rPr>
        <w:t>iorubá</w:t>
      </w:r>
      <w:r w:rsidRPr="00D801C8">
        <w:rPr>
          <w:bdr w:val="none" w:sz="0" w:space="0" w:color="auto" w:frame="1"/>
          <w:lang w:eastAsia="pt-BR"/>
        </w:rPr>
        <w:t xml:space="preserve">, que precisam ser preservadas em sua origem. Talvez muitos tenham estranhado, em alguns momentos do discurso, ser falado os </w:t>
      </w:r>
      <w:r>
        <w:rPr>
          <w:bdr w:val="none" w:sz="0" w:space="0" w:color="auto" w:frame="1"/>
          <w:lang w:eastAsia="pt-BR"/>
        </w:rPr>
        <w:t>orixá</w:t>
      </w:r>
      <w:r w:rsidRPr="00D801C8">
        <w:rPr>
          <w:bdr w:val="none" w:sz="0" w:space="0" w:color="auto" w:frame="1"/>
          <w:lang w:eastAsia="pt-BR"/>
        </w:rPr>
        <w:t>, as iy</w:t>
      </w:r>
      <w:r w:rsidR="00CF38B3">
        <w:rPr>
          <w:bdr w:val="none" w:sz="0" w:space="0" w:color="auto" w:frame="1"/>
          <w:lang w:eastAsia="pt-BR"/>
        </w:rPr>
        <w:t>a</w:t>
      </w:r>
      <w:r w:rsidRPr="00D801C8">
        <w:rPr>
          <w:bdr w:val="none" w:sz="0" w:space="0" w:color="auto" w:frame="1"/>
          <w:lang w:eastAsia="pt-BR"/>
        </w:rPr>
        <w:t>l</w:t>
      </w:r>
      <w:r>
        <w:rPr>
          <w:bdr w:val="none" w:sz="0" w:space="0" w:color="auto" w:frame="1"/>
          <w:lang w:eastAsia="pt-BR"/>
        </w:rPr>
        <w:t>orixá</w:t>
      </w:r>
      <w:r w:rsidRPr="00D801C8">
        <w:rPr>
          <w:bdr w:val="none" w:sz="0" w:space="0" w:color="auto" w:frame="1"/>
          <w:lang w:eastAsia="pt-BR"/>
        </w:rPr>
        <w:t xml:space="preserve">. Não é erro. É que na língua </w:t>
      </w:r>
      <w:r>
        <w:rPr>
          <w:bdr w:val="none" w:sz="0" w:space="0" w:color="auto" w:frame="1"/>
          <w:lang w:eastAsia="pt-BR"/>
        </w:rPr>
        <w:t>iorubá</w:t>
      </w:r>
      <w:r w:rsidRPr="00D801C8">
        <w:rPr>
          <w:bdr w:val="none" w:sz="0" w:space="0" w:color="auto" w:frame="1"/>
          <w:lang w:eastAsia="pt-BR"/>
        </w:rPr>
        <w:t xml:space="preserve"> as flexões gramaticais, no que se refere a número, são construídas de maneira diferente da língua portuguesa. Essa herança faz com que muitas vezes o povo fale uma mistura de português com </w:t>
      </w:r>
      <w:r>
        <w:rPr>
          <w:bdr w:val="none" w:sz="0" w:space="0" w:color="auto" w:frame="1"/>
          <w:lang w:eastAsia="pt-BR"/>
        </w:rPr>
        <w:t>iorubá</w:t>
      </w:r>
      <w:r w:rsidRPr="00D801C8">
        <w:rPr>
          <w:bdr w:val="none" w:sz="0" w:space="0" w:color="auto" w:frame="1"/>
          <w:lang w:eastAsia="pt-BR"/>
        </w:rPr>
        <w:t>. Sobre os dialetos africanos, a confreira Ieda Pessoa de Castro conhece o assunto de cathedra. Escrevo com a intenção maior de salvaguardar a língua e a sabedoria de meus ancestrais africanos, pois tendo sido este povo ignorado por séculos, seus conhecimentos correm o risco de serem esquecidos ou transmitidos de maneira deturpada.</w:t>
      </w:r>
    </w:p>
    <w:p w:rsidR="00AB60F4" w:rsidRPr="00D801C8" w:rsidRDefault="00AB60F4" w:rsidP="00D742CF">
      <w:pPr>
        <w:widowControl w:val="0"/>
        <w:rPr>
          <w:lang w:eastAsia="pt-BR"/>
        </w:rPr>
      </w:pPr>
      <w:r w:rsidRPr="00D801C8">
        <w:rPr>
          <w:bdr w:val="none" w:sz="0" w:space="0" w:color="auto" w:frame="1"/>
          <w:lang w:eastAsia="pt-BR"/>
        </w:rPr>
        <w:t xml:space="preserve">Ser iniciada aos catorze anos de idade, fez com que eu tivesse a vantagem da inocência. Sem saber da responsabilidade que me esperava, eu brincava de caçador. Afinal, fui consagrada para o </w:t>
      </w:r>
      <w:r>
        <w:rPr>
          <w:bdr w:val="none" w:sz="0" w:space="0" w:color="auto" w:frame="1"/>
          <w:lang w:eastAsia="pt-BR"/>
        </w:rPr>
        <w:t>orixá</w:t>
      </w:r>
      <w:r w:rsidRPr="00D801C8">
        <w:rPr>
          <w:bdr w:val="none" w:sz="0" w:space="0" w:color="auto" w:frame="1"/>
          <w:lang w:eastAsia="pt-BR"/>
        </w:rPr>
        <w:t xml:space="preserve"> Õ</w:t>
      </w:r>
      <w:r w:rsidR="00CF38B3">
        <w:rPr>
          <w:bdr w:val="none" w:sz="0" w:space="0" w:color="auto" w:frame="1"/>
          <w:lang w:eastAsia="pt-BR"/>
        </w:rPr>
        <w:t>x</w:t>
      </w:r>
      <w:r w:rsidRPr="00D801C8">
        <w:rPr>
          <w:bdr w:val="none" w:sz="0" w:space="0" w:color="auto" w:frame="1"/>
          <w:lang w:eastAsia="pt-BR"/>
        </w:rPr>
        <w:t>ösi – a divindade caçadora. Na minha mocidade, pude conciliar a profissão com a religião, cuidando do ser humano como enfermeira sanitarista durante trinta e cinco anos, quando me aposentei, ao tempo em que servia também aos deuses.</w:t>
      </w:r>
    </w:p>
    <w:p w:rsidR="00AB60F4" w:rsidRPr="00D801C8" w:rsidRDefault="00AB60F4" w:rsidP="00D742CF">
      <w:pPr>
        <w:widowControl w:val="0"/>
        <w:rPr>
          <w:lang w:eastAsia="pt-BR"/>
        </w:rPr>
      </w:pPr>
      <w:r w:rsidRPr="00D801C8">
        <w:rPr>
          <w:bdr w:val="none" w:sz="0" w:space="0" w:color="auto" w:frame="1"/>
          <w:lang w:eastAsia="pt-BR"/>
        </w:rPr>
        <w:t>Curiosamente, alguns mais velhos insistiam em me repassar os conhecimentos que possuíam sobre os fundamentos do candomblé. Em uma época em que nossa tradição era transmitida apenas oralmente, Bida de Iyemonjá, por exemplo, contrariava o costume e de maneira obstinada mandava que eu anotasse nossas conversas. Muito tímida e respeitosa, não era fácil fazer o que ela mandava.</w:t>
      </w:r>
    </w:p>
    <w:p w:rsidR="00AB60F4" w:rsidRPr="00D801C8" w:rsidRDefault="00AB60F4" w:rsidP="00D742CF">
      <w:pPr>
        <w:widowControl w:val="0"/>
        <w:rPr>
          <w:lang w:eastAsia="pt-BR"/>
        </w:rPr>
      </w:pPr>
      <w:r w:rsidRPr="00D801C8">
        <w:rPr>
          <w:bdr w:val="none" w:sz="0" w:space="0" w:color="auto" w:frame="1"/>
          <w:lang w:eastAsia="pt-BR"/>
        </w:rPr>
        <w:t>Com o passar do tempo, entendi que os mais velhos queriam munir-me de conhecimentos, pois cada dia eu recebia mais informações. Só em dezenove de março de mil novecentos e setenta e sete, quando fui escolhida iyál</w:t>
      </w:r>
      <w:r>
        <w:rPr>
          <w:bdr w:val="none" w:sz="0" w:space="0" w:color="auto" w:frame="1"/>
          <w:lang w:eastAsia="pt-BR"/>
        </w:rPr>
        <w:t>orixá</w:t>
      </w:r>
      <w:r w:rsidRPr="00D801C8">
        <w:rPr>
          <w:bdr w:val="none" w:sz="0" w:space="0" w:color="auto" w:frame="1"/>
          <w:lang w:eastAsia="pt-BR"/>
        </w:rPr>
        <w:t xml:space="preserve"> do terreiro de candomblé onde fui iniciada – o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Afonjá, na Bahia –, é que pude enfim compreender o porquê de toda aquela atenção para comigo. Nos anos que se seguiram, não apenas os mais velhos, mas também pessoas mais novas me enviavam importantes materiais de pesquisa sobre a religião que nos foi legada pelos africanos. As minhas atividades como iyál</w:t>
      </w:r>
      <w:r>
        <w:rPr>
          <w:bdr w:val="none" w:sz="0" w:space="0" w:color="auto" w:frame="1"/>
          <w:lang w:eastAsia="pt-BR"/>
        </w:rPr>
        <w:t>orixá</w:t>
      </w:r>
      <w:r w:rsidRPr="00D801C8">
        <w:rPr>
          <w:bdr w:val="none" w:sz="0" w:space="0" w:color="auto" w:frame="1"/>
          <w:lang w:eastAsia="pt-BR"/>
        </w:rPr>
        <w:t xml:space="preserve"> são muitas e nunca me permitiram </w:t>
      </w:r>
      <w:r w:rsidRPr="00D801C8">
        <w:rPr>
          <w:bdr w:val="none" w:sz="0" w:space="0" w:color="auto" w:frame="1"/>
          <w:lang w:eastAsia="pt-BR"/>
        </w:rPr>
        <w:lastRenderedPageBreak/>
        <w:t>organizar tudo que eu recebia por revelação divina ou por gentileza dos homens, o que muito me preocupava.</w:t>
      </w:r>
    </w:p>
    <w:p w:rsidR="00AB60F4" w:rsidRPr="00D801C8" w:rsidRDefault="00AB60F4" w:rsidP="00D742CF">
      <w:pPr>
        <w:widowControl w:val="0"/>
        <w:rPr>
          <w:lang w:eastAsia="pt-BR"/>
        </w:rPr>
      </w:pPr>
      <w:r w:rsidRPr="00D801C8">
        <w:rPr>
          <w:bdr w:val="none" w:sz="0" w:space="0" w:color="auto" w:frame="1"/>
          <w:lang w:eastAsia="pt-BR"/>
        </w:rPr>
        <w:t xml:space="preserve">Como iniciada que sou, tenho tendência a resguardar os mistérios, evitando retirar os véus que os encobrem. Por isso, não foi uma decisão nada fácil fazer uso da tradição escrita para registrar os conhecimentos que adquiri através da tradição oral. A ousadia veio da necessidade, mas a coragem veio da permissão dos </w:t>
      </w:r>
      <w:r>
        <w:rPr>
          <w:bdr w:val="none" w:sz="0" w:space="0" w:color="auto" w:frame="1"/>
          <w:lang w:eastAsia="pt-BR"/>
        </w:rPr>
        <w:t>orixá</w:t>
      </w:r>
      <w:r w:rsidRPr="00D801C8">
        <w:rPr>
          <w:bdr w:val="none" w:sz="0" w:space="0" w:color="auto" w:frame="1"/>
          <w:lang w:eastAsia="pt-BR"/>
        </w:rPr>
        <w:t>. Diante da modernidade, essa ficou sendo minha única alternativa para evitar deturpações da essência de uma religião milenar. Não sou uma escritora! Sou uma iyál</w:t>
      </w:r>
      <w:r>
        <w:rPr>
          <w:bdr w:val="none" w:sz="0" w:space="0" w:color="auto" w:frame="1"/>
          <w:lang w:eastAsia="pt-BR"/>
        </w:rPr>
        <w:t>orixá</w:t>
      </w:r>
      <w:r w:rsidRPr="00D801C8">
        <w:rPr>
          <w:bdr w:val="none" w:sz="0" w:space="0" w:color="auto" w:frame="1"/>
          <w:lang w:eastAsia="pt-BR"/>
        </w:rPr>
        <w:t xml:space="preserve"> que escreve! Sou uma iyál</w:t>
      </w:r>
      <w:r>
        <w:rPr>
          <w:bdr w:val="none" w:sz="0" w:space="0" w:color="auto" w:frame="1"/>
          <w:lang w:eastAsia="pt-BR"/>
        </w:rPr>
        <w:t>orixá</w:t>
      </w:r>
      <w:r w:rsidRPr="00D801C8">
        <w:rPr>
          <w:bdr w:val="none" w:sz="0" w:space="0" w:color="auto" w:frame="1"/>
          <w:lang w:eastAsia="pt-BR"/>
        </w:rPr>
        <w:t xml:space="preserve"> que escreve com o objetivo primeiro de não deixar perder a valiosa herança de nossos ancestrais. Assim foi que optei por oferecer a todos, indistintamente, a riqueza da filosofia </w:t>
      </w:r>
      <w:r>
        <w:rPr>
          <w:bdr w:val="none" w:sz="0" w:space="0" w:color="auto" w:frame="1"/>
          <w:lang w:eastAsia="pt-BR"/>
        </w:rPr>
        <w:t>iorubá</w:t>
      </w:r>
      <w:r w:rsidRPr="00D801C8">
        <w:rPr>
          <w:bdr w:val="none" w:sz="0" w:space="0" w:color="auto" w:frame="1"/>
          <w:lang w:eastAsia="pt-BR"/>
        </w:rPr>
        <w:t>, de maneira escrita, porém respeitosa, evitando expor fundamentos que interessam, apenas, aos sacerdotes, por serem eles responsáveis pela execução de rituais. A busca pela ampliação do conhecimento deve ter como interesse principal o aprimoramento pessoal, visando uma amplificação das capacidades enquanto ser humano. </w:t>
      </w:r>
    </w:p>
    <w:p w:rsidR="00AB60F4" w:rsidRPr="00D801C8" w:rsidRDefault="00AB60F4" w:rsidP="00D742CF">
      <w:pPr>
        <w:widowControl w:val="0"/>
        <w:rPr>
          <w:lang w:eastAsia="pt-BR"/>
        </w:rPr>
      </w:pPr>
      <w:r w:rsidRPr="00D801C8">
        <w:rPr>
          <w:bdr w:val="none" w:sz="0" w:space="0" w:color="auto" w:frame="1"/>
          <w:lang w:eastAsia="pt-BR"/>
        </w:rPr>
        <w:t xml:space="preserve">Se eu chamo meus colegas de academia de confrades e confreiras, é porque estamos juntos na mesma confraria. No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Afonjá, cumprimentamos uns aos outros chamando-nos de irmãos, estamos em uma irmandade. Confraria, irmandade, comunidade...elos unidos formando uma corrente por um objetivo comum. Na Academia de Letras da Bahia, o objetivo é cultuar para preservar a tradição escrita. No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Afonjá, o objetivo é cultuar para preservar a tradição oral. Sou uma acadêmica oriunda da família </w:t>
      </w:r>
      <w:r>
        <w:rPr>
          <w:bdr w:val="none" w:sz="0" w:space="0" w:color="auto" w:frame="1"/>
          <w:lang w:eastAsia="pt-BR"/>
        </w:rPr>
        <w:t>Opô</w:t>
      </w:r>
      <w:r w:rsidRPr="00D801C8">
        <w:rPr>
          <w:bdr w:val="none" w:sz="0" w:space="0" w:color="auto" w:frame="1"/>
          <w:lang w:eastAsia="pt-BR"/>
        </w:rPr>
        <w:t xml:space="preserve"> Afonjá, que tem como Iyá Nlá – a Grande Mãe – Ôba Biyi, Mãe Aninha, que no início do século XX escreveu um adurá (uma reza), na língua </w:t>
      </w:r>
      <w:r>
        <w:rPr>
          <w:bdr w:val="none" w:sz="0" w:space="0" w:color="auto" w:frame="1"/>
          <w:lang w:eastAsia="pt-BR"/>
        </w:rPr>
        <w:t>iorubá</w:t>
      </w:r>
      <w:r w:rsidRPr="00D801C8">
        <w:rPr>
          <w:bdr w:val="none" w:sz="0" w:space="0" w:color="auto" w:frame="1"/>
          <w:lang w:eastAsia="pt-BR"/>
        </w:rPr>
        <w:t xml:space="preserve">, pedindo bênçãos para a construção do Terreiro de Candomblé que tem como patrono o </w:t>
      </w:r>
      <w:r>
        <w:rPr>
          <w:bdr w:val="none" w:sz="0" w:space="0" w:color="auto" w:frame="1"/>
          <w:lang w:eastAsia="pt-BR"/>
        </w:rPr>
        <w:t>orixá</w:t>
      </w:r>
      <w:r w:rsidRPr="00D801C8">
        <w:rPr>
          <w:bdr w:val="none" w:sz="0" w:space="0" w:color="auto" w:frame="1"/>
          <w:lang w:eastAsia="pt-BR"/>
        </w:rPr>
        <w:t xml:space="preserve"> </w:t>
      </w:r>
      <w:r>
        <w:rPr>
          <w:bdr w:val="none" w:sz="0" w:space="0" w:color="auto" w:frame="1"/>
          <w:lang w:eastAsia="pt-BR"/>
        </w:rPr>
        <w:t>Xangô</w:t>
      </w:r>
      <w:r w:rsidRPr="00D801C8">
        <w:rPr>
          <w:bdr w:val="none" w:sz="0" w:space="0" w:color="auto" w:frame="1"/>
          <w:lang w:eastAsia="pt-BR"/>
        </w:rPr>
        <w:t>: seu élédá, o dono de sua cabeça.</w:t>
      </w:r>
    </w:p>
    <w:p w:rsidR="00AB60F4" w:rsidRDefault="00AB60F4" w:rsidP="00D742CF">
      <w:pPr>
        <w:widowControl w:val="0"/>
        <w:rPr>
          <w:bdr w:val="none" w:sz="0" w:space="0" w:color="auto" w:frame="1"/>
          <w:lang w:eastAsia="pt-BR"/>
        </w:rPr>
      </w:pPr>
      <w:r w:rsidRPr="00D801C8">
        <w:rPr>
          <w:bdr w:val="none" w:sz="0" w:space="0" w:color="auto" w:frame="1"/>
          <w:lang w:eastAsia="pt-BR"/>
        </w:rPr>
        <w:t xml:space="preserve">Mãe Aninha assim rezava em </w:t>
      </w:r>
      <w:r>
        <w:rPr>
          <w:bdr w:val="none" w:sz="0" w:space="0" w:color="auto" w:frame="1"/>
          <w:lang w:eastAsia="pt-BR"/>
        </w:rPr>
        <w:t>iorubá</w:t>
      </w:r>
      <w:r w:rsidRPr="00D801C8">
        <w:rPr>
          <w:bdr w:val="none" w:sz="0" w:space="0" w:color="auto" w:frame="1"/>
          <w:lang w:eastAsia="pt-BR"/>
        </w:rPr>
        <w:t>:</w:t>
      </w:r>
    </w:p>
    <w:p w:rsidR="00AB60F4" w:rsidRDefault="00AB60F4" w:rsidP="00D742CF">
      <w:pPr>
        <w:widowControl w:val="0"/>
        <w:rPr>
          <w:bdr w:val="none" w:sz="0" w:space="0" w:color="auto" w:frame="1"/>
          <w:lang w:eastAsia="pt-BR"/>
        </w:rPr>
      </w:pPr>
      <w:r w:rsidRPr="00D801C8">
        <w:rPr>
          <w:bdr w:val="none" w:sz="0" w:space="0" w:color="auto" w:frame="1"/>
          <w:lang w:eastAsia="pt-BR"/>
        </w:rPr>
        <w:t>Ôba Kawoo </w:t>
      </w:r>
    </w:p>
    <w:p w:rsidR="00AB60F4" w:rsidRDefault="00AB60F4" w:rsidP="00D742CF">
      <w:pPr>
        <w:widowControl w:val="0"/>
        <w:rPr>
          <w:bdr w:val="none" w:sz="0" w:space="0" w:color="auto" w:frame="1"/>
          <w:lang w:eastAsia="pt-BR"/>
        </w:rPr>
      </w:pPr>
      <w:r w:rsidRPr="00D801C8">
        <w:rPr>
          <w:bdr w:val="none" w:sz="0" w:space="0" w:color="auto" w:frame="1"/>
          <w:lang w:eastAsia="pt-BR"/>
        </w:rPr>
        <w:t>Ôba Kawoo Kabiesile </w:t>
      </w:r>
    </w:p>
    <w:p w:rsidR="00AB60F4" w:rsidRDefault="00AB60F4" w:rsidP="00D742CF">
      <w:pPr>
        <w:widowControl w:val="0"/>
        <w:rPr>
          <w:bdr w:val="none" w:sz="0" w:space="0" w:color="auto" w:frame="1"/>
          <w:lang w:eastAsia="pt-BR"/>
        </w:rPr>
      </w:pPr>
      <w:r w:rsidRPr="00D801C8">
        <w:rPr>
          <w:bdr w:val="none" w:sz="0" w:space="0" w:color="auto" w:frame="1"/>
          <w:lang w:eastAsia="pt-BR"/>
        </w:rPr>
        <w:t>Kö mö èsi kunlè </w:t>
      </w:r>
    </w:p>
    <w:p w:rsidR="00AB60F4" w:rsidRDefault="00AB60F4" w:rsidP="00D742CF">
      <w:pPr>
        <w:widowControl w:val="0"/>
        <w:rPr>
          <w:bdr w:val="none" w:sz="0" w:space="0" w:color="auto" w:frame="1"/>
          <w:lang w:eastAsia="pt-BR"/>
        </w:rPr>
      </w:pPr>
      <w:r w:rsidRPr="00D801C8">
        <w:rPr>
          <w:bdr w:val="none" w:sz="0" w:space="0" w:color="auto" w:frame="1"/>
          <w:lang w:eastAsia="pt-BR"/>
        </w:rPr>
        <w:t>Ôba Kawoo </w:t>
      </w:r>
    </w:p>
    <w:p w:rsidR="00AB60F4" w:rsidRDefault="00AB60F4" w:rsidP="00D742CF">
      <w:pPr>
        <w:widowControl w:val="0"/>
        <w:rPr>
          <w:bdr w:val="none" w:sz="0" w:space="0" w:color="auto" w:frame="1"/>
          <w:lang w:eastAsia="pt-BR"/>
        </w:rPr>
      </w:pPr>
      <w:r w:rsidRPr="00D801C8">
        <w:rPr>
          <w:bdr w:val="none" w:sz="0" w:space="0" w:color="auto" w:frame="1"/>
          <w:lang w:eastAsia="pt-BR"/>
        </w:rPr>
        <w:t>Ôba Kawoo Kabiesile </w:t>
      </w:r>
    </w:p>
    <w:p w:rsidR="00AB60F4" w:rsidRDefault="00AB60F4" w:rsidP="00D742CF">
      <w:pPr>
        <w:widowControl w:val="0"/>
        <w:rPr>
          <w:bdr w:val="none" w:sz="0" w:space="0" w:color="auto" w:frame="1"/>
          <w:lang w:eastAsia="pt-BR"/>
        </w:rPr>
      </w:pPr>
      <w:r>
        <w:rPr>
          <w:bdr w:val="none" w:sz="0" w:space="0" w:color="auto" w:frame="1"/>
          <w:lang w:eastAsia="pt-BR"/>
        </w:rPr>
        <w:t>O</w:t>
      </w:r>
      <w:r w:rsidRPr="00D801C8">
        <w:rPr>
          <w:bdr w:val="none" w:sz="0" w:space="0" w:color="auto" w:frame="1"/>
          <w:lang w:eastAsia="pt-BR"/>
        </w:rPr>
        <w:t>kùn</w:t>
      </w:r>
      <w:r w:rsidRPr="00D801C8">
        <w:rPr>
          <w:lang w:eastAsia="pt-BR"/>
        </w:rPr>
        <w:br/>
      </w:r>
    </w:p>
    <w:p w:rsidR="00AB60F4" w:rsidRDefault="00AB60F4" w:rsidP="00D742CF">
      <w:pPr>
        <w:widowControl w:val="0"/>
        <w:rPr>
          <w:bdr w:val="none" w:sz="0" w:space="0" w:color="auto" w:frame="1"/>
          <w:lang w:eastAsia="pt-BR"/>
        </w:rPr>
      </w:pPr>
      <w:r w:rsidRPr="00D801C8">
        <w:rPr>
          <w:bdr w:val="none" w:sz="0" w:space="0" w:color="auto" w:frame="1"/>
          <w:lang w:eastAsia="pt-BR"/>
        </w:rPr>
        <w:t xml:space="preserve">Esse adurá, em tradução, quer dizer: "Xangô, Rei Leopardo cuja decisão e ação ninguém poderá questionar. Dê-me como resposta a construção completa desta </w:t>
      </w:r>
      <w:r w:rsidR="00A87746">
        <w:rPr>
          <w:bdr w:val="none" w:sz="0" w:space="0" w:color="auto" w:frame="1"/>
          <w:lang w:eastAsia="pt-BR"/>
        </w:rPr>
        <w:t>Casa</w:t>
      </w:r>
      <w:r w:rsidRPr="00D801C8">
        <w:rPr>
          <w:bdr w:val="none" w:sz="0" w:space="0" w:color="auto" w:frame="1"/>
          <w:lang w:eastAsia="pt-BR"/>
        </w:rPr>
        <w:t xml:space="preserve">". Através dessa reza em forma de cântico, Mãe Aninha pediu condições para construir o Ilé </w:t>
      </w:r>
      <w:r w:rsidR="00A0500B">
        <w:rPr>
          <w:bdr w:val="none" w:sz="0" w:space="0" w:color="auto" w:frame="1"/>
          <w:lang w:eastAsia="pt-BR"/>
        </w:rPr>
        <w:t>Asè</w:t>
      </w:r>
      <w:r w:rsidRPr="00D801C8">
        <w:rPr>
          <w:bdr w:val="none" w:sz="0" w:space="0" w:color="auto" w:frame="1"/>
          <w:lang w:eastAsia="pt-BR"/>
        </w:rPr>
        <w:t xml:space="preserve"> </w:t>
      </w:r>
      <w:r>
        <w:rPr>
          <w:bdr w:val="none" w:sz="0" w:space="0" w:color="auto" w:frame="1"/>
          <w:lang w:eastAsia="pt-BR"/>
        </w:rPr>
        <w:t>Opô</w:t>
      </w:r>
      <w:r w:rsidRPr="00D801C8">
        <w:rPr>
          <w:bdr w:val="none" w:sz="0" w:space="0" w:color="auto" w:frame="1"/>
          <w:lang w:eastAsia="pt-BR"/>
        </w:rPr>
        <w:t xml:space="preserve"> </w:t>
      </w:r>
      <w:r w:rsidRPr="00D801C8">
        <w:rPr>
          <w:bdr w:val="none" w:sz="0" w:space="0" w:color="auto" w:frame="1"/>
          <w:lang w:eastAsia="pt-BR"/>
        </w:rPr>
        <w:lastRenderedPageBreak/>
        <w:t xml:space="preserve">Afonjá. Ainda hoje, nós, seus descendentes espirituais, continuamos entoando sua oração, todas as quartas-feiras na "Casa de Candomblé" construída por ela, pedindo forças para nos mantermos firmes em nossas decisões; pedindo humildade para mudar as ações que nos sejam questionadas, apenas quando elas forem justas. Somos descendentes de Mãe Aninha! Somos filhos de </w:t>
      </w:r>
      <w:r>
        <w:rPr>
          <w:bdr w:val="none" w:sz="0" w:space="0" w:color="auto" w:frame="1"/>
          <w:lang w:eastAsia="pt-BR"/>
        </w:rPr>
        <w:t>Xangô</w:t>
      </w:r>
      <w:r w:rsidRPr="00D801C8">
        <w:rPr>
          <w:bdr w:val="none" w:sz="0" w:space="0" w:color="auto" w:frame="1"/>
          <w:lang w:eastAsia="pt-BR"/>
        </w:rPr>
        <w:t>! Somos filhos da justiça! Somos educados, polidos e firmes. Somos filhos da resistência!</w:t>
      </w:r>
    </w:p>
    <w:p w:rsidR="00AB60F4" w:rsidRDefault="00AB60F4" w:rsidP="00D742CF">
      <w:pPr>
        <w:widowControl w:val="0"/>
        <w:rPr>
          <w:bdr w:val="none" w:sz="0" w:space="0" w:color="auto" w:frame="1"/>
          <w:lang w:eastAsia="pt-BR"/>
        </w:rPr>
      </w:pPr>
      <w:r w:rsidRPr="00D801C8">
        <w:rPr>
          <w:bdr w:val="none" w:sz="0" w:space="0" w:color="auto" w:frame="1"/>
          <w:lang w:eastAsia="pt-BR"/>
        </w:rPr>
        <w:t xml:space="preserve">Se Mãe Aninha pediu a seu </w:t>
      </w:r>
      <w:r>
        <w:rPr>
          <w:bdr w:val="none" w:sz="0" w:space="0" w:color="auto" w:frame="1"/>
          <w:lang w:eastAsia="pt-BR"/>
        </w:rPr>
        <w:t>orixá</w:t>
      </w:r>
      <w:r w:rsidRPr="00D801C8">
        <w:rPr>
          <w:bdr w:val="none" w:sz="0" w:space="0" w:color="auto" w:frame="1"/>
          <w:lang w:eastAsia="pt-BR"/>
        </w:rPr>
        <w:t xml:space="preserve">, </w:t>
      </w:r>
      <w:r>
        <w:rPr>
          <w:bdr w:val="none" w:sz="0" w:space="0" w:color="auto" w:frame="1"/>
          <w:lang w:eastAsia="pt-BR"/>
        </w:rPr>
        <w:t>Xangô</w:t>
      </w:r>
      <w:r w:rsidRPr="00D801C8">
        <w:rPr>
          <w:bdr w:val="none" w:sz="0" w:space="0" w:color="auto" w:frame="1"/>
          <w:lang w:eastAsia="pt-BR"/>
        </w:rPr>
        <w:t xml:space="preserve">, forças para construir seu "Terreiro </w:t>
      </w:r>
      <w:r>
        <w:rPr>
          <w:bdr w:val="none" w:sz="0" w:space="0" w:color="auto" w:frame="1"/>
          <w:lang w:eastAsia="pt-BR"/>
        </w:rPr>
        <w:t>de Candomblé", eu peço a meu orixá</w:t>
      </w:r>
      <w:r w:rsidRPr="00D801C8">
        <w:rPr>
          <w:bdr w:val="none" w:sz="0" w:space="0" w:color="auto" w:frame="1"/>
          <w:lang w:eastAsia="pt-BR"/>
        </w:rPr>
        <w:t xml:space="preserve">, </w:t>
      </w:r>
      <w:r>
        <w:rPr>
          <w:bdr w:val="none" w:sz="0" w:space="0" w:color="auto" w:frame="1"/>
          <w:lang w:eastAsia="pt-BR"/>
        </w:rPr>
        <w:t>Oxo</w:t>
      </w:r>
      <w:r w:rsidRPr="00D801C8">
        <w:rPr>
          <w:bdr w:val="none" w:sz="0" w:space="0" w:color="auto" w:frame="1"/>
          <w:lang w:eastAsia="pt-BR"/>
        </w:rPr>
        <w:t>si, que dê força, saúde e prosperidade a mim e a todos aqui presentes, principalmente aqueles cujos corações são puros.</w:t>
      </w:r>
    </w:p>
    <w:p w:rsidR="00AB60F4" w:rsidRDefault="00AB60F4" w:rsidP="00D742CF">
      <w:pPr>
        <w:widowControl w:val="0"/>
        <w:rPr>
          <w:bdr w:val="none" w:sz="0" w:space="0" w:color="auto" w:frame="1"/>
          <w:lang w:eastAsia="pt-BR"/>
        </w:rPr>
      </w:pPr>
      <w:r w:rsidRPr="00D801C8">
        <w:rPr>
          <w:bdr w:val="none" w:sz="0" w:space="0" w:color="auto" w:frame="1"/>
          <w:lang w:eastAsia="pt-BR"/>
        </w:rPr>
        <w:t>Mãe Stella puxa o cântico em homenagem a seu orí</w:t>
      </w:r>
      <w:r>
        <w:rPr>
          <w:bdr w:val="none" w:sz="0" w:space="0" w:color="auto" w:frame="1"/>
          <w:lang w:eastAsia="pt-BR"/>
        </w:rPr>
        <w:t>xá</w:t>
      </w:r>
      <w:r w:rsidRPr="00D801C8">
        <w:rPr>
          <w:bdr w:val="none" w:sz="0" w:space="0" w:color="auto" w:frame="1"/>
          <w:lang w:eastAsia="pt-BR"/>
        </w:rPr>
        <w:t>:</w:t>
      </w:r>
    </w:p>
    <w:p w:rsidR="00AB60F4" w:rsidRPr="005C2633" w:rsidRDefault="00AB60F4" w:rsidP="00D742CF">
      <w:pPr>
        <w:widowControl w:val="0"/>
        <w:rPr>
          <w:bdr w:val="none" w:sz="0" w:space="0" w:color="auto" w:frame="1"/>
          <w:lang w:val="es-ES" w:eastAsia="pt-BR"/>
        </w:rPr>
      </w:pPr>
      <w:r w:rsidRPr="005C2633">
        <w:rPr>
          <w:bdr w:val="none" w:sz="0" w:space="0" w:color="auto" w:frame="1"/>
          <w:lang w:val="es-ES" w:eastAsia="pt-BR"/>
        </w:rPr>
        <w:t>Olówo mo npe mi ô iye</w:t>
      </w:r>
    </w:p>
    <w:p w:rsidR="00AB60F4" w:rsidRPr="005C2633" w:rsidRDefault="00AB60F4" w:rsidP="00D742CF">
      <w:pPr>
        <w:widowControl w:val="0"/>
        <w:rPr>
          <w:bdr w:val="none" w:sz="0" w:space="0" w:color="auto" w:frame="1"/>
          <w:lang w:val="es-ES" w:eastAsia="pt-BR"/>
        </w:rPr>
      </w:pPr>
      <w:r w:rsidRPr="005C2633">
        <w:rPr>
          <w:bdr w:val="none" w:sz="0" w:space="0" w:color="auto" w:frame="1"/>
          <w:lang w:val="es-ES" w:eastAsia="pt-BR"/>
        </w:rPr>
        <w:t>Ôdé mo pe mi olùbö ai pè</w:t>
      </w:r>
    </w:p>
    <w:p w:rsidR="00AB60F4" w:rsidRPr="005C2633" w:rsidRDefault="00AB60F4" w:rsidP="00D742CF">
      <w:pPr>
        <w:widowControl w:val="0"/>
        <w:rPr>
          <w:bdr w:val="none" w:sz="0" w:space="0" w:color="auto" w:frame="1"/>
          <w:lang w:val="es-ES" w:eastAsia="pt-BR"/>
        </w:rPr>
      </w:pPr>
      <w:r w:rsidRPr="005C2633">
        <w:rPr>
          <w:bdr w:val="none" w:sz="0" w:space="0" w:color="auto" w:frame="1"/>
          <w:lang w:val="es-ES" w:eastAsia="pt-BR"/>
        </w:rPr>
        <w:t>Mo npe mi ô iye</w:t>
      </w:r>
    </w:p>
    <w:p w:rsidR="00AB60F4" w:rsidRPr="005C2633" w:rsidRDefault="00AB60F4" w:rsidP="00D742CF">
      <w:pPr>
        <w:widowControl w:val="0"/>
        <w:rPr>
          <w:bdr w:val="none" w:sz="0" w:space="0" w:color="auto" w:frame="1"/>
          <w:lang w:val="es-ES" w:eastAsia="pt-BR"/>
        </w:rPr>
      </w:pPr>
      <w:r w:rsidRPr="005C2633">
        <w:rPr>
          <w:bdr w:val="none" w:sz="0" w:space="0" w:color="auto" w:frame="1"/>
          <w:lang w:val="es-ES" w:eastAsia="pt-BR"/>
        </w:rPr>
        <w:t>Ôdé mo pe mi olùbö ai pè</w:t>
      </w:r>
    </w:p>
    <w:p w:rsidR="00AB60F4" w:rsidRDefault="00AB60F4" w:rsidP="00D742CF">
      <w:pPr>
        <w:widowControl w:val="0"/>
        <w:rPr>
          <w:bdr w:val="none" w:sz="0" w:space="0" w:color="auto" w:frame="1"/>
          <w:lang w:val="es-ES" w:eastAsia="pt-BR"/>
        </w:rPr>
      </w:pPr>
      <w:r w:rsidRPr="005C2633">
        <w:rPr>
          <w:bdr w:val="none" w:sz="0" w:space="0" w:color="auto" w:frame="1"/>
          <w:lang w:val="es-ES" w:eastAsia="pt-BR"/>
        </w:rPr>
        <w:t>Mo npe ni ná së ni dé ná</w:t>
      </w:r>
    </w:p>
    <w:p w:rsidR="008F4DB1" w:rsidRDefault="008F4DB1" w:rsidP="00D742CF">
      <w:pPr>
        <w:widowControl w:val="0"/>
        <w:ind w:firstLine="0"/>
        <w:rPr>
          <w:bdr w:val="none" w:sz="0" w:space="0" w:color="auto" w:frame="1"/>
          <w:lang w:eastAsia="pt-BR"/>
        </w:rPr>
      </w:pPr>
    </w:p>
    <w:p w:rsidR="00AB60F4" w:rsidRPr="008F4DB1" w:rsidRDefault="00914DEB" w:rsidP="00E42B25">
      <w:pPr>
        <w:pStyle w:val="Ttulo3"/>
      </w:pPr>
      <w:bookmarkStart w:id="85" w:name="_Toc509074323"/>
      <w:r>
        <w:rPr>
          <w:bdr w:val="none" w:sz="0" w:space="0" w:color="auto" w:frame="1"/>
          <w:lang w:eastAsia="pt-BR"/>
        </w:rPr>
        <w:t>C</w:t>
      </w:r>
      <w:r w:rsidR="00482FB6" w:rsidRPr="008F4DB1">
        <w:rPr>
          <w:bdr w:val="none" w:sz="0" w:space="0" w:color="auto" w:frame="1"/>
          <w:lang w:eastAsia="pt-BR"/>
        </w:rPr>
        <w:t xml:space="preserve">.1.2 </w:t>
      </w:r>
      <w:r w:rsidR="00CE7B45" w:rsidRPr="008F4DB1">
        <w:t xml:space="preserve">Nivaldo Bernardo Moura – </w:t>
      </w:r>
      <w:r w:rsidR="00AB60F4" w:rsidRPr="008F4DB1">
        <w:t>Babalorixá do Ilê Asè Alaketu Omô Logunédè</w:t>
      </w:r>
      <w:bookmarkEnd w:id="85"/>
    </w:p>
    <w:p w:rsidR="00CE7B45" w:rsidRPr="008F4DB1" w:rsidRDefault="008F4DB1" w:rsidP="00D742CF">
      <w:pPr>
        <w:widowControl w:val="0"/>
        <w:ind w:firstLine="0"/>
        <w:jc w:val="center"/>
      </w:pPr>
      <w:r>
        <w:t>(</w:t>
      </w:r>
      <w:r w:rsidR="00CE7B45" w:rsidRPr="008F4DB1">
        <w:t>“de mim e de muitos, homens e deuses”</w:t>
      </w:r>
      <w:r>
        <w:t>)</w:t>
      </w:r>
    </w:p>
    <w:p w:rsidR="00CE7B45" w:rsidRDefault="00CE7B45" w:rsidP="00D742CF">
      <w:pPr>
        <w:widowControl w:val="0"/>
        <w:ind w:left="567" w:right="395" w:firstLine="709"/>
        <w:rPr>
          <w:rFonts w:ascii="Arial" w:hAnsi="Arial" w:cs="Arial"/>
        </w:rPr>
      </w:pPr>
    </w:p>
    <w:p w:rsidR="00CE7B45" w:rsidRDefault="00CE7B45" w:rsidP="00D742CF">
      <w:pPr>
        <w:widowControl w:val="0"/>
      </w:pPr>
      <w:r>
        <w:t>Entre todas as tarefas possíveis, a de falar de si mesmo talvez seja a mais difícil. Difícil porque tendemos a ser mais exigentes conosco mesmos; difícil porque a autocrítica acompanha implicitamente essa tarefa, realçando os enganos desmedidos e encobrindo as ações positivas ou mesmo passiveis de apreciação positiva pelas demais pessoas (não gosto de definir as demais pessoas como sendo “os outros” – isso os diferencia muito da pessoa que sou eu, e me assusta a diferenciação extremada), à guisa de humildade, aquela boa e velha humildade apregoada nas aulas de catequese da minha infância, das visitas semanais que o padre local fazia à minha escola primária . . .</w:t>
      </w:r>
    </w:p>
    <w:p w:rsidR="00CE7B45" w:rsidRDefault="00CE7B45" w:rsidP="00D742CF">
      <w:pPr>
        <w:widowControl w:val="0"/>
      </w:pPr>
      <w:r>
        <w:t>Aqui começa minha história religiosa, e até onde me lembro, nunca dissociada da história da minha vida: nasci no dia 23/07/1962, um dia frio, pleno inverno. Meu pai, José Francisco, pedreiro de profissão, incomensuravelmente feliz pelo primogênito varão, e minha mãe, Maria Benedita, numa terra de Marias, num tempo em que ostentar o nome Maria fazia a pessoa sentir-se abençoada (</w:t>
      </w:r>
      <w:r w:rsidRPr="00974ED1">
        <w:rPr>
          <w:i/>
        </w:rPr>
        <w:t>benedicta</w:t>
      </w:r>
      <w:r>
        <w:t xml:space="preserve">), feliz por dar </w:t>
      </w:r>
      <w:r w:rsidR="00F65041">
        <w:t>à</w:t>
      </w:r>
      <w:r>
        <w:t xml:space="preserve"> luz a um menino, tão a gosto do pai. De fato, sentiram-se ambos abençoados, e fui batizado pelos avós maternos, na Igreja de Bom Jesus de Iguape. A primeira escolha do nome foi Josenivaldo; depois simplificaram (graças a Deus) </w:t>
      </w:r>
      <w:r>
        <w:lastRenderedPageBreak/>
        <w:t>para Nivaldo, garoto que cresceria honesto, temente a Deus, dando valor às instituições dignas da sociedade de então: a família e a pátria. Ele, o pai, descendente de negros; ela, a mãe, descendente de índios. O lar, católico; o histórico religioso de ambos: duvidoso... ou pelo menos, não ortodoxo.</w:t>
      </w:r>
    </w:p>
    <w:p w:rsidR="00CE7B45" w:rsidRDefault="00CE7B45" w:rsidP="00D742CF">
      <w:pPr>
        <w:widowControl w:val="0"/>
      </w:pPr>
      <w:r>
        <w:t xml:space="preserve">Duvidoso porque durante algum tempo, ambos José e Maria, frequentaram as reuniões mediúnicas de um centro kardecista tradicional da cidade de Sorocaba, chamado “Fé em Deus”. Minha mãe conta que meu pai era frequentador assíduo (até mais do que ela), e seguidor fervoroso da doutrina espírita, embora toda a prática se resumisse a receber instruções e orientações no próprio centro espírita, onde os estudos aconteciam. Nesse centro espírita os trabalhos eram sérios, aconteciam curas, as pessoas eram respeitáveis. Contudo, numa das reuniões, o orientador da </w:t>
      </w:r>
      <w:r w:rsidR="00A87746">
        <w:t>Casa</w:t>
      </w:r>
      <w:r>
        <w:t xml:space="preserve"> – ao proferir sua palestra de abertura da reunião, comentando a forma como o fenômeno mediúnico se dava nos centros espíritas, inadvertidamente comparou-o com o que acontecia nos terreiros, onde atabaques tocavam, charutos eram queimados e cachaça ingerida, para que as entidades se manifestassem, sendo que na visão correta do espiritismo </w:t>
      </w:r>
      <w:r>
        <w:rPr>
          <w:i/>
        </w:rPr>
        <w:t>“nada disso seria necessário para a manifestação das entidades espirituais”.</w:t>
      </w:r>
      <w:r>
        <w:t xml:space="preserve"> Ao ouvir tal comentário, meu pai indignou-se: se tudo aquilo que acontecia no terreiro não era necessário, também não seria necessária aquela mesa, aquelas orações, a toalha branca, a jarra e os copos de água, as pessoas fechando os olhos e - visivelmente alteradas – prestando-se ao papel da comunicação espiritual. Se o centro de umbanda estava errado por causa dos rituais, então o centro espírita também estava errado, pois que também fazia uso de rituais, mesmo negando isso!</w:t>
      </w:r>
    </w:p>
    <w:p w:rsidR="00CE7B45" w:rsidRDefault="00CE7B45" w:rsidP="00D742CF">
      <w:pPr>
        <w:widowControl w:val="0"/>
      </w:pPr>
      <w:r>
        <w:t>Tão indignado ficou, que abandonou o centro espírita, e também à doutrina espírita. Ele e minha mãe, após algum tempo, voltaram a frequentar um terreiro de “umbanda branca” (eis que já haviam frequentado outro, na mocidade, quando ainda namoravam). Nas giras desse terreiro, que nem atabaque utilizava, ela manifestava uma preta-velha, e ele um caboclo (ignoro os nomes dessas entidades). Nas raras imagens que tenho de minha infância, me recordo de ver meu pai manifestado com esse caboclo, usando guias trançadas no peito (embora eu fosse ainda muito novo...).</w:t>
      </w:r>
    </w:p>
    <w:p w:rsidR="00CE7B45" w:rsidRDefault="00CE7B45" w:rsidP="00D742CF">
      <w:pPr>
        <w:widowControl w:val="0"/>
      </w:pPr>
      <w:r>
        <w:t>Mas meu pai faleceu quando eu tinha sete anos de idade. Minha mãe precisou trabalhar fora, a família ficou dividida – uma de minhas duas irmãs foi ser criada por uma tia – mudamos de casa, de bairro, de vida. A antiga escola e as aulas domingueiras de catecismo após a missa foram abandonadas. Nessa época, nem ele nem minha mãe frequentavam qualquer centro espírita ou de umbanda.</w:t>
      </w:r>
    </w:p>
    <w:p w:rsidR="00CE7B45" w:rsidRDefault="00CE7B45" w:rsidP="00D742CF">
      <w:pPr>
        <w:widowControl w:val="0"/>
      </w:pPr>
      <w:r>
        <w:t xml:space="preserve">Por volta de dos onze ou doze anos, já trabalhando numa loja de artigos </w:t>
      </w:r>
      <w:r>
        <w:lastRenderedPageBreak/>
        <w:t xml:space="preserve">religiosos que um de meus tios adquiriu, comecei a me interessar pelo tal assunto “umbanda”. A esposas desse meu tio (irmã de minha mãe) já frequentava um terreiro onde desenvolvera sua mediunidade. Tal terreiro (que existe até hoje) pertencia a uma senhora, pernambucana, iniciada no chamado Xangô, um culto que mescla deuses africanos com entidades “da terra”, os mestres Juremeiros. A </w:t>
      </w:r>
      <w:r w:rsidR="00A87746">
        <w:t>Casa</w:t>
      </w:r>
      <w:r>
        <w:t xml:space="preserve"> que dirigia seguia fielmente a tradição na qual ela fora iniciada: duas vezes por semana ocorriam as “giras” de mestres (e também outras entidades de umbanda) e periodicamente os “toques de santo”, onde cânticos eram entoados em língua nagô (</w:t>
      </w:r>
      <w:r w:rsidR="00B31EA6">
        <w:t>yorubá</w:t>
      </w:r>
      <w:r>
        <w:t>), as danças e manifestações eram bastante diferentes daquelas das giras de umbanda.</w:t>
      </w:r>
    </w:p>
    <w:p w:rsidR="00CE7B45" w:rsidRDefault="00CE7B45" w:rsidP="00D742CF">
      <w:pPr>
        <w:widowControl w:val="0"/>
      </w:pPr>
      <w:r>
        <w:t>Foi acompanhando minha tia, num desses “toques de nagô” (toques para os santos africanos) que entrei em contato, pela primeira vez na minha vida, com os Orixá africanos. Lembro-me de ficar extasiado, vendo as danças, o colorido das roupas, a maneira vigorosa de orixás como Ogun, Sango e Oya se manifestarem, dançando e até cantando naquela língua estranha, os atabaques soando alto, o chão tremendo em alguns momentos. Nesse dia vi também Osun, manifestada, vestimenta ritual dourada, entrar no salão carregando uma quartinha de louça na cabeça, sem segurar, pois as mãos estavam ocupadas com uma boneca grande, também vestida de roupa de baiana, que ela embalava, enquanto cantava e dançava. Aquela visão provocou em mim um abalo profundo: chorei, copiosamente, sem saber o motivo. Muitos anos depois cheguei à conclusão de que essa “emoção forte” foi por conta da ligação que existe entre Osun e meu próprio orixá, Oloógúnèdé.</w:t>
      </w:r>
    </w:p>
    <w:p w:rsidR="00CE7B45" w:rsidRDefault="00CE7B45" w:rsidP="00D742CF">
      <w:pPr>
        <w:widowControl w:val="0"/>
      </w:pPr>
      <w:r>
        <w:t xml:space="preserve">Voltando para casa, naquela noite, relatei a minha mãe todo o ocorrido, e manifestei meu desejo de acompanhar minha tia nos trabalhos daquela </w:t>
      </w:r>
      <w:r w:rsidR="00A87746">
        <w:t>Casa</w:t>
      </w:r>
      <w:r>
        <w:t>, enfim, frequentar aquele centro. Minha mãe ouviu pacientemente, e argumentou: “muito bem, você pode frequentar o centro se quiser, mas antes disso deve saber com o que está se metendo”. Disse isso, e nos meses seguintes me fez estudar Kardec. Li todos os livros básicos da doutrina espírita, e alguns de Chico Xavier.</w:t>
      </w:r>
    </w:p>
    <w:p w:rsidR="00CE7B45" w:rsidRDefault="00CE7B45" w:rsidP="00D742CF">
      <w:pPr>
        <w:widowControl w:val="0"/>
      </w:pPr>
      <w:r>
        <w:t>Mas o tempo foi passando. Já não trabalhava mais com parentes. Consegui trabalho na extinta Fábrica Santo Antônio, onde fazia dois turnos diários (quatro horas pela manhã e quatro horas à tarde), e estudava à noite: mal tinha tempo para dormir, que dirá para frequentar religião qualquer que fosse... Mas continuava a ler Kardec.</w:t>
      </w:r>
    </w:p>
    <w:p w:rsidR="00CE7B45" w:rsidRDefault="00CE7B45" w:rsidP="00D742CF">
      <w:pPr>
        <w:widowControl w:val="0"/>
      </w:pPr>
      <w:r>
        <w:t xml:space="preserve">Já aos catorze anos, meu rendimento escolar impressionou meus professores. Um deles ao saber das minhas condições socioeconômicas, indicou meu nome para estagiário do Banco do Brasil. Consegui o lugar entre 30 outros rapazes da minha idade. Isso facilitou um pouco as coisas em casa (em termos de dinheiro), e também me deu oportunidade de interagir com pessoas de outros níveis de formação intelectual, atividade social e práticas religiosas. </w:t>
      </w:r>
      <w:r>
        <w:lastRenderedPageBreak/>
        <w:t>Algum tempo depois, a necessidade de uma prática religiosa se mostrou imperativa: eu cheguei à conclusão de que para ser feliz eu precisaria encontrar uma religião que me satisfizesse completamente. Mas eu queria uma religião antiga, no sentido que não tivesse sido “maculada” pelos interesses dos homens (como eu havia aprendido nas aulas de história que acontecera com a igreja católica). A escolha de uma religião tornou-se um projeto. Cheguei a frequentar reuniões de várias denominações religiosas ligadas ao catolicismo e protestantismo. Uma de minhas irmãs chegou a batizar-se na igreja Mórmon, mas eu não me decidia. Por fim me interessei por uma – a doutrina Hare Krishna:...antiga....perfeita. Só havia um obstáculo- o único núcleo que eu tinha notícias ficava no Rio de Janeiro, totalmente inalcançável.</w:t>
      </w:r>
    </w:p>
    <w:p w:rsidR="00CE7B45" w:rsidRDefault="00CE7B45" w:rsidP="00D742CF">
      <w:pPr>
        <w:widowControl w:val="0"/>
      </w:pPr>
      <w:r>
        <w:t xml:space="preserve">Foi quando o espiritualismo me chamou a atenção, novamente. Entrei para um pequeno grupo que mesclava práticas mediúnicas de umbanda a rituais extremamente simplistas que envolviam os orixás. Quando já estava me adaptando àquelas práticas estranhíssimas, aquela mesma tia que me levou ao terreiro me convidou para conhecer uma </w:t>
      </w:r>
      <w:r w:rsidR="00A87746">
        <w:t>Casa</w:t>
      </w:r>
      <w:r>
        <w:t xml:space="preserve"> de candomblé na cidade de Osasco-SP, onde ela morava. Curioso, atendi ao convite.</w:t>
      </w:r>
    </w:p>
    <w:p w:rsidR="00CE7B45" w:rsidRDefault="00CE7B45" w:rsidP="00D742CF">
      <w:pPr>
        <w:widowControl w:val="0"/>
      </w:pPr>
      <w:r>
        <w:t>Contava eu com dezesseis para dezessete anos. Ao ver o ritual do candomblé verdadeiro, aquela emoção “daquele meu primeiro contato anterior com Osun manifestada” voltou muito forte. Acabei fazendo amizade e frequentando por um curto espaço de tempo aquele terreiro. Foi ali que conheci pai Kabila de Ososi, que viria a ser meu pai de santo.</w:t>
      </w:r>
    </w:p>
    <w:p w:rsidR="00CE7B45" w:rsidRDefault="00CE7B45" w:rsidP="00D742CF">
      <w:pPr>
        <w:widowControl w:val="0"/>
      </w:pPr>
      <w:r>
        <w:t xml:space="preserve">Finalmente, depois de conhecer várias </w:t>
      </w:r>
      <w:r w:rsidR="00A87746">
        <w:t>Casa</w:t>
      </w:r>
      <w:r>
        <w:t>s de candomblé de Osasco, Carapicuíba e região, fui iniciado para o orixá Logan, no dia 06 de julho de 1980, aos dezessete anos e dez meses, o que coincidiu com o término do meu estágio no Banco do Brasil.</w:t>
      </w:r>
    </w:p>
    <w:p w:rsidR="00CE7B45" w:rsidRDefault="00CE7B45" w:rsidP="00D742CF">
      <w:pPr>
        <w:widowControl w:val="0"/>
      </w:pPr>
      <w:r>
        <w:t>Sem trabalho, ficou complicado estar “indo e vindo” para Osasco. Eu utilizava todos os meios possíveis: ônibus (era muito caro), trem (saindo de S.</w:t>
      </w:r>
      <w:r w:rsidR="0009239B">
        <w:t xml:space="preserve"> </w:t>
      </w:r>
      <w:r>
        <w:t>Roque com destino a S.</w:t>
      </w:r>
      <w:r w:rsidR="0009239B">
        <w:t xml:space="preserve"> </w:t>
      </w:r>
      <w:r>
        <w:t>Paulo) e até carona. Uma vez fui a pé até quase Jandira (rs). Tudo isso pelo amor, pela curiosidade, pela ânsia de aprender cada vez mais, e mais rápido.</w:t>
      </w:r>
    </w:p>
    <w:p w:rsidR="00CE7B45" w:rsidRDefault="00CE7B45" w:rsidP="00D742CF">
      <w:pPr>
        <w:widowControl w:val="0"/>
      </w:pPr>
      <w:r>
        <w:t xml:space="preserve">Quando você se inicia, percebe a complexidade que é apreender a religião onde a cultura e tradições são passadas de modo irregular, sem solução (aparente) de continuidade, alicerçada numa hierarquia rígida e extremamente autoritária, na qual tudo “não pode”, ou “não é a hora”, ou “você é muito novo, está querendo saber demais”; onde nada vem “por escrito”, é tudo gravado na memória, visual e auditiva......chega a ser frustrante, até mesmo assustador. Mas tudo isso me instigava. Como jovem que eu era, também tinha um lado contestador e desafiador. Depois do meu primeiro ano de santo (o mais difícil, conforme a tradição), me interessei pelo jogo de búzios. Naquela época era voz corrente que jogar búzios só depois dos sete anos. Meu raciocínio foi simples: se eu começar a estudar agora, quando chegar nos sete </w:t>
      </w:r>
      <w:r>
        <w:lastRenderedPageBreak/>
        <w:t>anos, meu jogo será perfeito. E comecei a estudar. Com toda dificuldade de obter fontes de informação seguras (não havia internet, nem o Google...), fui juntando ao longo de pelo menos três anos material que serviram aos meus propósitos oraculares: apostilas, orientações verbais, receitas de ebó, métodos distintos de se olhar os búzios...enfim, todo um conjunto que me serviu e ainda serve. Assim começou meu contato com o Céu via méríndílógún, um estudo continuado, para a vida toda: lá se vão 35 anos de estudo.</w:t>
      </w:r>
    </w:p>
    <w:p w:rsidR="00CE7B45" w:rsidRDefault="00CE7B45" w:rsidP="00D742CF">
      <w:pPr>
        <w:widowControl w:val="0"/>
      </w:pPr>
      <w:r>
        <w:t>Precoce no oráculo, precoce no “</w:t>
      </w:r>
      <w:r w:rsidRPr="00E95E4F">
        <w:rPr>
          <w:i/>
        </w:rPr>
        <w:t>fazer ritual</w:t>
      </w:r>
      <w:r>
        <w:t xml:space="preserve">”. Desde minha feitura, fiz amizade com a falecida mãe Lurdes de Osun (Corodeamim), que tinha </w:t>
      </w:r>
      <w:r w:rsidR="00A87746">
        <w:t>Casa</w:t>
      </w:r>
      <w:r>
        <w:t xml:space="preserve"> em Sorocaba mesmo, na Vila Fiore. Ela já era quase sexagenária, e precisava de ajuda pois estava sem filhos de santo na </w:t>
      </w:r>
      <w:r w:rsidR="00A87746">
        <w:t>Casa</w:t>
      </w:r>
      <w:r>
        <w:t xml:space="preserve"> dela. Me afeiçoei àquela senhora, e ela a mim, tanto que nos anos seguintes passei a ser “o seu braço direito” com relação às coisas dos orixá. Então, passei a fazer </w:t>
      </w:r>
      <w:r>
        <w:rPr>
          <w:i/>
        </w:rPr>
        <w:t>ponte de informações</w:t>
      </w:r>
      <w:r>
        <w:t xml:space="preserve">: nas minhas idas a Osasco e outros lugares eu aprendia candomblé, e trazia esse aprendizado para a </w:t>
      </w:r>
      <w:r w:rsidR="00A87746">
        <w:t>Casa</w:t>
      </w:r>
      <w:r>
        <w:t xml:space="preserve"> dela, e sob a tutela (e responsabilidade) dela, eu praticava o candomblé. Foi nessa lida que antes do meu quarto ano de iniciação eu raspei minha primeira filha de santo, uma senhora de seus quarenta anos, Neusa de Ososi, nora de mãe Lurdes. Mesmo sabendo que eu não tinha tempo de santo suficiente para ter filhos, e que toda assistência e responsabilidade seriam de mãe Lurdes e de meu pai de santo que deveria estar presente comigo, mesmo assim ela quis. E não abriu mão disso. Como manda a tradição, chamei meu pai Kabila, mas nessa época ele estava morando no Rio Grande do Sul, era impossível para ele vir; a alternativa era chamar o Babákèkèrè da </w:t>
      </w:r>
      <w:r w:rsidR="00A87746">
        <w:t>Casa</w:t>
      </w:r>
      <w:r>
        <w:t>, Olivaldo de Ososi, mais conhecido pelo nome Mutalanguange (uma dijina, nome religioso atribuído pela Nação de Angola – assim como Kabila), que residia ali mesmo em Osasco.</w:t>
      </w:r>
    </w:p>
    <w:p w:rsidR="00CE7B45" w:rsidRDefault="00CE7B45" w:rsidP="00D742CF">
      <w:pPr>
        <w:widowControl w:val="0"/>
      </w:pPr>
      <w:r>
        <w:t>E foi assim. Neusa foi iniciada, e se mesmo antes de “feita” ela já era o braço direito de Mãe Lurdes, para mim mostrou-se a pessoa que os Céus enviaram. Nos anos que se seguiram continuei a assessorar Mãe Lurdes. Nessa época outro irmão, Donizete de Ogun (que faleceu em 2012), também Babalorixá, também ajudou nessa assessoria. Praticávamos os ritos e tradições da nação Éfón, onde Osun é rainha e Logun é príncipe; meu pai estava com Pai Oyániké. Nos anos que se seguiram continuei assessorando mãe Lurdes com os filhos que eram dela, e também meus: fiquei como “pia pequeno” de muitos.</w:t>
      </w:r>
    </w:p>
    <w:p w:rsidR="00CE7B45" w:rsidRDefault="00CE7B45" w:rsidP="00D742CF">
      <w:pPr>
        <w:widowControl w:val="0"/>
      </w:pPr>
      <w:r>
        <w:t xml:space="preserve">A vida dá voltas..... Foi assim com meu pai Kabila e o pai de santo dele (Oyániké): desentenderam-se por conta da forte independência que sempre caracterizou meu pai. Foi quando ele, já com muita amizade no Gantois (pai Oyániké era filho querido de mãe Menininha), se aproximou da Casa de Osumare, outra das </w:t>
      </w:r>
      <w:r w:rsidR="00A87746">
        <w:t>Casa</w:t>
      </w:r>
      <w:r>
        <w:t xml:space="preserve">s-matriz situadas em Salvador (BA). Então meu pai foi para o </w:t>
      </w:r>
      <w:r w:rsidR="00482124">
        <w:t>Asè</w:t>
      </w:r>
      <w:r>
        <w:t xml:space="preserve"> Osumare. Mudou de nação, saiu do Éfón e passou a praticar </w:t>
      </w:r>
      <w:r>
        <w:lastRenderedPageBreak/>
        <w:t>Ketu. Mudaram as regras, as rezas, os costumes, as qualidades de santo; mudaram as tradições, e todos mudamos com elas. Foi um choque.</w:t>
      </w:r>
    </w:p>
    <w:p w:rsidR="00CE7B45" w:rsidRDefault="00CE7B45" w:rsidP="00D742CF">
      <w:pPr>
        <w:widowControl w:val="0"/>
      </w:pPr>
      <w:r>
        <w:t xml:space="preserve">Nessa época, 1989, eu já estava com 9 anos de santo. Foi quando tomei </w:t>
      </w:r>
      <w:r w:rsidRPr="00306327">
        <w:rPr>
          <w:b/>
          <w:i/>
        </w:rPr>
        <w:t>odúíjé</w:t>
      </w:r>
      <w:r>
        <w:t xml:space="preserve"> (obrigação de sete anos), já na tradição Ketu. Meu pai acabara de adquirir o terreno em Barueri, que viria a ser sede definitiva do Ilé Alaketu </w:t>
      </w:r>
      <w:r w:rsidR="00482124">
        <w:t>Asè</w:t>
      </w:r>
      <w:r>
        <w:t xml:space="preserve"> Odé Akueran. Então minha obrigação foi realizada na </w:t>
      </w:r>
      <w:r w:rsidR="00A87746">
        <w:t>Casa</w:t>
      </w:r>
      <w:r>
        <w:t xml:space="preserve"> de mãe Lurdes, em Sorocaba mesmo. Ocasião importante: por ser o primeiro sete anos que ele daria conforme a tradição do </w:t>
      </w:r>
      <w:r w:rsidR="00482124">
        <w:t>Asè</w:t>
      </w:r>
      <w:r>
        <w:t xml:space="preserve"> Osumare, a mãe de santo do </w:t>
      </w:r>
      <w:r w:rsidR="00482124">
        <w:t>Asè</w:t>
      </w:r>
      <w:r>
        <w:t>, Nilzete de Iemoja, veio de Salvador para orientá-lo durante a obrigação toda. Ficou conosco uma semana.</w:t>
      </w:r>
    </w:p>
    <w:p w:rsidR="00CE7B45" w:rsidRDefault="00CE7B45" w:rsidP="00D742CF">
      <w:pPr>
        <w:widowControl w:val="0"/>
      </w:pPr>
      <w:r>
        <w:t xml:space="preserve">A festa foi magnifica. Muita gente de São Paulo, meus irmãos de santo, muitos amigos de meu pai, muitos conhecidos de mãe Nilzete vieram prestigiar. </w:t>
      </w:r>
      <w:r w:rsidR="000633EB">
        <w:t>Logunédè</w:t>
      </w:r>
      <w:r>
        <w:t xml:space="preserve"> virou Odé. . . Abandonei meu orukó de feitura (Ifarudemin): fui batizado com novo nome, ODÉLÁOMIN (o Caçador que honra as Águas), assim como meu pai Kabila tinha recebido novo nome, ODÉBÍOMIN (Caçador nascido nas Águas). Poucos meses depois da obrigação iniciei um barco com três pessoas. No ano que se seguiu, foi um barco atrás do outro. E não parei mais, até hoje.</w:t>
      </w:r>
    </w:p>
    <w:p w:rsidR="00CE7B45" w:rsidRDefault="00CE7B45" w:rsidP="00D742CF">
      <w:pPr>
        <w:widowControl w:val="0"/>
      </w:pPr>
      <w:r>
        <w:t xml:space="preserve">Continuei tocando na </w:t>
      </w:r>
      <w:r w:rsidR="00A87746">
        <w:t>Casa</w:t>
      </w:r>
      <w:r>
        <w:t xml:space="preserve"> de mãe Lurdes. Pouco antes de ela falecer, transferi minhas coisas para a casa de minha mãe carnal (então já iniciada para ekeji de meu pai Kabila). Em 1995 abandonei o Banco do Brasil para me dedicar exclusivamente ao candomblé. Em 1997 conseguimos transferi o terreiro para o bairro Quintais do Imperador, onde permanece até hoje. Em 2003 pedi </w:t>
      </w:r>
      <w:r>
        <w:rPr>
          <w:i/>
        </w:rPr>
        <w:t>agô</w:t>
      </w:r>
      <w:r>
        <w:t xml:space="preserve"> aos orixá e voltei para a sala de aula (em 1988 concluíra minha Licenciatura em Letras), porque a ideia de depender exclusivamente do candomblé para minha sobrevivência material nunca me agradou de verdade. E assim continuo pensando, e praticando.</w:t>
      </w:r>
    </w:p>
    <w:p w:rsidR="00CE7B45" w:rsidRDefault="00CE7B45" w:rsidP="00D742CF">
      <w:pPr>
        <w:widowControl w:val="0"/>
      </w:pPr>
      <w:r>
        <w:t>Nunca mantive registros formais das pessoas por mim iniciadas. Alguém de casa já fez esse levantamento, mas acabou se perdendo. O fato é que a descendência foi aumentando – filhos, netos, bisnetos, tataranetos......a lista é longa.</w:t>
      </w:r>
    </w:p>
    <w:p w:rsidR="00CE7B45" w:rsidRDefault="00CE7B45" w:rsidP="00D742CF">
      <w:pPr>
        <w:widowControl w:val="0"/>
      </w:pPr>
      <w:r>
        <w:t xml:space="preserve">Uma última observação: </w:t>
      </w:r>
      <w:r w:rsidR="000633EB">
        <w:t>Logunédè</w:t>
      </w:r>
      <w:r>
        <w:t xml:space="preserve"> nunca me cobrou nada. Nunca me pediu para ter </w:t>
      </w:r>
      <w:r w:rsidR="00A87746">
        <w:t>Casa</w:t>
      </w:r>
      <w:r>
        <w:t xml:space="preserve"> de candomblé, tampouco exigiu. No ano em que transferi a </w:t>
      </w:r>
      <w:r w:rsidR="00A87746">
        <w:t>Casa</w:t>
      </w:r>
      <w:r>
        <w:t xml:space="preserve"> para o lugar que permanece até hoje, depois de alguns </w:t>
      </w:r>
      <w:r w:rsidR="00A0500B">
        <w:t>asè</w:t>
      </w:r>
      <w:r>
        <w:t xml:space="preserve"> plantados, Osógíyón manifestou-se em mim, e deixou um recado: “</w:t>
      </w:r>
      <w:r>
        <w:rPr>
          <w:i/>
        </w:rPr>
        <w:t xml:space="preserve">O orí dele foi dado a Logun; então o Ilé será meu”. </w:t>
      </w:r>
      <w:r>
        <w:t xml:space="preserve">Logun manda na minha cabeça e na minha vida, mas quem governa a </w:t>
      </w:r>
      <w:r w:rsidR="00A87746">
        <w:t>Casa</w:t>
      </w:r>
      <w:r>
        <w:t xml:space="preserve"> de candomblé é Osógíyón.</w:t>
      </w:r>
    </w:p>
    <w:p w:rsidR="00CE7B45" w:rsidRDefault="00CE7B45" w:rsidP="00D742CF">
      <w:pPr>
        <w:widowControl w:val="0"/>
      </w:pPr>
      <w:r>
        <w:t xml:space="preserve">Fiz santo por vontade própria: tinha emprego, tinha saúde, não tinha problemas materiais, nem psicológicos, nem espirituais. O orixá nunca fez exigência nenhuma. Da mesma forma, me tornei Babálòrìsá por iniciativa e vontade próprias; nem o òrìsá, tampouco meu Babalorixá pediu, ou aconselhou, ou determinou isso para minha vida. Foi minha escolha, </w:t>
      </w:r>
      <w:r>
        <w:lastRenderedPageBreak/>
        <w:t>escolha de meu orí, que orienta minha vida.</w:t>
      </w:r>
    </w:p>
    <w:p w:rsidR="00C06A94" w:rsidRDefault="00CE7B45" w:rsidP="00D742CF">
      <w:pPr>
        <w:widowControl w:val="0"/>
      </w:pPr>
      <w:r>
        <w:t xml:space="preserve">A tradição religiosa manda que o fundador de uma </w:t>
      </w:r>
      <w:r w:rsidR="00A87746">
        <w:t>Casa</w:t>
      </w:r>
      <w:r>
        <w:t xml:space="preserve"> de </w:t>
      </w:r>
      <w:r w:rsidR="00A0500B">
        <w:t>Asè</w:t>
      </w:r>
      <w:r>
        <w:t xml:space="preserve">, após sua morte, seja assentado </w:t>
      </w:r>
      <w:r w:rsidRPr="008F4DB1">
        <w:t xml:space="preserve">como </w:t>
      </w:r>
      <w:r w:rsidRPr="008F4DB1">
        <w:rPr>
          <w:i/>
        </w:rPr>
        <w:t>égún</w:t>
      </w:r>
      <w:r>
        <w:rPr>
          <w:b/>
        </w:rPr>
        <w:t xml:space="preserve"> </w:t>
      </w:r>
      <w:r>
        <w:t xml:space="preserve">da casa que fundou, passando a ocupar lugar entre os ancestrais como </w:t>
      </w:r>
      <w:r>
        <w:rPr>
          <w:i/>
        </w:rPr>
        <w:t>responsável por ela na vida espiritual</w:t>
      </w:r>
      <w:r>
        <w:t xml:space="preserve">, assim como foi na vida material. É o destino que me cabe, aquele que escolhi quando resolvi que a felicidade das pessoas à minha volta é a minha felicidade, quando entendi que as pessoas podem e devem tornar-se melhor do que são, quando entendi que o Criador tem </w:t>
      </w:r>
      <w:r>
        <w:rPr>
          <w:i/>
        </w:rPr>
        <w:t>muitos nomes e muitas caras</w:t>
      </w:r>
      <w:r>
        <w:t>, e conhece-lo e principalmente honrá-lo é o que me completa verdadeiramente, é o que me faz feliz. E espero que continue sendo assim, por muito tempo. Eu digo frequentemente: “Orixá existe porque acreditamos nele, e enquanto acreditarmos ele continuará existindo”. Enquanto existir a terra, e a água, e o fogo, e o ar que respiramos, a essência vital que chamamos Orixá permanecerá. E seus filhos também.</w:t>
      </w:r>
    </w:p>
    <w:p w:rsidR="00C06A94" w:rsidRPr="00C06A94" w:rsidRDefault="00A0500B" w:rsidP="00D742CF">
      <w:pPr>
        <w:widowControl w:val="0"/>
      </w:pPr>
      <w:r w:rsidRPr="00C06A94">
        <w:rPr>
          <w:i/>
        </w:rPr>
        <w:t>Asè</w:t>
      </w:r>
      <w:r w:rsidR="00CE7B45" w:rsidRPr="00C06A94">
        <w:t xml:space="preserve"> o!</w:t>
      </w:r>
      <w:r w:rsidR="008F4DB1" w:rsidRPr="00C06A94">
        <w:t xml:space="preserve"> </w:t>
      </w:r>
    </w:p>
    <w:p w:rsidR="00C06A94" w:rsidRDefault="00C06A94" w:rsidP="00D742CF">
      <w:pPr>
        <w:widowControl w:val="0"/>
        <w:ind w:firstLine="0"/>
        <w:rPr>
          <w:b/>
        </w:rPr>
      </w:pPr>
    </w:p>
    <w:p w:rsidR="00D30ED4" w:rsidRPr="008F4DB1" w:rsidRDefault="00914DEB" w:rsidP="00E42B25">
      <w:pPr>
        <w:pStyle w:val="Ttulo3"/>
      </w:pPr>
      <w:bookmarkStart w:id="86" w:name="_Toc509074324"/>
      <w:r>
        <w:t>C</w:t>
      </w:r>
      <w:r w:rsidR="00D30ED4" w:rsidRPr="008F4DB1">
        <w:t>.</w:t>
      </w:r>
      <w:r w:rsidR="00D30ED4">
        <w:t xml:space="preserve">1.3 </w:t>
      </w:r>
      <w:r w:rsidR="00D30ED4" w:rsidRPr="008F4DB1">
        <w:t>Luiz Carlos Gimenez – Babalasè do Ilê Asè Alaketu Omô Logunédè</w:t>
      </w:r>
      <w:bookmarkEnd w:id="86"/>
    </w:p>
    <w:p w:rsidR="00D30ED4" w:rsidRPr="005570EE" w:rsidRDefault="00D30ED4" w:rsidP="005570EE">
      <w:pPr>
        <w:widowControl w:val="0"/>
        <w:ind w:left="709" w:firstLine="0"/>
      </w:pPr>
      <w:r w:rsidRPr="005570EE">
        <w:t>(depoimento escrito em 15 maio.2015)</w:t>
      </w:r>
    </w:p>
    <w:p w:rsidR="00D30ED4" w:rsidRDefault="00D30ED4" w:rsidP="00D742CF">
      <w:pPr>
        <w:widowControl w:val="0"/>
      </w:pPr>
    </w:p>
    <w:p w:rsidR="00D30ED4" w:rsidRDefault="00D30ED4" w:rsidP="00D742CF">
      <w:pPr>
        <w:widowControl w:val="0"/>
      </w:pPr>
      <w:r>
        <w:t>Bom dia e motumbá, irmão; conforme conversamos, segue um resumo da minha espiritual.</w:t>
      </w:r>
    </w:p>
    <w:p w:rsidR="00D30ED4" w:rsidRDefault="00D30ED4" w:rsidP="00D742CF">
      <w:pPr>
        <w:widowControl w:val="0"/>
      </w:pPr>
      <w:r>
        <w:t> Quando eu ainda era criança, eu frequentava a igreja congregação cristã juntamente com a minha mãe. Frequentei até os 11 anos aproximadamente.</w:t>
      </w:r>
    </w:p>
    <w:p w:rsidR="00D30ED4" w:rsidRDefault="00D30ED4" w:rsidP="00D742CF">
      <w:pPr>
        <w:widowControl w:val="0"/>
      </w:pPr>
      <w:r>
        <w:t>Dos 12 anos até os 16 anos, frequentei a igreja católica onde além de fazer parte do grupo de jovens, as vezes eu ajudei o padre durante a missão.</w:t>
      </w:r>
    </w:p>
    <w:p w:rsidR="00D30ED4" w:rsidRDefault="00D30ED4" w:rsidP="00D742CF">
      <w:pPr>
        <w:widowControl w:val="0"/>
      </w:pPr>
      <w:r>
        <w:t>A partir dos 16 anos, tive a curiosidade de conhecer o espiritismo pelo motivo de minha tia e meu pai fazerem parte de uma casa de umbanda.</w:t>
      </w:r>
    </w:p>
    <w:p w:rsidR="00D30ED4" w:rsidRDefault="00D30ED4" w:rsidP="00D742CF">
      <w:pPr>
        <w:widowControl w:val="0"/>
      </w:pPr>
      <w:r>
        <w:t>Comecei então a ir nos trabalhos juntamente com meu pai e minha tia, e o interesse e o amor pela espiritualidade cresceu rapidamente.</w:t>
      </w:r>
    </w:p>
    <w:p w:rsidR="00D30ED4" w:rsidRDefault="00D30ED4" w:rsidP="00D742CF">
      <w:pPr>
        <w:widowControl w:val="0"/>
      </w:pPr>
      <w:r>
        <w:t xml:space="preserve">Dos 16 anos aos 37 anos servi a umbanda com muita dedicação amor e respeito, onde fui elevado ao posto de </w:t>
      </w:r>
      <w:r w:rsidRPr="000D7E53">
        <w:rPr>
          <w:i/>
        </w:rPr>
        <w:t>babakekerê</w:t>
      </w:r>
      <w:r>
        <w:t>; dos 37 anos aos 40 anos, fiquei afastado de tudo, fato que me causou vários problemas.</w:t>
      </w:r>
    </w:p>
    <w:p w:rsidR="00D30ED4" w:rsidRDefault="00D30ED4" w:rsidP="00D742CF">
      <w:pPr>
        <w:widowControl w:val="0"/>
      </w:pPr>
      <w:r>
        <w:t>Aos 41 anos, ou seja, em 2006, conheci o Pai Nivaldo e conheci o candomblé, em uma festa de Sango e Yansã e, depois disso, resolvi fazer santo e estou até hoje.</w:t>
      </w:r>
    </w:p>
    <w:p w:rsidR="00D30ED4" w:rsidRDefault="00D30ED4" w:rsidP="00D742CF">
      <w:pPr>
        <w:widowControl w:val="0"/>
      </w:pPr>
      <w:r>
        <w:t>Desde que me iniciei no candomblé a 9 anos atrás, hoje já tive o meu esforço, dedicação reconhecidos pelos orixás e pelo nosso Pai de Santo, e fui elevado ao cargo de Babalasè Otum da Casa.</w:t>
      </w:r>
    </w:p>
    <w:p w:rsidR="005570EE" w:rsidRDefault="005570EE" w:rsidP="00D742CF">
      <w:pPr>
        <w:pStyle w:val="Ttulo2"/>
      </w:pPr>
    </w:p>
    <w:p w:rsidR="00087840" w:rsidRDefault="00914DEB" w:rsidP="00D742CF">
      <w:pPr>
        <w:pStyle w:val="Ttulo2"/>
      </w:pPr>
      <w:bookmarkStart w:id="87" w:name="_Toc509074325"/>
      <w:r>
        <w:t>C</w:t>
      </w:r>
      <w:r w:rsidR="00CE7B45" w:rsidRPr="00087840">
        <w:t>.</w:t>
      </w:r>
      <w:r w:rsidR="00087840">
        <w:t>2</w:t>
      </w:r>
      <w:r w:rsidR="00CE7B45" w:rsidRPr="00087840">
        <w:t xml:space="preserve"> </w:t>
      </w:r>
      <w:r w:rsidR="00087840">
        <w:t>–</w:t>
      </w:r>
      <w:r w:rsidR="00CE7B45" w:rsidRPr="00087840">
        <w:t xml:space="preserve"> </w:t>
      </w:r>
      <w:r w:rsidR="00087840">
        <w:t>Os mais velhos</w:t>
      </w:r>
      <w:bookmarkEnd w:id="87"/>
    </w:p>
    <w:p w:rsidR="001F285A" w:rsidRDefault="001F285A" w:rsidP="001F285A">
      <w:pPr>
        <w:rPr>
          <w:lang w:eastAsia="pt-BR"/>
        </w:rPr>
      </w:pPr>
    </w:p>
    <w:p w:rsidR="001F285A" w:rsidRDefault="001F285A" w:rsidP="001F285A">
      <w:pPr>
        <w:spacing w:line="240" w:lineRule="auto"/>
        <w:jc w:val="right"/>
      </w:pPr>
      <w:r w:rsidRPr="00023C7D">
        <w:t>a gente aprende com os ancestrais,</w:t>
      </w:r>
    </w:p>
    <w:p w:rsidR="001F285A" w:rsidRDefault="001F285A" w:rsidP="001F285A">
      <w:pPr>
        <w:spacing w:line="240" w:lineRule="auto"/>
        <w:jc w:val="right"/>
      </w:pPr>
      <w:r w:rsidRPr="00023C7D">
        <w:t xml:space="preserve"> então a gente, antes de louvar os orixás,</w:t>
      </w:r>
    </w:p>
    <w:p w:rsidR="001F285A" w:rsidRDefault="001F285A" w:rsidP="001F285A">
      <w:pPr>
        <w:spacing w:line="240" w:lineRule="auto"/>
        <w:jc w:val="right"/>
      </w:pPr>
      <w:r w:rsidRPr="00023C7D">
        <w:t xml:space="preserve"> a gente louva os ancestrais</w:t>
      </w:r>
      <w:r>
        <w:t>,</w:t>
      </w:r>
    </w:p>
    <w:p w:rsidR="001F285A" w:rsidRDefault="001F285A" w:rsidP="001F285A">
      <w:pPr>
        <w:spacing w:line="240" w:lineRule="auto"/>
        <w:jc w:val="right"/>
      </w:pPr>
      <w:r w:rsidRPr="00023C7D">
        <w:t xml:space="preserve"> porque vieram antes da gente.</w:t>
      </w:r>
    </w:p>
    <w:p w:rsidR="001F285A" w:rsidRDefault="001F285A" w:rsidP="001F285A">
      <w:pPr>
        <w:spacing w:line="240" w:lineRule="auto"/>
        <w:jc w:val="right"/>
        <w:rPr>
          <w:lang w:eastAsia="pt-BR"/>
        </w:rPr>
      </w:pPr>
    </w:p>
    <w:p w:rsidR="001F285A" w:rsidRPr="001F285A" w:rsidRDefault="001F285A" w:rsidP="001F285A">
      <w:pPr>
        <w:spacing w:line="240" w:lineRule="auto"/>
        <w:jc w:val="right"/>
        <w:rPr>
          <w:lang w:eastAsia="pt-BR"/>
        </w:rPr>
      </w:pPr>
      <w:r>
        <w:rPr>
          <w:lang w:eastAsia="pt-BR"/>
        </w:rPr>
        <w:t>(</w:t>
      </w:r>
      <w:r>
        <w:rPr>
          <w:i/>
          <w:lang w:eastAsia="pt-BR"/>
        </w:rPr>
        <w:t>Ebomi 3</w:t>
      </w:r>
      <w:r>
        <w:rPr>
          <w:lang w:eastAsia="pt-BR"/>
        </w:rPr>
        <w:t>)</w:t>
      </w:r>
    </w:p>
    <w:p w:rsidR="00197E45" w:rsidRDefault="00197E45" w:rsidP="00D742CF">
      <w:pPr>
        <w:widowControl w:val="0"/>
        <w:ind w:firstLine="0"/>
      </w:pPr>
    </w:p>
    <w:p w:rsidR="00E42B25" w:rsidRDefault="00914DEB" w:rsidP="00E42B25">
      <w:pPr>
        <w:pStyle w:val="Ttulo3"/>
      </w:pPr>
      <w:bookmarkStart w:id="88" w:name="_Toc509074326"/>
      <w:r>
        <w:t>C.</w:t>
      </w:r>
      <w:r w:rsidR="00482FB6" w:rsidRPr="008F4DB1">
        <w:t xml:space="preserve">2.1 </w:t>
      </w:r>
      <w:r w:rsidR="00CE7B45" w:rsidRPr="008F4DB1">
        <w:t>Agbá 1</w:t>
      </w:r>
      <w:r w:rsidR="00087840" w:rsidRPr="008F4DB1">
        <w:t xml:space="preserve"> </w:t>
      </w:r>
      <w:r w:rsidR="0035484A" w:rsidRPr="008F4DB1">
        <w:t>– América de Souza</w:t>
      </w:r>
      <w:bookmarkEnd w:id="88"/>
    </w:p>
    <w:p w:rsidR="0035484A" w:rsidRPr="00E42B25" w:rsidRDefault="00E42B25" w:rsidP="00E42B25">
      <w:pPr>
        <w:widowControl w:val="0"/>
        <w:ind w:firstLine="0"/>
        <w:jc w:val="center"/>
      </w:pPr>
      <w:r w:rsidRPr="00E42B25">
        <w:t>(</w:t>
      </w:r>
      <w:r w:rsidR="00031D3E" w:rsidRPr="00E42B25">
        <w:t xml:space="preserve">negra, </w:t>
      </w:r>
      <w:r w:rsidR="0035484A" w:rsidRPr="00E42B25">
        <w:t xml:space="preserve">aposentada, 35 </w:t>
      </w:r>
      <w:r w:rsidR="00031D3E" w:rsidRPr="00E42B25">
        <w:t>a</w:t>
      </w:r>
      <w:r w:rsidR="0035484A" w:rsidRPr="00E42B25">
        <w:t>nos de idade ritual</w:t>
      </w:r>
      <w:r w:rsidRPr="00E42B25">
        <w:t>)</w:t>
      </w:r>
    </w:p>
    <w:p w:rsidR="00CE7B45" w:rsidRDefault="002B7C29" w:rsidP="00D742CF">
      <w:pPr>
        <w:widowControl w:val="0"/>
        <w:ind w:firstLine="0"/>
      </w:pPr>
      <w:r>
        <w:t xml:space="preserve">                        </w:t>
      </w:r>
      <w:r w:rsidR="0035484A">
        <w:t>(</w:t>
      </w:r>
      <w:r w:rsidR="00CE7B45">
        <w:t xml:space="preserve">depoimento </w:t>
      </w:r>
      <w:r w:rsidR="00AA596A">
        <w:t xml:space="preserve">gravado </w:t>
      </w:r>
      <w:r w:rsidR="00CE7B45">
        <w:t>em 06 ju</w:t>
      </w:r>
      <w:r w:rsidR="0066621A">
        <w:t>n.2015 – festa de Iansã e Xangô</w:t>
      </w:r>
      <w:r w:rsidR="0035484A">
        <w:t>)</w:t>
      </w:r>
    </w:p>
    <w:p w:rsidR="00CE7B45" w:rsidRPr="000B0E56" w:rsidRDefault="00CE7B45" w:rsidP="00D742CF">
      <w:pPr>
        <w:widowControl w:val="0"/>
        <w:ind w:firstLine="0"/>
        <w:jc w:val="center"/>
      </w:pPr>
    </w:p>
    <w:p w:rsidR="00CE7B45" w:rsidRDefault="00CE7B45" w:rsidP="00D84C49">
      <w:pPr>
        <w:widowControl w:val="0"/>
        <w:ind w:firstLine="0"/>
      </w:pPr>
      <w:r>
        <w:t xml:space="preserve">Meu nome é América de Souza, sou </w:t>
      </w:r>
      <w:r w:rsidR="00AA3771">
        <w:t>Iyá</w:t>
      </w:r>
      <w:r>
        <w:t xml:space="preserve"> Dogan na </w:t>
      </w:r>
      <w:r w:rsidR="00A87746">
        <w:t>Casa</w:t>
      </w:r>
      <w:r>
        <w:t xml:space="preserve"> de </w:t>
      </w:r>
      <w:r w:rsidR="005570EE">
        <w:t>C</w:t>
      </w:r>
      <w:r>
        <w:t xml:space="preserve">andomblé de Nivaldo de </w:t>
      </w:r>
      <w:r w:rsidR="000633EB">
        <w:t>Logunédè</w:t>
      </w:r>
      <w:r>
        <w:t xml:space="preserve">, fiz santo em 1982, abri minha </w:t>
      </w:r>
      <w:r w:rsidR="00A87746">
        <w:t>Casa</w:t>
      </w:r>
      <w:r>
        <w:t xml:space="preserve"> quando tomei sete anos. </w:t>
      </w:r>
      <w:r w:rsidR="00AA3771">
        <w:t>Iyá</w:t>
      </w:r>
      <w:r>
        <w:t xml:space="preserve"> Dogan é a </w:t>
      </w:r>
      <w:r w:rsidR="005570EE">
        <w:t>“</w:t>
      </w:r>
      <w:r>
        <w:t>mãe</w:t>
      </w:r>
      <w:r w:rsidR="005570EE">
        <w:t>”</w:t>
      </w:r>
      <w:r>
        <w:t xml:space="preserve"> de Exu.</w:t>
      </w:r>
    </w:p>
    <w:p w:rsidR="00CE7B45" w:rsidRDefault="00CE7B45" w:rsidP="00D84C49">
      <w:pPr>
        <w:widowControl w:val="0"/>
        <w:ind w:firstLine="0"/>
      </w:pPr>
      <w:r>
        <w:t xml:space="preserve">Criei muitos </w:t>
      </w:r>
      <w:r w:rsidR="00E76810" w:rsidRPr="005570EE">
        <w:rPr>
          <w:i/>
        </w:rPr>
        <w:t>ìyáwó</w:t>
      </w:r>
      <w:r>
        <w:t xml:space="preserve"> na </w:t>
      </w:r>
      <w:r w:rsidR="00A87746">
        <w:t>Casa</w:t>
      </w:r>
      <w:r>
        <w:t xml:space="preserve"> de meu pai Nivaldo, na </w:t>
      </w:r>
      <w:r w:rsidR="00A87746">
        <w:t>Casa</w:t>
      </w:r>
      <w:r>
        <w:t xml:space="preserve"> de meu pai de santo que é Pai Kabila, e na </w:t>
      </w:r>
      <w:r w:rsidR="00A87746">
        <w:t>Casa</w:t>
      </w:r>
      <w:r>
        <w:t xml:space="preserve"> de meus irmãos também criei muito </w:t>
      </w:r>
      <w:r w:rsidR="00E76810" w:rsidRPr="005570EE">
        <w:rPr>
          <w:i/>
        </w:rPr>
        <w:t>ìyáwó</w:t>
      </w:r>
      <w:r>
        <w:t>.</w:t>
      </w:r>
    </w:p>
    <w:p w:rsidR="00CE7B45" w:rsidRDefault="00CE7B45" w:rsidP="00D84C49">
      <w:pPr>
        <w:pStyle w:val="Ttulo5"/>
        <w:keepNext w:val="0"/>
        <w:keepLines w:val="0"/>
        <w:widowControl w:val="0"/>
      </w:pPr>
      <w:r>
        <w:t>Eu não sou mãe de santo</w:t>
      </w:r>
      <w:r w:rsidR="005570EE">
        <w:t>:</w:t>
      </w:r>
      <w:r>
        <w:t xml:space="preserve"> eu criei </w:t>
      </w:r>
      <w:r w:rsidR="00E76810" w:rsidRPr="005570EE">
        <w:rPr>
          <w:i/>
        </w:rPr>
        <w:t>ìyáwó</w:t>
      </w:r>
      <w:r>
        <w:t xml:space="preserve">. Eu sou </w:t>
      </w:r>
      <w:r w:rsidRPr="005570EE">
        <w:rPr>
          <w:i/>
        </w:rPr>
        <w:t>ek</w:t>
      </w:r>
      <w:r w:rsidR="005570EE">
        <w:rPr>
          <w:i/>
        </w:rPr>
        <w:t>édji</w:t>
      </w:r>
      <w:r w:rsidRPr="005570EE">
        <w:rPr>
          <w:i/>
        </w:rPr>
        <w:t>. Ek</w:t>
      </w:r>
      <w:r w:rsidR="005570EE">
        <w:rPr>
          <w:i/>
        </w:rPr>
        <w:t>é</w:t>
      </w:r>
      <w:r w:rsidRPr="005570EE">
        <w:rPr>
          <w:i/>
        </w:rPr>
        <w:t>d</w:t>
      </w:r>
      <w:r w:rsidR="005570EE">
        <w:rPr>
          <w:i/>
        </w:rPr>
        <w:t>ji</w:t>
      </w:r>
      <w:r w:rsidRPr="005570EE">
        <w:rPr>
          <w:i/>
        </w:rPr>
        <w:t>,</w:t>
      </w:r>
      <w:r>
        <w:t xml:space="preserve"> o que é</w:t>
      </w:r>
      <w:r w:rsidR="005570EE">
        <w:t>? É</w:t>
      </w:r>
      <w:r>
        <w:t xml:space="preserve"> mãe, representa ser a mãe do orixá. Orixá me reconhece como mãe. E fora isso, só no dia a dia </w:t>
      </w:r>
      <w:r w:rsidR="005570EE">
        <w:t xml:space="preserve">é </w:t>
      </w:r>
      <w:r>
        <w:t>que fui aprendendo do candomblé.</w:t>
      </w:r>
    </w:p>
    <w:p w:rsidR="00CE7B45" w:rsidRDefault="00CE7B45" w:rsidP="00D84C49">
      <w:pPr>
        <w:widowControl w:val="0"/>
        <w:ind w:firstLine="0"/>
      </w:pPr>
      <w:r>
        <w:t>Ninguém me ensinou com livrinho, com papelzinho, com caderninho. Foi no dia a dia que eu aprendi. Foi tudo em função de semana inteira, de final de semana, não importa como. Mas, foi aí que eu aprendi candomblé.</w:t>
      </w:r>
    </w:p>
    <w:p w:rsidR="00CE7B45" w:rsidRDefault="00CE7B45" w:rsidP="00D84C49">
      <w:pPr>
        <w:widowControl w:val="0"/>
        <w:ind w:firstLine="0"/>
      </w:pPr>
      <w:r>
        <w:t>Eu comecei, tinha o quê</w:t>
      </w:r>
      <w:r w:rsidR="005570EE">
        <w:t>?</w:t>
      </w:r>
      <w:r>
        <w:t xml:space="preserve"> </w:t>
      </w:r>
      <w:r w:rsidR="005570EE">
        <w:t>T</w:t>
      </w:r>
      <w:r>
        <w:t>inha vinte anos</w:t>
      </w:r>
      <w:r w:rsidR="005570EE">
        <w:t>;</w:t>
      </w:r>
      <w:r>
        <w:t xml:space="preserve"> com </w:t>
      </w:r>
      <w:r w:rsidR="00052EDD">
        <w:t>vinte</w:t>
      </w:r>
      <w:r w:rsidR="005570EE">
        <w:t xml:space="preserve"> e dois,</w:t>
      </w:r>
      <w:r>
        <w:t xml:space="preserve"> eu fiz santo...</w:t>
      </w:r>
    </w:p>
    <w:p w:rsidR="00CE7B45" w:rsidRDefault="00CE7B45" w:rsidP="00D84C49">
      <w:pPr>
        <w:widowControl w:val="0"/>
        <w:ind w:firstLine="0"/>
      </w:pPr>
      <w:r>
        <w:t>Fiz santo, até porque eu achei bonito: meu amigo Nivaldo, na época, que é pai de santo, ele fez santo, eu achei bonito: é por isto que eu fiz santo. Eu achei bonito e peguei amor.</w:t>
      </w:r>
    </w:p>
    <w:p w:rsidR="00CE7B45" w:rsidRDefault="00CE7B45" w:rsidP="00D84C49">
      <w:pPr>
        <w:widowControl w:val="0"/>
        <w:ind w:firstLine="0"/>
      </w:pPr>
      <w:r>
        <w:t>Fiz santo no Rio Grande do Norte</w:t>
      </w:r>
      <w:r w:rsidR="005570EE">
        <w:t>;</w:t>
      </w:r>
      <w:r>
        <w:t xml:space="preserve"> meu pai de santo já é falecido, Juarez</w:t>
      </w:r>
      <w:r w:rsidR="005570EE">
        <w:t>;</w:t>
      </w:r>
      <w:r>
        <w:t xml:space="preserve"> fiz santo lá com ele. E como ele veio a falecer, retomei as coisas com o </w:t>
      </w:r>
      <w:r w:rsidR="009074F8">
        <w:t>P</w:t>
      </w:r>
      <w:r>
        <w:t xml:space="preserve">ai Kabila. </w:t>
      </w:r>
    </w:p>
    <w:p w:rsidR="006A6BFE" w:rsidRPr="00AE7292" w:rsidRDefault="00CE7B45" w:rsidP="00D84C49">
      <w:pPr>
        <w:widowControl w:val="0"/>
        <w:ind w:firstLine="0"/>
        <w:rPr>
          <w:b/>
        </w:rPr>
      </w:pPr>
      <w:r w:rsidRPr="00AE7292">
        <w:rPr>
          <w:b/>
        </w:rPr>
        <w:t xml:space="preserve">[e de lá p´ra cá...] </w:t>
      </w:r>
    </w:p>
    <w:p w:rsidR="00CE7B45" w:rsidRDefault="00CE7B45" w:rsidP="00D84C49">
      <w:pPr>
        <w:widowControl w:val="0"/>
        <w:ind w:firstLine="0"/>
      </w:pPr>
      <w:r>
        <w:t xml:space="preserve">Eu nunca larguei. Mesmo quando era filha do Juarez, eu já ajudava o Kabila: eu já ia na </w:t>
      </w:r>
      <w:r w:rsidR="00A87746">
        <w:t>Casa</w:t>
      </w:r>
      <w:r>
        <w:t xml:space="preserve"> do Kabila, eu fazia as coisas lá. Eu fazia as coisas no Nivaldo, também. Então, como eu já tinha a união com todo mundo, nada melhor do que tomar obrigação na </w:t>
      </w:r>
      <w:r w:rsidR="00A87746">
        <w:t>Casa</w:t>
      </w:r>
      <w:r>
        <w:t xml:space="preserve"> deles; e foi onde eu tomei sete anos. E estou, até hoje, na mesma </w:t>
      </w:r>
      <w:r w:rsidR="00A87746">
        <w:t>Casa</w:t>
      </w:r>
      <w:r>
        <w:t xml:space="preserve">: não vejo outra </w:t>
      </w:r>
      <w:r w:rsidR="00A87746">
        <w:t>Casa</w:t>
      </w:r>
      <w:r>
        <w:t xml:space="preserve"> melhor que a minha.</w:t>
      </w:r>
    </w:p>
    <w:p w:rsidR="006A6BFE" w:rsidRPr="00AE7292" w:rsidRDefault="00CE7B45" w:rsidP="00D84C49">
      <w:pPr>
        <w:widowControl w:val="0"/>
        <w:ind w:firstLine="0"/>
        <w:rPr>
          <w:b/>
        </w:rPr>
      </w:pPr>
      <w:r w:rsidRPr="00AE7292">
        <w:rPr>
          <w:b/>
        </w:rPr>
        <w:t>[e qual a história des</w:t>
      </w:r>
      <w:r w:rsidR="00175426">
        <w:rPr>
          <w:b/>
        </w:rPr>
        <w:t>t</w:t>
      </w:r>
      <w:r w:rsidRPr="00AE7292">
        <w:rPr>
          <w:b/>
        </w:rPr>
        <w:t xml:space="preserve">a </w:t>
      </w:r>
      <w:r w:rsidR="00A87746" w:rsidRPr="00AE7292">
        <w:rPr>
          <w:b/>
        </w:rPr>
        <w:t>Casa</w:t>
      </w:r>
      <w:r w:rsidRPr="00AE7292">
        <w:rPr>
          <w:b/>
        </w:rPr>
        <w:t xml:space="preserve">, mãe?] </w:t>
      </w:r>
    </w:p>
    <w:p w:rsidR="00CE7B45" w:rsidRDefault="00CE7B45" w:rsidP="00D84C49">
      <w:pPr>
        <w:widowControl w:val="0"/>
        <w:ind w:firstLine="0"/>
      </w:pPr>
      <w:r>
        <w:t xml:space="preserve">Ela começou lá na Vila Fiore, ele </w:t>
      </w:r>
      <w:r w:rsidR="006A6BFE">
        <w:t>(</w:t>
      </w:r>
      <w:r>
        <w:t>Pai Nino</w:t>
      </w:r>
      <w:r w:rsidR="006A6BFE">
        <w:t>)</w:t>
      </w:r>
      <w:r>
        <w:t xml:space="preserve"> tocava o candomblé na </w:t>
      </w:r>
      <w:r w:rsidR="00A87746">
        <w:t>Casa</w:t>
      </w:r>
      <w:r>
        <w:t xml:space="preserve"> da finada Dona </w:t>
      </w:r>
      <w:r>
        <w:lastRenderedPageBreak/>
        <w:t xml:space="preserve">Lurdes, a dona da </w:t>
      </w:r>
      <w:r w:rsidR="00A87746">
        <w:t>Casa</w:t>
      </w:r>
      <w:r>
        <w:t xml:space="preserve">. Aí foi, e foi, ele pegou e ganhou este terreno, aí aonde ele abriu a </w:t>
      </w:r>
      <w:r w:rsidR="00A87746">
        <w:t>Casa</w:t>
      </w:r>
      <w:r>
        <w:t xml:space="preserve"> de </w:t>
      </w:r>
      <w:r w:rsidR="00175426">
        <w:t>C</w:t>
      </w:r>
      <w:r>
        <w:t xml:space="preserve">andomblé dele. Ela foi a mãe pequena dele, e foi aonde ele tomou sete anos na </w:t>
      </w:r>
      <w:r w:rsidR="00A87746">
        <w:t>Casa</w:t>
      </w:r>
      <w:r>
        <w:t xml:space="preserve"> de Dona Lurdes</w:t>
      </w:r>
      <w:r w:rsidR="00175426">
        <w:t>;</w:t>
      </w:r>
      <w:r>
        <w:t xml:space="preserve"> e ela foi a mãe pequena dele, também.</w:t>
      </w:r>
    </w:p>
    <w:p w:rsidR="006A6BFE" w:rsidRPr="00AE7292" w:rsidRDefault="00CE7B45" w:rsidP="00D84C49">
      <w:pPr>
        <w:widowControl w:val="0"/>
        <w:ind w:firstLine="0"/>
        <w:rPr>
          <w:b/>
        </w:rPr>
      </w:pPr>
      <w:r w:rsidRPr="00AE7292">
        <w:rPr>
          <w:b/>
        </w:rPr>
        <w:t>[</w:t>
      </w:r>
      <w:r w:rsidR="00175426">
        <w:rPr>
          <w:b/>
        </w:rPr>
        <w:t xml:space="preserve">... </w:t>
      </w:r>
      <w:r w:rsidRPr="00AE7292">
        <w:rPr>
          <w:b/>
        </w:rPr>
        <w:t xml:space="preserve">e isto tem quanto tempo: muitos anos?] </w:t>
      </w:r>
    </w:p>
    <w:p w:rsidR="00CE7B45" w:rsidRDefault="00CE7B45" w:rsidP="00D84C49">
      <w:pPr>
        <w:widowControl w:val="0"/>
        <w:ind w:firstLine="0"/>
      </w:pPr>
      <w:r>
        <w:t>O Nivaldo tem 35 anos, 36 anos de santo, ´cê conta sete anos...</w:t>
      </w:r>
    </w:p>
    <w:p w:rsidR="006A6BFE" w:rsidRPr="00AE7292" w:rsidRDefault="00CE7B45" w:rsidP="00D84C49">
      <w:pPr>
        <w:widowControl w:val="0"/>
        <w:ind w:firstLine="0"/>
        <w:rPr>
          <w:b/>
        </w:rPr>
      </w:pPr>
      <w:r w:rsidRPr="00AE7292">
        <w:rPr>
          <w:b/>
        </w:rPr>
        <w:t>[</w:t>
      </w:r>
      <w:r w:rsidR="00175426">
        <w:rPr>
          <w:b/>
        </w:rPr>
        <w:t xml:space="preserve">... </w:t>
      </w:r>
      <w:r w:rsidRPr="00AE7292">
        <w:rPr>
          <w:b/>
        </w:rPr>
        <w:t xml:space="preserve">e foi então que ele abriu a </w:t>
      </w:r>
      <w:r w:rsidR="00A87746" w:rsidRPr="00AE7292">
        <w:rPr>
          <w:b/>
        </w:rPr>
        <w:t>Casa</w:t>
      </w:r>
      <w:r w:rsidRPr="00AE7292">
        <w:rPr>
          <w:b/>
        </w:rPr>
        <w:t xml:space="preserve">?] </w:t>
      </w:r>
    </w:p>
    <w:p w:rsidR="00CE7B45" w:rsidRDefault="00CE7B45" w:rsidP="00D84C49">
      <w:pPr>
        <w:widowControl w:val="0"/>
        <w:ind w:firstLine="0"/>
      </w:pPr>
      <w:r>
        <w:t xml:space="preserve">Ele já tinha filhos, n´é? Então ele abriu a </w:t>
      </w:r>
      <w:r w:rsidR="00A87746">
        <w:t>Casa</w:t>
      </w:r>
      <w:r>
        <w:t xml:space="preserve"> e já tocou em frente as coisas. E eu, sempre com o Nivaldo p´ra cima e p´ra baixo. </w:t>
      </w:r>
    </w:p>
    <w:p w:rsidR="006A6BFE" w:rsidRPr="00AE7292" w:rsidRDefault="00CE7B45" w:rsidP="00D84C49">
      <w:pPr>
        <w:widowControl w:val="0"/>
        <w:ind w:firstLine="0"/>
        <w:rPr>
          <w:b/>
        </w:rPr>
      </w:pPr>
      <w:r w:rsidRPr="00AE7292">
        <w:rPr>
          <w:b/>
        </w:rPr>
        <w:t>[</w:t>
      </w:r>
      <w:r w:rsidR="00175426">
        <w:rPr>
          <w:b/>
        </w:rPr>
        <w:t>E</w:t>
      </w:r>
      <w:r w:rsidRPr="00AE7292">
        <w:rPr>
          <w:b/>
        </w:rPr>
        <w:t xml:space="preserve">ntão, embora a senhora não tenha raspado com ele, praticamente é ele o seu condutor, n´é?] </w:t>
      </w:r>
    </w:p>
    <w:p w:rsidR="00CE7B45" w:rsidRDefault="00CE7B45" w:rsidP="00D84C49">
      <w:pPr>
        <w:widowControl w:val="0"/>
        <w:ind w:firstLine="0"/>
      </w:pPr>
      <w:r>
        <w:t>É o meu condutor, é, justamente.</w:t>
      </w:r>
    </w:p>
    <w:p w:rsidR="006A6BFE" w:rsidRPr="00AE7292" w:rsidRDefault="00CE7B45" w:rsidP="00D84C49">
      <w:pPr>
        <w:widowControl w:val="0"/>
        <w:ind w:firstLine="0"/>
        <w:rPr>
          <w:b/>
        </w:rPr>
      </w:pPr>
      <w:r w:rsidRPr="00AE7292">
        <w:rPr>
          <w:b/>
        </w:rPr>
        <w:t>[</w:t>
      </w:r>
      <w:r w:rsidR="00175426">
        <w:rPr>
          <w:b/>
        </w:rPr>
        <w:t>E</w:t>
      </w:r>
      <w:r w:rsidRPr="00AE7292">
        <w:rPr>
          <w:b/>
        </w:rPr>
        <w:t xml:space="preserve">ntão seu pai, hoje, é Kabila, que tirou a </w:t>
      </w:r>
      <w:r w:rsidR="00175426">
        <w:rPr>
          <w:b/>
        </w:rPr>
        <w:t>“</w:t>
      </w:r>
      <w:r w:rsidRPr="00AE7292">
        <w:rPr>
          <w:b/>
        </w:rPr>
        <w:t>mão de vume</w:t>
      </w:r>
      <w:r w:rsidR="00175426">
        <w:rPr>
          <w:b/>
        </w:rPr>
        <w:t>”</w:t>
      </w:r>
      <w:r w:rsidRPr="00AE7292">
        <w:rPr>
          <w:b/>
        </w:rPr>
        <w:t xml:space="preserve"> de Juarez, ... então, se for o caso, </w:t>
      </w:r>
      <w:r w:rsidR="00175426">
        <w:rPr>
          <w:b/>
        </w:rPr>
        <w:t xml:space="preserve">senhora </w:t>
      </w:r>
      <w:r w:rsidRPr="00AE7292">
        <w:rPr>
          <w:b/>
        </w:rPr>
        <w:t xml:space="preserve">é irmã de Nivaldo] </w:t>
      </w:r>
    </w:p>
    <w:p w:rsidR="00CE7B45" w:rsidRDefault="00CE7B45" w:rsidP="00D84C49">
      <w:pPr>
        <w:widowControl w:val="0"/>
        <w:ind w:firstLine="0"/>
      </w:pPr>
      <w:r>
        <w:t>Eu sou irmã de Nivaldo. Em Ketu. Nunca fui de outra nação. Não, é: fiz santo em jêge, passei p´ro Ketu, e no Ketu eu fiquei.</w:t>
      </w:r>
    </w:p>
    <w:p w:rsidR="00CE7B45" w:rsidRDefault="00CE7B45" w:rsidP="00D742CF">
      <w:pPr>
        <w:pStyle w:val="Ttulo3"/>
        <w:keepNext w:val="0"/>
        <w:keepLines w:val="0"/>
        <w:widowControl w:val="0"/>
      </w:pPr>
    </w:p>
    <w:p w:rsidR="00E42B25" w:rsidRDefault="00914DEB" w:rsidP="00E42B25">
      <w:pPr>
        <w:pStyle w:val="Ttulo3"/>
      </w:pPr>
      <w:bookmarkStart w:id="89" w:name="_Toc509074327"/>
      <w:r>
        <w:t>C</w:t>
      </w:r>
      <w:r w:rsidR="00482FB6" w:rsidRPr="00AA596A">
        <w:t xml:space="preserve">.2.2 </w:t>
      </w:r>
      <w:r w:rsidR="00CE7B45" w:rsidRPr="00AA596A">
        <w:t>Agbá 2</w:t>
      </w:r>
      <w:r w:rsidR="0035484A" w:rsidRPr="00AA596A">
        <w:t xml:space="preserve"> - Mãe Célia</w:t>
      </w:r>
      <w:bookmarkEnd w:id="89"/>
    </w:p>
    <w:p w:rsidR="0035484A" w:rsidRPr="00E42B25" w:rsidRDefault="00E42B25" w:rsidP="00D742CF">
      <w:pPr>
        <w:widowControl w:val="0"/>
        <w:ind w:firstLine="0"/>
      </w:pPr>
      <w:r w:rsidRPr="00E42B25">
        <w:t>(</w:t>
      </w:r>
      <w:r w:rsidR="00031D3E" w:rsidRPr="00E42B25">
        <w:t xml:space="preserve">negra. </w:t>
      </w:r>
      <w:r w:rsidR="0035484A" w:rsidRPr="00E42B25">
        <w:t>agente de saúde apose</w:t>
      </w:r>
      <w:r w:rsidR="00031D3E" w:rsidRPr="00E42B25">
        <w:t>n</w:t>
      </w:r>
      <w:r w:rsidR="0035484A" w:rsidRPr="00E42B25">
        <w:t>tada,</w:t>
      </w:r>
      <w:r w:rsidR="00031D3E" w:rsidRPr="00E42B25">
        <w:t xml:space="preserve"> </w:t>
      </w:r>
      <w:r w:rsidR="00031D3E" w:rsidRPr="00E42B25">
        <w:rPr>
          <w:u w:val="single"/>
        </w:rPr>
        <w:t>+</w:t>
      </w:r>
      <w:r w:rsidR="00031D3E" w:rsidRPr="00E42B25">
        <w:t xml:space="preserve"> 30 anos de id</w:t>
      </w:r>
      <w:r w:rsidR="00175426" w:rsidRPr="00E42B25">
        <w:t>a</w:t>
      </w:r>
      <w:r w:rsidR="00031D3E" w:rsidRPr="00E42B25">
        <w:t>de ritual.</w:t>
      </w:r>
      <w:r w:rsidRPr="00E42B25">
        <w:t>)</w:t>
      </w:r>
    </w:p>
    <w:p w:rsidR="00CE7B45" w:rsidRDefault="002B7C29" w:rsidP="00D84C49">
      <w:pPr>
        <w:widowControl w:val="0"/>
        <w:ind w:firstLine="0"/>
      </w:pPr>
      <w:r>
        <w:t xml:space="preserve">                        (d</w:t>
      </w:r>
      <w:r w:rsidR="00CE7B45">
        <w:t>epoimento em 06 ju</w:t>
      </w:r>
      <w:r w:rsidR="0066621A">
        <w:t>n.2015 – festa de Xangô e Iansã</w:t>
      </w:r>
      <w:r>
        <w:t>)</w:t>
      </w:r>
    </w:p>
    <w:p w:rsidR="00CE7B45" w:rsidRPr="000B0E56" w:rsidRDefault="00CE7B45" w:rsidP="00D84C49">
      <w:pPr>
        <w:widowControl w:val="0"/>
        <w:ind w:firstLine="0"/>
        <w:jc w:val="center"/>
      </w:pPr>
    </w:p>
    <w:p w:rsidR="006A6BFE" w:rsidRDefault="00CE7B45" w:rsidP="00D84C49">
      <w:pPr>
        <w:widowControl w:val="0"/>
        <w:ind w:firstLine="0"/>
      </w:pPr>
      <w:r>
        <w:t xml:space="preserve">Meu nome é Célia [...]; eu estou nesta </w:t>
      </w:r>
      <w:r w:rsidR="00A87746">
        <w:t>Casa</w:t>
      </w:r>
      <w:r>
        <w:t xml:space="preserve"> há vinte anos. Eu fiz minha iniciação depois de </w:t>
      </w:r>
      <w:r w:rsidR="006A6BFE">
        <w:t>(?)</w:t>
      </w:r>
      <w:r>
        <w:t xml:space="preserve">. </w:t>
      </w:r>
    </w:p>
    <w:p w:rsidR="00CE7B45" w:rsidRDefault="00CE7B45" w:rsidP="00D84C49">
      <w:pPr>
        <w:widowControl w:val="0"/>
        <w:ind w:firstLine="0"/>
      </w:pPr>
      <w:r>
        <w:t>Na verdade, é assim: eu vim de uma raiz kardecista</w:t>
      </w:r>
      <w:r w:rsidR="00175426">
        <w:t>;</w:t>
      </w:r>
      <w:r>
        <w:t xml:space="preserve"> por alguma razão, passei para a umbanda, fiz camarinha na umbanda, e neste período, eu abri uma </w:t>
      </w:r>
      <w:r w:rsidR="00A87746">
        <w:t>Casa</w:t>
      </w:r>
      <w:r>
        <w:t xml:space="preserve"> de umbanda por necessidade da entidade que apareceu na minha vida.</w:t>
      </w:r>
    </w:p>
    <w:p w:rsidR="00CE7B45" w:rsidRDefault="00CE7B45" w:rsidP="00D84C49">
      <w:pPr>
        <w:widowControl w:val="0"/>
        <w:ind w:firstLine="0"/>
      </w:pPr>
      <w:r>
        <w:t xml:space="preserve">Eu passei vinte anos ou mais fazendo umbanda, até que deu uns problemas de saúde que não eram resolvidos e, aí, eu fui procurar uma </w:t>
      </w:r>
      <w:r w:rsidR="00A87746">
        <w:t>Casa</w:t>
      </w:r>
      <w:r>
        <w:t xml:space="preserve"> de </w:t>
      </w:r>
      <w:r w:rsidR="00175426">
        <w:t>C</w:t>
      </w:r>
      <w:r>
        <w:t>andomblé.</w:t>
      </w:r>
    </w:p>
    <w:p w:rsidR="00CE7B45" w:rsidRDefault="00CE7B45" w:rsidP="00D84C49">
      <w:pPr>
        <w:widowControl w:val="0"/>
        <w:ind w:firstLine="0"/>
      </w:pPr>
      <w:r>
        <w:t xml:space="preserve">Aí eu encontrei uma pessoa que era amiga de família, e que tinha um candomblé há muitos anos, lá no final de São Miguel, lá naquele lugar bem difícil de chegar: era o </w:t>
      </w:r>
      <w:r w:rsidR="006A6BFE">
        <w:t>P</w:t>
      </w:r>
      <w:r>
        <w:t>ai Décio, de Omulu, e era nação jêge, jêge-mahi com efon.</w:t>
      </w:r>
    </w:p>
    <w:p w:rsidR="00CE7B45" w:rsidRDefault="00CE7B45" w:rsidP="00D84C49">
      <w:pPr>
        <w:widowControl w:val="0"/>
        <w:ind w:firstLine="0"/>
      </w:pPr>
      <w:r>
        <w:t xml:space="preserve">Aí eu fiz um </w:t>
      </w:r>
      <w:r w:rsidR="00175426">
        <w:rPr>
          <w:i/>
        </w:rPr>
        <w:t xml:space="preserve">ebó </w:t>
      </w:r>
      <w:r w:rsidRPr="00175426">
        <w:rPr>
          <w:i/>
        </w:rPr>
        <w:t>ori</w:t>
      </w:r>
      <w:r>
        <w:t xml:space="preserve"> raspado, e eu fiquei segura por mais ou menos seis anos, fazendo coisas de umbanda e tal</w:t>
      </w:r>
      <w:r w:rsidR="00175426">
        <w:t>;</w:t>
      </w:r>
      <w:r>
        <w:t xml:space="preserve"> mas</w:t>
      </w:r>
      <w:r w:rsidR="00175426">
        <w:t xml:space="preserve"> isto</w:t>
      </w:r>
      <w:r>
        <w:t>, até que eu comecei a ser cobrada, mesmo</w:t>
      </w:r>
      <w:r w:rsidR="00175426">
        <w:t>;</w:t>
      </w:r>
      <w:r>
        <w:t xml:space="preserve"> cobrada de forma que se eu não fizesse</w:t>
      </w:r>
      <w:r w:rsidR="00175426">
        <w:t>,</w:t>
      </w:r>
      <w:r>
        <w:t xml:space="preserve"> eu não estaria aqui.</w:t>
      </w:r>
    </w:p>
    <w:p w:rsidR="00CE7B45" w:rsidRDefault="00CE7B45" w:rsidP="00D84C49">
      <w:pPr>
        <w:widowControl w:val="0"/>
        <w:ind w:firstLine="0"/>
      </w:pPr>
      <w:r>
        <w:t xml:space="preserve">E aí, em relação a isto, a gente tem uma outra estória, o porquê: eu fiz santo, e eu tive, assim, a tristeza de, depois de nove meses que eu fiz santo, meu pai “desceu” p´ra terra: morreu. Quando </w:t>
      </w:r>
      <w:r>
        <w:lastRenderedPageBreak/>
        <w:t xml:space="preserve">eu fiz nove meses que eu tinha feito santo, meu pai morreu. </w:t>
      </w:r>
    </w:p>
    <w:p w:rsidR="00CE7B45" w:rsidRDefault="00CE7B45" w:rsidP="00D84C49">
      <w:pPr>
        <w:widowControl w:val="0"/>
        <w:ind w:firstLine="0"/>
      </w:pPr>
      <w:r>
        <w:t xml:space="preserve">E aí, eu fiquei algum tempo procurando, n´é, uma outra pessoa que pudesse me orientar porque, realmente, </w:t>
      </w:r>
      <w:r w:rsidR="00175426">
        <w:t>d</w:t>
      </w:r>
      <w:r>
        <w:t xml:space="preserve">e </w:t>
      </w:r>
      <w:r w:rsidR="00A0500B" w:rsidRPr="00175426">
        <w:rPr>
          <w:i/>
        </w:rPr>
        <w:t>asè</w:t>
      </w:r>
      <w:r>
        <w:t xml:space="preserve">, de candomblé, eu não sabia nada: de umbanda, tudo bem, mas, de </w:t>
      </w:r>
      <w:r w:rsidR="00A0500B" w:rsidRPr="00175426">
        <w:rPr>
          <w:i/>
        </w:rPr>
        <w:t>asè</w:t>
      </w:r>
      <w:r>
        <w:t xml:space="preserve">, de candomblé, eu não sabia, mesmo. </w:t>
      </w:r>
    </w:p>
    <w:p w:rsidR="00CE7B45" w:rsidRDefault="00CE7B45" w:rsidP="00D84C49">
      <w:pPr>
        <w:widowControl w:val="0"/>
        <w:ind w:firstLine="0"/>
      </w:pPr>
      <w:r>
        <w:t>Aí, eu encontrei uma outra senhora, que, também, já faleceu</w:t>
      </w:r>
      <w:r w:rsidR="00175426">
        <w:t>:</w:t>
      </w:r>
      <w:r>
        <w:t xml:space="preserve"> Dona Valderice de Nanã, lá de Hermelindo Matarazzo, onde meu marido acabou fazendo santo</w:t>
      </w:r>
      <w:r w:rsidR="00175426">
        <w:t>;</w:t>
      </w:r>
      <w:r>
        <w:t xml:space="preserve"> ela me deu várias orientações, mas nunca fui filha da </w:t>
      </w:r>
      <w:r w:rsidR="00A87746">
        <w:t>Casa</w:t>
      </w:r>
      <w:r>
        <w:t xml:space="preserve"> dela. E aí, eu fiquei buscando uma pessoa que fosse, mais ou menos, da forma que eu achava que deveria ser.</w:t>
      </w:r>
    </w:p>
    <w:p w:rsidR="00CE7B45" w:rsidRDefault="00CE7B45" w:rsidP="00D84C49">
      <w:pPr>
        <w:widowControl w:val="0"/>
        <w:ind w:firstLine="0"/>
      </w:pPr>
      <w:r>
        <w:t xml:space="preserve">Aí, eu fui p´ra </w:t>
      </w:r>
      <w:r w:rsidR="00A87746">
        <w:t>Casa</w:t>
      </w:r>
      <w:r>
        <w:t xml:space="preserve"> de um pai de santo, de </w:t>
      </w:r>
      <w:r w:rsidR="000633EB">
        <w:t>Logunédè</w:t>
      </w:r>
      <w:r>
        <w:t xml:space="preserve">, o pai Wilson, de </w:t>
      </w:r>
      <w:r w:rsidR="000633EB">
        <w:t>Logunédè</w:t>
      </w:r>
      <w:r>
        <w:t xml:space="preserve">, que assentou algumas coisas p´ra mim, </w:t>
      </w:r>
      <w:r w:rsidR="00B72559">
        <w:t xml:space="preserve">e </w:t>
      </w:r>
      <w:r>
        <w:t>assentou esta entidade que eu tenho</w:t>
      </w:r>
      <w:r w:rsidR="00B72559">
        <w:t>;</w:t>
      </w:r>
      <w:r>
        <w:t xml:space="preserve"> e aí, passou um tempo, ele, também, morreu. E aí, eu fiquei meio que perdida, buscando uma pessoa que, por que é assim, a gente busca uma pessoa que case com aquilo que você acha interiormente, e que você se enquadre naquilo que a pessoa é.</w:t>
      </w:r>
    </w:p>
    <w:p w:rsidR="00CE7B45" w:rsidRDefault="00CE7B45" w:rsidP="00D84C49">
      <w:pPr>
        <w:widowControl w:val="0"/>
        <w:ind w:firstLine="0"/>
      </w:pPr>
      <w:r>
        <w:t xml:space="preserve">Até que eu encontrei meu </w:t>
      </w:r>
      <w:r w:rsidR="00357D06">
        <w:t>P</w:t>
      </w:r>
      <w:r>
        <w:t xml:space="preserve">ai, na </w:t>
      </w:r>
      <w:r w:rsidR="00A87746">
        <w:t>Casa</w:t>
      </w:r>
      <w:r>
        <w:t xml:space="preserve"> de um amigo meu</w:t>
      </w:r>
      <w:r w:rsidR="00357D06">
        <w:t>:</w:t>
      </w:r>
      <w:r>
        <w:t xml:space="preserve"> nós éramos funcionários da Prefeitura, tem aquela amizade, aquela coisa</w:t>
      </w:r>
      <w:r w:rsidR="00357D06">
        <w:t>...</w:t>
      </w:r>
      <w:r>
        <w:t xml:space="preserve"> encontrei meu </w:t>
      </w:r>
      <w:r w:rsidR="00357D06">
        <w:t>P</w:t>
      </w:r>
      <w:r>
        <w:t xml:space="preserve">ai na </w:t>
      </w:r>
      <w:r w:rsidR="00A87746">
        <w:t>Casa</w:t>
      </w:r>
      <w:r>
        <w:t xml:space="preserve"> dele.</w:t>
      </w:r>
    </w:p>
    <w:p w:rsidR="006A6BFE" w:rsidRPr="003A3589" w:rsidRDefault="00CE7B45" w:rsidP="00D84C49">
      <w:pPr>
        <w:widowControl w:val="0"/>
        <w:ind w:firstLine="0"/>
        <w:rPr>
          <w:b/>
        </w:rPr>
      </w:pPr>
      <w:r w:rsidRPr="003A3589">
        <w:rPr>
          <w:b/>
        </w:rPr>
        <w:t xml:space="preserve">[Prefeitura aqui de Sorocaba?] </w:t>
      </w:r>
    </w:p>
    <w:p w:rsidR="00CE7B45" w:rsidRDefault="00CE7B45" w:rsidP="00D84C49">
      <w:pPr>
        <w:widowControl w:val="0"/>
        <w:ind w:firstLine="0"/>
      </w:pPr>
      <w:r>
        <w:t>De São Paulo.</w:t>
      </w:r>
      <w:r w:rsidR="006A6BFE">
        <w:t xml:space="preserve"> </w:t>
      </w:r>
      <w:r>
        <w:t xml:space="preserve">Aí eu conheci o </w:t>
      </w:r>
      <w:r w:rsidR="006A6BFE">
        <w:t>P</w:t>
      </w:r>
      <w:r>
        <w:t xml:space="preserve">ai, e eu ia muito na </w:t>
      </w:r>
      <w:r w:rsidR="00A87746">
        <w:t>Casa</w:t>
      </w:r>
      <w:r>
        <w:t xml:space="preserve"> desse meu amigo, e aí eu fui observando o </w:t>
      </w:r>
      <w:r w:rsidR="00357D06">
        <w:t>P</w:t>
      </w:r>
      <w:r>
        <w:t>ai e</w:t>
      </w:r>
      <w:r w:rsidR="00357D06">
        <w:t>,</w:t>
      </w:r>
      <w:r>
        <w:t xml:space="preserve"> coincidentemente</w:t>
      </w:r>
      <w:r w:rsidR="00357D06">
        <w:t>,</w:t>
      </w:r>
      <w:r>
        <w:t xml:space="preserve"> ele disse, depois que a gente ficou mais junto, n´é, mais íntimo, que ele também, me observava muito na </w:t>
      </w:r>
      <w:r w:rsidR="00A87746">
        <w:t>Casa</w:t>
      </w:r>
      <w:r>
        <w:t xml:space="preserve"> do meu amigo. Até que um dia eu falei: “ah, ele é a pessoa que eu preciso”.</w:t>
      </w:r>
    </w:p>
    <w:p w:rsidR="00CE7B45" w:rsidRDefault="00CE7B45" w:rsidP="00D84C49">
      <w:pPr>
        <w:widowControl w:val="0"/>
        <w:ind w:firstLine="0"/>
      </w:pPr>
      <w:r>
        <w:t>Aí a gente começou a vir p´ra cá, n´é, e aí que eu fui começar a fazer as coisas mesmo, a aprender</w:t>
      </w:r>
      <w:r w:rsidR="00357D06">
        <w:t>;</w:t>
      </w:r>
      <w:r>
        <w:t xml:space="preserve"> na verdade, ainda estou, n´é, sempre </w:t>
      </w:r>
      <w:r w:rsidR="00357D06">
        <w:t xml:space="preserve">se </w:t>
      </w:r>
      <w:r>
        <w:t xml:space="preserve">aprende, n´é, não aprendeu tudo e aí eu estou na </w:t>
      </w:r>
      <w:r w:rsidR="00A87746">
        <w:t>Casa</w:t>
      </w:r>
      <w:r>
        <w:t xml:space="preserve"> há vinte anos.</w:t>
      </w:r>
    </w:p>
    <w:p w:rsidR="00CE7B45" w:rsidRDefault="00CE7B45" w:rsidP="00D84C49">
      <w:pPr>
        <w:widowControl w:val="0"/>
        <w:ind w:firstLine="0"/>
      </w:pPr>
      <w:r>
        <w:t xml:space="preserve">O </w:t>
      </w:r>
      <w:r w:rsidR="00357D06">
        <w:t>P</w:t>
      </w:r>
      <w:r>
        <w:t xml:space="preserve">ai, quando eu vim p´ra </w:t>
      </w:r>
      <w:r w:rsidR="00A87746">
        <w:t>Casa</w:t>
      </w:r>
      <w:r>
        <w:t xml:space="preserve">, quase </w:t>
      </w:r>
      <w:r w:rsidR="00357D06">
        <w:t>“</w:t>
      </w:r>
      <w:r>
        <w:t>foi embora</w:t>
      </w:r>
      <w:r w:rsidR="00357D06">
        <w:t>”</w:t>
      </w:r>
      <w:r>
        <w:t xml:space="preserve"> também, porque é um enredo que eu tenho. É um enredo complicado. Mas aí, felizmente, n´é, a gente fica bem, eu me dou muito bem com ele, eu acho que eu tenho um amor maternal por ele. A minha família acolheu ele muito bem, e aí</w:t>
      </w:r>
      <w:r w:rsidR="00357D06">
        <w:t>,</w:t>
      </w:r>
      <w:r>
        <w:t xml:space="preserve"> eu ´tô aprendendo com ele.</w:t>
      </w:r>
    </w:p>
    <w:p w:rsidR="006A6BFE" w:rsidRPr="003A3589" w:rsidRDefault="00CE7B45" w:rsidP="00D84C49">
      <w:pPr>
        <w:widowControl w:val="0"/>
        <w:ind w:firstLine="0"/>
        <w:rPr>
          <w:b/>
        </w:rPr>
      </w:pPr>
      <w:r w:rsidRPr="003A3589">
        <w:rPr>
          <w:b/>
        </w:rPr>
        <w:t xml:space="preserve">[A senhora tem qual cargo aqui na </w:t>
      </w:r>
      <w:r w:rsidR="00A87746" w:rsidRPr="003A3589">
        <w:rPr>
          <w:b/>
        </w:rPr>
        <w:t>Casa</w:t>
      </w:r>
      <w:r w:rsidRPr="003A3589">
        <w:rPr>
          <w:b/>
        </w:rPr>
        <w:t xml:space="preserve">] </w:t>
      </w:r>
    </w:p>
    <w:p w:rsidR="00CE7B45" w:rsidRDefault="00CE7B45" w:rsidP="00D84C49">
      <w:pPr>
        <w:widowControl w:val="0"/>
        <w:ind w:firstLine="0"/>
      </w:pPr>
      <w:r>
        <w:t xml:space="preserve">Eu tenho dois cargos. Porque neste </w:t>
      </w:r>
      <w:r w:rsidR="006A6BFE">
        <w:t>í</w:t>
      </w:r>
      <w:r>
        <w:t>nterim, eu conheci o Tata Pérsio</w:t>
      </w:r>
      <w:r w:rsidR="00357D06">
        <w:t>,</w:t>
      </w:r>
      <w:r>
        <w:t xml:space="preserve"> de Xangô</w:t>
      </w:r>
      <w:r w:rsidR="00357D06">
        <w:t>:</w:t>
      </w:r>
      <w:r>
        <w:t xml:space="preserve"> aí</w:t>
      </w:r>
      <w:r w:rsidR="00357D06">
        <w:t>,</w:t>
      </w:r>
      <w:r>
        <w:t xml:space="preserve"> ele ficou somente amigo da gente</w:t>
      </w:r>
      <w:r w:rsidR="00357D06">
        <w:t>;</w:t>
      </w:r>
      <w:r>
        <w:t xml:space="preserve"> mas, mesmo assim, ele passou muita coisa p´ra mim, e me preparou para ser </w:t>
      </w:r>
      <w:r w:rsidR="00AA3771">
        <w:t>Iyá</w:t>
      </w:r>
      <w:r>
        <w:t xml:space="preserve"> Morô da </w:t>
      </w:r>
      <w:r w:rsidR="00A87746">
        <w:t>Casa</w:t>
      </w:r>
      <w:r>
        <w:t xml:space="preserve"> dele. Na época, eu não entendia qual era a importância disso e porque, e eu não aceitei.</w:t>
      </w:r>
    </w:p>
    <w:p w:rsidR="006A6BFE" w:rsidRPr="003A3589" w:rsidRDefault="00CE7B45" w:rsidP="00D84C49">
      <w:pPr>
        <w:widowControl w:val="0"/>
        <w:ind w:firstLine="0"/>
        <w:rPr>
          <w:b/>
        </w:rPr>
      </w:pPr>
      <w:r w:rsidRPr="003A3589">
        <w:rPr>
          <w:b/>
        </w:rPr>
        <w:t xml:space="preserve">[Então, Mãe, explica p´ra gente, que a gente não sabe, o que é significa </w:t>
      </w:r>
      <w:r w:rsidR="00AA3771" w:rsidRPr="003A3589">
        <w:rPr>
          <w:b/>
        </w:rPr>
        <w:t>Iyá</w:t>
      </w:r>
      <w:r w:rsidRPr="003A3589">
        <w:rPr>
          <w:b/>
        </w:rPr>
        <w:t xml:space="preserve"> Morô: qual é a função</w:t>
      </w:r>
      <w:r w:rsidR="00357D06">
        <w:rPr>
          <w:b/>
        </w:rPr>
        <w:t>? P</w:t>
      </w:r>
      <w:r w:rsidRPr="003A3589">
        <w:rPr>
          <w:b/>
        </w:rPr>
        <w:t>´ra fazer o qu</w:t>
      </w:r>
      <w:r w:rsidR="006A6BFE" w:rsidRPr="003A3589">
        <w:rPr>
          <w:b/>
        </w:rPr>
        <w:t>ê?</w:t>
      </w:r>
      <w:r w:rsidRPr="003A3589">
        <w:rPr>
          <w:b/>
        </w:rPr>
        <w:t xml:space="preserve">] </w:t>
      </w:r>
    </w:p>
    <w:p w:rsidR="00CE7B45" w:rsidRDefault="00AA3771" w:rsidP="00D84C49">
      <w:pPr>
        <w:widowControl w:val="0"/>
        <w:ind w:firstLine="0"/>
      </w:pPr>
      <w:r>
        <w:lastRenderedPageBreak/>
        <w:t>Iyá</w:t>
      </w:r>
      <w:r w:rsidR="00CE7B45">
        <w:t xml:space="preserve"> Morô é a pessoa que tem ligação com a ancestralidade; porque, quando a gente reza o </w:t>
      </w:r>
      <w:r w:rsidR="00357D06">
        <w:t>p</w:t>
      </w:r>
      <w:r w:rsidR="00CE7B45">
        <w:t>adê, a gente está pedindo licença para os ancestrais; então</w:t>
      </w:r>
      <w:r w:rsidR="00357D06">
        <w:t>,</w:t>
      </w:r>
      <w:r w:rsidR="00CE7B45">
        <w:t xml:space="preserve"> a gente precisa, a gente fala assim, de idoneidade, de moral, de alguns conceitos para que você possa fazer aquilo (?).</w:t>
      </w:r>
    </w:p>
    <w:p w:rsidR="00CE7B45" w:rsidRDefault="00CE7B45" w:rsidP="00D84C49">
      <w:pPr>
        <w:widowControl w:val="0"/>
        <w:ind w:firstLine="0"/>
      </w:pPr>
      <w:r>
        <w:t xml:space="preserve">Na verdade, eu não sabia </w:t>
      </w:r>
      <w:r w:rsidR="00357D06">
        <w:t xml:space="preserve">o </w:t>
      </w:r>
      <w:r>
        <w:t xml:space="preserve">que era isso. Mas ele tinha me preparado p´ra isso. E aí eu não fiquei, n´é, com ele, ele só foi meu amigo, mas guardei todas as coisas que ele preparou p´ra mim e quando eu vim p´ra </w:t>
      </w:r>
      <w:r w:rsidR="00A87746">
        <w:t>Casa</w:t>
      </w:r>
      <w:r>
        <w:t xml:space="preserve"> do pai, coincidentemente, ele achou, ele achou, não, ele jogou, e viu que realmente eu tinha que levar, fazer este intercâmbio entre os ancestrais e nós aqui, no momento que a gente faz algum ritual.</w:t>
      </w:r>
    </w:p>
    <w:p w:rsidR="00CE7B45" w:rsidRDefault="00CE7B45" w:rsidP="00D84C49">
      <w:pPr>
        <w:widowControl w:val="0"/>
        <w:ind w:firstLine="0"/>
      </w:pPr>
      <w:r>
        <w:t xml:space="preserve">Não sou só eu, tem outras pessoas com outros cargos, n´é... daí passou mais um tempo e meu </w:t>
      </w:r>
      <w:r w:rsidR="00357D06">
        <w:t>P</w:t>
      </w:r>
      <w:r>
        <w:t xml:space="preserve">ai me deu um outro cargo; então, na verdade, na </w:t>
      </w:r>
      <w:r w:rsidR="00A87746">
        <w:t>Casa</w:t>
      </w:r>
      <w:r w:rsidR="00357D06">
        <w:t>,</w:t>
      </w:r>
      <w:r>
        <w:t xml:space="preserve"> tenho dois cargos: o de </w:t>
      </w:r>
      <w:r w:rsidR="00AA3771">
        <w:t>Iyá</w:t>
      </w:r>
      <w:r>
        <w:t xml:space="preserve"> E</w:t>
      </w:r>
      <w:r w:rsidR="006A6BFE">
        <w:t>g</w:t>
      </w:r>
      <w:r>
        <w:t>bé, que significa a pessoa mais</w:t>
      </w:r>
      <w:r w:rsidR="00357D06">
        <w:t xml:space="preserve"> </w:t>
      </w:r>
      <w:r>
        <w:t>velha, n´é</w:t>
      </w:r>
      <w:r w:rsidR="00357D06">
        <w:t>? M</w:t>
      </w:r>
      <w:r>
        <w:t>as é velha de maturidade, experiência interior, de vivência, aquela aula que a gente fala que a gente aprende a vida toda, fazendo durante toda a vida.</w:t>
      </w:r>
    </w:p>
    <w:p w:rsidR="00CE7B45" w:rsidRDefault="00CE7B45" w:rsidP="00D84C49">
      <w:pPr>
        <w:widowControl w:val="0"/>
        <w:ind w:firstLine="0"/>
      </w:pPr>
      <w:r>
        <w:t xml:space="preserve">Então, ele me deu este segundo cargo aí, que eu exerço aqui em </w:t>
      </w:r>
      <w:r w:rsidR="00A87746">
        <w:t>Casa</w:t>
      </w:r>
      <w:r>
        <w:t>.</w:t>
      </w:r>
    </w:p>
    <w:p w:rsidR="00C06A94" w:rsidRPr="003A3589" w:rsidRDefault="00CE7B45" w:rsidP="00D84C49">
      <w:pPr>
        <w:widowControl w:val="0"/>
        <w:ind w:firstLine="0"/>
        <w:rPr>
          <w:b/>
        </w:rPr>
      </w:pPr>
      <w:r w:rsidRPr="003A3589">
        <w:rPr>
          <w:b/>
        </w:rPr>
        <w:t xml:space="preserve">[A senhora, durante </w:t>
      </w:r>
      <w:r w:rsidR="004A4C29">
        <w:rPr>
          <w:b/>
        </w:rPr>
        <w:t>e</w:t>
      </w:r>
      <w:r w:rsidRPr="003A3589">
        <w:rPr>
          <w:b/>
        </w:rPr>
        <w:t>s</w:t>
      </w:r>
      <w:r w:rsidR="004A4C29">
        <w:rPr>
          <w:b/>
        </w:rPr>
        <w:t>t</w:t>
      </w:r>
      <w:r w:rsidRPr="003A3589">
        <w:rPr>
          <w:b/>
        </w:rPr>
        <w:t>e depoimento, algumas vezes mencionou “eu tenho um enredo e por isto meus pais (...); isto pode ser falado, não pode ser falado, é segredo</w:t>
      </w:r>
      <w:r w:rsidR="004A4C29">
        <w:rPr>
          <w:b/>
        </w:rPr>
        <w:t>...</w:t>
      </w:r>
      <w:r w:rsidRPr="003A3589">
        <w:rPr>
          <w:b/>
        </w:rPr>
        <w:t xml:space="preserve">] </w:t>
      </w:r>
    </w:p>
    <w:p w:rsidR="00CE7B45" w:rsidRDefault="00CE7B45" w:rsidP="00D84C49">
      <w:pPr>
        <w:widowControl w:val="0"/>
        <w:ind w:firstLine="0"/>
      </w:pPr>
      <w:r>
        <w:t>Olha, algumas coisas, dentro do nosso ritual, a gente até comenta; outras coisas, porque é assim, eu acho que cria uma polêmica que não é, assim, muito agradável. Então, eu prefiro não falar publicamente.</w:t>
      </w:r>
    </w:p>
    <w:p w:rsidR="00CE7B45" w:rsidRDefault="00CE7B45" w:rsidP="00D84C49">
      <w:pPr>
        <w:widowControl w:val="0"/>
        <w:ind w:firstLine="0"/>
      </w:pPr>
      <w:r>
        <w:t>Porque na época em que houve estes dois acontecimentos, as pessoas passaram a ter medo de mim, porque falavam</w:t>
      </w:r>
      <w:r w:rsidR="004A4C29">
        <w:t>:</w:t>
      </w:r>
      <w:r>
        <w:t xml:space="preserve"> “olha, ela fez obrigação com fulano, fulano morreu; ela fez com fulano, fulano morreu”. Mas, não é. Então, o conceito que a gente tem, porque a gente não estuda profundamente, nem dá tempo, n´é, é que eram as pessoas que ... as outras pessoas não queriam por a mão na minha cabeça por conta disto.</w:t>
      </w:r>
    </w:p>
    <w:p w:rsidR="00CE7B45" w:rsidRDefault="00CE7B45" w:rsidP="00D84C49">
      <w:pPr>
        <w:widowControl w:val="0"/>
        <w:ind w:firstLine="0"/>
      </w:pPr>
      <w:r>
        <w:t>A gente pode até conversar uma hora assim, n´é, porque não gosto muito de ser exposta, porque tem mito, n´é, a religião traz muito mito, e eu acredito.</w:t>
      </w:r>
    </w:p>
    <w:p w:rsidR="00CE7B45" w:rsidRDefault="00CE7B45" w:rsidP="00D84C49">
      <w:pPr>
        <w:widowControl w:val="0"/>
        <w:ind w:firstLine="0"/>
      </w:pPr>
      <w:r>
        <w:t xml:space="preserve">Durante muitos anos, eu fui fazendo as duas coisas: a umbanda e o candomblé, logicamente, sem mistura. Eu também trabalhei muito, n´é, sou uma profissional da saúde, eu trabalhei a vida toda, então eu não tinha todo o tempo disponível p´ra estar abrindo uma </w:t>
      </w:r>
      <w:r w:rsidR="00A87746">
        <w:t>Casa</w:t>
      </w:r>
      <w:r>
        <w:t xml:space="preserve"> de candomblé</w:t>
      </w:r>
      <w:r w:rsidR="004A4C29">
        <w:t>;</w:t>
      </w:r>
      <w:r>
        <w:t xml:space="preserve"> mas, a gente foi fazendo o melhor que se pode.</w:t>
      </w:r>
    </w:p>
    <w:p w:rsidR="004A4C29" w:rsidRDefault="00CE7B45" w:rsidP="00D84C49">
      <w:pPr>
        <w:widowControl w:val="0"/>
        <w:ind w:firstLine="0"/>
      </w:pPr>
      <w:r>
        <w:t>Quando eu só tocava umbanda, eu dava assim aquele ritual de umbanda, toda a sequência...</w:t>
      </w:r>
      <w:r w:rsidR="004A4C29">
        <w:t>; q</w:t>
      </w:r>
      <w:r>
        <w:t xml:space="preserve">uando me iniciei no santo, algumas coisas foram diminuindo. Hoje tenho, também, eu faço toquezinho de entidade, porque, quando eu fiz camarinha para umbanda p´ra abrir a </w:t>
      </w:r>
      <w:r w:rsidR="00A87746">
        <w:t>Casa</w:t>
      </w:r>
      <w:r>
        <w:t xml:space="preserve">, fui juremada, </w:t>
      </w:r>
      <w:r w:rsidR="00C06A94">
        <w:t>(?)</w:t>
      </w:r>
      <w:r w:rsidR="004A4C29">
        <w:t>;</w:t>
      </w:r>
      <w:r>
        <w:t xml:space="preserve"> </w:t>
      </w:r>
      <w:r w:rsidR="004A4C29">
        <w:t>e</w:t>
      </w:r>
      <w:r>
        <w:t>ntão, acaba que não posso, n´é</w:t>
      </w:r>
      <w:r w:rsidR="004A4C29">
        <w:t>?</w:t>
      </w:r>
      <w:r>
        <w:t xml:space="preserve"> </w:t>
      </w:r>
    </w:p>
    <w:p w:rsidR="00CE7B45" w:rsidRDefault="00CE7B45" w:rsidP="00D84C49">
      <w:pPr>
        <w:widowControl w:val="0"/>
        <w:ind w:firstLine="0"/>
      </w:pPr>
      <w:r>
        <w:t xml:space="preserve">Então, tenho ritual lá, tem as coisas que a gente ainda faz, só que eu não toco mais umbanda, </w:t>
      </w:r>
      <w:r>
        <w:lastRenderedPageBreak/>
        <w:t>como tocava</w:t>
      </w:r>
      <w:r w:rsidR="004A4C29">
        <w:t>: e</w:t>
      </w:r>
      <w:r>
        <w:t>u tocava umbanda toda semana</w:t>
      </w:r>
      <w:r w:rsidR="004A4C29">
        <w:t>, e o</w:t>
      </w:r>
      <w:r>
        <w:t xml:space="preserve"> final de semana</w:t>
      </w:r>
      <w:r w:rsidR="004A4C29">
        <w:t>,</w:t>
      </w:r>
      <w:r>
        <w:t xml:space="preserve"> que é o ritual normal do umbandista. Mas</w:t>
      </w:r>
      <w:r w:rsidR="004A4C29">
        <w:t>,</w:t>
      </w:r>
      <w:r>
        <w:t xml:space="preserve"> eu tenho lá </w:t>
      </w:r>
      <w:r w:rsidR="004A4C29">
        <w:t>(?)</w:t>
      </w:r>
      <w:r>
        <w:t xml:space="preserve">, então ela </w:t>
      </w:r>
      <w:r w:rsidR="004A4C29">
        <w:t>(?)</w:t>
      </w:r>
      <w:r>
        <w:t xml:space="preserve"> a minha vida, porque, na minha </w:t>
      </w:r>
      <w:r w:rsidR="00A87746">
        <w:t>Casa</w:t>
      </w:r>
      <w:r w:rsidR="004A4C29">
        <w:t>,</w:t>
      </w:r>
      <w:r>
        <w:t xml:space="preserve"> aparecem as pessoas precisando de cura, e</w:t>
      </w:r>
      <w:r w:rsidR="004A4C29">
        <w:t xml:space="preserve"> e</w:t>
      </w:r>
      <w:r>
        <w:t>u preciso de minha entidade.</w:t>
      </w:r>
    </w:p>
    <w:p w:rsidR="003A3589" w:rsidRPr="003A3589" w:rsidRDefault="00CE7B45" w:rsidP="00D84C49">
      <w:pPr>
        <w:widowControl w:val="0"/>
        <w:ind w:firstLine="0"/>
        <w:rPr>
          <w:b/>
        </w:rPr>
      </w:pPr>
      <w:r w:rsidRPr="003A3589">
        <w:rPr>
          <w:b/>
        </w:rPr>
        <w:t>[Ou seja</w:t>
      </w:r>
      <w:r w:rsidR="004A4C29">
        <w:rPr>
          <w:b/>
        </w:rPr>
        <w:t>:</w:t>
      </w:r>
      <w:r w:rsidRPr="003A3589">
        <w:rPr>
          <w:b/>
        </w:rPr>
        <w:t xml:space="preserve"> não é à toa que a Sra. trabalhou na saúde] </w:t>
      </w:r>
    </w:p>
    <w:p w:rsidR="00CE7B45" w:rsidRDefault="00CE7B45" w:rsidP="00D84C49">
      <w:pPr>
        <w:widowControl w:val="0"/>
        <w:ind w:firstLine="0"/>
      </w:pPr>
      <w:r>
        <w:t xml:space="preserve">Pois é, eu acho que, às vezes, você vem pré-determinado. Porque, quando eu entrei na saúde, era uma época em que a gente não tinha muita escola p´ra gente entrar, e a gente ia aprendendo e, depois, ia estudando. </w:t>
      </w:r>
    </w:p>
    <w:p w:rsidR="00CE7B45" w:rsidRDefault="00CE7B45" w:rsidP="00D84C49">
      <w:pPr>
        <w:widowControl w:val="0"/>
        <w:ind w:firstLine="0"/>
      </w:pPr>
      <w:r>
        <w:t>Então, tudo o que eu fiz, eu fiz depois que eu comecei a trabalhar mesmo, porque aí, quando eu passei nos primeiros cursos, os aperfeiçoamentos, as capacitações e, aí, eu fiquei trabalhando vinte e dois anos em hospital</w:t>
      </w:r>
      <w:r w:rsidR="004A4C29">
        <w:t>;</w:t>
      </w:r>
      <w:r>
        <w:t xml:space="preserve"> aí eu prestei um concurso público e passei p´ra saúde pública e passei para hospital. </w:t>
      </w:r>
    </w:p>
    <w:p w:rsidR="00CE7B45" w:rsidRDefault="00CE7B45" w:rsidP="00D84C49">
      <w:pPr>
        <w:widowControl w:val="0"/>
        <w:ind w:firstLine="0"/>
      </w:pPr>
      <w:r>
        <w:t>Daí eu optei pela saúde pública. Aí eu trabalhei 52 (?) anos na saúde pública, e me aposentei agora, porque estava quase compulsória minha aposentadoria</w:t>
      </w:r>
      <w:r w:rsidR="004A4C29">
        <w:t>,</w:t>
      </w:r>
      <w:r>
        <w:t xml:space="preserve"> e eu tive que sair.</w:t>
      </w:r>
    </w:p>
    <w:p w:rsidR="00CE7B45" w:rsidRDefault="00CE7B45" w:rsidP="00D84C49">
      <w:pPr>
        <w:widowControl w:val="0"/>
        <w:ind w:firstLine="0"/>
      </w:pPr>
      <w:r>
        <w:t>Mas eu tenho alguns cursos de zoonoses, fiz um curso de imunização</w:t>
      </w:r>
      <w:r w:rsidR="004A4C29">
        <w:t>;</w:t>
      </w:r>
      <w:r>
        <w:t xml:space="preserve"> então, de todas as áreas que eu passei, eu terminei minha carreira profissional na imunização, que era o setor que nós controlávamos todas as vacinas, fazíamos toda a vacinação, conservação, distribuição, controle.</w:t>
      </w:r>
    </w:p>
    <w:p w:rsidR="003A3589" w:rsidRPr="003A3589" w:rsidRDefault="00CE7B45" w:rsidP="00D84C49">
      <w:pPr>
        <w:widowControl w:val="0"/>
        <w:ind w:firstLine="0"/>
        <w:rPr>
          <w:b/>
        </w:rPr>
      </w:pPr>
      <w:r w:rsidRPr="003A3589">
        <w:rPr>
          <w:b/>
        </w:rPr>
        <w:t xml:space="preserve">[Me diga uma coisa, Mãe, ´cê tem </w:t>
      </w:r>
      <w:r w:rsidR="00A87746" w:rsidRPr="003A3589">
        <w:rPr>
          <w:b/>
        </w:rPr>
        <w:t>Casa</w:t>
      </w:r>
      <w:r w:rsidRPr="003A3589">
        <w:rPr>
          <w:b/>
        </w:rPr>
        <w:t xml:space="preserve"> aberta?] </w:t>
      </w:r>
    </w:p>
    <w:p w:rsidR="00CE7B45" w:rsidRDefault="00CE7B45" w:rsidP="00D84C49">
      <w:pPr>
        <w:widowControl w:val="0"/>
        <w:ind w:firstLine="0"/>
      </w:pPr>
      <w:r>
        <w:t xml:space="preserve">Eu tenho um cantinho. </w:t>
      </w:r>
    </w:p>
    <w:p w:rsidR="003A3589" w:rsidRPr="003A3589" w:rsidRDefault="00CE7B45" w:rsidP="00D84C49">
      <w:pPr>
        <w:widowControl w:val="0"/>
        <w:ind w:firstLine="0"/>
        <w:rPr>
          <w:b/>
        </w:rPr>
      </w:pPr>
      <w:r w:rsidRPr="003A3589">
        <w:rPr>
          <w:b/>
        </w:rPr>
        <w:t xml:space="preserve">[Mas é </w:t>
      </w:r>
      <w:r w:rsidR="00A87746" w:rsidRPr="003A3589">
        <w:rPr>
          <w:b/>
        </w:rPr>
        <w:t>Casa</w:t>
      </w:r>
      <w:r w:rsidRPr="003A3589">
        <w:rPr>
          <w:b/>
        </w:rPr>
        <w:t xml:space="preserve"> p´ra público...?] </w:t>
      </w:r>
    </w:p>
    <w:p w:rsidR="004A4C29" w:rsidRDefault="00CE7B45" w:rsidP="00D84C49">
      <w:pPr>
        <w:widowControl w:val="0"/>
        <w:ind w:firstLine="0"/>
      </w:pPr>
      <w:r>
        <w:t xml:space="preserve">Não, não, é uma captação (?), onde eu peço p´ra entidade, é </w:t>
      </w:r>
      <w:r w:rsidR="004A4C29">
        <w:t>(?)</w:t>
      </w:r>
      <w:r>
        <w:t xml:space="preserve">. Todos esses anos eu tenho um lugar bem pequeno. Eu sempre fiz tudo em um lugar bem pequeno. </w:t>
      </w:r>
    </w:p>
    <w:p w:rsidR="004A4C29" w:rsidRDefault="00CE7B45" w:rsidP="00D84C49">
      <w:pPr>
        <w:widowControl w:val="0"/>
        <w:ind w:firstLine="0"/>
      </w:pPr>
      <w:r>
        <w:t>Há uns anos atrás, eu fiz comemorar vinte anos vividos depois que eu fiz santo, que algumas pessoas foram da necessidade de fazer santo. Então, a gente fazia o ritual de fazer santo, recebia o santo, n´é..</w:t>
      </w:r>
      <w:r w:rsidR="004A4C29">
        <w:t>.</w:t>
      </w:r>
    </w:p>
    <w:p w:rsidR="00CE7B45" w:rsidRDefault="00CE7B45" w:rsidP="00D84C49">
      <w:pPr>
        <w:widowControl w:val="0"/>
        <w:ind w:firstLine="0"/>
      </w:pPr>
      <w:r>
        <w:t xml:space="preserve">América é uma das pessoas que me ajudou muito: eu ia trabalhar e ela criava meus </w:t>
      </w:r>
      <w:r w:rsidR="00E76810" w:rsidRPr="004A4C29">
        <w:rPr>
          <w:i/>
        </w:rPr>
        <w:t>ìyáwó</w:t>
      </w:r>
      <w:r w:rsidRPr="004A4C29">
        <w:rPr>
          <w:i/>
        </w:rPr>
        <w:t>s</w:t>
      </w:r>
      <w:r>
        <w:t>. Então...</w:t>
      </w:r>
    </w:p>
    <w:p w:rsidR="00CE7B45" w:rsidRPr="004A4C29" w:rsidRDefault="00CE7B45" w:rsidP="00D84C49">
      <w:pPr>
        <w:widowControl w:val="0"/>
        <w:ind w:firstLine="0"/>
      </w:pPr>
      <w:r>
        <w:t>Aí, depois, foi diminuindo, por conta de que eu tenho bastante idade, por conta de que meu marido faleceu e, aí ficou muito mais difícil p´ra mim tudo, n´é</w:t>
      </w:r>
      <w:r w:rsidR="004A4C29">
        <w:t>? E</w:t>
      </w:r>
      <w:r>
        <w:t xml:space="preserve"> aí eu fui diminuindo, e porque ele fazia trinta por cento; só que ele, também, era do orixá e quando a gente veio p´ra cá, em </w:t>
      </w:r>
      <w:r w:rsidR="004A4C29">
        <w:t>(?)</w:t>
      </w:r>
      <w:r w:rsidRPr="004A4C29">
        <w:t xml:space="preserve">, ele fazia as matanças rituais, era </w:t>
      </w:r>
      <w:r w:rsidRPr="004A4C29">
        <w:rPr>
          <w:i/>
        </w:rPr>
        <w:t>axogum</w:t>
      </w:r>
      <w:r w:rsidRPr="004A4C29">
        <w:t>, ele fazia 50%.</w:t>
      </w:r>
    </w:p>
    <w:p w:rsidR="00CE7B45" w:rsidRDefault="00CE7B45" w:rsidP="00D84C49">
      <w:pPr>
        <w:widowControl w:val="0"/>
        <w:ind w:firstLine="0"/>
      </w:pPr>
      <w:r>
        <w:t xml:space="preserve">Então aí, quando a gente veio p´ra cá, a gente acompanhava muito o </w:t>
      </w:r>
      <w:r w:rsidR="004A4C29">
        <w:t>P</w:t>
      </w:r>
      <w:r>
        <w:t xml:space="preserve">ai, e coisas e tal. Essa </w:t>
      </w:r>
      <w:r w:rsidR="00A87746">
        <w:t>Casa</w:t>
      </w:r>
      <w:r>
        <w:t xml:space="preserve"> era bem pequena, o </w:t>
      </w:r>
      <w:r w:rsidR="00734AE4">
        <w:t>P</w:t>
      </w:r>
      <w:r>
        <w:t xml:space="preserve">ai já tinha anos, mas... aí foi formando o </w:t>
      </w:r>
      <w:r w:rsidRPr="00734AE4">
        <w:rPr>
          <w:i/>
        </w:rPr>
        <w:t>ilê</w:t>
      </w:r>
      <w:r>
        <w:t>, realmente.</w:t>
      </w:r>
    </w:p>
    <w:p w:rsidR="003A3589" w:rsidRPr="003A3589" w:rsidRDefault="00CE7B45" w:rsidP="00D84C49">
      <w:pPr>
        <w:widowControl w:val="0"/>
        <w:ind w:firstLine="0"/>
        <w:rPr>
          <w:b/>
        </w:rPr>
      </w:pPr>
      <w:r w:rsidRPr="003A3589">
        <w:rPr>
          <w:b/>
        </w:rPr>
        <w:t xml:space="preserve">[Sua </w:t>
      </w:r>
      <w:r w:rsidR="00A87746" w:rsidRPr="003A3589">
        <w:rPr>
          <w:b/>
        </w:rPr>
        <w:t>Casa</w:t>
      </w:r>
      <w:r w:rsidRPr="003A3589">
        <w:rPr>
          <w:b/>
        </w:rPr>
        <w:t xml:space="preserve"> é onde, Mãe?] </w:t>
      </w:r>
    </w:p>
    <w:p w:rsidR="00CE7B45" w:rsidRDefault="00CE7B45" w:rsidP="00D84C49">
      <w:pPr>
        <w:widowControl w:val="0"/>
        <w:ind w:firstLine="0"/>
      </w:pPr>
      <w:r>
        <w:t xml:space="preserve">Minha </w:t>
      </w:r>
      <w:r w:rsidR="00A87746">
        <w:t>Casa</w:t>
      </w:r>
      <w:r>
        <w:t xml:space="preserve"> é na </w:t>
      </w:r>
      <w:r w:rsidR="00734AE4">
        <w:t>(?)</w:t>
      </w:r>
      <w:r>
        <w:t xml:space="preserve">. Minha </w:t>
      </w:r>
      <w:r w:rsidR="00A87746">
        <w:t>Casa</w:t>
      </w:r>
      <w:r>
        <w:t xml:space="preserve"> é pequena. É um barracão pequeno. Mas, as coisas que eu </w:t>
      </w:r>
      <w:r>
        <w:lastRenderedPageBreak/>
        <w:t xml:space="preserve">tenho que fazer lá, eu faço: faço </w:t>
      </w:r>
      <w:r w:rsidR="00734AE4">
        <w:rPr>
          <w:i/>
        </w:rPr>
        <w:t>ebó o</w:t>
      </w:r>
      <w:r>
        <w:rPr>
          <w:i/>
        </w:rPr>
        <w:t>ri</w:t>
      </w:r>
      <w:r>
        <w:t xml:space="preserve">, faço </w:t>
      </w:r>
      <w:r w:rsidRPr="00734AE4">
        <w:rPr>
          <w:i/>
        </w:rPr>
        <w:t>ebó</w:t>
      </w:r>
      <w:r>
        <w:t xml:space="preserve">, faço todos os atos que eu tenho que fazer, eu faço lá. </w:t>
      </w:r>
    </w:p>
    <w:p w:rsidR="00CE7B45" w:rsidRDefault="00CE7B45" w:rsidP="00D84C49">
      <w:pPr>
        <w:widowControl w:val="0"/>
        <w:ind w:firstLine="0"/>
      </w:pPr>
      <w:r>
        <w:t xml:space="preserve">Comecei a trazer as pessoas p´ra cá, porque aqui tem todos os meus irmãos, tem todas aquelas coisas que, p´ra mim, já é mais complicado. E o </w:t>
      </w:r>
      <w:r w:rsidR="00734AE4">
        <w:t>P</w:t>
      </w:r>
      <w:r>
        <w:t xml:space="preserve">ai me ofereceu mesmo, que eu fosse diminuindo e quando eu tivesse alguém p´ra fazer, p´ra mim trazer p´rá cá e eu trouxe realmente algumas pessoas que são feitas aqui na </w:t>
      </w:r>
      <w:r w:rsidR="00A87746">
        <w:t>Casa</w:t>
      </w:r>
      <w:r>
        <w:t xml:space="preserve">, por conta que o tempo vai mudando e, de verdade, eu não quero deixar nenhuma </w:t>
      </w:r>
      <w:r w:rsidR="00734AE4">
        <w:t>“</w:t>
      </w:r>
      <w:r>
        <w:t>mala</w:t>
      </w:r>
      <w:r w:rsidR="00734AE4">
        <w:t>”</w:t>
      </w:r>
      <w:r>
        <w:t xml:space="preserve"> p´ra ninguém.</w:t>
      </w:r>
    </w:p>
    <w:p w:rsidR="00734AE4" w:rsidRDefault="00CE7B45" w:rsidP="00D84C49">
      <w:pPr>
        <w:widowControl w:val="0"/>
        <w:ind w:firstLine="0"/>
      </w:pPr>
      <w:r>
        <w:t>Eu tenho três filhos, todos feitos de santo, carnais</w:t>
      </w:r>
      <w:r w:rsidR="00734AE4">
        <w:t>;</w:t>
      </w:r>
      <w:r>
        <w:t xml:space="preserve"> mas</w:t>
      </w:r>
      <w:r w:rsidR="00734AE4">
        <w:t>,</w:t>
      </w:r>
      <w:r>
        <w:t xml:space="preserve"> eu tenho a preocupação de eu deixar p´ra eles fazerem, e eles não possam fazer. </w:t>
      </w:r>
    </w:p>
    <w:p w:rsidR="00CE7B45" w:rsidRDefault="00CE7B45" w:rsidP="00D84C49">
      <w:pPr>
        <w:widowControl w:val="0"/>
        <w:ind w:firstLine="0"/>
      </w:pPr>
      <w:r>
        <w:t xml:space="preserve">A minha ideia é, também, já ir direcionando as pessoas, porque, é óbvio que nós, n´é... e a gente não deixa p´ra lá: tenho </w:t>
      </w:r>
      <w:r w:rsidR="00AA3771">
        <w:t>Iyá</w:t>
      </w:r>
      <w:r>
        <w:t xml:space="preserve">, tenho entidades, moro em uma casa antiga, relativamente grande a </w:t>
      </w:r>
      <w:r w:rsidR="00A87746">
        <w:t>Casa</w:t>
      </w:r>
      <w:r>
        <w:t xml:space="preserve">, o barracão é no fundo e meu pai plantou, plantou Ossaim, plantou algumas coisas, tenho </w:t>
      </w:r>
      <w:r w:rsidR="00A87746">
        <w:t>Casa</w:t>
      </w:r>
      <w:r>
        <w:t xml:space="preserve"> de Egun...</w:t>
      </w:r>
    </w:p>
    <w:p w:rsidR="00734AE4" w:rsidRPr="00734AE4" w:rsidRDefault="00CE7B45" w:rsidP="00D84C49">
      <w:pPr>
        <w:widowControl w:val="0"/>
        <w:ind w:firstLine="0"/>
        <w:rPr>
          <w:b/>
        </w:rPr>
      </w:pPr>
      <w:r w:rsidRPr="00734AE4">
        <w:rPr>
          <w:b/>
        </w:rPr>
        <w:t xml:space="preserve">[Egun, também tem?] </w:t>
      </w:r>
    </w:p>
    <w:p w:rsidR="00CE7B45" w:rsidRDefault="00CE7B45" w:rsidP="00D84C49">
      <w:pPr>
        <w:widowControl w:val="0"/>
        <w:ind w:firstLine="0"/>
      </w:pPr>
      <w:r>
        <w:t xml:space="preserve">Eu tenho </w:t>
      </w:r>
      <w:r w:rsidR="00A87746">
        <w:t>Casa</w:t>
      </w:r>
      <w:r>
        <w:t xml:space="preserve"> de Egun. A gente não abre tanto, eu tenho os meninos lá que são meus filhos, que mexem quando preciso, a gente dá comida, </w:t>
      </w:r>
      <w:r w:rsidR="00734AE4">
        <w:t>(?)</w:t>
      </w:r>
      <w:r>
        <w:t xml:space="preserve"> fazem tudo, a gente fecha, e só abre uma vez por ano e se for necessário. Do contrário, não.</w:t>
      </w:r>
      <w:r w:rsidR="00734AE4">
        <w:t xml:space="preserve"> (?).</w:t>
      </w:r>
    </w:p>
    <w:p w:rsidR="003A3589" w:rsidRDefault="00734AE4" w:rsidP="00D84C49">
      <w:pPr>
        <w:widowControl w:val="0"/>
        <w:ind w:firstLine="0"/>
      </w:pPr>
      <w:r w:rsidRPr="003A3589">
        <w:rPr>
          <w:b/>
        </w:rPr>
        <w:t xml:space="preserve"> </w:t>
      </w:r>
      <w:r w:rsidR="00CE7B45" w:rsidRPr="003A3589">
        <w:rPr>
          <w:b/>
        </w:rPr>
        <w:t xml:space="preserve">[Mais alguma coisa, </w:t>
      </w:r>
      <w:r>
        <w:rPr>
          <w:b/>
        </w:rPr>
        <w:t>M</w:t>
      </w:r>
      <w:r w:rsidR="00CE7B45" w:rsidRPr="003A3589">
        <w:rPr>
          <w:b/>
        </w:rPr>
        <w:t>ãe, que a senhora queira acrescentar, que só me acrescenta, também]</w:t>
      </w:r>
      <w:r w:rsidR="00CE7B45">
        <w:t xml:space="preserve"> </w:t>
      </w:r>
    </w:p>
    <w:p w:rsidR="00CE7B45" w:rsidRDefault="00CE7B45" w:rsidP="00D84C49">
      <w:pPr>
        <w:widowControl w:val="0"/>
        <w:ind w:firstLine="0"/>
      </w:pPr>
      <w:r>
        <w:t xml:space="preserve">Então, é bom a gente conversar com as pessoas que estão vivenciando uma outra forma, ou, acrescentando alguns outros conhecimentos. Porque hoje, a gente tem algumas outras coisas que você, no final, converge para um ponto e vem de forma diferente. </w:t>
      </w:r>
    </w:p>
    <w:p w:rsidR="00CE7B45" w:rsidRDefault="00CE7B45" w:rsidP="00D84C49">
      <w:pPr>
        <w:widowControl w:val="0"/>
        <w:ind w:firstLine="0"/>
      </w:pPr>
      <w:r>
        <w:t xml:space="preserve">Então, como nós somos de </w:t>
      </w:r>
      <w:r w:rsidR="00A0500B" w:rsidRPr="00734AE4">
        <w:rPr>
          <w:i/>
        </w:rPr>
        <w:t>asè</w:t>
      </w:r>
      <w:r>
        <w:t xml:space="preserve">, é importante você saber as diversas formas de você chegar a uma coisa comum, a uma finalidade só. </w:t>
      </w:r>
    </w:p>
    <w:p w:rsidR="00CE7B45" w:rsidRDefault="00CE7B45" w:rsidP="00D84C49">
      <w:pPr>
        <w:widowControl w:val="0"/>
        <w:ind w:firstLine="0"/>
      </w:pPr>
      <w:r>
        <w:t>Então, eu acho importante a gente conversar porque, há muitos anos atrás, as pessoas não conversavam, e você não tinha a abertura de aprender.</w:t>
      </w:r>
    </w:p>
    <w:p w:rsidR="00CE7B45" w:rsidRDefault="00734AE4" w:rsidP="00D84C49">
      <w:pPr>
        <w:widowControl w:val="0"/>
        <w:ind w:firstLine="0"/>
      </w:pPr>
      <w:r>
        <w:t>Por exemplo, h</w:t>
      </w:r>
      <w:r w:rsidR="00CE7B45">
        <w:t>oje você sabe o que é mito, eu sei definir o que é mito, o que é o que você acha, e o que você incorpora por conta do mito.</w:t>
      </w:r>
    </w:p>
    <w:p w:rsidR="003A3589" w:rsidRPr="003A3589" w:rsidRDefault="00CE7B45" w:rsidP="00D84C49">
      <w:pPr>
        <w:widowControl w:val="0"/>
        <w:ind w:firstLine="0"/>
        <w:rPr>
          <w:b/>
        </w:rPr>
      </w:pPr>
      <w:r w:rsidRPr="003A3589">
        <w:rPr>
          <w:b/>
        </w:rPr>
        <w:t>[... e o que é que este mito ensina</w:t>
      </w:r>
      <w:r w:rsidR="00734AE4">
        <w:rPr>
          <w:b/>
        </w:rPr>
        <w:t>...</w:t>
      </w:r>
      <w:r w:rsidRPr="003A3589">
        <w:rPr>
          <w:b/>
        </w:rPr>
        <w:t xml:space="preserve">] </w:t>
      </w:r>
    </w:p>
    <w:p w:rsidR="00CE7B45" w:rsidRDefault="00CE7B45" w:rsidP="00D84C49">
      <w:pPr>
        <w:widowControl w:val="0"/>
        <w:ind w:firstLine="0"/>
      </w:pPr>
      <w:r>
        <w:t>Exatamente. Então, a gente vê algumas coisas, você acaba concluindo que você só faz porque a gente condicionou naquele ritual</w:t>
      </w:r>
      <w:r w:rsidR="00734AE4">
        <w:t>...</w:t>
      </w:r>
      <w:r>
        <w:t xml:space="preserve"> mas se você tivesse uma essência muito trabalhada, você nem precisaria.</w:t>
      </w:r>
    </w:p>
    <w:p w:rsidR="00CE7B45" w:rsidRDefault="00CE7B45" w:rsidP="00D84C49">
      <w:pPr>
        <w:widowControl w:val="0"/>
        <w:ind w:firstLine="0"/>
      </w:pPr>
      <w:r>
        <w:t>A gente precisa do psicológico, e o psicológico precisa ser alimentado. Daí você acha que ´tá funcionando e, aí, ´tá funcionando.</w:t>
      </w:r>
    </w:p>
    <w:p w:rsidR="003A3589" w:rsidRPr="003A3589" w:rsidRDefault="00CE7B45" w:rsidP="00D84C49">
      <w:pPr>
        <w:widowControl w:val="0"/>
        <w:ind w:firstLine="0"/>
        <w:rPr>
          <w:b/>
        </w:rPr>
      </w:pPr>
      <w:r w:rsidRPr="003A3589">
        <w:rPr>
          <w:b/>
        </w:rPr>
        <w:lastRenderedPageBreak/>
        <w:t>[</w:t>
      </w:r>
      <w:r w:rsidR="00734AE4">
        <w:rPr>
          <w:b/>
        </w:rPr>
        <w:t>D</w:t>
      </w:r>
      <w:r w:rsidRPr="003A3589">
        <w:rPr>
          <w:b/>
        </w:rPr>
        <w:t>aí</w:t>
      </w:r>
      <w:r w:rsidR="00734AE4">
        <w:rPr>
          <w:b/>
        </w:rPr>
        <w:t>,</w:t>
      </w:r>
      <w:r w:rsidRPr="003A3589">
        <w:rPr>
          <w:b/>
        </w:rPr>
        <w:t xml:space="preserve"> aquilo que a gente já conversou sobre servir </w:t>
      </w:r>
      <w:r w:rsidRPr="00734AE4">
        <w:rPr>
          <w:b/>
          <w:i/>
        </w:rPr>
        <w:t>buffet</w:t>
      </w:r>
      <w:r w:rsidRPr="003A3589">
        <w:rPr>
          <w:b/>
        </w:rPr>
        <w:t xml:space="preserve"> nas festas de orixá, mandar fazer comida fora (p´ra servir ao público, nas festas)] </w:t>
      </w:r>
    </w:p>
    <w:p w:rsidR="00CE7B45" w:rsidRDefault="00CE7B45" w:rsidP="00D84C49">
      <w:pPr>
        <w:widowControl w:val="0"/>
        <w:ind w:firstLine="0"/>
      </w:pPr>
      <w:r>
        <w:t xml:space="preserve">No fundamento mesmo, nós deveríamos nos alimentar da comida da matança. Isto é a origem. </w:t>
      </w:r>
    </w:p>
    <w:p w:rsidR="00734AE4" w:rsidRDefault="00CE7B45" w:rsidP="00D84C49">
      <w:pPr>
        <w:widowControl w:val="0"/>
        <w:ind w:firstLine="0"/>
      </w:pPr>
      <w:r>
        <w:t xml:space="preserve">Só que é assim: a sociedade mudou. Então, algumas coisas mudaram. Acredito, até, que o orixá, o universo, entendam isto, porque, quando a evolução chega, os conceitos mudam. A gente não pode ficar num ritual tão primitivo, porque não se dá direito de ser primitivo, hoje. </w:t>
      </w:r>
    </w:p>
    <w:p w:rsidR="00CE7B45" w:rsidRDefault="00CE7B45" w:rsidP="00D84C49">
      <w:pPr>
        <w:widowControl w:val="0"/>
        <w:ind w:firstLine="0"/>
      </w:pPr>
      <w:r>
        <w:t>Se você for fazer o ritual como seria, você não vai ter trabalhado</w:t>
      </w:r>
      <w:r w:rsidR="00734AE4">
        <w:t>: q</w:t>
      </w:r>
      <w:r>
        <w:t xml:space="preserve">uando eu fiz santo, não tinha janela, e era terra. Era porta, só. A forma era diferente, porque a sociedade não exigia tanto, você não tinha tanta dificuldade p´ra fazer; hoje tem dificuldade p´ra fazer matança, você tem dificuldade p´ra encontrar os animais, você não pode levar o </w:t>
      </w:r>
      <w:r w:rsidR="00E76810" w:rsidRPr="00734AE4">
        <w:rPr>
          <w:i/>
        </w:rPr>
        <w:t>ìyáwó</w:t>
      </w:r>
      <w:r>
        <w:t xml:space="preserve"> nos sete lugares que ele deveria ir</w:t>
      </w:r>
      <w:r w:rsidR="00734AE4">
        <w:t>...</w:t>
      </w:r>
      <w:r>
        <w:t xml:space="preserve"> então</w:t>
      </w:r>
      <w:r w:rsidR="00734AE4">
        <w:t>,</w:t>
      </w:r>
      <w:r>
        <w:t xml:space="preserve"> a gente faz um </w:t>
      </w:r>
      <w:r w:rsidRPr="00734AE4">
        <w:rPr>
          <w:i/>
        </w:rPr>
        <w:t xml:space="preserve">ebó </w:t>
      </w:r>
      <w:r>
        <w:t xml:space="preserve">dentro e, depois, entrega nos lugares possíveis. </w:t>
      </w:r>
    </w:p>
    <w:p w:rsidR="00CE7B45" w:rsidRDefault="00CE7B45" w:rsidP="00D84C49">
      <w:pPr>
        <w:widowControl w:val="0"/>
        <w:ind w:firstLine="0"/>
      </w:pPr>
      <w:r>
        <w:t xml:space="preserve">A essência, eu acho, eu que acho, </w:t>
      </w:r>
      <w:r w:rsidR="00734AE4">
        <w:t>(?)</w:t>
      </w:r>
      <w:r>
        <w:t xml:space="preserve"> mas a essência é menor, porque seu contato com a natureza também é menor, não é?</w:t>
      </w:r>
    </w:p>
    <w:p w:rsidR="003A3589" w:rsidRPr="003A3589" w:rsidRDefault="00CE7B45" w:rsidP="00D84C49">
      <w:pPr>
        <w:widowControl w:val="0"/>
        <w:ind w:firstLine="0"/>
        <w:rPr>
          <w:b/>
        </w:rPr>
      </w:pPr>
      <w:r w:rsidRPr="003A3589">
        <w:rPr>
          <w:b/>
        </w:rPr>
        <w:t xml:space="preserve">[A própria natureza está menor, não é?] </w:t>
      </w:r>
    </w:p>
    <w:p w:rsidR="00CE7B45" w:rsidRPr="00734AE4" w:rsidRDefault="00CE7B45" w:rsidP="00D84C49">
      <w:pPr>
        <w:widowControl w:val="0"/>
        <w:ind w:firstLine="0"/>
      </w:pPr>
      <w:r>
        <w:t>É. Mudou bastante. Mas, aí, é culpa da evolução e a gente tem que acompanhar a evolução</w:t>
      </w:r>
      <w:r w:rsidR="00734AE4">
        <w:t>; e</w:t>
      </w:r>
      <w:r w:rsidRPr="00734AE4">
        <w:t>ntão, o orixá também tem que entender isto.</w:t>
      </w:r>
    </w:p>
    <w:p w:rsidR="00CE7B45" w:rsidRDefault="00CE7B45" w:rsidP="00D84C49">
      <w:pPr>
        <w:widowControl w:val="0"/>
        <w:ind w:firstLine="0"/>
      </w:pPr>
      <w:r>
        <w:t xml:space="preserve">Quando eu fiz santo, toda sexta-feira dormia-se na roça. Sexta-feira, eu ia trabalhar toda paramentada, eu tinha que trabalhar e meu </w:t>
      </w:r>
      <w:r w:rsidR="00734AE4">
        <w:t>P</w:t>
      </w:r>
      <w:r>
        <w:t xml:space="preserve">ai não quebrou nenhuma quezila. Eu ia de </w:t>
      </w:r>
      <w:r w:rsidR="00CA0535">
        <w:rPr>
          <w:i/>
        </w:rPr>
        <w:t>kelê</w:t>
      </w:r>
      <w:r>
        <w:t xml:space="preserve">, levava minha marmita, minha caneca, meu banquinho. Na hora do almoço, eu esquentava minha marmita, sentava no canto, cantava, batia </w:t>
      </w:r>
      <w:r w:rsidRPr="00734AE4">
        <w:rPr>
          <w:i/>
        </w:rPr>
        <w:t>paó</w:t>
      </w:r>
      <w:r>
        <w:t>, e depois almoçava</w:t>
      </w:r>
      <w:r w:rsidR="00734AE4">
        <w:t>; s</w:t>
      </w:r>
      <w:r>
        <w:t>ó que, naquele tempo, ninguém perguntava nada. Tinham respeito diferente, muito respeito.</w:t>
      </w:r>
    </w:p>
    <w:p w:rsidR="00CE7B45" w:rsidRDefault="00CE7B45" w:rsidP="00D84C49">
      <w:pPr>
        <w:widowControl w:val="0"/>
        <w:ind w:firstLine="0"/>
      </w:pPr>
      <w:r>
        <w:t>Eu fui fazer santo porque eu passava muito mal e eu trabalhava com vários médicos, e um dos meus chefes me disse, um dia: a senhora não tem doença; a senhora procure alguma coisa, porque não é doença que a senhora tem. E eu me lembro muito bem que não, não tinha férias, e ele falou “a senhora pode sair de férias, que eu arrumo a sua vida”. E ele me deu os dias todos que eu fiquei recolhida: vinte e cinco dias.</w:t>
      </w:r>
    </w:p>
    <w:p w:rsidR="00CE7B45" w:rsidRPr="009F767F" w:rsidRDefault="00CE7B45" w:rsidP="00D84C49">
      <w:pPr>
        <w:widowControl w:val="0"/>
        <w:ind w:firstLine="0"/>
      </w:pPr>
      <w:r>
        <w:t>(término da entrevista: por volta de 6 da tarde).</w:t>
      </w:r>
    </w:p>
    <w:p w:rsidR="00CE7B45" w:rsidRPr="00061D97" w:rsidRDefault="00CE7B45" w:rsidP="00D742CF">
      <w:pPr>
        <w:widowControl w:val="0"/>
      </w:pPr>
    </w:p>
    <w:p w:rsidR="00E42B25" w:rsidRDefault="00914DEB" w:rsidP="00E42B25">
      <w:pPr>
        <w:pStyle w:val="Ttulo3"/>
      </w:pPr>
      <w:bookmarkStart w:id="90" w:name="_Toc509074328"/>
      <w:r>
        <w:t>C</w:t>
      </w:r>
      <w:r w:rsidR="00482FB6" w:rsidRPr="00AA596A">
        <w:t xml:space="preserve">.2.3 </w:t>
      </w:r>
      <w:r w:rsidR="00CE7B45" w:rsidRPr="00AA596A">
        <w:t>Agbá 3</w:t>
      </w:r>
      <w:r w:rsidR="0066621A" w:rsidRPr="00AA596A">
        <w:t xml:space="preserve"> </w:t>
      </w:r>
      <w:r w:rsidR="0035484A" w:rsidRPr="00AA596A">
        <w:t>–</w:t>
      </w:r>
      <w:r w:rsidR="0066621A" w:rsidRPr="00AA596A">
        <w:t xml:space="preserve"> </w:t>
      </w:r>
      <w:r w:rsidR="0035484A" w:rsidRPr="00AA596A">
        <w:t>Claudia Cristina Camilo</w:t>
      </w:r>
      <w:bookmarkEnd w:id="90"/>
    </w:p>
    <w:p w:rsidR="0035484A" w:rsidRPr="00E42B25" w:rsidRDefault="00E42B25" w:rsidP="00D742CF">
      <w:pPr>
        <w:widowControl w:val="0"/>
        <w:ind w:firstLine="0"/>
      </w:pPr>
      <w:r>
        <w:t>(</w:t>
      </w:r>
      <w:r w:rsidR="00031D3E" w:rsidRPr="00E42B25">
        <w:t xml:space="preserve">mestiça, </w:t>
      </w:r>
      <w:r w:rsidR="0035484A" w:rsidRPr="00E42B25">
        <w:t>artesã, 26 anos de idade ritual</w:t>
      </w:r>
      <w:r>
        <w:t>)</w:t>
      </w:r>
    </w:p>
    <w:p w:rsidR="00CE7B45" w:rsidRDefault="002B7C29" w:rsidP="00D742CF">
      <w:pPr>
        <w:widowControl w:val="0"/>
        <w:ind w:firstLine="0"/>
      </w:pPr>
      <w:r>
        <w:t xml:space="preserve">                         (</w:t>
      </w:r>
      <w:r w:rsidR="00CE7B45">
        <w:t>depoimento</w:t>
      </w:r>
      <w:r w:rsidR="0066621A">
        <w:t xml:space="preserve"> em 13 set.2015</w:t>
      </w:r>
      <w:r>
        <w:t>)</w:t>
      </w:r>
    </w:p>
    <w:p w:rsidR="00CE7B45" w:rsidRDefault="00CE7B45" w:rsidP="00D742CF">
      <w:pPr>
        <w:widowControl w:val="0"/>
      </w:pPr>
    </w:p>
    <w:p w:rsidR="00CE7B45" w:rsidRDefault="00CE7B45" w:rsidP="00D84C49">
      <w:pPr>
        <w:widowControl w:val="0"/>
        <w:ind w:firstLine="0"/>
      </w:pPr>
      <w:r>
        <w:t xml:space="preserve">Meu nome é Cláudia Cristina, eu sou feita de Oyá e Oxum, tenho 26 anos de santo, fui feita em efon, vim tomar minha obrigação na </w:t>
      </w:r>
      <w:r w:rsidR="00A87746">
        <w:t>Casa</w:t>
      </w:r>
      <w:r>
        <w:t xml:space="preserve"> de </w:t>
      </w:r>
      <w:r w:rsidR="00734AE4">
        <w:t>Baba</w:t>
      </w:r>
      <w:r>
        <w:t xml:space="preserve"> Nivaldo de </w:t>
      </w:r>
      <w:r w:rsidR="000633EB">
        <w:t>Logunédè</w:t>
      </w:r>
      <w:r>
        <w:t xml:space="preserve">, e tenho o prazer de </w:t>
      </w:r>
      <w:r>
        <w:lastRenderedPageBreak/>
        <w:t>dar esta entrevista a meu irmão de santo Ademir, um grande escritor e um bom irmão.</w:t>
      </w:r>
    </w:p>
    <w:p w:rsidR="002845CC" w:rsidRDefault="00CE7B45" w:rsidP="00D84C49">
      <w:pPr>
        <w:widowControl w:val="0"/>
        <w:ind w:firstLine="0"/>
      </w:pPr>
      <w:r>
        <w:t>Vamos por partes: entrei no candomblé há muitos anos atrás, há trinta anos atrás, na verdade, quando meu filho mais velho nasceu</w:t>
      </w:r>
      <w:r w:rsidR="00734AE4">
        <w:t>: e</w:t>
      </w:r>
      <w:r>
        <w:t xml:space="preserve">le nasceu doente e não lembro as circunstâncias em que acabei me deparando com o candomblé. </w:t>
      </w:r>
    </w:p>
    <w:p w:rsidR="00CE7B45" w:rsidRDefault="00CE7B45" w:rsidP="00D84C49">
      <w:pPr>
        <w:widowControl w:val="0"/>
        <w:ind w:firstLine="0"/>
      </w:pPr>
      <w:r>
        <w:t xml:space="preserve">Tomei um </w:t>
      </w:r>
      <w:r w:rsidR="002845CC" w:rsidRPr="002845CC">
        <w:rPr>
          <w:i/>
        </w:rPr>
        <w:t>ebó ori</w:t>
      </w:r>
      <w:r>
        <w:t xml:space="preserve"> na </w:t>
      </w:r>
      <w:r w:rsidR="00A87746">
        <w:t>Casa</w:t>
      </w:r>
      <w:r>
        <w:t xml:space="preserve"> de dona Marlene de </w:t>
      </w:r>
      <w:r w:rsidR="00981C75">
        <w:t>Iyemonjá</w:t>
      </w:r>
      <w:r w:rsidR="002845CC">
        <w:t>,</w:t>
      </w:r>
      <w:r>
        <w:t xml:space="preserve"> e aí começou minha trajetória: seis anos depois, fiz santo na </w:t>
      </w:r>
      <w:r w:rsidR="00A87746">
        <w:t>Casa</w:t>
      </w:r>
      <w:r>
        <w:t xml:space="preserve"> de “seu” Francisco.</w:t>
      </w:r>
    </w:p>
    <w:p w:rsidR="002845CC" w:rsidRDefault="00CE7B45" w:rsidP="00D84C49">
      <w:pPr>
        <w:widowControl w:val="0"/>
        <w:ind w:firstLine="0"/>
      </w:pPr>
      <w:r>
        <w:t>O que eu vejo, o que eu assisti há 26 anos atrás, quando eu entrei p´ro candomblé, eu assisti uma coisa que eu acho imprescindível p´ra que qualquer grupo resista: eu assisti uma coisa chamada hierarquia ferrenha</w:t>
      </w:r>
      <w:r w:rsidR="002845CC">
        <w:t>: e</w:t>
      </w:r>
      <w:r>
        <w:t xml:space="preserve">u não acredito ... eu acredito na </w:t>
      </w:r>
      <w:r w:rsidR="002845CC">
        <w:t>des</w:t>
      </w:r>
      <w:r>
        <w:t xml:space="preserve">ordem e não consigo acreditar que qualquer tipo de religião sobreviva sem hierarquia. </w:t>
      </w:r>
    </w:p>
    <w:p w:rsidR="00CE7B45" w:rsidRDefault="00CE7B45" w:rsidP="00D84C49">
      <w:pPr>
        <w:widowControl w:val="0"/>
        <w:ind w:firstLine="0"/>
      </w:pPr>
      <w:r>
        <w:t>É uma visão extremamente radical, tenho consciência disso, mas, quando cada indivíduo não reconhece sua posição dentro do sistema, o sistema fica bagunçado.</w:t>
      </w:r>
    </w:p>
    <w:p w:rsidR="00CE7B45" w:rsidRDefault="00CE7B45" w:rsidP="00D84C49">
      <w:pPr>
        <w:widowControl w:val="0"/>
        <w:ind w:firstLine="0"/>
      </w:pPr>
      <w:r>
        <w:t>Hoje, o que eu assisto, é este sistema bagunçado</w:t>
      </w:r>
      <w:r w:rsidR="002845CC">
        <w:t>,</w:t>
      </w:r>
      <w:r>
        <w:t xml:space="preserve"> onde </w:t>
      </w:r>
      <w:r w:rsidR="00E76810" w:rsidRPr="002845CC">
        <w:rPr>
          <w:i/>
        </w:rPr>
        <w:t>ìyáwó</w:t>
      </w:r>
      <w:r>
        <w:t xml:space="preserve"> não sabe se comportar, não sabe se por no seu lugar, aonde </w:t>
      </w:r>
      <w:r w:rsidRPr="002845CC">
        <w:rPr>
          <w:i/>
        </w:rPr>
        <w:t>ebomi</w:t>
      </w:r>
      <w:r>
        <w:t xml:space="preserve"> não sabe se por no seu lugar, aonde </w:t>
      </w:r>
      <w:r w:rsidRPr="002845CC">
        <w:rPr>
          <w:i/>
        </w:rPr>
        <w:t>ogan</w:t>
      </w:r>
      <w:r>
        <w:t xml:space="preserve"> e </w:t>
      </w:r>
      <w:r w:rsidRPr="002845CC">
        <w:rPr>
          <w:i/>
        </w:rPr>
        <w:t xml:space="preserve">ekédji </w:t>
      </w:r>
      <w:r>
        <w:t>não sabe</w:t>
      </w:r>
      <w:r w:rsidR="002845CC">
        <w:t>m</w:t>
      </w:r>
      <w:r>
        <w:t xml:space="preserve"> se colocar. Mas, não é se colocar no seu lugar p´ra desrespeitar o próximo</w:t>
      </w:r>
      <w:r w:rsidR="002845CC">
        <w:t>;</w:t>
      </w:r>
      <w:r>
        <w:t xml:space="preserve"> é, de verdade, ocupar o espaço que lhe cabe.</w:t>
      </w:r>
    </w:p>
    <w:p w:rsidR="00CE7B45" w:rsidRDefault="00CE7B45" w:rsidP="00D84C49">
      <w:pPr>
        <w:widowControl w:val="0"/>
        <w:ind w:firstLine="0"/>
      </w:pPr>
      <w:r>
        <w:t>Quando falo em hierarquia, eu ´tô falando de cada um tomar p´ra si as responsabilidade do que recebeu.</w:t>
      </w:r>
    </w:p>
    <w:p w:rsidR="00CE7B45" w:rsidRDefault="00CE7B45" w:rsidP="00D84C49">
      <w:pPr>
        <w:widowControl w:val="0"/>
        <w:ind w:firstLine="0"/>
      </w:pPr>
      <w:r>
        <w:t>O sistema é imprescindível; é da necessidade do sistema; o sistema é um órgão vivo, e é da necessidade do sistema que exista ordem.</w:t>
      </w:r>
    </w:p>
    <w:p w:rsidR="00CE7B45" w:rsidRDefault="00CE7B45" w:rsidP="00D84C49">
      <w:pPr>
        <w:widowControl w:val="0"/>
        <w:ind w:firstLine="0"/>
      </w:pPr>
      <w:r>
        <w:t xml:space="preserve">Se o sistema não funciona, se um indivíduo adoece... quando eu falo de adoecer o indivíduo do sistema, eu ´tô falando como condição que ele tenha. Quando este indivíduo, ele não se coloca no lugar dele, vai contaminar todo o sistema, independente do </w:t>
      </w:r>
      <w:r w:rsidR="00865AC1">
        <w:rPr>
          <w:i/>
        </w:rPr>
        <w:t>abiyán</w:t>
      </w:r>
      <w:r>
        <w:t xml:space="preserve"> que frequenta a </w:t>
      </w:r>
      <w:r w:rsidR="00A87746">
        <w:t>Casa</w:t>
      </w:r>
      <w:r>
        <w:t xml:space="preserve"> de candomblé, como o </w:t>
      </w:r>
      <w:r w:rsidRPr="002845CC">
        <w:rPr>
          <w:i/>
        </w:rPr>
        <w:t xml:space="preserve">ebomi </w:t>
      </w:r>
      <w:r>
        <w:t xml:space="preserve">de 50 anos. </w:t>
      </w:r>
    </w:p>
    <w:p w:rsidR="00CE7B45" w:rsidRDefault="00CE7B45" w:rsidP="00D84C49">
      <w:pPr>
        <w:widowControl w:val="0"/>
        <w:ind w:firstLine="0"/>
      </w:pPr>
      <w:r>
        <w:t>Todo indivíduo tem que se manter no seu lugar, na posição que lhe cabe, ou seja: isso, que por observação, eu acho que isto a gente encontra na hierarquia, entendeu?</w:t>
      </w:r>
    </w:p>
    <w:p w:rsidR="002845CC" w:rsidRDefault="00CE7B45" w:rsidP="00D84C49">
      <w:pPr>
        <w:widowControl w:val="0"/>
        <w:ind w:firstLine="0"/>
      </w:pPr>
      <w:r>
        <w:t xml:space="preserve">Hoje, eu tenho 26 anos de santo, e </w:t>
      </w:r>
      <w:r w:rsidR="00E76810" w:rsidRPr="002845CC">
        <w:rPr>
          <w:i/>
        </w:rPr>
        <w:t>ìyáwó</w:t>
      </w:r>
      <w:r>
        <w:t xml:space="preserve"> que fez santo [...] fala “oi, gata”! Eu nem me imagino com </w:t>
      </w:r>
      <w:r w:rsidR="002845CC">
        <w:t>tres</w:t>
      </w:r>
      <w:r>
        <w:t xml:space="preserve"> anos de santo, falando p´ra uma mais velha, com 26 anos de santo, “oi, gata”!, entendeu? </w:t>
      </w:r>
    </w:p>
    <w:p w:rsidR="00CE7B45" w:rsidRDefault="00CE7B45" w:rsidP="00D84C49">
      <w:pPr>
        <w:widowControl w:val="0"/>
        <w:ind w:firstLine="0"/>
      </w:pPr>
      <w:r>
        <w:t>Ela me desrespeita, ela desrespeita meu orixá, desrespeita meus ancestrais, porque ´cê não está pensando só em Cláudia, só em Ademir, Ana Paula: quando você fala de desrespeitar seu orixá e é você, ´tá desrespeitando todos que vieram antes de mim.</w:t>
      </w:r>
    </w:p>
    <w:p w:rsidR="00CE7B45" w:rsidRDefault="00CE7B45" w:rsidP="00D84C49">
      <w:pPr>
        <w:widowControl w:val="0"/>
        <w:ind w:firstLine="0"/>
      </w:pPr>
      <w:r>
        <w:t xml:space="preserve">Os pós-gênitos, os que vierem depois de mim, vão copiar o que viram antes, porque é o óbvio, é o que acontece! Então, o que eu sinto, de verdade, é falta, hoje, porque eu fui criada neste </w:t>
      </w:r>
      <w:r>
        <w:lastRenderedPageBreak/>
        <w:t>sistema, de uma hierarquia mais ferrenha, de verdade.</w:t>
      </w:r>
    </w:p>
    <w:p w:rsidR="002845CC" w:rsidRDefault="00CE7B45" w:rsidP="00D84C49">
      <w:pPr>
        <w:widowControl w:val="0"/>
        <w:ind w:firstLine="0"/>
      </w:pPr>
      <w:r>
        <w:t xml:space="preserve">Eu acho que a gente tem que ter liberdade de ir e vir, mandar no seu próprio nariz, na sua </w:t>
      </w:r>
      <w:r w:rsidR="00A87746">
        <w:t>Casa</w:t>
      </w:r>
      <w:r>
        <w:t xml:space="preserve">, [...] na </w:t>
      </w:r>
      <w:r w:rsidR="00A87746">
        <w:t>Casa</w:t>
      </w:r>
      <w:r>
        <w:t xml:space="preserve"> de candomblé. </w:t>
      </w:r>
    </w:p>
    <w:p w:rsidR="00CE7B45" w:rsidRDefault="00CE7B45" w:rsidP="00D84C49">
      <w:pPr>
        <w:widowControl w:val="0"/>
        <w:ind w:firstLine="0"/>
      </w:pPr>
      <w:r>
        <w:t xml:space="preserve">Eu acho que se você quiser ser moderno, vá ser moderno na sua </w:t>
      </w:r>
      <w:r w:rsidR="00A87746">
        <w:t>Casa</w:t>
      </w:r>
      <w:r>
        <w:t>. Eu acho que a gente trabalha, a gente, se estamos incumbidos pelos nossos ancestrais de levar uma coisa p´ra posteridade que vem de muitos anos atrás.</w:t>
      </w:r>
    </w:p>
    <w:p w:rsidR="00CE7B45" w:rsidRDefault="00CE7B45" w:rsidP="00D84C49">
      <w:pPr>
        <w:widowControl w:val="0"/>
        <w:ind w:firstLine="0"/>
      </w:pPr>
      <w:r>
        <w:t>Como é que eu posso bagunçar uma coisa que foi, que vem há quinze (?) gerações?</w:t>
      </w:r>
    </w:p>
    <w:p w:rsidR="00CE7B45" w:rsidRDefault="00CE7B45" w:rsidP="00D84C49">
      <w:pPr>
        <w:widowControl w:val="0"/>
        <w:ind w:firstLine="0"/>
      </w:pPr>
      <w:r>
        <w:t xml:space="preserve">Então, eu acho que hoje em dia o grande problema de qualquer </w:t>
      </w:r>
      <w:r w:rsidR="00A87746">
        <w:t>Casa</w:t>
      </w:r>
      <w:r>
        <w:t xml:space="preserve"> de candomblé é quando você tem que colocar esta hierarquia no mundo moderno, com whatsapp</w:t>
      </w:r>
      <w:r w:rsidR="002845CC">
        <w:t>:</w:t>
      </w:r>
      <w:r>
        <w:t xml:space="preserve"> pessoal, ao invés de aprender reza, ´tá colocando (?) no whatsapp. É muito complicado.</w:t>
      </w:r>
    </w:p>
    <w:p w:rsidR="002845CC" w:rsidRPr="002845CC" w:rsidRDefault="00CE7B45" w:rsidP="00D84C49">
      <w:pPr>
        <w:widowControl w:val="0"/>
        <w:ind w:firstLine="0"/>
      </w:pPr>
      <w:r w:rsidRPr="002845CC">
        <w:t>Acho que isso é um problema da sociedade em geral. Ninguém ´está respeitando mais ninguém</w:t>
      </w:r>
      <w:r w:rsidR="002845CC">
        <w:t>;</w:t>
      </w:r>
    </w:p>
    <w:p w:rsidR="00CE7B45" w:rsidRDefault="002845CC" w:rsidP="00D84C49">
      <w:pPr>
        <w:widowControl w:val="0"/>
        <w:ind w:firstLine="0"/>
      </w:pPr>
      <w:r>
        <w:t>mas</w:t>
      </w:r>
      <w:r w:rsidR="00CE7B45">
        <w:t>, se você levar em conta que os parâmetros familiares estão extremamente destruídos, ou seja, uma pessoa ma</w:t>
      </w:r>
      <w:r>
        <w:t>l</w:t>
      </w:r>
      <w:r w:rsidR="00CE7B45">
        <w:t xml:space="preserve">-educada em </w:t>
      </w:r>
      <w:r w:rsidR="00A87746">
        <w:t>casa</w:t>
      </w:r>
      <w:r w:rsidR="00CE7B45">
        <w:t xml:space="preserve"> – quando falo mal-educada, é mal-educada, mesmo: mal orientada, n´é – uma pessoa mal-educada em casa, como é que vai chegar numa </w:t>
      </w:r>
      <w:r w:rsidR="00A87746">
        <w:t>Casa</w:t>
      </w:r>
      <w:r w:rsidR="00CE7B45">
        <w:t xml:space="preserve"> de candomblé e receber uma boa educação de </w:t>
      </w:r>
      <w:r w:rsidR="00A0500B" w:rsidRPr="002845CC">
        <w:rPr>
          <w:i/>
        </w:rPr>
        <w:t>asè</w:t>
      </w:r>
      <w:r>
        <w:t>?</w:t>
      </w:r>
    </w:p>
    <w:p w:rsidR="00CE7B45" w:rsidRDefault="00CE7B45" w:rsidP="00D84C49">
      <w:pPr>
        <w:widowControl w:val="0"/>
        <w:ind w:firstLine="0"/>
      </w:pPr>
      <w:r>
        <w:t>Porque quem teve uma má educação em casa, provavelmente não vai receber uma boa educação aqui</w:t>
      </w:r>
      <w:r w:rsidR="002845CC">
        <w:t>, e</w:t>
      </w:r>
      <w:r>
        <w:t xml:space="preserve"> temos que verificar</w:t>
      </w:r>
      <w:r w:rsidR="002845CC">
        <w:t>;</w:t>
      </w:r>
      <w:r>
        <w:t xml:space="preserve"> acho que tinha que ser uma coisa verificada: quem ensina? Quem faz? Quem orienta? Quem orientou a Ariely? Quem orientou Ana Paula? Qual é o comportamento? O que que Ariely, Ana Paula, ou qualquer outra pessoa, vai passar para o vizinho, no trabalho</w:t>
      </w:r>
      <w:r w:rsidR="002845CC">
        <w:t>? O</w:t>
      </w:r>
      <w:r>
        <w:t xml:space="preserve"> que é ser </w:t>
      </w:r>
      <w:r w:rsidR="002845CC" w:rsidRPr="002845CC">
        <w:rPr>
          <w:i/>
        </w:rPr>
        <w:t>e</w:t>
      </w:r>
      <w:r w:rsidRPr="002845CC">
        <w:rPr>
          <w:i/>
        </w:rPr>
        <w:t>kédji</w:t>
      </w:r>
      <w:r>
        <w:t xml:space="preserve">, o que é ser </w:t>
      </w:r>
      <w:r w:rsidRPr="002845CC">
        <w:rPr>
          <w:i/>
        </w:rPr>
        <w:t>vodum</w:t>
      </w:r>
      <w:r>
        <w:t xml:space="preserve">? </w:t>
      </w:r>
    </w:p>
    <w:p w:rsidR="00CE7B45" w:rsidRDefault="00CE7B45" w:rsidP="00D84C49">
      <w:pPr>
        <w:widowControl w:val="0"/>
        <w:ind w:firstLine="0"/>
      </w:pPr>
      <w:r>
        <w:t xml:space="preserve">Aí a gente entra num tema que eu acho que a gente vai passar o dia inteiro conversando, tema que é o mais trágico: como é que você separa hierarquia de ego. Eu acho que este é o problema principal. </w:t>
      </w:r>
    </w:p>
    <w:p w:rsidR="00CE7B45" w:rsidRDefault="00CE7B45" w:rsidP="00D84C49">
      <w:pPr>
        <w:widowControl w:val="0"/>
        <w:ind w:firstLine="0"/>
      </w:pPr>
      <w:r>
        <w:t>Se você me faz essa pergunta quando eu tinha sete anos de santo, eu te responderia de outra maneira. Hoje, com 51 anos, 26 anos de santo, eu digo que o grande problema da hierarquia é o ego: as pessoas se sentem muito importantes quando são chamadas de “pai” e de “mãe”.</w:t>
      </w:r>
    </w:p>
    <w:p w:rsidR="003A3589" w:rsidRDefault="00CE7B45" w:rsidP="00D84C49">
      <w:pPr>
        <w:widowControl w:val="0"/>
        <w:ind w:firstLine="0"/>
      </w:pPr>
      <w:r w:rsidRPr="003A3589">
        <w:rPr>
          <w:b/>
        </w:rPr>
        <w:t>[Isso é a sociedade inteira, que sente mais a necessidade de ostentação que de respeito, não?]</w:t>
      </w:r>
      <w:r>
        <w:t xml:space="preserve"> </w:t>
      </w:r>
    </w:p>
    <w:p w:rsidR="00CE7B45" w:rsidRDefault="00CE7B45" w:rsidP="00D84C49">
      <w:pPr>
        <w:widowControl w:val="0"/>
        <w:ind w:firstLine="0"/>
      </w:pPr>
      <w:r>
        <w:t xml:space="preserve">Não, não é nem de ostentação; o ego dentro da </w:t>
      </w:r>
      <w:r w:rsidR="00A87746">
        <w:t>Casa</w:t>
      </w:r>
      <w:r>
        <w:t xml:space="preserve"> de candomblé, eu acho que funciona assim: é poder</w:t>
      </w:r>
      <w:r w:rsidR="008C2C57">
        <w:t>;</w:t>
      </w:r>
      <w:r>
        <w:t xml:space="preserve"> eu posso, você não.</w:t>
      </w:r>
    </w:p>
    <w:p w:rsidR="00CE7B45" w:rsidRDefault="00CE7B45" w:rsidP="00D84C49">
      <w:pPr>
        <w:widowControl w:val="0"/>
        <w:ind w:firstLine="0"/>
      </w:pPr>
      <w:r>
        <w:t>Ou seja: fica complicado você determinar (?) a hierarquia quando eu tenho todo o poder de humilhá-la, entendeu? Ou seja: quem vai ter o bom senso, para que isto não aconteça? Quem que vai tomar conta do caráter da pessoa que cuidou da Ariely, por exemplo?</w:t>
      </w:r>
    </w:p>
    <w:p w:rsidR="00CE7B45" w:rsidRPr="003A3589" w:rsidRDefault="00CE7B45" w:rsidP="00D84C49">
      <w:pPr>
        <w:widowControl w:val="0"/>
        <w:ind w:firstLine="0"/>
        <w:rPr>
          <w:b/>
        </w:rPr>
      </w:pPr>
      <w:r w:rsidRPr="003A3589">
        <w:rPr>
          <w:b/>
        </w:rPr>
        <w:t xml:space="preserve">[Eu acho que é este o momento de você dizer sua formação, porque você tem uma análise </w:t>
      </w:r>
      <w:r w:rsidRPr="003A3589">
        <w:rPr>
          <w:b/>
        </w:rPr>
        <w:lastRenderedPageBreak/>
        <w:t xml:space="preserve">social bastante segura e isto a gente não encontra em qualquer esquina e nem atrás de balcão de bar] </w:t>
      </w:r>
    </w:p>
    <w:p w:rsidR="008C2C57" w:rsidRDefault="00CE7B45" w:rsidP="00D84C49">
      <w:pPr>
        <w:widowControl w:val="0"/>
        <w:ind w:firstLine="0"/>
      </w:pPr>
      <w:r>
        <w:t xml:space="preserve">Na verdade, eu não aprendi isto no candomblé: eu fiz santo, e fui </w:t>
      </w:r>
      <w:r w:rsidR="00E76810" w:rsidRPr="008C2C57">
        <w:rPr>
          <w:i/>
        </w:rPr>
        <w:t>ìyáwó</w:t>
      </w:r>
      <w:r w:rsidRPr="008C2C57">
        <w:rPr>
          <w:i/>
        </w:rPr>
        <w:t xml:space="preserve"> </w:t>
      </w:r>
      <w:r>
        <w:t>como todos, n´é? Virei muita “buchada” e aprendi como todos. E isto é bom</w:t>
      </w:r>
      <w:r w:rsidR="008C2C57">
        <w:t>.</w:t>
      </w:r>
    </w:p>
    <w:p w:rsidR="00CE7B45" w:rsidRDefault="008C2C57" w:rsidP="00D84C49">
      <w:pPr>
        <w:widowControl w:val="0"/>
        <w:ind w:firstLine="0"/>
      </w:pPr>
      <w:r>
        <w:t>E</w:t>
      </w:r>
      <w:r w:rsidR="00CE7B45">
        <w:t xml:space="preserve">u tive que me afastar da </w:t>
      </w:r>
      <w:r w:rsidR="00A87746">
        <w:t>Casa</w:t>
      </w:r>
      <w:r w:rsidR="00CE7B45">
        <w:t xml:space="preserve"> de candomblé, porque meu filho mais novo tinha problema de saúde</w:t>
      </w:r>
      <w:r>
        <w:t>,</w:t>
      </w:r>
      <w:r w:rsidR="00CE7B45">
        <w:t xml:space="preserve"> e eu tive que me afastar.</w:t>
      </w:r>
    </w:p>
    <w:p w:rsidR="00CE7B45" w:rsidRDefault="00CE7B45" w:rsidP="00D84C49">
      <w:pPr>
        <w:widowControl w:val="0"/>
        <w:ind w:firstLine="0"/>
      </w:pPr>
      <w:r>
        <w:t xml:space="preserve">P´ra compensar, p´ra dar uma compensação, cobrir a falta que a </w:t>
      </w:r>
      <w:r w:rsidR="00A87746">
        <w:t>Casa</w:t>
      </w:r>
      <w:r>
        <w:t xml:space="preserve"> de candomblé fazia, eu fui aprender outras coisas</w:t>
      </w:r>
      <w:r w:rsidR="005D769C">
        <w:t>, o</w:t>
      </w:r>
      <w:r>
        <w:t xml:space="preserve">u seja: eu fiz Reiki, eu fiz cristaloterapia, eu estudei floral, eu faço meditação há 17 anos, eu sou [...], sou terapeuta de conciliação familiar, então, hoje em dia, eu tenho uma visão sistêmica das coisas, porque foi o que eu estudei p´ra aprender; e, hoje, esse equilíbrio, essa tranquilidade, “Mãe Cláudia, a senhora só fica rindo...”, não, não é uma tranquilidade espontânea: é uma tranquilidade adquirida </w:t>
      </w:r>
      <w:r w:rsidR="00D32E89">
        <w:t>(</w:t>
      </w:r>
      <w:r>
        <w:t>por autodisciplina</w:t>
      </w:r>
      <w:r w:rsidR="00D32E89">
        <w:t>)</w:t>
      </w:r>
      <w:r>
        <w:t xml:space="preserve"> exatamente.</w:t>
      </w:r>
    </w:p>
    <w:p w:rsidR="00CE7B45" w:rsidRDefault="00CE7B45" w:rsidP="00D84C49">
      <w:pPr>
        <w:widowControl w:val="0"/>
        <w:ind w:firstLine="0"/>
      </w:pPr>
      <w:r>
        <w:t xml:space="preserve">E hoje, eu convivo na </w:t>
      </w:r>
      <w:r w:rsidR="00A87746">
        <w:t>Casa</w:t>
      </w:r>
      <w:r>
        <w:t xml:space="preserve"> de candomblé, passo por cima desses egos todos, até do meu próprio, obviamente, e passo por cima disso tudo... </w:t>
      </w:r>
    </w:p>
    <w:p w:rsidR="00CE7B45" w:rsidRDefault="00CE7B45" w:rsidP="00D84C49">
      <w:pPr>
        <w:widowControl w:val="0"/>
        <w:ind w:firstLine="0"/>
      </w:pPr>
      <w:r>
        <w:t xml:space="preserve">Agora, falo p´ra você uma coisa que sei (?) muito importante: nessa minha caminhada p´ra hoje poder estar aqui conversando com você com um mínimo de placidez, leia Osho. Porque, de todas as </w:t>
      </w:r>
      <w:r w:rsidR="00A87746">
        <w:t>Casa</w:t>
      </w:r>
      <w:r>
        <w:t>s de candomblé que eu já vi, já conheci, conheço muito</w:t>
      </w:r>
      <w:r w:rsidR="00D32E89">
        <w:t>s</w:t>
      </w:r>
      <w:r>
        <w:t xml:space="preserve">, muitos babalorixás, </w:t>
      </w:r>
      <w:r w:rsidR="00A0500B">
        <w:t>iyalorixá</w:t>
      </w:r>
      <w:r>
        <w:t>s, mas, eu nunca encontrei a tranquilidade de um líder espiritual</w:t>
      </w:r>
      <w:r w:rsidR="00D32E89">
        <w:t>; l</w:t>
      </w:r>
      <w:r>
        <w:t>íder espiritual mesmo</w:t>
      </w:r>
      <w:r w:rsidR="00D32E89">
        <w:t>: e</w:t>
      </w:r>
      <w:r>
        <w:t>u ´tô falando pai de santo, mãe de santo p´ra olhar igual Osho. Eu ´tô falando de líder espiritual p´ra Cláudia Cristina.</w:t>
      </w:r>
    </w:p>
    <w:p w:rsidR="007266E8" w:rsidRPr="003A3589" w:rsidRDefault="00CE7B45" w:rsidP="00D84C49">
      <w:pPr>
        <w:widowControl w:val="0"/>
        <w:ind w:firstLine="0"/>
        <w:rPr>
          <w:b/>
        </w:rPr>
      </w:pPr>
      <w:r w:rsidRPr="003A3589">
        <w:rPr>
          <w:b/>
        </w:rPr>
        <w:t xml:space="preserve">[Líder espiritual aquele que você pode entregar sua alma e dormir tranquilamente, n´é? Não aquele que te manda fazer]. </w:t>
      </w:r>
    </w:p>
    <w:p w:rsidR="00CE7B45" w:rsidRDefault="00CE7B45" w:rsidP="00D84C49">
      <w:pPr>
        <w:widowControl w:val="0"/>
        <w:ind w:firstLine="0"/>
      </w:pPr>
      <w:r>
        <w:t>Exatamente!</w:t>
      </w:r>
      <w:r w:rsidR="007266E8">
        <w:t xml:space="preserve"> </w:t>
      </w:r>
      <w:r>
        <w:t>E as pessoas tem que separar essa coisa de babalorixá e líder espiritual. Líder espiritual é uma outra coisa, e aí</w:t>
      </w:r>
      <w:r w:rsidR="00D32E89">
        <w:t>...</w:t>
      </w:r>
      <w:r>
        <w:t xml:space="preserve"> mas, o que que aconteceu</w:t>
      </w:r>
      <w:r w:rsidR="00D32E89">
        <w:t>? A</w:t>
      </w:r>
      <w:r>
        <w:t xml:space="preserve"> junção des</w:t>
      </w:r>
      <w:r w:rsidR="00D32E89">
        <w:t>t</w:t>
      </w:r>
      <w:r>
        <w:t xml:space="preserve">as duas coisas foram perfeitas na minha vida: minha </w:t>
      </w:r>
      <w:r w:rsidR="00A87746">
        <w:t>Casa</w:t>
      </w:r>
      <w:r>
        <w:t xml:space="preserve"> de candomblé, meu pai de santo, Pai Nivaldo, agora e todo esse conhecimento transcendental de conviver com as pessoas, ´cê entendeu? Isso é muito importante. De verdade.</w:t>
      </w:r>
    </w:p>
    <w:p w:rsidR="00CE7B45" w:rsidRDefault="00D32E89" w:rsidP="00D84C49">
      <w:pPr>
        <w:widowControl w:val="0"/>
        <w:ind w:firstLine="0"/>
      </w:pPr>
      <w:bookmarkStart w:id="91" w:name="_Hlk501982294"/>
      <w:r>
        <w:t>... e</w:t>
      </w:r>
      <w:r w:rsidR="00CE7B45">
        <w:t xml:space="preserve"> todo dia</w:t>
      </w:r>
      <w:r>
        <w:t>,</w:t>
      </w:r>
      <w:r w:rsidR="00CE7B45">
        <w:t xml:space="preserve"> lutando contra o ego</w:t>
      </w:r>
      <w:r>
        <w:t>:</w:t>
      </w:r>
      <w:r w:rsidR="00CE7B45">
        <w:t xml:space="preserve"> porque o ego</w:t>
      </w:r>
      <w:r>
        <w:t>,</w:t>
      </w:r>
      <w:r w:rsidR="00CE7B45">
        <w:t xml:space="preserve"> é um monstro invisível</w:t>
      </w:r>
      <w:bookmarkEnd w:id="91"/>
      <w:r w:rsidR="00CE7B45">
        <w:t xml:space="preserve">. Então, minha grande preocupação, hoje, é que </w:t>
      </w:r>
      <w:r w:rsidR="00E76810" w:rsidRPr="007266E8">
        <w:rPr>
          <w:i/>
        </w:rPr>
        <w:t>ìyáwó</w:t>
      </w:r>
      <w:r w:rsidR="00CE7B45">
        <w:t>, como Ariely, por exemplo, não desista porque as pessoas não sabem lidar com jovens que estão chegando, não sabem ensinar os jovens que estão chegando, não sabem orientar os jovens que estão chegando...</w:t>
      </w:r>
    </w:p>
    <w:p w:rsidR="00CE7B45" w:rsidRDefault="00CE7B45" w:rsidP="00D84C49">
      <w:pPr>
        <w:widowControl w:val="0"/>
        <w:ind w:firstLine="0"/>
      </w:pPr>
      <w:r>
        <w:t>O que eu assisto, na verdade, é um monte de gente perdida: é perdido porque não sabe ensinar, é perdido porque não tem como aprender, e vai p´ra outro lugar onde tem uma coisa chamada orientação...</w:t>
      </w:r>
    </w:p>
    <w:p w:rsidR="00CE7B45" w:rsidRDefault="00CE7B45" w:rsidP="00D84C49">
      <w:pPr>
        <w:widowControl w:val="0"/>
        <w:ind w:firstLine="0"/>
      </w:pPr>
      <w:r>
        <w:lastRenderedPageBreak/>
        <w:t xml:space="preserve">Todo mundo pensa que democracia é libertadora; não: democracia não é libertadora; ordem é libertadora. Você só consegue ser livre quando você tem ordem; se você não tem ordem, você não consegue liberdade e essa liberdade deseducada que eu chamo, é o que está fazendo com que menos pessoas estejam na </w:t>
      </w:r>
      <w:r w:rsidR="00A87746">
        <w:t>Casa</w:t>
      </w:r>
      <w:r>
        <w:t xml:space="preserve"> de candomblé. Vai p´ra </w:t>
      </w:r>
      <w:r w:rsidR="00D32E89">
        <w:t>I</w:t>
      </w:r>
      <w:r>
        <w:t>greja! Lá tem ordem!</w:t>
      </w:r>
    </w:p>
    <w:p w:rsidR="00CE7B45" w:rsidRDefault="00CE7B45" w:rsidP="00D84C49">
      <w:pPr>
        <w:widowControl w:val="0"/>
        <w:ind w:firstLine="0"/>
      </w:pPr>
      <w:r>
        <w:t>O ser humano</w:t>
      </w:r>
      <w:r w:rsidR="00D32E89">
        <w:t>,</w:t>
      </w:r>
      <w:r>
        <w:t xml:space="preserve"> ele</w:t>
      </w:r>
      <w:r w:rsidR="00D32E89">
        <w:t>,</w:t>
      </w:r>
      <w:r>
        <w:t xml:space="preserve"> nesse... Às vezes ele necessita desses limites; hoje, estamos todos muito que perdidos no tempo e no espaço, não temos muita sabedoria de como lidar até onde termina minha liberdade e começa a do outro; precisamos, de verdade, disso. Principalmente p´ros jovens, entendeu? Nem todo mundo tem </w:t>
      </w:r>
      <w:r w:rsidR="00D32E89">
        <w:t>(?)</w:t>
      </w:r>
      <w:r>
        <w:t xml:space="preserve"> como este </w:t>
      </w:r>
      <w:r w:rsidR="00D32E89">
        <w:t>(?)</w:t>
      </w:r>
      <w:r>
        <w:t xml:space="preserve"> </w:t>
      </w:r>
      <w:r w:rsidR="00D32E89">
        <w:t>“</w:t>
      </w:r>
      <w:r>
        <w:t>quase tudo é lixo que apareceu na minha vida</w:t>
      </w:r>
      <w:r w:rsidR="00D32E89">
        <w:t>”</w:t>
      </w:r>
      <w:r>
        <w:t xml:space="preserve">, n´é? </w:t>
      </w:r>
    </w:p>
    <w:p w:rsidR="00CE7B45" w:rsidRDefault="00CE7B45" w:rsidP="00D84C49">
      <w:pPr>
        <w:widowControl w:val="0"/>
        <w:ind w:firstLine="0"/>
      </w:pPr>
      <w:r>
        <w:t xml:space="preserve">Eu... é o que ensinam (?) hoje na </w:t>
      </w:r>
      <w:r w:rsidR="00A87746">
        <w:t>Casa</w:t>
      </w:r>
      <w:r>
        <w:t xml:space="preserve"> de candomblé: é tudo muito aleatório, e a educação é todo dia. A educação não é sete dias recolhido; a educação é todo dia: como você vai se comportar, como você não vai envergonhar seu nome, como você não vai envergonhar o nome de seu pai de santo, da sua mãe de santo, como você não vai envergonhar o seu </w:t>
      </w:r>
      <w:r w:rsidR="00A0500B" w:rsidRPr="00D32E89">
        <w:rPr>
          <w:i/>
        </w:rPr>
        <w:t>asè</w:t>
      </w:r>
      <w:r>
        <w:t>, entendeu?</w:t>
      </w:r>
      <w:r w:rsidR="00D32E89">
        <w:t xml:space="preserve"> </w:t>
      </w:r>
      <w:r>
        <w:t>E o que nós vemos hoje é pessoas que não têm preparação, não tem educação, ensinando... O que que vai ensinar p´ra mim? É complicado.</w:t>
      </w:r>
      <w:r w:rsidR="00D32E89">
        <w:t xml:space="preserve"> </w:t>
      </w:r>
      <w:r>
        <w:t>(agora ´cê não vai querer mais nada: vamos ter que parar)</w:t>
      </w:r>
    </w:p>
    <w:p w:rsidR="00CE7B45" w:rsidRDefault="00CE7B45" w:rsidP="00D84C49">
      <w:pPr>
        <w:widowControl w:val="0"/>
        <w:ind w:firstLine="0"/>
      </w:pPr>
      <w:r>
        <w:t xml:space="preserve">[continuação: 19 out.2015] </w:t>
      </w:r>
    </w:p>
    <w:p w:rsidR="00CE7B45" w:rsidRPr="00D32E89" w:rsidRDefault="00CE7B45" w:rsidP="00D84C49">
      <w:pPr>
        <w:widowControl w:val="0"/>
        <w:ind w:firstLine="0"/>
        <w:rPr>
          <w:b/>
        </w:rPr>
      </w:pPr>
      <w:r w:rsidRPr="00D32E89">
        <w:rPr>
          <w:b/>
        </w:rPr>
        <w:t>[Uma e meia, duas horas da tarde, e vamos continuar com a entrevista / depoimento de minha irmã Cláudia de Oyá]</w:t>
      </w:r>
    </w:p>
    <w:p w:rsidR="00CE7B45" w:rsidRPr="003A3589" w:rsidRDefault="00CE7B45" w:rsidP="00D84C49">
      <w:pPr>
        <w:widowControl w:val="0"/>
        <w:ind w:firstLine="0"/>
        <w:rPr>
          <w:b/>
        </w:rPr>
      </w:pPr>
      <w:r w:rsidRPr="003A3589">
        <w:rPr>
          <w:b/>
        </w:rPr>
        <w:t>[Cláudia, eu gostaria, agora, de saber sua opinião, que me parece muito interessante, sobre a nossa perda de tradições, coisa assim; você falou alguma coisa sobre o camisu, que já não se faz mais assim... há outras perdas, você atribui a alguma coisa... é isso que eu gostaria que você colocasse p´ra gente e, se possível, como é que a gente poderia, talvez, evitar que isto acontecesse].</w:t>
      </w:r>
    </w:p>
    <w:p w:rsidR="00CE7B45" w:rsidRDefault="00CE7B45" w:rsidP="00D84C49">
      <w:pPr>
        <w:widowControl w:val="0"/>
        <w:ind w:firstLine="0"/>
      </w:pPr>
      <w:r>
        <w:t>Sim. A perda da tradição, a perda do que os antigos faziam...</w:t>
      </w:r>
    </w:p>
    <w:p w:rsidR="00CE7B45" w:rsidRDefault="00CE7B45" w:rsidP="00D84C49">
      <w:pPr>
        <w:widowControl w:val="0"/>
        <w:ind w:firstLine="0"/>
      </w:pPr>
      <w:r>
        <w:t xml:space="preserve">Eu acho que é, mesmo, a modernidade, n´é? As coisas estão evoluindo e a </w:t>
      </w:r>
      <w:r w:rsidR="00A87746">
        <w:t>Casa</w:t>
      </w:r>
      <w:r>
        <w:t xml:space="preserve"> de candomblé também, por conta</w:t>
      </w:r>
      <w:r w:rsidR="00FB2635">
        <w:t>;</w:t>
      </w:r>
      <w:r>
        <w:t xml:space="preserve"> porque se a pessoa tem um mundo lá fora, tem uma vida lá fora, ainda mais que a gente, hoje, estamos em 2015, a gente está lidando com pessoas</w:t>
      </w:r>
      <w:r w:rsidR="00FB2635">
        <w:t>,</w:t>
      </w:r>
      <w:r>
        <w:t xml:space="preserve"> cada um mora num lugar. Antigamente era quilombo, ou seja: não se perdia as coisas porque todo mundo morava em volta da </w:t>
      </w:r>
      <w:r w:rsidR="00A87746">
        <w:t>Casa</w:t>
      </w:r>
      <w:r>
        <w:t xml:space="preserve"> de candomblé.</w:t>
      </w:r>
      <w:r w:rsidR="00FB2635">
        <w:t xml:space="preserve"> </w:t>
      </w:r>
      <w:r>
        <w:t>Todo mundo vivia em volta do centro espiritual. Hoje em dia</w:t>
      </w:r>
      <w:r w:rsidR="00FB2635">
        <w:t>...</w:t>
      </w:r>
    </w:p>
    <w:p w:rsidR="00CE7B45" w:rsidRPr="003A3589" w:rsidRDefault="00CE7B45" w:rsidP="00D84C49">
      <w:pPr>
        <w:widowControl w:val="0"/>
        <w:ind w:firstLine="0"/>
        <w:rPr>
          <w:b/>
        </w:rPr>
      </w:pPr>
      <w:r w:rsidRPr="003A3589">
        <w:rPr>
          <w:b/>
        </w:rPr>
        <w:t>[O que você está dizendo, não sei se estou entendo, mas só p´ra gente continuar centrado, é que há a influência da cultura externa que, até por agressiva, prejudica nossa manutenção de tradições</w:t>
      </w:r>
      <w:r w:rsidR="00FB2635">
        <w:rPr>
          <w:b/>
        </w:rPr>
        <w:t>;</w:t>
      </w:r>
      <w:r w:rsidRPr="003A3589">
        <w:rPr>
          <w:b/>
        </w:rPr>
        <w:t xml:space="preserve"> seria mais ou menos isto?]</w:t>
      </w:r>
    </w:p>
    <w:p w:rsidR="00CE7B45" w:rsidRDefault="00CE7B45" w:rsidP="00D84C49">
      <w:pPr>
        <w:widowControl w:val="0"/>
        <w:ind w:firstLine="0"/>
      </w:pPr>
      <w:r>
        <w:t xml:space="preserve">Não sei se prejudica: eu acho que ela não está sendo bem administrada. É difícil administrar a </w:t>
      </w:r>
      <w:r>
        <w:lastRenderedPageBreak/>
        <w:t>modernidade; hoje em dia, como é que você vai impedir alguém de pegar o telefone e olhar o whatsapp</w:t>
      </w:r>
      <w:r w:rsidR="00FB2635">
        <w:t>?</w:t>
      </w:r>
      <w:r>
        <w:t xml:space="preserve"> É muito complicado isto tudo.</w:t>
      </w:r>
    </w:p>
    <w:p w:rsidR="00CE7B45" w:rsidRDefault="00CE7B45" w:rsidP="00D84C49">
      <w:pPr>
        <w:widowControl w:val="0"/>
        <w:ind w:firstLine="0"/>
      </w:pPr>
      <w:r>
        <w:t>Então, não tenho a solução</w:t>
      </w:r>
      <w:r w:rsidR="00FB2635">
        <w:t>;</w:t>
      </w:r>
      <w:r>
        <w:t xml:space="preserve"> de verdade, não tenho a solução. Ainda mais que eu não parei p´ra pensar nisso. Não tenho a solução. Agora, mas observo que isto acontece. É difícil manter uma tradição com as pessoas tão longe da </w:t>
      </w:r>
      <w:r w:rsidR="00A87746">
        <w:t>Casa</w:t>
      </w:r>
      <w:r>
        <w:t xml:space="preserve"> de candomblé... Eu, por exemplo, moro no Rio de Janeiro, estou em São Paulo. </w:t>
      </w:r>
    </w:p>
    <w:p w:rsidR="00CE7B45" w:rsidRDefault="00CE7B45" w:rsidP="00D84C49">
      <w:pPr>
        <w:widowControl w:val="0"/>
        <w:ind w:firstLine="0"/>
      </w:pPr>
      <w:r>
        <w:t xml:space="preserve">É difícil. Como é que eu posso me propor a ajudar alguém, </w:t>
      </w:r>
      <w:r w:rsidR="00E76810" w:rsidRPr="00FB2635">
        <w:rPr>
          <w:i/>
        </w:rPr>
        <w:t>ìyáwó</w:t>
      </w:r>
      <w:r>
        <w:t>, se eu moro longe daqui, só posso vir aqui de três em três meses</w:t>
      </w:r>
      <w:r w:rsidR="00FB2635">
        <w:t>?</w:t>
      </w:r>
      <w:r>
        <w:t xml:space="preserve"> Então, nunca parei p´ra pensar, de verdade, no que eu posso, numa solução. Nunca pensei, de verdade. </w:t>
      </w:r>
    </w:p>
    <w:p w:rsidR="00CE7B45" w:rsidRDefault="00CE7B45" w:rsidP="00D84C49">
      <w:pPr>
        <w:widowControl w:val="0"/>
        <w:ind w:firstLine="0"/>
      </w:pPr>
      <w:r>
        <w:t>Mas, observo isto: que há perda da continuidade</w:t>
      </w:r>
      <w:r w:rsidR="00FB2635">
        <w:t>;</w:t>
      </w:r>
      <w:r>
        <w:t xml:space="preserve"> a gente vem p´ra cá, de três em três meses, louvar orixá. A gente passa uma semana de função. Se hoje em dia é uma semana de função, antigamente era o tempo inteiro! Hoje em dia foi resumido, pelos afazeres da vida pessoal de cada um, ficou resumido a três, quatro dias!</w:t>
      </w:r>
    </w:p>
    <w:p w:rsidR="00CE7B45" w:rsidRDefault="00CE7B45" w:rsidP="00D84C49">
      <w:pPr>
        <w:widowControl w:val="0"/>
        <w:ind w:firstLine="0"/>
      </w:pPr>
      <w:r>
        <w:t xml:space="preserve">O que era uma coisa diária, todo mundo vestido de branco, de pano na cabeça, fazendo as coisas p´r´a orixá, fazendo as coisas para </w:t>
      </w:r>
      <w:r w:rsidR="00A87746">
        <w:t>Casa</w:t>
      </w:r>
      <w:r>
        <w:t xml:space="preserve"> de candomblé... como é que você vai encaixar isto!? Hoje em dia, com a modernidade, todo mundo tem que trabalhar p´ra se sustentar?! </w:t>
      </w:r>
    </w:p>
    <w:p w:rsidR="00CE7B45" w:rsidRDefault="00CE7B45" w:rsidP="00D84C49">
      <w:pPr>
        <w:widowControl w:val="0"/>
        <w:ind w:firstLine="0"/>
      </w:pPr>
      <w:r>
        <w:t xml:space="preserve">Realmente, não tenho a solução, Ademir. Não tenho a solução e não sei como dar a marcha-a-ré. </w:t>
      </w:r>
      <w:bookmarkStart w:id="92" w:name="_Hlk501982907"/>
      <w:r>
        <w:t xml:space="preserve">E acho que a nossa religião está muito exposta, de verdade, com este modernismo que infiltramos nas </w:t>
      </w:r>
      <w:r w:rsidR="00A87746">
        <w:t>Casa</w:t>
      </w:r>
      <w:r>
        <w:t xml:space="preserve">s; mas, não imagino uma maneira de fazer com que isto pare. </w:t>
      </w:r>
    </w:p>
    <w:bookmarkEnd w:id="92"/>
    <w:p w:rsidR="00CE7B45" w:rsidRDefault="00CE7B45" w:rsidP="00D84C49">
      <w:pPr>
        <w:widowControl w:val="0"/>
        <w:ind w:firstLine="0"/>
      </w:pPr>
      <w:r>
        <w:t xml:space="preserve">De verdade, não acredito nem em não evolução, ou seja: a evolução está acontecendo, as coisas estão se transformando, e vai ter que fazer mesas redondas, debates, p´ra que a mudança continue, as coisas continuem e a religião não se perca. </w:t>
      </w:r>
      <w:bookmarkStart w:id="93" w:name="_Hlk501982997"/>
      <w:r>
        <w:t>Porque não tem como parar a evolução; não existe, não existe um mecanismo que faça com que involua.</w:t>
      </w:r>
    </w:p>
    <w:bookmarkEnd w:id="93"/>
    <w:p w:rsidR="00CE7B45" w:rsidRDefault="00CE7B45" w:rsidP="00D84C49">
      <w:pPr>
        <w:widowControl w:val="0"/>
        <w:ind w:firstLine="0"/>
      </w:pPr>
      <w:r>
        <w:t>Manter a fé, hoje em dia, é uma coisa surreal, porque você está aqui, agora, mas sabe que, daqui a cinco minutos, na Síria, acabaram de ser assassinadas cem pessoas. Então, é complicado você manter a fé, quando a notícia está perto de você 24 horas.</w:t>
      </w:r>
    </w:p>
    <w:p w:rsidR="00CE7B45" w:rsidRDefault="00CE7B45" w:rsidP="00D84C49">
      <w:pPr>
        <w:widowControl w:val="0"/>
        <w:ind w:firstLine="0"/>
      </w:pPr>
      <w:r>
        <w:t xml:space="preserve">Que céu, que deuses, qualquer que seja o segmento religioso de qualquer pessoa, ninguém vai sentir prazer em saber que essas pessoas foram assassinadas. E aí, manter a fé hoje em dia, é uma coisa... extremamente... andar sobre pedras, sabe? </w:t>
      </w:r>
    </w:p>
    <w:p w:rsidR="00CE7B45" w:rsidRDefault="00CE7B45" w:rsidP="00D84C49">
      <w:pPr>
        <w:widowControl w:val="0"/>
        <w:ind w:firstLine="0"/>
      </w:pPr>
      <w:r>
        <w:t>A fé, hoje em dia, acho que é muito mais dolorosa p´ra você manter, do que era cem anos atrás, porque você só busca o encantado quando lhe falta alguma coisa na vida terrena.</w:t>
      </w:r>
    </w:p>
    <w:p w:rsidR="00CE7B45" w:rsidRPr="003A3589" w:rsidRDefault="00CE7B45" w:rsidP="00D84C49">
      <w:pPr>
        <w:widowControl w:val="0"/>
        <w:ind w:firstLine="0"/>
        <w:rPr>
          <w:b/>
        </w:rPr>
      </w:pPr>
      <w:r w:rsidRPr="003A3589">
        <w:rPr>
          <w:b/>
        </w:rPr>
        <w:t>[Pode-se dizer que nós temos uma cultura especifica dentro de uma cultura ampla e que esta cultura abrangente agride?]</w:t>
      </w:r>
    </w:p>
    <w:p w:rsidR="00CE7B45" w:rsidRDefault="00CE7B45" w:rsidP="00D84C49">
      <w:pPr>
        <w:widowControl w:val="0"/>
        <w:ind w:firstLine="0"/>
      </w:pPr>
      <w:r>
        <w:t xml:space="preserve">Por exemplo: se você, hoje, for convidado para ir num casamento amanhã, você vai ter que ter </w:t>
      </w:r>
      <w:r>
        <w:lastRenderedPageBreak/>
        <w:t xml:space="preserve">uma postura (?) dentro da religião do outro, ou seja: o casamento é na igreja católica; você, p´ra ter tranquilidade, vai com uma postura completamente diferente de sua postura aqui, na sua </w:t>
      </w:r>
      <w:r w:rsidR="00A87746">
        <w:t>Casa</w:t>
      </w:r>
      <w:r>
        <w:t xml:space="preserve"> de candomblé. </w:t>
      </w:r>
      <w:bookmarkStart w:id="94" w:name="_Hlk501983073"/>
      <w:r>
        <w:t>Então, essa miscigenação cultural e religiosa, na verdade, ela sempre, de alguma maneira, entra em choque com o segmento religioso dos mais fracos.</w:t>
      </w:r>
    </w:p>
    <w:p w:rsidR="00CE7B45" w:rsidRDefault="00CE7B45" w:rsidP="00D84C49">
      <w:pPr>
        <w:widowControl w:val="0"/>
        <w:ind w:firstLine="0"/>
      </w:pPr>
      <w:r>
        <w:t xml:space="preserve">Isso é o sistema que grita. Ou seja: a gente sempre se adapta à religião alheia; eles não se adaptam, porque eles não vêm aqui, entendeu? </w:t>
      </w:r>
    </w:p>
    <w:bookmarkEnd w:id="94"/>
    <w:p w:rsidR="00CE7B45" w:rsidRDefault="00CE7B45" w:rsidP="00D84C49">
      <w:pPr>
        <w:widowControl w:val="0"/>
        <w:ind w:firstLine="0"/>
      </w:pPr>
      <w:r>
        <w:t>Então, esse choque cultural e econômico, ele vai bater, de forma direta na nossa [...], porque... porque é da raiz, é uma religião de preto, e essa religião de preto vem da nossa herança ancestral que eram os escravizados; que eram os humildes, que eram humilhados; ou seja: você vai lá p´ra fora, você se cala e entr</w:t>
      </w:r>
      <w:r w:rsidR="00FB2635">
        <w:t>a</w:t>
      </w:r>
      <w:r>
        <w:t xml:space="preserve"> na </w:t>
      </w:r>
      <w:r w:rsidR="00FB2635">
        <w:t>I</w:t>
      </w:r>
      <w:r>
        <w:t>greja. Isto está no DNA, moço!</w:t>
      </w:r>
    </w:p>
    <w:p w:rsidR="00CE7B45" w:rsidRDefault="00CE7B45" w:rsidP="00D84C49">
      <w:pPr>
        <w:widowControl w:val="0"/>
        <w:ind w:firstLine="0"/>
      </w:pPr>
      <w:r>
        <w:t>Eu estou com 26 anos de santo.</w:t>
      </w:r>
    </w:p>
    <w:p w:rsidR="003A3589" w:rsidRPr="003A3589" w:rsidRDefault="00CE7B45" w:rsidP="00D84C49">
      <w:pPr>
        <w:widowControl w:val="0"/>
        <w:ind w:firstLine="0"/>
        <w:rPr>
          <w:b/>
        </w:rPr>
      </w:pPr>
      <w:r w:rsidRPr="003A3589">
        <w:rPr>
          <w:b/>
        </w:rPr>
        <w:t xml:space="preserve">[Qual a sua formação: saúde, pedagogia...?] </w:t>
      </w:r>
    </w:p>
    <w:p w:rsidR="00CE7B45" w:rsidRDefault="00CE7B45" w:rsidP="00D84C49">
      <w:pPr>
        <w:widowControl w:val="0"/>
        <w:ind w:firstLine="0"/>
      </w:pPr>
      <w:r>
        <w:t>Só trabalhei por conta própria: sempre fiz artesanato, sempre gostei de fazer, e sempre voltado para essas coisas mais afro, mesmo. Sempre gostei, sempre gostei disso. Sempre vendi p´ra loja, p´ra Europa, sempre vendi e, há alguns anos atrás, eu tive um problema na minha família, uma coisa pessoal, e comecei a estudar e a fazer terapia: eu faço terapia familiar.</w:t>
      </w:r>
    </w:p>
    <w:p w:rsidR="00CE7B45" w:rsidRDefault="00CE7B45" w:rsidP="00D84C49">
      <w:pPr>
        <w:widowControl w:val="0"/>
        <w:ind w:firstLine="0"/>
      </w:pPr>
      <w:r>
        <w:t>A consciência familiar é uma visão sistêmica de toda família; quando digo família, é família aqui, família nossa, pessoal, família da nossa empresa, do nosso trabalho, e aí, eu trabalho com esta visão sistêmica de como os indivíduos agem e reagem diante do grupo. É um trabalho extremamente interessante.</w:t>
      </w:r>
    </w:p>
    <w:p w:rsidR="00CE7B45" w:rsidRDefault="00CE7B45" w:rsidP="00D84C49">
      <w:pPr>
        <w:widowControl w:val="0"/>
        <w:ind w:firstLine="0"/>
      </w:pPr>
      <w:r>
        <w:t xml:space="preserve">O sistema, você vai encontrá-lo, sempre... é um organismo vivo, instável completamente, e então, o que acontece: a visão sistêmica, ela pode corrigir o desequilíbrio e a antropologia ela analisa, ela não cura, ela não é curativa, ela só é analítica. E hoje, eu vejo isto como uma forma de curar não só a mim mesma, mas tentar caminhar, no sistema, de forma mais tranquila, entendeu? </w:t>
      </w:r>
    </w:p>
    <w:p w:rsidR="00CE7B45" w:rsidRDefault="00CE7B45" w:rsidP="00D84C49">
      <w:pPr>
        <w:widowControl w:val="0"/>
        <w:ind w:firstLine="0"/>
      </w:pPr>
      <w:r>
        <w:t>Eu consigo, hoje, caminhar no sistema mais tranquila porque eu observo os indivíduos; eu consigo ser uma pessoa melhorzinha...</w:t>
      </w:r>
    </w:p>
    <w:p w:rsidR="00CE7B45" w:rsidRDefault="00CE7B45" w:rsidP="00D84C49">
      <w:pPr>
        <w:widowControl w:val="0"/>
        <w:ind w:firstLine="0"/>
      </w:pPr>
      <w:r>
        <w:t>Eu faço parte deste sistema, o sistema é vivo e eu sou pertinente a ele.</w:t>
      </w:r>
    </w:p>
    <w:p w:rsidR="003A3589" w:rsidRPr="003A3589" w:rsidRDefault="00CE7B45" w:rsidP="00D84C49">
      <w:pPr>
        <w:widowControl w:val="0"/>
        <w:ind w:firstLine="0"/>
        <w:rPr>
          <w:b/>
        </w:rPr>
      </w:pPr>
      <w:r w:rsidRPr="003A3589">
        <w:rPr>
          <w:b/>
        </w:rPr>
        <w:t xml:space="preserve">[Como teoria, é </w:t>
      </w:r>
      <w:r w:rsidR="00FB2635">
        <w:rPr>
          <w:b/>
        </w:rPr>
        <w:t xml:space="preserve">em </w:t>
      </w:r>
      <w:r w:rsidRPr="003A3589">
        <w:rPr>
          <w:b/>
        </w:rPr>
        <w:t xml:space="preserve">Osho que você se apoia?] </w:t>
      </w:r>
    </w:p>
    <w:p w:rsidR="00CE7B45" w:rsidRDefault="00CE7B45" w:rsidP="00D84C49">
      <w:pPr>
        <w:widowControl w:val="0"/>
        <w:ind w:firstLine="0"/>
      </w:pPr>
      <w:r>
        <w:t xml:space="preserve">Não, não, não: isso é estudo, mesmo. Isso é assunto p´ra dias, n´é? </w:t>
      </w:r>
    </w:p>
    <w:p w:rsidR="00CE7B45" w:rsidRDefault="00CE7B45" w:rsidP="00D84C49">
      <w:pPr>
        <w:widowControl w:val="0"/>
        <w:ind w:firstLine="0"/>
      </w:pPr>
      <w:r>
        <w:t>Falamos, naquele dia, em Osho, por conta de líderes espirituais que não temos, n´é? Nós não temos líderes espirituais, e Osho</w:t>
      </w:r>
      <w:r w:rsidR="00FB2635">
        <w:t>,</w:t>
      </w:r>
      <w:r>
        <w:t xml:space="preserve"> eu acho que é um grande exemplo de líder espiritual.</w:t>
      </w:r>
    </w:p>
    <w:p w:rsidR="00CE7B45" w:rsidRDefault="00CE7B45" w:rsidP="00D84C49">
      <w:pPr>
        <w:widowControl w:val="0"/>
        <w:ind w:firstLine="0"/>
      </w:pPr>
      <w:r>
        <w:t xml:space="preserve">Nós não temos, e acho que faz muita falta. Tem pessoas que, infelizmente, nasceram para serem controladas, entendeu? Nasceram para serem controladas. E isto faz falta, faz muita falta. As </w:t>
      </w:r>
      <w:r>
        <w:lastRenderedPageBreak/>
        <w:t xml:space="preserve">pessoas sentem falta. Por isto vão p´ra </w:t>
      </w:r>
      <w:r w:rsidR="00FB2635">
        <w:t>I</w:t>
      </w:r>
      <w:r>
        <w:t>greja.</w:t>
      </w:r>
    </w:p>
    <w:p w:rsidR="00CE7B45" w:rsidRDefault="00CE7B45" w:rsidP="00D84C49">
      <w:pPr>
        <w:widowControl w:val="0"/>
        <w:ind w:firstLine="0"/>
      </w:pPr>
      <w:r>
        <w:t xml:space="preserve">Isto é uma coisa natural: as pessoas falam “mas isto são os fracos”; não, </w:t>
      </w:r>
      <w:r w:rsidR="00FB2635">
        <w:t>(?)</w:t>
      </w:r>
      <w:r>
        <w:t>.</w:t>
      </w:r>
    </w:p>
    <w:p w:rsidR="00FF21A5" w:rsidRDefault="00FF21A5" w:rsidP="00D84C49">
      <w:pPr>
        <w:widowControl w:val="0"/>
        <w:ind w:firstLine="0"/>
      </w:pPr>
    </w:p>
    <w:p w:rsidR="00CE7B45" w:rsidRPr="007D69C5" w:rsidRDefault="00CE7B45" w:rsidP="007D69C5">
      <w:pPr>
        <w:widowControl w:val="0"/>
        <w:pBdr>
          <w:top w:val="single" w:sz="4" w:space="1" w:color="auto"/>
          <w:left w:val="single" w:sz="4" w:space="4" w:color="auto"/>
          <w:bottom w:val="single" w:sz="4" w:space="1" w:color="auto"/>
          <w:right w:val="single" w:sz="4" w:space="4" w:color="auto"/>
        </w:pBdr>
        <w:ind w:firstLine="0"/>
        <w:jc w:val="center"/>
        <w:rPr>
          <w:b/>
        </w:rPr>
      </w:pPr>
      <w:r w:rsidRPr="007D69C5">
        <w:rPr>
          <w:b/>
        </w:rPr>
        <w:t>(Neste pedaço, acho que perdi alguma coisa</w:t>
      </w:r>
      <w:r w:rsidR="007D69C5" w:rsidRPr="007D69C5">
        <w:rPr>
          <w:b/>
        </w:rPr>
        <w:t>, pel</w:t>
      </w:r>
      <w:r w:rsidRPr="007D69C5">
        <w:rPr>
          <w:b/>
        </w:rPr>
        <w:t>a troca de lado da fita.)</w:t>
      </w:r>
    </w:p>
    <w:p w:rsidR="00FF21A5" w:rsidRDefault="00FF21A5" w:rsidP="00D84C49">
      <w:pPr>
        <w:widowControl w:val="0"/>
        <w:ind w:firstLine="0"/>
        <w:rPr>
          <w:b/>
        </w:rPr>
      </w:pPr>
    </w:p>
    <w:p w:rsidR="002F7EE1" w:rsidRPr="003A3589" w:rsidRDefault="00E53A10" w:rsidP="00D84C49">
      <w:pPr>
        <w:widowControl w:val="0"/>
        <w:ind w:firstLine="0"/>
        <w:rPr>
          <w:b/>
        </w:rPr>
      </w:pPr>
      <w:r w:rsidRPr="003A3589">
        <w:rPr>
          <w:b/>
        </w:rPr>
        <w:t xml:space="preserve"> </w:t>
      </w:r>
      <w:r w:rsidR="00E15A62" w:rsidRPr="003A3589">
        <w:rPr>
          <w:b/>
        </w:rPr>
        <w:t xml:space="preserve">[Eu tenho </w:t>
      </w:r>
      <w:r w:rsidR="002F11DE" w:rsidRPr="003A3589">
        <w:rPr>
          <w:b/>
        </w:rPr>
        <w:t xml:space="preserve">meu receio exatamente neste ponto, e ele é assim: o meu medo é que a gente comece a fazer rituais, sem saber porque. Então, a gente começa a ser fazedor das coisas, mas não necessariamente sabendo se está fazendo certo ou errado, porque a gente começa a ter os nossos entendimentos dos nosso mitos, </w:t>
      </w:r>
      <w:r>
        <w:rPr>
          <w:b/>
        </w:rPr>
        <w:t xml:space="preserve">o </w:t>
      </w:r>
      <w:r w:rsidR="002F11DE" w:rsidRPr="003A3589">
        <w:rPr>
          <w:b/>
        </w:rPr>
        <w:t>por</w:t>
      </w:r>
      <w:r>
        <w:rPr>
          <w:b/>
        </w:rPr>
        <w:t xml:space="preserve"> </w:t>
      </w:r>
      <w:r w:rsidR="002F11DE" w:rsidRPr="003A3589">
        <w:rPr>
          <w:b/>
        </w:rPr>
        <w:t xml:space="preserve">que daquele mito, a gente começa a ver no jogo de búzios e só, sem ver o que isso </w:t>
      </w:r>
      <w:r>
        <w:rPr>
          <w:b/>
        </w:rPr>
        <w:t xml:space="preserve">é, </w:t>
      </w:r>
      <w:r w:rsidR="002F7EE1" w:rsidRPr="003A3589">
        <w:rPr>
          <w:b/>
        </w:rPr>
        <w:t>como é que isso influencia na vida .]</w:t>
      </w:r>
    </w:p>
    <w:p w:rsidR="002F7EE1" w:rsidRDefault="002F7EE1" w:rsidP="00D84C49">
      <w:pPr>
        <w:widowControl w:val="0"/>
        <w:ind w:firstLine="0"/>
      </w:pPr>
      <w:r>
        <w:t>A gente adora a manifestação intrínseca da natureza. Então, é uma apropriação de tudo o que a gente adora, mas você não explica.</w:t>
      </w:r>
    </w:p>
    <w:p w:rsidR="002F7EE1" w:rsidRPr="003A3589" w:rsidRDefault="002F7EE1" w:rsidP="00D84C49">
      <w:pPr>
        <w:widowControl w:val="0"/>
        <w:ind w:firstLine="0"/>
        <w:rPr>
          <w:b/>
        </w:rPr>
      </w:pPr>
      <w:r w:rsidRPr="003A3589">
        <w:rPr>
          <w:b/>
        </w:rPr>
        <w:t>[Isto é o que se chama fé. Fé é isso.]</w:t>
      </w:r>
    </w:p>
    <w:p w:rsidR="002F7EE1" w:rsidRDefault="002F7EE1" w:rsidP="00D84C49">
      <w:pPr>
        <w:widowControl w:val="0"/>
        <w:ind w:firstLine="0"/>
      </w:pPr>
      <w:r>
        <w:t>Isso. Então, você vai lá e vê o movimento do mar, você olha o movimento, você pode contar as ondas enquanto você está ali, mas a energia daquela manifestação, que está no meio do solo, no meio da terra... é isso que é o orixá; então, é dessa energia</w:t>
      </w:r>
      <w:r w:rsidR="00A22568">
        <w:t xml:space="preserve"> que eu estou falando;</w:t>
      </w:r>
      <w:r>
        <w:t xml:space="preserve"> que pessoas que vão formar a próxima geração</w:t>
      </w:r>
      <w:r w:rsidR="00A22568">
        <w:t>?</w:t>
      </w:r>
      <w:r>
        <w:t xml:space="preserve"> </w:t>
      </w:r>
      <w:r w:rsidR="00A22568">
        <w:t>Q</w:t>
      </w:r>
      <w:r>
        <w:t>ue prepar</w:t>
      </w:r>
      <w:r w:rsidR="00A22568">
        <w:t>o tem</w:t>
      </w:r>
      <w:r>
        <w:t xml:space="preserve"> para o relacionamento com o orixá</w:t>
      </w:r>
      <w:r w:rsidR="00A22568">
        <w:t>? Então, as coisas não estão se perdendo: elas se de</w:t>
      </w:r>
      <w:r w:rsidR="003E7641">
        <w:t>terior</w:t>
      </w:r>
      <w:r w:rsidR="00A22568">
        <w:t>ando, porque ninguém fala</w:t>
      </w:r>
      <w:r w:rsidR="00E53A10">
        <w:t>:</w:t>
      </w:r>
      <w:r w:rsidR="00A22568">
        <w:t xml:space="preserve"> Pai de santo não quer falar, não quer perder tempo de falar, porque ´tá tudo corrido... Acho que é uma grande tragédia </w:t>
      </w:r>
      <w:r w:rsidR="003E7641">
        <w:t xml:space="preserve">cultural e </w:t>
      </w:r>
      <w:r w:rsidR="00A22568">
        <w:t>para a religião</w:t>
      </w:r>
      <w:r w:rsidR="003E7641">
        <w:t>.</w:t>
      </w:r>
    </w:p>
    <w:p w:rsidR="003E7641" w:rsidRPr="003A3589" w:rsidRDefault="003E7641" w:rsidP="00D84C49">
      <w:pPr>
        <w:widowControl w:val="0"/>
        <w:ind w:firstLine="0"/>
        <w:rPr>
          <w:b/>
        </w:rPr>
      </w:pPr>
      <w:r w:rsidRPr="003A3589">
        <w:rPr>
          <w:b/>
        </w:rPr>
        <w:t xml:space="preserve">[Por isso que eu estou tentando saber como isso acontece, porque, se eu souber como isso acontece, a gente pode aprender. Se ninguém aprender, aprendo eu, </w:t>
      </w:r>
      <w:r w:rsidR="00E53A10">
        <w:rPr>
          <w:b/>
        </w:rPr>
        <w:t xml:space="preserve">e </w:t>
      </w:r>
      <w:r w:rsidRPr="003A3589">
        <w:rPr>
          <w:b/>
        </w:rPr>
        <w:t>pronto!]</w:t>
      </w:r>
    </w:p>
    <w:p w:rsidR="003E7641" w:rsidRDefault="003E7641" w:rsidP="00D84C49">
      <w:pPr>
        <w:widowControl w:val="0"/>
        <w:ind w:firstLine="0"/>
      </w:pPr>
      <w:r>
        <w:t>... porque eu vejo como uma grande tragédia, de verdade: eu vejo perdas irreparáveis.</w:t>
      </w:r>
    </w:p>
    <w:p w:rsidR="003E7641" w:rsidRDefault="003E7641" w:rsidP="00D742CF">
      <w:pPr>
        <w:widowControl w:val="0"/>
      </w:pPr>
    </w:p>
    <w:p w:rsidR="00E42B25" w:rsidRDefault="00914DEB" w:rsidP="00E42B25">
      <w:pPr>
        <w:pStyle w:val="Ttulo3"/>
      </w:pPr>
      <w:bookmarkStart w:id="95" w:name="_Toc509074329"/>
      <w:r>
        <w:t>C</w:t>
      </w:r>
      <w:r w:rsidR="000F25FC" w:rsidRPr="00AA596A">
        <w:t>.2.4</w:t>
      </w:r>
      <w:r w:rsidR="001B7828" w:rsidRPr="00AA596A">
        <w:t xml:space="preserve"> Agbá 4 </w:t>
      </w:r>
      <w:r w:rsidR="00363794" w:rsidRPr="00AA596A">
        <w:t>–</w:t>
      </w:r>
      <w:r w:rsidR="001B7828" w:rsidRPr="00AA596A">
        <w:t xml:space="preserve"> </w:t>
      </w:r>
      <w:r w:rsidR="00363794" w:rsidRPr="00AA596A">
        <w:t>Isabel Aparecida Santos</w:t>
      </w:r>
      <w:bookmarkEnd w:id="95"/>
    </w:p>
    <w:p w:rsidR="00363794" w:rsidRPr="00E42B25" w:rsidRDefault="00E42B25" w:rsidP="00D742CF">
      <w:pPr>
        <w:widowControl w:val="0"/>
        <w:ind w:firstLine="0"/>
      </w:pPr>
      <w:r>
        <w:t>(</w:t>
      </w:r>
      <w:r w:rsidR="00031D3E" w:rsidRPr="00E42B25">
        <w:t xml:space="preserve">branca loira, </w:t>
      </w:r>
      <w:r w:rsidR="001824AF" w:rsidRPr="00E42B25">
        <w:t>doméstica, 25 de idade ritual.</w:t>
      </w:r>
      <w:r>
        <w:t>)</w:t>
      </w:r>
    </w:p>
    <w:p w:rsidR="002B7C29" w:rsidRDefault="002B7C29" w:rsidP="00D742CF">
      <w:pPr>
        <w:widowControl w:val="0"/>
        <w:ind w:firstLine="0"/>
      </w:pPr>
      <w:r>
        <w:t xml:space="preserve">                         (depoimento em 20 set.2015)</w:t>
      </w:r>
    </w:p>
    <w:p w:rsidR="00CE7B45" w:rsidRPr="001B7828" w:rsidRDefault="00CE7B45" w:rsidP="00D742CF">
      <w:pPr>
        <w:pStyle w:val="Ttulo2"/>
      </w:pPr>
    </w:p>
    <w:p w:rsidR="00363794" w:rsidRDefault="00363794" w:rsidP="00D742CF">
      <w:pPr>
        <w:widowControl w:val="0"/>
      </w:pPr>
      <w:r>
        <w:rPr>
          <w:lang w:eastAsia="pt-BR"/>
        </w:rPr>
        <w:t>Antes de iniciar a transcrição do depoimento</w:t>
      </w:r>
      <w:r w:rsidR="002B7C29">
        <w:rPr>
          <w:lang w:eastAsia="pt-BR"/>
        </w:rPr>
        <w:t xml:space="preserve"> e</w:t>
      </w:r>
      <w:r>
        <w:rPr>
          <w:lang w:eastAsia="pt-BR"/>
        </w:rPr>
        <w:t xml:space="preserve"> p</w:t>
      </w:r>
      <w:r w:rsidR="00B07723">
        <w:rPr>
          <w:lang w:eastAsia="pt-BR"/>
        </w:rPr>
        <w:t>ara fixar a relação entre longevidade ritual e responsabilidade religiosa no candomblé, parece importante</w:t>
      </w:r>
      <w:r w:rsidR="001B7828">
        <w:rPr>
          <w:lang w:eastAsia="pt-BR"/>
        </w:rPr>
        <w:t xml:space="preserve"> informar o t</w:t>
      </w:r>
      <w:r w:rsidR="000F25FC">
        <w:rPr>
          <w:lang w:eastAsia="pt-BR"/>
        </w:rPr>
        <w:t>exto postado</w:t>
      </w:r>
      <w:r w:rsidR="00B07723">
        <w:rPr>
          <w:lang w:eastAsia="pt-BR"/>
        </w:rPr>
        <w:t xml:space="preserve"> por e</w:t>
      </w:r>
      <w:r w:rsidR="002B7C29">
        <w:rPr>
          <w:lang w:eastAsia="pt-BR"/>
        </w:rPr>
        <w:t>st</w:t>
      </w:r>
      <w:r w:rsidR="00B07723">
        <w:rPr>
          <w:lang w:eastAsia="pt-BR"/>
        </w:rPr>
        <w:t>a</w:t>
      </w:r>
      <w:r w:rsidR="002B7C29">
        <w:rPr>
          <w:lang w:eastAsia="pt-BR"/>
        </w:rPr>
        <w:t xml:space="preserve"> Agbá,</w:t>
      </w:r>
      <w:r w:rsidR="00B07723">
        <w:rPr>
          <w:lang w:eastAsia="pt-BR"/>
        </w:rPr>
        <w:t xml:space="preserve"> </w:t>
      </w:r>
      <w:r w:rsidR="000F25FC">
        <w:rPr>
          <w:lang w:eastAsia="pt-BR"/>
        </w:rPr>
        <w:t>na formação do gru</w:t>
      </w:r>
      <w:r w:rsidR="00B07723">
        <w:rPr>
          <w:lang w:eastAsia="pt-BR"/>
        </w:rPr>
        <w:t>po de WhatsApp “Pilares do Asé”</w:t>
      </w:r>
      <w:r w:rsidR="001B7828">
        <w:rPr>
          <w:lang w:eastAsia="pt-BR"/>
        </w:rPr>
        <w:t>:</w:t>
      </w:r>
      <w:r w:rsidR="00B07723">
        <w:rPr>
          <w:lang w:eastAsia="pt-BR"/>
        </w:rPr>
        <w:t xml:space="preserve"> “</w:t>
      </w:r>
      <w:r w:rsidR="000F25FC" w:rsidRPr="00B61CFB">
        <w:t xml:space="preserve">Irmãos este grupo é para </w:t>
      </w:r>
      <w:r w:rsidR="002B7C29">
        <w:t>o</w:t>
      </w:r>
      <w:r w:rsidR="000F25FC" w:rsidRPr="00B61CFB">
        <w:t>gãs e egbons,</w:t>
      </w:r>
      <w:r w:rsidR="000F25FC">
        <w:t xml:space="preserve"> </w:t>
      </w:r>
      <w:r w:rsidR="000F25FC" w:rsidRPr="00B61CFB">
        <w:t>teremos assuntos q</w:t>
      </w:r>
      <w:r w:rsidR="000F25FC">
        <w:t>ue</w:t>
      </w:r>
      <w:r w:rsidR="000F25FC" w:rsidRPr="00B61CFB">
        <w:t xml:space="preserve"> só poderá ser discutido por nós, mais de 7 anos, outros irmãos será feito comunicado individual, eles ainda são crianças, mas o dia deles também vai chegar</w:t>
      </w:r>
      <w:r w:rsidR="00B07723">
        <w:t xml:space="preserve"> [..]”.</w:t>
      </w:r>
    </w:p>
    <w:p w:rsidR="00363794" w:rsidRDefault="00363794" w:rsidP="00D742CF">
      <w:pPr>
        <w:widowControl w:val="0"/>
        <w:ind w:firstLine="0"/>
      </w:pPr>
    </w:p>
    <w:p w:rsidR="00363794" w:rsidRDefault="00363794" w:rsidP="00D742CF">
      <w:pPr>
        <w:widowControl w:val="0"/>
        <w:ind w:firstLine="0"/>
      </w:pPr>
      <w:r>
        <w:t xml:space="preserve">Depoimento </w:t>
      </w:r>
    </w:p>
    <w:p w:rsidR="002B7C29" w:rsidRDefault="002B7C29" w:rsidP="00D742CF">
      <w:pPr>
        <w:widowControl w:val="0"/>
        <w:ind w:firstLine="0"/>
      </w:pPr>
    </w:p>
    <w:p w:rsidR="00CE652A" w:rsidRDefault="003E7BAD" w:rsidP="00D84C49">
      <w:pPr>
        <w:widowControl w:val="0"/>
        <w:ind w:firstLine="0"/>
        <w:rPr>
          <w:b/>
        </w:rPr>
      </w:pPr>
      <w:r w:rsidRPr="00793004">
        <w:rPr>
          <w:b/>
        </w:rPr>
        <w:t>[Vamos conversar um pouco com Mãe Cida: hoje é dia 20 de Setembro</w:t>
      </w:r>
      <w:r w:rsidR="001824AF" w:rsidRPr="00793004">
        <w:rPr>
          <w:b/>
        </w:rPr>
        <w:t xml:space="preserve"> de 2015</w:t>
      </w:r>
      <w:r w:rsidRPr="00793004">
        <w:rPr>
          <w:b/>
        </w:rPr>
        <w:t xml:space="preserve">, mais ou menos </w:t>
      </w:r>
      <w:r w:rsidR="00CE652A">
        <w:rPr>
          <w:b/>
        </w:rPr>
        <w:t>três</w:t>
      </w:r>
      <w:r w:rsidRPr="00793004">
        <w:rPr>
          <w:b/>
        </w:rPr>
        <w:t xml:space="preserve"> e meia, p´ra continuar com nossa coleção de depoimentos, p´ra gente entender como é que se aprende, como é que se transmite e como é que são as responsabilidades e a evolução do candomblé atual.</w:t>
      </w:r>
      <w:r w:rsidR="00CE652A">
        <w:rPr>
          <w:b/>
        </w:rPr>
        <w:t>]</w:t>
      </w:r>
    </w:p>
    <w:p w:rsidR="003E7BAD" w:rsidRPr="00793004" w:rsidRDefault="00CE652A" w:rsidP="00D84C49">
      <w:pPr>
        <w:widowControl w:val="0"/>
        <w:ind w:firstLine="0"/>
        <w:rPr>
          <w:b/>
        </w:rPr>
      </w:pPr>
      <w:r>
        <w:rPr>
          <w:b/>
        </w:rPr>
        <w:t>[</w:t>
      </w:r>
      <w:r w:rsidR="003E7BAD" w:rsidRPr="00793004">
        <w:rPr>
          <w:b/>
        </w:rPr>
        <w:t>Boa tarde, Mãe Cida. Gostaria que a Senhora se identificasse, desse seu cargo e, a partir daí, fique à vontade para dizer o que bem entender]</w:t>
      </w:r>
    </w:p>
    <w:p w:rsidR="00CE652A" w:rsidRDefault="003E7BAD" w:rsidP="00D84C49">
      <w:pPr>
        <w:widowControl w:val="0"/>
        <w:ind w:firstLine="0"/>
      </w:pPr>
      <w:r>
        <w:t>Meu nome é Aparecida Isabel dos Santos, nasci no dia 15 do doze de 1960, fui iniciada em 14 de outubro de 1990</w:t>
      </w:r>
      <w:r w:rsidR="00CE652A">
        <w:t>:</w:t>
      </w:r>
      <w:r>
        <w:t xml:space="preserve"> portanto, vou completar, agora em outubro, 26 anos de santo, de iniciada no candomblé. Mas, tenho nove anos de umbanda, na Casa de “seu” Natanael, pai da </w:t>
      </w:r>
      <w:r>
        <w:rPr>
          <w:i/>
        </w:rPr>
        <w:t xml:space="preserve">ebomi </w:t>
      </w:r>
      <w:r>
        <w:t xml:space="preserve">Mércia de Xangô aqui de Casa. </w:t>
      </w:r>
    </w:p>
    <w:p w:rsidR="00CE652A" w:rsidRDefault="003E7BAD" w:rsidP="00D84C49">
      <w:pPr>
        <w:widowControl w:val="0"/>
        <w:ind w:firstLine="0"/>
      </w:pPr>
      <w:r>
        <w:t xml:space="preserve">A iniciação foi com </w:t>
      </w:r>
      <w:r w:rsidR="003B5EC4">
        <w:t>Ogun</w:t>
      </w:r>
      <w:r>
        <w:t xml:space="preserve">, com Pai Nivaldo (?) e, depois de sete anos, Oxum, que é minha santa, eu fui iniciada em Oxum, quis descendência: ela não queria Casa, mas ela queria descendência. </w:t>
      </w:r>
    </w:p>
    <w:p w:rsidR="00CE652A" w:rsidRDefault="003E7BAD" w:rsidP="00D84C49">
      <w:pPr>
        <w:widowControl w:val="0"/>
        <w:ind w:firstLine="0"/>
      </w:pPr>
      <w:r>
        <w:t xml:space="preserve">Aí eu, eu não: </w:t>
      </w:r>
      <w:r w:rsidR="00CE652A">
        <w:t>“</w:t>
      </w:r>
      <w:r>
        <w:t>(?) Pai não quero, não quero, não quero</w:t>
      </w:r>
      <w:r w:rsidR="00CE652A">
        <w:t>”</w:t>
      </w:r>
      <w:r>
        <w:t>, porque eu achei que tinha mais facilidade em cuidar das pessoas, cuidar da Casa de outras pessoas</w:t>
      </w:r>
      <w:r w:rsidR="00CE652A">
        <w:t>;</w:t>
      </w:r>
      <w:r>
        <w:t xml:space="preserve"> </w:t>
      </w:r>
      <w:r w:rsidR="00CE652A">
        <w:t>a</w:t>
      </w:r>
      <w:r>
        <w:t xml:space="preserve">té porque a palavra chave minha é a liberdade de poder ir e vir, até nem sei como eu sou do candomblé: a religião é muito rígida, n´é? </w:t>
      </w:r>
    </w:p>
    <w:p w:rsidR="00CE652A" w:rsidRDefault="003E7BAD" w:rsidP="00D84C49">
      <w:pPr>
        <w:widowControl w:val="0"/>
        <w:ind w:firstLine="0"/>
      </w:pPr>
      <w:r>
        <w:t>Aí, aos quatorze anos, eu iniciei meu primeiro filho de santo; aí, depois, consequentemente</w:t>
      </w:r>
      <w:r w:rsidR="00CE652A">
        <w:t>,</w:t>
      </w:r>
      <w:r>
        <w:t xml:space="preserve"> outras pessoas eu tive que iniciar também, (?) tenho netos também espalhados pelo Brasil e, depois de uns anos, meu Pai me falou que ele precisava de um lado de mulher para atuar junto com ele, ao lado dele, aqui. E que, se eu aceitaria, se eu não fosse abrir uma Casa de Candomblé, o que nunca foi minha intenção porque é muita responsabilidade: é um compromisso aí, de “</w:t>
      </w:r>
      <w:r w:rsidR="00482124">
        <w:rPr>
          <w:i/>
        </w:rPr>
        <w:t>asè</w:t>
      </w:r>
      <w:r>
        <w:t xml:space="preserve"> plantado”, fica mais difícil. </w:t>
      </w:r>
    </w:p>
    <w:p w:rsidR="003E7BAD" w:rsidRDefault="003E7BAD" w:rsidP="00D84C49">
      <w:pPr>
        <w:widowControl w:val="0"/>
        <w:ind w:firstLine="0"/>
      </w:pPr>
      <w:r>
        <w:t>Aí</w:t>
      </w:r>
      <w:r w:rsidR="00CE652A">
        <w:t>,</w:t>
      </w:r>
      <w:r>
        <w:t xml:space="preserve"> eu aceitei o cargo de </w:t>
      </w:r>
      <w:r>
        <w:rPr>
          <w:i/>
        </w:rPr>
        <w:t>iyalaxè</w:t>
      </w:r>
      <w:r>
        <w:t xml:space="preserve"> aqui de Casa; </w:t>
      </w:r>
      <w:r>
        <w:rPr>
          <w:i/>
        </w:rPr>
        <w:t>iyalaxè</w:t>
      </w:r>
      <w:r>
        <w:t xml:space="preserve"> quer dizer “a mãe do </w:t>
      </w:r>
      <w:r w:rsidR="00482124">
        <w:rPr>
          <w:i/>
        </w:rPr>
        <w:t>asè</w:t>
      </w:r>
      <w:r>
        <w:t xml:space="preserve">”: o </w:t>
      </w:r>
      <w:r w:rsidR="00482124">
        <w:rPr>
          <w:i/>
        </w:rPr>
        <w:t>asè</w:t>
      </w:r>
      <w:r>
        <w:t xml:space="preserve"> é “acordado” através de mim. Desde Exu até Baba Egun, eu tenho a responsabilidade de saber se o</w:t>
      </w:r>
      <w:r w:rsidRPr="00B75838">
        <w:t>rixá</w:t>
      </w:r>
      <w:r>
        <w:t xml:space="preserve"> está gostando ou não, o que que o orixá quer a mais, o que que ele não quer... essa a minha função, de dar, na mão do Pai Nivaldo, tudo aquilo que ele necessita (?) da Casa: arrumar a (?) p´ra iniciar a pessoa, arrumar a mesa dos sete anos, arrumar todo o </w:t>
      </w:r>
      <w:r>
        <w:rPr>
          <w:i/>
        </w:rPr>
        <w:t>orô</w:t>
      </w:r>
      <w:r>
        <w:t>, tudo do jeito que o Pai mandou.</w:t>
      </w:r>
    </w:p>
    <w:p w:rsidR="003E7BAD" w:rsidRPr="00793004" w:rsidRDefault="003E7BAD" w:rsidP="00D84C49">
      <w:pPr>
        <w:widowControl w:val="0"/>
        <w:ind w:firstLine="0"/>
        <w:rPr>
          <w:b/>
        </w:rPr>
      </w:pPr>
      <w:r w:rsidRPr="00793004">
        <w:rPr>
          <w:b/>
        </w:rPr>
        <w:t xml:space="preserve">[Então, vamos resumir isso, Mãe: sua função, como </w:t>
      </w:r>
      <w:r w:rsidRPr="00793004">
        <w:rPr>
          <w:b/>
          <w:i/>
        </w:rPr>
        <w:t>iyalaxè</w:t>
      </w:r>
      <w:r w:rsidRPr="00793004">
        <w:rPr>
          <w:b/>
        </w:rPr>
        <w:t xml:space="preserve">, ou mãe do </w:t>
      </w:r>
      <w:r w:rsidRPr="00793004">
        <w:rPr>
          <w:b/>
          <w:i/>
        </w:rPr>
        <w:t>axè</w:t>
      </w:r>
      <w:r w:rsidRPr="00793004">
        <w:rPr>
          <w:b/>
        </w:rPr>
        <w:t xml:space="preserve">, ou zeladora do </w:t>
      </w:r>
      <w:r w:rsidR="00482124" w:rsidRPr="00793004">
        <w:rPr>
          <w:b/>
          <w:i/>
        </w:rPr>
        <w:t>asè</w:t>
      </w:r>
      <w:r w:rsidRPr="00793004">
        <w:rPr>
          <w:b/>
        </w:rPr>
        <w:t xml:space="preserve">, utilizando a figura do zelador, acho que fica muito mais próximo. Então, a função </w:t>
      </w:r>
      <w:r w:rsidRPr="00793004">
        <w:rPr>
          <w:b/>
        </w:rPr>
        <w:lastRenderedPageBreak/>
        <w:t xml:space="preserve">como </w:t>
      </w:r>
      <w:r w:rsidRPr="00793004">
        <w:rPr>
          <w:b/>
          <w:i/>
        </w:rPr>
        <w:t>iyal</w:t>
      </w:r>
      <w:r w:rsidR="00482124" w:rsidRPr="00793004">
        <w:rPr>
          <w:b/>
          <w:i/>
        </w:rPr>
        <w:t>asè</w:t>
      </w:r>
      <w:r w:rsidRPr="00793004">
        <w:rPr>
          <w:b/>
        </w:rPr>
        <w:t xml:space="preserve">, é fazer com que o </w:t>
      </w:r>
      <w:r w:rsidRPr="00793004">
        <w:rPr>
          <w:b/>
          <w:i/>
        </w:rPr>
        <w:t>orum</w:t>
      </w:r>
      <w:r w:rsidRPr="00793004">
        <w:rPr>
          <w:b/>
        </w:rPr>
        <w:t xml:space="preserve"> se faça presente no </w:t>
      </w:r>
      <w:r w:rsidRPr="00793004">
        <w:rPr>
          <w:b/>
          <w:i/>
        </w:rPr>
        <w:t>ayê</w:t>
      </w:r>
      <w:r w:rsidRPr="00793004">
        <w:rPr>
          <w:b/>
        </w:rPr>
        <w:t xml:space="preserve">, e que ele esteja são, pronto, limpo e atuante, sem problema, para que o Pai de santo possa fazer o caminho contrário: para que ele possa trazer esse pessoal que está aqui na Terra, no nosso </w:t>
      </w:r>
      <w:r w:rsidRPr="00793004">
        <w:rPr>
          <w:b/>
          <w:i/>
        </w:rPr>
        <w:t>ayê</w:t>
      </w:r>
      <w:r w:rsidRPr="00793004">
        <w:rPr>
          <w:b/>
        </w:rPr>
        <w:t xml:space="preserve">, e levar ao </w:t>
      </w:r>
      <w:r w:rsidRPr="00793004">
        <w:rPr>
          <w:b/>
          <w:i/>
        </w:rPr>
        <w:t>orum</w:t>
      </w:r>
      <w:r w:rsidRPr="00793004">
        <w:rPr>
          <w:b/>
        </w:rPr>
        <w:t xml:space="preserve"> pelo caminho limpo que a Senhora preparou</w:t>
      </w:r>
      <w:r w:rsidR="00CE652A">
        <w:rPr>
          <w:b/>
        </w:rPr>
        <w:t>;</w:t>
      </w:r>
      <w:r w:rsidRPr="00793004">
        <w:rPr>
          <w:b/>
        </w:rPr>
        <w:t xml:space="preserve"> é isso?] </w:t>
      </w:r>
    </w:p>
    <w:p w:rsidR="003E7BAD" w:rsidRDefault="003E7BAD" w:rsidP="00D84C49">
      <w:pPr>
        <w:widowControl w:val="0"/>
        <w:ind w:firstLine="0"/>
      </w:pPr>
      <w:r>
        <w:t xml:space="preserve">Isso, isso mesmo. Esse é o meu papel, aqui. Porque os ancestrais e os nossos orixás, p´ra vir de lá p´ra cá, eles têm que achar, aqui, tudo certo. Porque o orixá contrariado, uma vez o orixá contrariado, (?). Então, a gente tem que fazer tudo direito, tudo </w:t>
      </w:r>
      <w:r w:rsidR="00CE652A">
        <w:t>t</w:t>
      </w:r>
      <w:r>
        <w:t>em que estar limpo, tudo tem que estar arrumado, as pessoas têm que estar em uma sintonia só.</w:t>
      </w:r>
    </w:p>
    <w:p w:rsidR="003E7BAD" w:rsidRPr="00793004" w:rsidRDefault="003E7BAD" w:rsidP="00D84C49">
      <w:pPr>
        <w:widowControl w:val="0"/>
        <w:ind w:firstLine="0"/>
        <w:rPr>
          <w:b/>
        </w:rPr>
      </w:pPr>
      <w:r w:rsidRPr="00793004">
        <w:rPr>
          <w:b/>
        </w:rPr>
        <w:t>[A senhora, fora do candomblé, quem é, o que faz, se sua família é muita gente, todo mundo é de candomblé, ninguém é de candomblé, esse tipo de...]</w:t>
      </w:r>
    </w:p>
    <w:p w:rsidR="00CE652A" w:rsidRDefault="003E7BAD" w:rsidP="00D84C49">
      <w:pPr>
        <w:widowControl w:val="0"/>
        <w:ind w:firstLine="0"/>
      </w:pPr>
      <w:r>
        <w:t xml:space="preserve">Minha família é... eu tenho quatro: três meninas e um menino. A primeira é iniciada de Nanã, que é a Alessandra, a segunda é iniciada de Oxalá, que é a Bárbara, a terceira é de </w:t>
      </w:r>
      <w:r w:rsidR="00981C75">
        <w:t>Iyemonjá</w:t>
      </w:r>
      <w:r>
        <w:t xml:space="preserve">. Meu menino, não: meu filho, ele acredita, ele gosta, mas ele não fez santo. </w:t>
      </w:r>
    </w:p>
    <w:p w:rsidR="00CE652A" w:rsidRDefault="003E7BAD" w:rsidP="00D84C49">
      <w:pPr>
        <w:widowControl w:val="0"/>
        <w:ind w:firstLine="0"/>
      </w:pPr>
      <w:r>
        <w:t>A minha vida fora do candomblé</w:t>
      </w:r>
      <w:r w:rsidR="00CE652A">
        <w:t>:</w:t>
      </w:r>
      <w:r>
        <w:t xml:space="preserve"> eu atendo, em minha casa</w:t>
      </w:r>
      <w:r w:rsidR="00CE652A">
        <w:t>;</w:t>
      </w:r>
      <w:r>
        <w:t xml:space="preserve"> eu jogo búzios, eu também jogo cartas desde que eu tinha quatorze anos</w:t>
      </w:r>
      <w:r w:rsidR="00CE652A">
        <w:t>; e</w:t>
      </w:r>
      <w:r>
        <w:t xml:space="preserve">u atendo as pessoas na minha casa, faço </w:t>
      </w:r>
      <w:r>
        <w:rPr>
          <w:i/>
        </w:rPr>
        <w:t>ebó ori</w:t>
      </w:r>
      <w:r>
        <w:t xml:space="preserve">, faço </w:t>
      </w:r>
      <w:r>
        <w:rPr>
          <w:i/>
        </w:rPr>
        <w:t>ebó</w:t>
      </w:r>
      <w:r>
        <w:t xml:space="preserve"> e, fora isso, já trabalhei muito fora: eu sou técnica de enfermagem formada, eu sou cabelereira formada, e sou costureira formada, eu sou (?) formada. Eu tenho até o primeiro colegial. Não terminei o colegial, mas eu gosto muito de ler. </w:t>
      </w:r>
    </w:p>
    <w:p w:rsidR="007E30D7" w:rsidRDefault="003E7BAD" w:rsidP="00D84C49">
      <w:pPr>
        <w:widowControl w:val="0"/>
        <w:ind w:firstLine="0"/>
      </w:pPr>
      <w:r>
        <w:t xml:space="preserve">A partir da hora que eu adentrei a religião da umbanda, eu já sabia, porque eu vim de uma religião que </w:t>
      </w:r>
      <w:r w:rsidR="007E30D7">
        <w:t xml:space="preserve">não </w:t>
      </w:r>
      <w:r>
        <w:t xml:space="preserve">tinha fundamento católico, que não era católico, que não tinha nada a ver. Eu fui para a umbanda por uma necessidade de um mal físico, mas que não era: era espiritual. </w:t>
      </w:r>
    </w:p>
    <w:p w:rsidR="007E30D7" w:rsidRDefault="003E7BAD" w:rsidP="00D84C49">
      <w:pPr>
        <w:widowControl w:val="0"/>
        <w:ind w:firstLine="0"/>
      </w:pPr>
      <w:r>
        <w:t xml:space="preserve">Mas, eu acho que já era caminho para a espiritualidade, porque todos os médicos que eu fui, falavam que eu não tinha nada físico. Aí, um deles me aconselhou: procure Deus, com o nome de Krishna, Oxalá, algum deus. Porque físico, você não tem nada. Acho que era p´ra procurar caminho, mesmo. </w:t>
      </w:r>
    </w:p>
    <w:p w:rsidR="003E7BAD" w:rsidRDefault="003E7BAD" w:rsidP="00D84C49">
      <w:pPr>
        <w:widowControl w:val="0"/>
        <w:ind w:firstLine="0"/>
      </w:pPr>
      <w:r>
        <w:t>Eu fui p´ra Casa de “seu” Natanael, que eu fiquei lá dentro, e vi que o candomblé era amor, n´é? (?) Eu faria tudo de novo. Então, eu não trabalho fora, hoje eu não trabalho fora, já trabalhei muito. Mas hoje eu não trabalho. Graças a Deus e ao orixá, eu não preciso trabalhar fora.</w:t>
      </w:r>
    </w:p>
    <w:p w:rsidR="003E7BAD" w:rsidRPr="00793004" w:rsidRDefault="003E7BAD" w:rsidP="00D84C49">
      <w:pPr>
        <w:widowControl w:val="0"/>
        <w:ind w:firstLine="0"/>
        <w:rPr>
          <w:b/>
        </w:rPr>
      </w:pPr>
      <w:r w:rsidRPr="00793004">
        <w:rPr>
          <w:b/>
        </w:rPr>
        <w:t>[Uma coisa que eu tenho uma curiosidade grande e que algumas pessoas têm, mas eu tenho minha opinião, mas minha opinião é minha: a sua vida, por exemplo, que tem uma vida muito próxima do candomblé, na sua vida o candomblé é constante, mas vive numa sociedade que é contra o candomblé. Como é que a senhora se mexe com isso, no que atrapalha, no que ajuda, como é que isso funciona?]</w:t>
      </w:r>
    </w:p>
    <w:p w:rsidR="007E30D7" w:rsidRDefault="003E7BAD" w:rsidP="00D84C49">
      <w:pPr>
        <w:widowControl w:val="0"/>
        <w:ind w:firstLine="0"/>
      </w:pPr>
      <w:r>
        <w:t xml:space="preserve">Olha, é assim: quando comecei no candomblé, as pessoas sabiam que eu jogava cartas (?). </w:t>
      </w:r>
      <w:r>
        <w:lastRenderedPageBreak/>
        <w:t xml:space="preserve">Quando eu fui para o candomblé, (se alguém me pergunta), vou fazer cartão de crédito, qualquer coisa que eu vou fazer, eu falo: “eu sou de candomblé”. Porque, se eu não falar que eu sou de candomblé, (?) ninguém vai fazer isso. </w:t>
      </w:r>
    </w:p>
    <w:p w:rsidR="003E7BAD" w:rsidRDefault="007E30D7" w:rsidP="00D84C49">
      <w:pPr>
        <w:widowControl w:val="0"/>
        <w:ind w:firstLine="0"/>
      </w:pPr>
      <w:r>
        <w:t>No c</w:t>
      </w:r>
      <w:r w:rsidR="003E7BAD">
        <w:t>aso dessas restrições, das crianças mais novas, que vão p´ra escola e são taxados de macumbeiro, daí a gente tem que mudar esses paradigmas da nossa religião, n´é? Mas, comigo, não tem problema nenhum: eu falo p´ra todo mundo, seja aonde for, que eu sou de candomblé.</w:t>
      </w:r>
    </w:p>
    <w:p w:rsidR="003E7BAD" w:rsidRPr="00793004" w:rsidRDefault="003E7BAD" w:rsidP="00D84C49">
      <w:pPr>
        <w:widowControl w:val="0"/>
        <w:ind w:firstLine="0"/>
        <w:rPr>
          <w:b/>
        </w:rPr>
      </w:pPr>
      <w:r w:rsidRPr="00793004">
        <w:rPr>
          <w:b/>
        </w:rPr>
        <w:t xml:space="preserve">[Porque, Mãe, eu tenho visto ou, pelo menos, me parece, que há um certo problema, por exemplo: você está num ônibus; as pessoas podem falar de Bíblia, falar de qualquer religião, falar de Deus, qualquer religião pode falar dentro de um ônibus; mas, se a gente começar a falar em </w:t>
      </w:r>
      <w:r w:rsidR="003B5EC4">
        <w:rPr>
          <w:b/>
        </w:rPr>
        <w:t>Ogun</w:t>
      </w:r>
      <w:r w:rsidRPr="00793004">
        <w:rPr>
          <w:b/>
        </w:rPr>
        <w:t>, em não-sei-o-quê, não-sei-o-quê, quem está ali na frente, está dos lados, já começa a olhar feio, já parece que está falando com um bruxo. Isto te perturba, ´cê vê isso também, ou não?]</w:t>
      </w:r>
    </w:p>
    <w:p w:rsidR="007E30D7" w:rsidRDefault="003E7BAD" w:rsidP="00D84C49">
      <w:pPr>
        <w:widowControl w:val="0"/>
        <w:ind w:firstLine="0"/>
      </w:pPr>
      <w:r>
        <w:t>Olha, eu falo p´ra todo mundo que eu nunca me deparei</w:t>
      </w:r>
      <w:r w:rsidR="007E30D7">
        <w:t>,</w:t>
      </w:r>
      <w:r>
        <w:t xml:space="preserve"> em nenhum momento... primeiro que a gente não... eu, eu tenho, eu penso assim: a gente não tem que impor religião a ninguém; eu até escuto quem bate na minha porta, p´ra falar de outra religião. Aí eu falo: “eu sou de candomblé, você não quer entrar p´ra falar da sua religião, eu falar um pouquinho da minha”? </w:t>
      </w:r>
    </w:p>
    <w:p w:rsidR="007E30D7" w:rsidRDefault="003E7BAD" w:rsidP="00D84C49">
      <w:pPr>
        <w:widowControl w:val="0"/>
        <w:ind w:firstLine="0"/>
      </w:pPr>
      <w:r>
        <w:t xml:space="preserve">Eu tenho amizade com todo mundo, e tenho clientes de outra religião. Nunca me deparei com um problema. “Ah, macumbeira”. Nem com vizinho, nem com conhecidos, na cidade, em canto nenhum eu tive esse problema. </w:t>
      </w:r>
    </w:p>
    <w:p w:rsidR="007E30D7" w:rsidRDefault="003E7BAD" w:rsidP="00D84C49">
      <w:pPr>
        <w:widowControl w:val="0"/>
        <w:ind w:firstLine="0"/>
      </w:pPr>
      <w:r>
        <w:t xml:space="preserve">Tenho... Eu acho que nós do candomblé, não impomos nossa religião a ninguém. Mas se tiver em um lugar onde as pessoas vão falar alguma coisa, você sempre escuta o Pai Nivaldo, que diz que se a gente estiver sozinho, a gente fica quieto; se a gente estiver em dois, três, a gente fica quieto; se estiver em cem, a gente fica quieto, que nós não podemos fomentar esse tipo de coisa. </w:t>
      </w:r>
    </w:p>
    <w:p w:rsidR="007E30D7" w:rsidRDefault="003E7BAD" w:rsidP="00D84C49">
      <w:pPr>
        <w:widowControl w:val="0"/>
        <w:ind w:firstLine="0"/>
      </w:pPr>
      <w:r>
        <w:t>Se a gente for revidar na hora, vai fomentar a guerra, vai fomentar perseguição maior ainda</w:t>
      </w:r>
      <w:r w:rsidR="007E30D7">
        <w:t>; e</w:t>
      </w:r>
      <w:r>
        <w:t xml:space="preserve">ntão, a gente se retira de onde a gente está, e vamos procurar os nossos direitos na justiça, mesmo, porque, hoje, tem todo o aparato p´ra se defender. </w:t>
      </w:r>
    </w:p>
    <w:p w:rsidR="003E7BAD" w:rsidRDefault="003E7BAD" w:rsidP="00D84C49">
      <w:pPr>
        <w:widowControl w:val="0"/>
        <w:ind w:firstLine="0"/>
      </w:pPr>
      <w:r>
        <w:t>Como eu falo sempre, a gente logo vai (?) a gente... não temos acesso ao Código, e então vai deixar a gente meio com as mãos meio amarradas, n´é? Mas, a gente sabendo dos nossos direitos, a gente vai procurar. Mas eu nunca entrei em atrito com ninguém, com nenhum...</w:t>
      </w:r>
    </w:p>
    <w:p w:rsidR="003E7BAD" w:rsidRPr="00793004" w:rsidRDefault="003E7BAD" w:rsidP="00D84C49">
      <w:pPr>
        <w:widowControl w:val="0"/>
        <w:ind w:firstLine="0"/>
        <w:rPr>
          <w:b/>
        </w:rPr>
      </w:pPr>
      <w:r w:rsidRPr="00793004">
        <w:rPr>
          <w:b/>
        </w:rPr>
        <w:t>[Eu acho que p´ra gente encerrar essa linha, Mãe</w:t>
      </w:r>
      <w:r w:rsidR="001A6B72">
        <w:rPr>
          <w:b/>
        </w:rPr>
        <w:t xml:space="preserve">... </w:t>
      </w:r>
      <w:r w:rsidRPr="00793004">
        <w:rPr>
          <w:b/>
        </w:rPr>
        <w:t>depois</w:t>
      </w:r>
      <w:r w:rsidR="001A6B72">
        <w:rPr>
          <w:b/>
        </w:rPr>
        <w:t>,</w:t>
      </w:r>
      <w:r w:rsidRPr="00793004">
        <w:rPr>
          <w:b/>
        </w:rPr>
        <w:t xml:space="preserve"> se a senhora deixar</w:t>
      </w:r>
      <w:r w:rsidR="001A6B72">
        <w:rPr>
          <w:b/>
        </w:rPr>
        <w:t>,</w:t>
      </w:r>
      <w:r w:rsidRPr="00793004">
        <w:rPr>
          <w:b/>
        </w:rPr>
        <w:t xml:space="preserve"> eu vou voltar a “encher seu saco” durante algum tempo mas, p´ra gente encerrar nesse momento, o que interessa </w:t>
      </w:r>
      <w:r w:rsidR="001A6B72">
        <w:rPr>
          <w:b/>
        </w:rPr>
        <w:t xml:space="preserve">é que </w:t>
      </w:r>
      <w:r w:rsidRPr="00793004">
        <w:rPr>
          <w:b/>
        </w:rPr>
        <w:t xml:space="preserve">eu tenho duas questões só: essa mesma pergunta que eu lhe fiz sobre intolerância e convivência, isso, com as suas filhas, isso chegou a acontecer com elas, não </w:t>
      </w:r>
      <w:r w:rsidRPr="00793004">
        <w:rPr>
          <w:b/>
        </w:rPr>
        <w:lastRenderedPageBreak/>
        <w:t>aconteceu, elas nunca relataram essa questão de intolerância ou não, mesmo estando adolescentes ou um pouco mais que adolescentes, na escola, isso nunca aconteceu? A segunda pergunta é exatamente essa: hoje em dia, tem acontecido a intolerância com agressão, tanto moral quanto física, com pedrada, como essa menina que bateram nela lá no Rio... Antes, isso não acontecia essa agressão física, mas acontecia uma agressão moral: “porque não pode, você não pode usar isso, você não pode aparecer de cabeça raspada...”, isso chegou, algum momento, a acontecer com suas filhas carnais, ou seus filhos espirituais que você trata, chegou, algum momento, aos seus ouvidos e, para liquidar, qual a sua opinião sobre as agressões físicas que existem hoje?]</w:t>
      </w:r>
    </w:p>
    <w:p w:rsidR="003E7BAD" w:rsidRDefault="003E7BAD" w:rsidP="00D84C49">
      <w:pPr>
        <w:widowControl w:val="0"/>
        <w:ind w:firstLine="0"/>
      </w:pPr>
      <w:r>
        <w:t xml:space="preserve">Assim: nem com minhas filhas, que são iniciadas, também, no orixá, nem com meus filhos de santo, não tenho relato, Pai, que tenha acontecido qualquer forma de agressão, agressão física. Eu soube assim: “ah, ela é filha da macumbeira, ela é macumbeira, então fez pacto com o demônio”... soube; mas, só verbal. Agressão física, eu nunca tive relato disso, de agressão nenhuma nesse sentido. Agora, verbal, o povo fala mesmo, n´é? E a gente tem que ficar quieto, não dá; partir para a agressão, não dá; senão, nós vamos virar, aqui no Brasil, um Estado Islâmico; a gente vai virar, aqui, um Estado Islâmico, vai virar a Guerra Santa, por causa dos nossos santos. </w:t>
      </w:r>
    </w:p>
    <w:p w:rsidR="003E7BAD" w:rsidRPr="00793004" w:rsidRDefault="003E7BAD" w:rsidP="00D84C49">
      <w:pPr>
        <w:widowControl w:val="0"/>
        <w:ind w:firstLine="0"/>
        <w:rPr>
          <w:b/>
        </w:rPr>
      </w:pPr>
      <w:r w:rsidRPr="00793004">
        <w:rPr>
          <w:b/>
        </w:rPr>
        <w:t>[Vamos acabar fazendo o que a gente condena nos outros...]</w:t>
      </w:r>
    </w:p>
    <w:p w:rsidR="001A6B72" w:rsidRDefault="003E7BAD" w:rsidP="00D84C49">
      <w:pPr>
        <w:widowControl w:val="0"/>
        <w:ind w:firstLine="0"/>
      </w:pPr>
      <w:r>
        <w:t xml:space="preserve">Isso. Então, eu acho que teria que partir das duas partes: se as pessoas de candomblé querem mostrar nossos fios de conta, nossos </w:t>
      </w:r>
      <w:r>
        <w:rPr>
          <w:i/>
        </w:rPr>
        <w:t>mokan</w:t>
      </w:r>
      <w:r>
        <w:t>, queremos colocar uma camiseta com o orixá estampado, hoje, isso dá medo de fazer. Dá medo</w:t>
      </w:r>
      <w:r w:rsidR="001A6B72">
        <w:t>, p</w:t>
      </w:r>
      <w:r>
        <w:t>orque as igrejas pseudoevangélicas, estão fomentando muito as pessoas partirem p´ra cima da gente, n´é? Então, dá medo</w:t>
      </w:r>
      <w:r w:rsidR="001A6B72">
        <w:t>,</w:t>
      </w:r>
      <w:r>
        <w:t xml:space="preserve"> nesta situação</w:t>
      </w:r>
      <w:r w:rsidR="001A6B72">
        <w:t>,</w:t>
      </w:r>
      <w:r>
        <w:t xml:space="preserve"> de estar sozinha, e eles partirem para a agressão, n´é? Como aconteceu com a menina, como tem acontecido por aí, então, a intolerância religiosa. </w:t>
      </w:r>
    </w:p>
    <w:p w:rsidR="003E7BAD" w:rsidRDefault="003E7BAD" w:rsidP="00D84C49">
      <w:pPr>
        <w:widowControl w:val="0"/>
        <w:ind w:firstLine="0"/>
      </w:pPr>
      <w:bookmarkStart w:id="96" w:name="_Hlk501984414"/>
      <w:r>
        <w:t>Mas</w:t>
      </w:r>
      <w:r w:rsidR="001A6B72">
        <w:t>,</w:t>
      </w:r>
      <w:r>
        <w:t xml:space="preserve"> a culpa disso é nossa, mesmo; essa é a minha opinião. Sabe por quê? Porque existe uma guerra interna, nossa: porque o Pai </w:t>
      </w:r>
      <w:r w:rsidR="00174E11">
        <w:t>“</w:t>
      </w:r>
      <w:r>
        <w:t>alguém</w:t>
      </w:r>
      <w:r w:rsidR="00174E11">
        <w:t>”</w:t>
      </w:r>
      <w:r>
        <w:t xml:space="preserve"> está ali, mas o filho dele não pode vir aqui. Na nossa religião, não existe união. Essa coisa de “ah, a minha é a certa, a da minha Casa é que faz certo...”. Se a gente não se unir e levantar uma bandeira só, que é a da religião do candomblé, seja da nação nagô, seja de Ketu, seja de Angola, se a gente não se unir, infelizmente, as igrejas evangélicas são totalmente contra a gente.</w:t>
      </w:r>
    </w:p>
    <w:bookmarkEnd w:id="96"/>
    <w:p w:rsidR="003E7BAD" w:rsidRPr="00793004" w:rsidRDefault="003E7BAD" w:rsidP="00D84C49">
      <w:pPr>
        <w:widowControl w:val="0"/>
        <w:ind w:firstLine="0"/>
        <w:rPr>
          <w:b/>
        </w:rPr>
      </w:pPr>
      <w:r w:rsidRPr="00793004">
        <w:rPr>
          <w:b/>
        </w:rPr>
        <w:t>[Têm a mídia, tem a coisa toda, coisa que a gente não tem. A gente não vai, também, procurar...]</w:t>
      </w:r>
    </w:p>
    <w:p w:rsidR="001A6B72" w:rsidRDefault="003E7BAD" w:rsidP="00D84C49">
      <w:pPr>
        <w:widowControl w:val="0"/>
        <w:ind w:firstLine="0"/>
      </w:pPr>
      <w:r>
        <w:t>Então, tem mais essa ainda, n´é? Eles t</w:t>
      </w:r>
      <w:r w:rsidR="001A6B72">
        <w:t>ê</w:t>
      </w:r>
      <w:r>
        <w:t xml:space="preserve">m um canal muito grande p´ra se fortalecer, e a gente não; raramente uma Rede Globo mostra alguma coisa da nossa religião. Mas a Globo é a que </w:t>
      </w:r>
      <w:r>
        <w:lastRenderedPageBreak/>
        <w:t xml:space="preserve">mais aborda nossa espiritualidade. </w:t>
      </w:r>
    </w:p>
    <w:p w:rsidR="003E7BAD" w:rsidRDefault="003E7BAD" w:rsidP="00D84C49">
      <w:pPr>
        <w:widowControl w:val="0"/>
        <w:ind w:firstLine="0"/>
      </w:pPr>
      <w:bookmarkStart w:id="97" w:name="_Hlk501984497"/>
      <w:r>
        <w:t>Então, toda essa coisa, essa guerra que está acontecendo, é culpa da gente mesmo: se a gente se fortalecia do tamanho de uma montanha, ninguém derrubaria. Mas acho que parte de tudo isso, é nossa, e com uma agravante, ainda: antigamente, não existia respeito pelo Pai de santo, pela Mãe de santo: exista temor. Hoje, se exige respeito mas, antigamente, era temor.</w:t>
      </w:r>
      <w:bookmarkEnd w:id="97"/>
      <w:r>
        <w:t xml:space="preserve"> </w:t>
      </w:r>
      <w:bookmarkStart w:id="98" w:name="_Hlk501984544"/>
      <w:r>
        <w:t xml:space="preserve">Então, como eles causavam temor “ah, porque eu vou fazer isso p´ro seu santo, ah, porque eu vou fazer aquilo p´ro seu santo, e </w:t>
      </w:r>
      <w:r w:rsidR="00174E11">
        <w:t>vai</w:t>
      </w:r>
      <w:r>
        <w:t xml:space="preserve"> acontecer isso na vida de vocês”</w:t>
      </w:r>
      <w:bookmarkEnd w:id="98"/>
      <w:r>
        <w:t>, isto daí está mudando hoje. Antes, tinha medo, mesmo. Não era receio, era medo. Com isso, a tendência da religião é acabar, mesmo. Porque hoje, não dá p´ra você incutir o medo na pessoa: tem que fazer com que ela veja a religião com outros olhos, e mostrar que o candomblé</w:t>
      </w:r>
      <w:r w:rsidR="0075096E">
        <w:t xml:space="preserve"> (?)</w:t>
      </w:r>
    </w:p>
    <w:p w:rsidR="003E7BAD" w:rsidRPr="00793004" w:rsidRDefault="003E7BAD" w:rsidP="00D84C49">
      <w:pPr>
        <w:widowControl w:val="0"/>
        <w:ind w:firstLine="0"/>
        <w:rPr>
          <w:b/>
        </w:rPr>
      </w:pPr>
      <w:r w:rsidRPr="00793004">
        <w:rPr>
          <w:b/>
        </w:rPr>
        <w:t>[Ou seja: como a gente passou a dizer a verdade, nós perdemos poder que era o poder do “olha, não mexa comigo”, que servia como escudo de defesa, não é?]</w:t>
      </w:r>
    </w:p>
    <w:p w:rsidR="0075096E" w:rsidRDefault="003E7BAD" w:rsidP="00D84C49">
      <w:pPr>
        <w:widowControl w:val="0"/>
        <w:ind w:firstLine="0"/>
      </w:pPr>
      <w:r>
        <w:t>É isso mesmo. E eu sou totalmente contra isso, a opressão; (?) uma pessoa iniciada em orixá me procur</w:t>
      </w:r>
      <w:r w:rsidR="0075096E">
        <w:t>ou</w:t>
      </w:r>
      <w:r>
        <w:t xml:space="preserve"> e fal</w:t>
      </w:r>
      <w:r w:rsidR="0075096E">
        <w:t>ou</w:t>
      </w:r>
      <w:r>
        <w:t xml:space="preserve"> assim: “Mãe, eu fui iniciada em orixá, mas eu não quero mais”. Fal</w:t>
      </w:r>
      <w:r w:rsidR="0075096E">
        <w:t>ei</w:t>
      </w:r>
      <w:r>
        <w:t xml:space="preserve">: “olha, é um direito que você tem; mas, saiba de uma coisa: uma vez iniciada em orixá, você pode largar dele, mas ele nunca vai largar de você”. </w:t>
      </w:r>
    </w:p>
    <w:p w:rsidR="003E7BAD" w:rsidRDefault="003E7BAD" w:rsidP="00D84C49">
      <w:pPr>
        <w:widowControl w:val="0"/>
        <w:ind w:firstLine="0"/>
      </w:pPr>
      <w:r>
        <w:t>Daí eu peguei e falei assim: “agora, tenha na sua cabeça, isso que eu vou falar p´ra você – vai em paz; siga alguma religião, ou não siga nenhuma, mas siga em paz, que orixá não vai te prejudicar; sabe por quê? Se orixá te prejudicar, (?) religião, porque daí, realmente, essa religião é do demônio”.</w:t>
      </w:r>
    </w:p>
    <w:p w:rsidR="003E7BAD" w:rsidRPr="00793004" w:rsidRDefault="003E7BAD" w:rsidP="00D84C49">
      <w:pPr>
        <w:widowControl w:val="0"/>
        <w:ind w:firstLine="0"/>
        <w:rPr>
          <w:b/>
        </w:rPr>
      </w:pPr>
      <w:r w:rsidRPr="00793004">
        <w:rPr>
          <w:b/>
        </w:rPr>
        <w:t>[É; eu acho isso: que o orixá é que sabe; inclusive, eu estava falando com o Pai, que eu preciso encontrar pessoas que foram do candomblé, e deixaram o candomblé, p´ra ver, não se estão melhor ou pior, que isso é outra história, mas como é que se comporta quanto ao que acredita, o que fez largar, e esse tipo de situação. Porque a gente já sabe que isso de largar, pelo menos da forma que eu entendo, é porque o orixá deixou, e tudo o que o orixá deixa, está deixado... você vai fazer isto, vai fazer aquilo em outra religião qualquer, é porque o orixá permitiu. Agora, cuidado, porque você está mexendo com energia, e se desequilibrar a energia, aí ela pode voltar (?) p´ra você. Porque o orixá é que sabe, n´é?]</w:t>
      </w:r>
    </w:p>
    <w:p w:rsidR="003E7BAD" w:rsidRDefault="003E7BAD" w:rsidP="00D84C49">
      <w:pPr>
        <w:widowControl w:val="0"/>
        <w:ind w:firstLine="0"/>
      </w:pPr>
      <w:r>
        <w:t xml:space="preserve">É porque é assim: </w:t>
      </w:r>
      <w:r w:rsidR="0075096E">
        <w:t>t</w:t>
      </w:r>
      <w:r>
        <w:t>em a Lei da ação e reação, que volta p´ra onde saiu. Tudo o que você não sabe p´ra onde vai...</w:t>
      </w:r>
    </w:p>
    <w:p w:rsidR="003E7BAD" w:rsidRPr="00793004" w:rsidRDefault="003E7BAD" w:rsidP="00D84C49">
      <w:pPr>
        <w:widowControl w:val="0"/>
        <w:ind w:firstLine="0"/>
        <w:rPr>
          <w:b/>
        </w:rPr>
      </w:pPr>
      <w:r w:rsidRPr="00793004">
        <w:rPr>
          <w:b/>
        </w:rPr>
        <w:t>[Até porque, p´ra movimentar energia, você vai usar um pouco da sua energia que, assim, fica mais fraca, não é?]</w:t>
      </w:r>
    </w:p>
    <w:p w:rsidR="003E7BAD" w:rsidRDefault="003E7BAD" w:rsidP="00D84C49">
      <w:pPr>
        <w:widowControl w:val="0"/>
        <w:ind w:firstLine="0"/>
      </w:pPr>
      <w:r>
        <w:t>É isso mesmo, Pai: essa a minha opinião, não sei se diverge, pode divergir um pouco da opinião de outras pessoas, mas eu não acredito no orixá que pune.</w:t>
      </w:r>
    </w:p>
    <w:p w:rsidR="003E7BAD" w:rsidRPr="00793004" w:rsidRDefault="003E7BAD" w:rsidP="00D84C49">
      <w:pPr>
        <w:widowControl w:val="0"/>
        <w:ind w:firstLine="0"/>
        <w:rPr>
          <w:b/>
        </w:rPr>
      </w:pPr>
      <w:r w:rsidRPr="00793004">
        <w:rPr>
          <w:b/>
        </w:rPr>
        <w:lastRenderedPageBreak/>
        <w:t>[Isso, até porque o orixá pode deixar você torcer o pé, p´ra ajustar a pisada...]</w:t>
      </w:r>
    </w:p>
    <w:p w:rsidR="003E7BAD" w:rsidRDefault="003E7BAD" w:rsidP="00D84C49">
      <w:pPr>
        <w:widowControl w:val="0"/>
        <w:ind w:firstLine="0"/>
      </w:pPr>
      <w:r>
        <w:t>É: o orixá te dá uma doença porque você está acelerado. É sinal de “pare um pouco”. Essas coisas não é só dinheiro, não é só farra, não é só trabalho, e também não é só obrigação. Não é só hierarquia. Você tem que ter alternativa.</w:t>
      </w:r>
    </w:p>
    <w:p w:rsidR="0075096E" w:rsidRDefault="003E7BAD" w:rsidP="00D84C49">
      <w:pPr>
        <w:widowControl w:val="0"/>
        <w:ind w:firstLine="0"/>
        <w:rPr>
          <w:b/>
        </w:rPr>
      </w:pPr>
      <w:r w:rsidRPr="00793004">
        <w:rPr>
          <w:b/>
        </w:rPr>
        <w:t>[Então, eu lhe agradeço, porque eu acho que eu preciso ver se eu consigo mais... uma hora dessas falar com a Tia Cida também, com a Mãe Adriana, talvez marcando com eles no outro ano, já que esse ano litúrgico terminou, e a gente vai estar esperando até janeiro; não sei se vale a pena perder dezembro. Mas, em compensação, também não</w:t>
      </w:r>
      <w:r w:rsidR="0075096E">
        <w:rPr>
          <w:b/>
        </w:rPr>
        <w:t xml:space="preserve"> sei</w:t>
      </w:r>
      <w:r w:rsidRPr="00793004">
        <w:rPr>
          <w:b/>
        </w:rPr>
        <w:t xml:space="preserve"> se vale a pena passar o dezembro dos outros (?) porque... Pode ser que eu resolva esperar até janeiro para, daí, combinar com as duas, assim; ou, de repente, não: aí, elas que vão me dizer. Vou falar com Mãe Adriana, também tem o filho dela que, talvez, pode estar até junto, não é? E por aí a gente vai embora... Porque daí eu consigo juntar já um material que acho que está me dando uma boa ideia dos caminhos que eu tenho que seguir.</w:t>
      </w:r>
      <w:r w:rsidR="0075096E">
        <w:rPr>
          <w:b/>
        </w:rPr>
        <w:t>]</w:t>
      </w:r>
    </w:p>
    <w:p w:rsidR="003E7BAD" w:rsidRPr="00793004" w:rsidRDefault="0075096E" w:rsidP="00D84C49">
      <w:pPr>
        <w:widowControl w:val="0"/>
        <w:ind w:firstLine="0"/>
        <w:rPr>
          <w:b/>
        </w:rPr>
      </w:pPr>
      <w:r>
        <w:rPr>
          <w:b/>
        </w:rPr>
        <w:t>[</w:t>
      </w:r>
      <w:r w:rsidR="003E7BAD" w:rsidRPr="00793004">
        <w:rPr>
          <w:b/>
        </w:rPr>
        <w:t>Não é questão de conhecer ou desconhecer candomblé, que eu tenho essa vida desde mil, novecentos, antigamente e faz bastante tempo. Agora, o que eu preciso aprender, porque eu não era confirmado e não estava preocupado com o ritual, eu preciso aprender ritual, o que está sendo ótimo, também, porque, agora, estou aprendendo eu também. Por isto que eu acho que orixá só faz as coisas certas p´ra gente: eu podia ter aprendido tudo, e achar que não teria mais nada p´ra aprender; agora, não: agora, p´ra mim, ´tá vivo.]</w:t>
      </w:r>
    </w:p>
    <w:p w:rsidR="003E7BAD" w:rsidRDefault="003E7BAD" w:rsidP="00D84C49">
      <w:pPr>
        <w:widowControl w:val="0"/>
        <w:ind w:firstLine="0"/>
      </w:pPr>
      <w:r>
        <w:t>´tá bom então, Pai; eu preciso ir lá p´ra ver as meninas. Fica aí...</w:t>
      </w:r>
    </w:p>
    <w:p w:rsidR="003E7BAD" w:rsidRPr="00793004" w:rsidRDefault="003E7BAD" w:rsidP="00D84C49">
      <w:pPr>
        <w:widowControl w:val="0"/>
        <w:ind w:firstLine="0"/>
        <w:rPr>
          <w:b/>
        </w:rPr>
      </w:pPr>
      <w:r w:rsidRPr="00793004">
        <w:rPr>
          <w:b/>
        </w:rPr>
        <w:t>[´ta  bom. Muito obrigado, Mãe.]</w:t>
      </w:r>
    </w:p>
    <w:p w:rsidR="003E7BAD" w:rsidRDefault="003E7BAD" w:rsidP="00D742CF">
      <w:pPr>
        <w:widowControl w:val="0"/>
        <w:spacing w:line="240" w:lineRule="auto"/>
        <w:ind w:firstLine="0"/>
      </w:pPr>
    </w:p>
    <w:p w:rsidR="00E42B25" w:rsidRDefault="00914DEB" w:rsidP="00E42B25">
      <w:pPr>
        <w:pStyle w:val="Ttulo3"/>
      </w:pPr>
      <w:bookmarkStart w:id="99" w:name="_Toc509074330"/>
      <w:r>
        <w:t>C</w:t>
      </w:r>
      <w:r w:rsidR="0035484A" w:rsidRPr="00AA596A">
        <w:t>.2.5 Agbá 5 – Mércia R</w:t>
      </w:r>
      <w:r w:rsidR="00AA596A">
        <w:t>.</w:t>
      </w:r>
      <w:r w:rsidR="0035484A" w:rsidRPr="00AA596A">
        <w:t xml:space="preserve"> Vaz de Almeida</w:t>
      </w:r>
      <w:bookmarkEnd w:id="99"/>
    </w:p>
    <w:p w:rsidR="00C32C10" w:rsidRPr="00E42B25" w:rsidRDefault="00E42B25" w:rsidP="00D742CF">
      <w:pPr>
        <w:widowControl w:val="0"/>
        <w:ind w:left="1560" w:hanging="1560"/>
      </w:pPr>
      <w:r>
        <w:t>(</w:t>
      </w:r>
      <w:r w:rsidR="00031D3E" w:rsidRPr="00E42B25">
        <w:t xml:space="preserve">negra, </w:t>
      </w:r>
      <w:r w:rsidR="00C32C10" w:rsidRPr="00E42B25">
        <w:t>aposentada, 25 de idade ritual</w:t>
      </w:r>
      <w:r>
        <w:t>)</w:t>
      </w:r>
    </w:p>
    <w:p w:rsidR="002B7C29" w:rsidRDefault="002B7C29" w:rsidP="00D742CF">
      <w:pPr>
        <w:widowControl w:val="0"/>
        <w:ind w:left="1560" w:hanging="1560"/>
      </w:pPr>
      <w:r>
        <w:t xml:space="preserve">                          (depoimento em 18 nov.2017)</w:t>
      </w:r>
    </w:p>
    <w:p w:rsidR="002B7C29" w:rsidRDefault="002B7C29" w:rsidP="00D742CF">
      <w:pPr>
        <w:widowControl w:val="0"/>
        <w:ind w:firstLine="0"/>
      </w:pPr>
    </w:p>
    <w:p w:rsidR="00C32C10" w:rsidRPr="00D447BD" w:rsidRDefault="00C32C10" w:rsidP="00D84C49">
      <w:pPr>
        <w:widowControl w:val="0"/>
        <w:ind w:firstLine="0"/>
        <w:rPr>
          <w:b/>
        </w:rPr>
      </w:pPr>
      <w:r w:rsidRPr="00D447BD">
        <w:rPr>
          <w:b/>
        </w:rPr>
        <w:t>[</w:t>
      </w:r>
      <w:r w:rsidR="002B7C29" w:rsidRPr="00D447BD">
        <w:rPr>
          <w:b/>
        </w:rPr>
        <w:t>V</w:t>
      </w:r>
      <w:r w:rsidRPr="00D447BD">
        <w:rPr>
          <w:b/>
        </w:rPr>
        <w:t>ocê</w:t>
      </w:r>
      <w:r w:rsidR="002B7C29" w:rsidRPr="00D447BD">
        <w:rPr>
          <w:b/>
        </w:rPr>
        <w:t>, Mãe,</w:t>
      </w:r>
      <w:r w:rsidRPr="00D447BD">
        <w:rPr>
          <w:b/>
        </w:rPr>
        <w:t xml:space="preserve"> está disposta a me conceder entrevista?]</w:t>
      </w:r>
    </w:p>
    <w:p w:rsidR="00C32C10" w:rsidRDefault="00C32C10" w:rsidP="00D84C49">
      <w:pPr>
        <w:widowControl w:val="0"/>
        <w:ind w:firstLine="0"/>
      </w:pPr>
      <w:r>
        <w:t>Posso.</w:t>
      </w:r>
    </w:p>
    <w:p w:rsidR="00C32C10" w:rsidRPr="00D447BD" w:rsidRDefault="00C32C10" w:rsidP="00D84C49">
      <w:pPr>
        <w:widowControl w:val="0"/>
        <w:ind w:firstLine="0"/>
        <w:rPr>
          <w:b/>
        </w:rPr>
      </w:pPr>
      <w:r w:rsidRPr="00D447BD">
        <w:rPr>
          <w:b/>
        </w:rPr>
        <w:t>[Qual é a sua formação, sua ocupação, dona de casa, o que...]</w:t>
      </w:r>
    </w:p>
    <w:p w:rsidR="00C32C10" w:rsidRDefault="00C32C10" w:rsidP="00D84C49">
      <w:pPr>
        <w:widowControl w:val="0"/>
        <w:ind w:firstLine="0"/>
      </w:pPr>
      <w:r>
        <w:t>Dona de casa. No momento, aposentada. Como doméstica.</w:t>
      </w:r>
    </w:p>
    <w:p w:rsidR="00C32C10" w:rsidRPr="00D447BD" w:rsidRDefault="00C32C10" w:rsidP="00D84C49">
      <w:pPr>
        <w:widowControl w:val="0"/>
        <w:ind w:firstLine="0"/>
        <w:rPr>
          <w:b/>
        </w:rPr>
      </w:pPr>
      <w:r w:rsidRPr="00D447BD">
        <w:rPr>
          <w:b/>
        </w:rPr>
        <w:t>[E dentro do candomblé, faz tempo que você está na religião?]</w:t>
      </w:r>
    </w:p>
    <w:p w:rsidR="00C32C10" w:rsidRDefault="00C32C10" w:rsidP="00D84C49">
      <w:pPr>
        <w:widowControl w:val="0"/>
        <w:ind w:firstLine="0"/>
      </w:pPr>
      <w:r>
        <w:t>Que estou dentro da religião, faz 25 anos.</w:t>
      </w:r>
    </w:p>
    <w:p w:rsidR="00C32C10" w:rsidRPr="00D447BD" w:rsidRDefault="00C32C10" w:rsidP="00D84C49">
      <w:pPr>
        <w:widowControl w:val="0"/>
        <w:ind w:firstLine="0"/>
        <w:rPr>
          <w:b/>
        </w:rPr>
      </w:pPr>
      <w:r w:rsidRPr="00D447BD">
        <w:rPr>
          <w:b/>
        </w:rPr>
        <w:t>[E esses 25 anos, você tem algum cargo, não tem cargo...]</w:t>
      </w:r>
    </w:p>
    <w:p w:rsidR="00C32C10" w:rsidRDefault="00C32C10" w:rsidP="00D84C49">
      <w:pPr>
        <w:widowControl w:val="0"/>
        <w:ind w:firstLine="0"/>
      </w:pPr>
      <w:r>
        <w:t xml:space="preserve">Olha, logo que eu vim p´ra Casa de Candomblé, eu não fiz questão de ter cargo; eu servi ao </w:t>
      </w:r>
      <w:r>
        <w:lastRenderedPageBreak/>
        <w:t xml:space="preserve">babalorixá, eu gosto mais de servir os mais velhos. Então, p´ra mim, sempre tem o mais velho; hoje eu tenho 25 anos, sou uma </w:t>
      </w:r>
      <w:r>
        <w:rPr>
          <w:i/>
        </w:rPr>
        <w:t>egbon</w:t>
      </w:r>
      <w:r>
        <w:t>, não para (?): eu prefiro fazer aquilo que está ao meu alcance; se me chamar e eu ver que está a meu alcance, ali eu estou. Então, eu não quis uma Casa própria, e falei p´ro próprio babalorixá que eu prefiro fazer aquilo que está a meu alcance.</w:t>
      </w:r>
    </w:p>
    <w:p w:rsidR="00C32C10" w:rsidRPr="00D447BD" w:rsidRDefault="00C32C10" w:rsidP="00D84C49">
      <w:pPr>
        <w:widowControl w:val="0"/>
        <w:ind w:firstLine="0"/>
        <w:rPr>
          <w:b/>
        </w:rPr>
      </w:pPr>
      <w:r w:rsidRPr="00D447BD">
        <w:rPr>
          <w:b/>
        </w:rPr>
        <w:t>[E você começou no candomblé, como?]</w:t>
      </w:r>
    </w:p>
    <w:p w:rsidR="003853B2" w:rsidRDefault="00C32C10" w:rsidP="00D84C49">
      <w:pPr>
        <w:widowControl w:val="0"/>
        <w:ind w:firstLine="0"/>
      </w:pPr>
      <w:r>
        <w:t>Olha, foi uma situação assim... por doença, ´tá? Eu, na verdade, eu sou filha de umbandista, desenvolvi, meu pai já era umbandista, minha casa que eu nasci é terreiro de umbanda até hoje; eu desenvolvi na umbanda, eu estava com 18 anos</w:t>
      </w:r>
      <w:r w:rsidR="003853B2">
        <w:t>.</w:t>
      </w:r>
    </w:p>
    <w:p w:rsidR="003853B2" w:rsidRDefault="003853B2" w:rsidP="00D84C49">
      <w:pPr>
        <w:widowControl w:val="0"/>
        <w:ind w:firstLine="0"/>
      </w:pPr>
      <w:r>
        <w:t>A</w:t>
      </w:r>
      <w:r w:rsidR="00C32C10">
        <w:t>í, quando eu completei 23 anos, eu comecei a ter crise convulsiva, e as entidades da umbanda me benziam, benziam, benziam, e eu tomava, cada vez mais, psicotrópico: cheguei a tomar onze psicotrópico</w:t>
      </w:r>
      <w:r>
        <w:t>s</w:t>
      </w:r>
      <w:r w:rsidR="00C32C10">
        <w:t xml:space="preserve"> por dia! </w:t>
      </w:r>
    </w:p>
    <w:p w:rsidR="003853B2" w:rsidRDefault="00C32C10" w:rsidP="00D84C49">
      <w:pPr>
        <w:widowControl w:val="0"/>
        <w:ind w:firstLine="0"/>
      </w:pPr>
      <w:r>
        <w:t xml:space="preserve">Chegou uma época que eu fiquei toda inchada, que eu mal conseguia andar dentro de casa, e as entidades de umbanda, me benzendo, até que o Preto Velho do meu pai carnal, Pai Alípio, chegou e falou assim: “tira essa filha daqui, leva p´ra um outro </w:t>
      </w:r>
      <w:r>
        <w:rPr>
          <w:i/>
        </w:rPr>
        <w:t>axè</w:t>
      </w:r>
      <w:r>
        <w:t xml:space="preserve">, porque, se não, vocês vão perder ela”. </w:t>
      </w:r>
    </w:p>
    <w:p w:rsidR="006369B8" w:rsidRDefault="00C32C10" w:rsidP="00D84C49">
      <w:pPr>
        <w:widowControl w:val="0"/>
        <w:ind w:firstLine="0"/>
      </w:pPr>
      <w:r>
        <w:t xml:space="preserve">Aí, nessa época, eu já tinha me amizade com o Pai Nivaldo: Pai Nivaldo tem a mesma idade que eu; então, a gente brincava muito, dava risada, e quando ele me falava: “minha filha, faz essa </w:t>
      </w:r>
      <w:r w:rsidR="00981C75">
        <w:t>Iyemonjá</w:t>
      </w:r>
      <w:r>
        <w:t xml:space="preserve">”, quando ele falava sério comigo como babalorixá, eu falava: “não, eu não sou de </w:t>
      </w:r>
      <w:r w:rsidR="00981C75">
        <w:t>Iyemonjá</w:t>
      </w:r>
      <w:r>
        <w:t>”, sou de santo homem, eu brincava com ele. Até que chegou uma época</w:t>
      </w:r>
      <w:r w:rsidR="003853B2">
        <w:t>,</w:t>
      </w:r>
      <w:r>
        <w:t xml:space="preserve"> eu não aguentei mais, não tinha mais jeito, ele tornou a falar: “não tem condições? Eu ajudo; mas, vem”. “Não vou, porque não sou de </w:t>
      </w:r>
      <w:r w:rsidR="00981C75">
        <w:t>Iyemonjá</w:t>
      </w:r>
      <w:r>
        <w:t xml:space="preserve">”. </w:t>
      </w:r>
    </w:p>
    <w:p w:rsidR="006369B8" w:rsidRDefault="00C32C10" w:rsidP="00D84C49">
      <w:pPr>
        <w:widowControl w:val="0"/>
        <w:ind w:firstLine="0"/>
      </w:pPr>
      <w:r>
        <w:t xml:space="preserve">Assim é minha história; aí eu fui procurar quem fizesse o santo que eu achava que eu era: eu achava que eu era de Xangô. Então, eu não quis fazer com ele. Encontrei, fui lá, fiz Xangô. Não deu certo. Minhas crises convulsivas voltaram, de novo. Voltei a inchar, “feridou” meu pé, estava ficando cega... aí, não tinha outra opção: fazer o quê? Negócio é procurar Pai Nivaldo: sempre me socorreu, vai me socorrer. </w:t>
      </w:r>
    </w:p>
    <w:p w:rsidR="006369B8" w:rsidRDefault="00C32C10" w:rsidP="00D84C49">
      <w:pPr>
        <w:widowControl w:val="0"/>
        <w:ind w:firstLine="0"/>
      </w:pPr>
      <w:r>
        <w:t>Aí eu o procurei, cheguei chorando, “Oh Nivaldo” – que era que eu chamava, era amigo – “não ´tou boa, ´tou passando mal”</w:t>
      </w:r>
      <w:r w:rsidR="006369B8">
        <w:t>;</w:t>
      </w:r>
      <w:r>
        <w:t xml:space="preserve"> ele falou: “eu já falei p´ra você: vamos fazer sua </w:t>
      </w:r>
      <w:r w:rsidR="00981C75">
        <w:t>Iyemonjá</w:t>
      </w:r>
      <w:r>
        <w:t xml:space="preserve">”. </w:t>
      </w:r>
    </w:p>
    <w:p w:rsidR="006369B8" w:rsidRDefault="00C32C10" w:rsidP="00D84C49">
      <w:pPr>
        <w:widowControl w:val="0"/>
        <w:ind w:firstLine="0"/>
      </w:pPr>
      <w:r>
        <w:t xml:space="preserve">Falou assim: “agora que você já mexeu na cabeça, vamos devagar, mas eu vou cuidar da sua </w:t>
      </w:r>
      <w:r w:rsidR="00981C75">
        <w:t>Iyemonjá</w:t>
      </w:r>
      <w:r>
        <w:t>”. Então, assim ele foi cuidando, cuidando, cuidando, como uma criança... aí, sim, eu me senti uma criança: ele me pegou como uma criança, p´ra cuidar de mim; por isso que, até hoje, eu estou assim: aos cuidados do orixá, mas pela saúde, porque</w:t>
      </w:r>
      <w:r w:rsidR="006369B8">
        <w:t xml:space="preserve"> (?)</w:t>
      </w:r>
      <w:r>
        <w:t xml:space="preserve"> </w:t>
      </w:r>
    </w:p>
    <w:p w:rsidR="00C32C10" w:rsidRDefault="00C32C10" w:rsidP="00D84C49">
      <w:pPr>
        <w:widowControl w:val="0"/>
        <w:ind w:firstLine="0"/>
      </w:pPr>
      <w:r>
        <w:t xml:space="preserve">Assim passou um ano, dois anos, três anos, daí, com sete anos, </w:t>
      </w:r>
      <w:r w:rsidR="00981C75">
        <w:t>Iyemonjá</w:t>
      </w:r>
      <w:r>
        <w:t xml:space="preserve"> pode assumir o barracão. Hoje</w:t>
      </w:r>
      <w:r w:rsidR="006369B8">
        <w:t>,</w:t>
      </w:r>
      <w:r>
        <w:t xml:space="preserve"> as pessoas nem sabem que eu (?) da Casa, que eu vesti Xangô e, hoje, eu estou </w:t>
      </w:r>
      <w:r>
        <w:lastRenderedPageBreak/>
        <w:t xml:space="preserve">muito bem. Nessa brincadeira, já fazem 25 anos. </w:t>
      </w:r>
    </w:p>
    <w:p w:rsidR="00C32C10" w:rsidRPr="00D447BD" w:rsidRDefault="00C32C10" w:rsidP="00D84C49">
      <w:pPr>
        <w:widowControl w:val="0"/>
        <w:ind w:firstLine="0"/>
        <w:rPr>
          <w:b/>
        </w:rPr>
      </w:pPr>
      <w:r w:rsidRPr="00D447BD">
        <w:rPr>
          <w:b/>
        </w:rPr>
        <w:t xml:space="preserve">[A sua história é muito bonita: é sofrida, mas é bonita. Porque o candomblé é diferente, n´é? Vocês com a mesma idade, mas você tinha um </w:t>
      </w:r>
      <w:r w:rsidR="006369B8">
        <w:rPr>
          <w:b/>
        </w:rPr>
        <w:t>P</w:t>
      </w:r>
      <w:r w:rsidRPr="00D447BD">
        <w:rPr>
          <w:b/>
        </w:rPr>
        <w:t>ai que era não sei quantos anos mais velho, não é?]</w:t>
      </w:r>
    </w:p>
    <w:p w:rsidR="00C32C10" w:rsidRDefault="00C32C10" w:rsidP="00D84C49">
      <w:pPr>
        <w:widowControl w:val="0"/>
        <w:ind w:firstLine="0"/>
      </w:pPr>
      <w:r>
        <w:t>P´ra mim</w:t>
      </w:r>
      <w:r w:rsidR="006369B8">
        <w:t>,</w:t>
      </w:r>
      <w:r>
        <w:t xml:space="preserve"> era uma criança.</w:t>
      </w:r>
    </w:p>
    <w:p w:rsidR="00C32C10" w:rsidRPr="00D447BD" w:rsidRDefault="00C32C10" w:rsidP="00D84C49">
      <w:pPr>
        <w:widowControl w:val="0"/>
        <w:ind w:firstLine="0"/>
        <w:rPr>
          <w:b/>
        </w:rPr>
      </w:pPr>
      <w:r w:rsidRPr="00D447BD">
        <w:rPr>
          <w:b/>
        </w:rPr>
        <w:t>[Mas você continuou sendo uma criança, que aprendeu a tratar dos mais velhos</w:t>
      </w:r>
      <w:r w:rsidR="006369B8">
        <w:rPr>
          <w:b/>
        </w:rPr>
        <w:t>:</w:t>
      </w:r>
      <w:r w:rsidRPr="00D447BD">
        <w:rPr>
          <w:b/>
        </w:rPr>
        <w:t xml:space="preserve"> sendo de </w:t>
      </w:r>
      <w:r w:rsidR="00981C75" w:rsidRPr="00D447BD">
        <w:rPr>
          <w:b/>
        </w:rPr>
        <w:t>Iyemonjá</w:t>
      </w:r>
      <w:r w:rsidRPr="00D447BD">
        <w:rPr>
          <w:b/>
        </w:rPr>
        <w:t>, que é a mãe de todos os orixás...]</w:t>
      </w:r>
    </w:p>
    <w:p w:rsidR="00C32C10" w:rsidRDefault="00C32C10" w:rsidP="00D84C49">
      <w:pPr>
        <w:widowControl w:val="0"/>
        <w:ind w:firstLine="0"/>
      </w:pPr>
      <w:r>
        <w:t xml:space="preserve">Mas ele teve uma dificuldade muito grande! De ter a mesma idade que eu, sabendo que eu era filha de </w:t>
      </w:r>
      <w:r w:rsidR="00981C75">
        <w:t>Iyemonjá</w:t>
      </w:r>
      <w:r>
        <w:t xml:space="preserve"> e eu tinha que enxergar ele como um babalorixá, um homem adulto que, do jeito que ele foi me educando, me educando, e eu rebaixando, me abaixando... hoje, eu até esqueço que ele tem a mesma idade que eu.</w:t>
      </w:r>
    </w:p>
    <w:p w:rsidR="00C32C10" w:rsidRPr="00D447BD" w:rsidRDefault="00C32C10" w:rsidP="00D84C49">
      <w:pPr>
        <w:widowControl w:val="0"/>
        <w:ind w:firstLine="0"/>
        <w:rPr>
          <w:b/>
        </w:rPr>
      </w:pPr>
      <w:r w:rsidRPr="00D447BD">
        <w:rPr>
          <w:b/>
        </w:rPr>
        <w:t>[E o seu aprendizado no candomblé, então, foi assim: você levou de um até sete anos aprendendo como sendo uma criança, mesmo</w:t>
      </w:r>
      <w:r w:rsidR="006369B8">
        <w:rPr>
          <w:b/>
        </w:rPr>
        <w:t>?</w:t>
      </w:r>
      <w:r w:rsidR="00D447BD" w:rsidRPr="00D447BD">
        <w:rPr>
          <w:b/>
        </w:rPr>
        <w:t>]</w:t>
      </w:r>
    </w:p>
    <w:p w:rsidR="006369B8" w:rsidRDefault="00C32C10" w:rsidP="00D84C49">
      <w:pPr>
        <w:widowControl w:val="0"/>
        <w:ind w:firstLine="0"/>
      </w:pPr>
      <w:r>
        <w:t>Eu vim aprendendo como sendo uma criança porque eu vim doente; aí, teve que fazer o qu</w:t>
      </w:r>
      <w:r w:rsidR="006369B8">
        <w:t>ê</w:t>
      </w:r>
      <w:r>
        <w:t xml:space="preserve">? Como ele fez: ele começou a ensinar o orixá que, na hora que eu fosse ter convulsão, o orixá chegasse. </w:t>
      </w:r>
    </w:p>
    <w:p w:rsidR="006369B8" w:rsidRDefault="00C32C10" w:rsidP="00D84C49">
      <w:pPr>
        <w:widowControl w:val="0"/>
        <w:ind w:firstLine="0"/>
      </w:pPr>
      <w:r>
        <w:t>Aí</w:t>
      </w:r>
      <w:r w:rsidR="006369B8">
        <w:t>,</w:t>
      </w:r>
      <w:r>
        <w:t xml:space="preserve"> o Pai Nivaldo teve que ter paciência, eu vim morar aqui na Casa, fiquei um ano com toda certeza que eu ia morar aqui e não ia passar mal, e foi uma oportunidade muito bonita que, hoje, eu poderia ser uma grande </w:t>
      </w:r>
      <w:r w:rsidRPr="00C91C1E">
        <w:rPr>
          <w:i/>
        </w:rPr>
        <w:t>iyalorixá</w:t>
      </w:r>
      <w:r>
        <w:t xml:space="preserve"> pelo tempo de santo que eu tenho; eu podia ter um cargo aqui na Casa, pelo tempo que eu estou com ele: logo que eu vim p´ra cá, n´é, essa casa estava construindo, ainda! </w:t>
      </w:r>
    </w:p>
    <w:p w:rsidR="006369B8" w:rsidRDefault="006369B8" w:rsidP="00D84C49">
      <w:pPr>
        <w:widowControl w:val="0"/>
        <w:ind w:firstLine="0"/>
      </w:pPr>
      <w:r>
        <w:t>... e</w:t>
      </w:r>
      <w:r w:rsidR="00C32C10">
        <w:t xml:space="preserve">, além da responsabilidade – que o candomblé tem que ter muita responsabilidade - não pode rezar errado, ofende o orixá; não pode falar errado, que você pode prejudicar um </w:t>
      </w:r>
      <w:r w:rsidR="00C32C10">
        <w:rPr>
          <w:i/>
        </w:rPr>
        <w:t>ebó</w:t>
      </w:r>
      <w:r w:rsidR="00C32C10">
        <w:t xml:space="preserve">, ou pode prejudicar uma feitura e, nessa, eu mesma optei: passei a ser, apenas, </w:t>
      </w:r>
      <w:r w:rsidR="00C32C10">
        <w:rPr>
          <w:i/>
        </w:rPr>
        <w:t>ebomi</w:t>
      </w:r>
      <w:r w:rsidR="00C32C10">
        <w:t xml:space="preserve">. </w:t>
      </w:r>
    </w:p>
    <w:p w:rsidR="006369B8" w:rsidRDefault="00C32C10" w:rsidP="00D84C49">
      <w:pPr>
        <w:widowControl w:val="0"/>
        <w:ind w:firstLine="0"/>
      </w:pPr>
      <w:r>
        <w:t xml:space="preserve">Fui iniciada como </w:t>
      </w:r>
      <w:r>
        <w:rPr>
          <w:i/>
        </w:rPr>
        <w:t>iyalorixá</w:t>
      </w:r>
      <w:r>
        <w:t>, cheguei a “derrubar cabelo” em cinco filhos, com o Pai Nivaldo; mas, mesmo assim, esses meus filhos também ficou</w:t>
      </w:r>
      <w:r w:rsidR="006369B8">
        <w:t xml:space="preserve"> (</w:t>
      </w:r>
      <w:r w:rsidR="006369B8">
        <w:rPr>
          <w:i/>
        </w:rPr>
        <w:t>sic</w:t>
      </w:r>
      <w:r w:rsidR="006369B8" w:rsidRPr="006369B8">
        <w:t>)</w:t>
      </w:r>
      <w:r>
        <w:t xml:space="preserve"> no cuidado do Pai Nivaldo. </w:t>
      </w:r>
    </w:p>
    <w:p w:rsidR="00C32C10" w:rsidRDefault="00C32C10" w:rsidP="00D84C49">
      <w:pPr>
        <w:widowControl w:val="0"/>
        <w:ind w:firstLine="0"/>
      </w:pPr>
      <w:r>
        <w:t>Aí, cada um tem sua maneira de pensar: se a gente não tem capacidade p´ra assumir um filho de santo, se eu tive que ser cuidada como uma criança, eu vou trazer mais filho p´ro meu Pai cuidar? Então que eu parei: quem quiser fazer filho, quiser ser iniciado no candomblé, que venha no meu Pai direto.</w:t>
      </w:r>
    </w:p>
    <w:p w:rsidR="00C32C10" w:rsidRPr="00D447BD" w:rsidRDefault="00C32C10" w:rsidP="00D84C49">
      <w:pPr>
        <w:widowControl w:val="0"/>
        <w:ind w:firstLine="0"/>
        <w:rPr>
          <w:b/>
        </w:rPr>
      </w:pPr>
      <w:r w:rsidRPr="00D447BD">
        <w:rPr>
          <w:b/>
        </w:rPr>
        <w:t>[Entendo, Mãe. Então, seu aprendizado veio sendo como de uma criança mesmo, até você ter sete anos, é isso? E depois dos sete? Por que, depois dos sete, já tem, mais ou menos, que começar a ensinar, também, n´é? Olhar os outros quando errar, vai lá corrigir, já tem que ter mais cuidado com os outros, vigiar... aí você vai ter um monte de criança...]</w:t>
      </w:r>
    </w:p>
    <w:p w:rsidR="006369B8" w:rsidRDefault="00C32C10" w:rsidP="00D84C49">
      <w:pPr>
        <w:widowControl w:val="0"/>
        <w:ind w:firstLine="0"/>
      </w:pPr>
      <w:r>
        <w:lastRenderedPageBreak/>
        <w:t xml:space="preserve">Daí ele continuou; o Pai Nivaldo já tinha Casa aberta, e aí, tinha a </w:t>
      </w:r>
      <w:r w:rsidR="00494CA7">
        <w:rPr>
          <w:i/>
        </w:rPr>
        <w:t xml:space="preserve">oju </w:t>
      </w:r>
      <w:r>
        <w:rPr>
          <w:i/>
        </w:rPr>
        <w:t>bonan</w:t>
      </w:r>
      <w:r>
        <w:t xml:space="preserve"> que criava os filhos. Então, eu fiquei aqui na Casa, ajudando a criar </w:t>
      </w:r>
      <w:r w:rsidR="0049538D">
        <w:rPr>
          <w:i/>
        </w:rPr>
        <w:t>ìyáwó</w:t>
      </w:r>
      <w:r>
        <w:t xml:space="preserve">. Então, tem muitos filhos que o (?), </w:t>
      </w:r>
      <w:r w:rsidR="00494CA7">
        <w:rPr>
          <w:i/>
        </w:rPr>
        <w:t xml:space="preserve">oju </w:t>
      </w:r>
      <w:r>
        <w:rPr>
          <w:i/>
        </w:rPr>
        <w:t>bonan</w:t>
      </w:r>
      <w:r>
        <w:t xml:space="preserve">, porque era o único caminho que ´tava mais p´ra mim. </w:t>
      </w:r>
    </w:p>
    <w:p w:rsidR="00C32C10" w:rsidRDefault="00C32C10" w:rsidP="00D84C49">
      <w:pPr>
        <w:widowControl w:val="0"/>
        <w:ind w:firstLine="0"/>
      </w:pPr>
      <w:r>
        <w:t>Também, não tinha noite, não tinha dia, arrumei minhas malas, e vim.</w:t>
      </w:r>
    </w:p>
    <w:p w:rsidR="00C32C10" w:rsidRPr="00D447BD" w:rsidRDefault="00C32C10" w:rsidP="00D84C49">
      <w:pPr>
        <w:widowControl w:val="0"/>
        <w:ind w:firstLine="0"/>
        <w:rPr>
          <w:b/>
        </w:rPr>
      </w:pPr>
      <w:r w:rsidRPr="00D447BD">
        <w:rPr>
          <w:b/>
        </w:rPr>
        <w:t>[Ensinar candomblé, na verdade, é p´ra quem está sendo feito, n´é?]</w:t>
      </w:r>
    </w:p>
    <w:p w:rsidR="00C32C10" w:rsidRDefault="00C32C10" w:rsidP="00D84C49">
      <w:pPr>
        <w:widowControl w:val="0"/>
        <w:ind w:firstLine="0"/>
      </w:pPr>
      <w:r>
        <w:t xml:space="preserve">Quem </w:t>
      </w:r>
      <w:r w:rsidR="006369B8">
        <w:t>´</w:t>
      </w:r>
      <w:r>
        <w:t xml:space="preserve">tá sendo feito. Aí, eu ficava aí. Eu ficava junto com </w:t>
      </w:r>
      <w:r w:rsidR="0049538D">
        <w:rPr>
          <w:i/>
        </w:rPr>
        <w:t>ìyáwó</w:t>
      </w:r>
      <w:r>
        <w:t xml:space="preserve">, dando </w:t>
      </w:r>
      <w:r w:rsidR="00482124">
        <w:rPr>
          <w:i/>
        </w:rPr>
        <w:t>asè</w:t>
      </w:r>
      <w:r>
        <w:t xml:space="preserve"> e </w:t>
      </w:r>
      <w:r>
        <w:rPr>
          <w:i/>
        </w:rPr>
        <w:t>ebó ori</w:t>
      </w:r>
      <w:r>
        <w:t xml:space="preserve">, levando </w:t>
      </w:r>
      <w:r w:rsidR="0049538D">
        <w:rPr>
          <w:i/>
        </w:rPr>
        <w:t>ìyáwó</w:t>
      </w:r>
      <w:r>
        <w:t xml:space="preserve"> p´ro banho... e dessa forma fiquei uns dez anos, mais ou menos: só nessa rotina.</w:t>
      </w:r>
    </w:p>
    <w:p w:rsidR="00C32C10" w:rsidRPr="00D447BD" w:rsidRDefault="00C32C10" w:rsidP="00D84C49">
      <w:pPr>
        <w:widowControl w:val="0"/>
        <w:ind w:firstLine="0"/>
        <w:rPr>
          <w:b/>
        </w:rPr>
      </w:pPr>
      <w:r w:rsidRPr="00D447BD">
        <w:rPr>
          <w:b/>
        </w:rPr>
        <w:t xml:space="preserve">[Me diga uma coisa; curiosidade que eu tenho, que é o seguinte: é muito difícil você tratar </w:t>
      </w:r>
      <w:r w:rsidR="0049538D" w:rsidRPr="00D447BD">
        <w:rPr>
          <w:b/>
          <w:i/>
        </w:rPr>
        <w:t>ìyáwó</w:t>
      </w:r>
      <w:r w:rsidRPr="00D447BD">
        <w:rPr>
          <w:b/>
        </w:rPr>
        <w:t xml:space="preserve">? Porque cada um é um santo, outro é outro santo, um é homem, outro é mulher, às vezes em barco que tem homem e tem mulher, tem santo homem, tem santo mulher e, às vezes, só tem homem mas o santo é mulher também, às vezes só tem mulher mas tem santo homem... Como é que é essa coisa de você cuidar, por exemplo, de um barco que tem mais de uma pessoa, e os santos são diferentes... eu acho que tem que ser diferente, tem coisas diferentes, e tem que tomar esse cuidado, inclusive p´ra compatibilizar o </w:t>
      </w:r>
      <w:r w:rsidRPr="00D447BD">
        <w:rPr>
          <w:b/>
          <w:i/>
        </w:rPr>
        <w:t>a</w:t>
      </w:r>
      <w:r w:rsidR="006369B8">
        <w:rPr>
          <w:b/>
          <w:i/>
        </w:rPr>
        <w:t>s</w:t>
      </w:r>
      <w:r w:rsidRPr="00D447BD">
        <w:rPr>
          <w:b/>
          <w:i/>
        </w:rPr>
        <w:t>è</w:t>
      </w:r>
      <w:r w:rsidRPr="00D447BD">
        <w:rPr>
          <w:b/>
        </w:rPr>
        <w:t xml:space="preserve"> desse com o </w:t>
      </w:r>
      <w:r w:rsidRPr="00D447BD">
        <w:rPr>
          <w:b/>
          <w:i/>
        </w:rPr>
        <w:t>a</w:t>
      </w:r>
      <w:r w:rsidR="006369B8">
        <w:rPr>
          <w:b/>
          <w:i/>
        </w:rPr>
        <w:t>s</w:t>
      </w:r>
      <w:r w:rsidRPr="00D447BD">
        <w:rPr>
          <w:b/>
          <w:i/>
        </w:rPr>
        <w:t>è</w:t>
      </w:r>
      <w:r w:rsidRPr="00D447BD">
        <w:rPr>
          <w:b/>
        </w:rPr>
        <w:t xml:space="preserve"> daquele...]</w:t>
      </w:r>
    </w:p>
    <w:p w:rsidR="006369B8" w:rsidRDefault="00C32C10" w:rsidP="00D84C49">
      <w:pPr>
        <w:widowControl w:val="0"/>
        <w:ind w:firstLine="0"/>
      </w:pPr>
      <w:r>
        <w:t>Sim. Exige muita atenção. Mesmo que esteja ali todos (?)</w:t>
      </w:r>
      <w:r w:rsidR="006369B8">
        <w:t>,</w:t>
      </w:r>
      <w:r>
        <w:t xml:space="preserve"> cada um tem um orixá, cada um tem uma personalidade, cada um tem um jeito, e a gente tem que prestar atenção p´ra não </w:t>
      </w:r>
      <w:r>
        <w:rPr>
          <w:i/>
        </w:rPr>
        <w:t>quizilar</w:t>
      </w:r>
      <w:r>
        <w:t>.</w:t>
      </w:r>
    </w:p>
    <w:p w:rsidR="00C32C10" w:rsidRDefault="00C32C10" w:rsidP="00D84C49">
      <w:pPr>
        <w:widowControl w:val="0"/>
        <w:ind w:firstLine="0"/>
      </w:pPr>
      <w:bookmarkStart w:id="100" w:name="_Hlk501985584"/>
      <w:r>
        <w:t xml:space="preserve">Enfim: tem que compatibilizar a pessoa e o orixá, porque que tem diferença, tem. Não é igual. É igual p´ra aquele que ´tá ali, deitado; na minha opinião, aquele que ´tá ali deitado é igual, porque entrou no mesmo dia. Mas os orixá não são igual; não tem como a gente pegar e fazer um barco só de </w:t>
      </w:r>
      <w:r w:rsidR="003B5EC4">
        <w:t>Ogun</w:t>
      </w:r>
      <w:r>
        <w:t>: sempre tem um Oxóssi... e a gente tem que usar toda essa forma, sem magoar um, sem magoar outro.</w:t>
      </w:r>
    </w:p>
    <w:bookmarkEnd w:id="100"/>
    <w:p w:rsidR="00C32C10" w:rsidRPr="00D447BD" w:rsidRDefault="00C32C10" w:rsidP="00D84C49">
      <w:pPr>
        <w:widowControl w:val="0"/>
        <w:ind w:firstLine="0"/>
        <w:rPr>
          <w:b/>
        </w:rPr>
      </w:pPr>
      <w:r w:rsidRPr="00D447BD">
        <w:rPr>
          <w:b/>
        </w:rPr>
        <w:t>[Nem a pessoa, nem o orixá.]</w:t>
      </w:r>
    </w:p>
    <w:p w:rsidR="00C32C10" w:rsidRDefault="00C32C10" w:rsidP="00D84C49">
      <w:pPr>
        <w:widowControl w:val="0"/>
        <w:ind w:firstLine="0"/>
      </w:pPr>
      <w:r>
        <w:t>Nem a pessoa, nem o orixá. O pior é magoar o orixá.</w:t>
      </w:r>
    </w:p>
    <w:p w:rsidR="00C32C10" w:rsidRPr="00D447BD" w:rsidRDefault="00C32C10" w:rsidP="00D84C49">
      <w:pPr>
        <w:widowControl w:val="0"/>
        <w:ind w:firstLine="0"/>
        <w:rPr>
          <w:b/>
        </w:rPr>
      </w:pPr>
      <w:r w:rsidRPr="00D447BD">
        <w:rPr>
          <w:b/>
        </w:rPr>
        <w:t>[É. Porque, aí, p´ra pessoa você pede desculpa. Mas, para o orixá...]</w:t>
      </w:r>
    </w:p>
    <w:p w:rsidR="006369B8" w:rsidRDefault="00C32C10" w:rsidP="00D84C49">
      <w:pPr>
        <w:widowControl w:val="0"/>
        <w:ind w:firstLine="0"/>
      </w:pPr>
      <w:r>
        <w:t xml:space="preserve">Você tem a vida inteira... Só que você escuta o perdão. Da pessoa. E do orixá? ´cê magoa o orixá, não sabe como que vai ser perdoado. </w:t>
      </w:r>
    </w:p>
    <w:p w:rsidR="00F816E4" w:rsidRDefault="00C32C10" w:rsidP="00D84C49">
      <w:pPr>
        <w:widowControl w:val="0"/>
        <w:ind w:firstLine="0"/>
      </w:pPr>
      <w:r>
        <w:t xml:space="preserve">Sabe como é que a gente descobre? Quando a gente pode abraçar aquele orixá. Porque tem gente que tem o orgulho tão forte... se eu errar com um </w:t>
      </w:r>
      <w:r w:rsidR="0049538D">
        <w:rPr>
          <w:i/>
        </w:rPr>
        <w:t>ìyáwó</w:t>
      </w:r>
      <w:r>
        <w:t xml:space="preserve">, por exemplo; não é porque eu sou </w:t>
      </w:r>
      <w:r>
        <w:rPr>
          <w:i/>
        </w:rPr>
        <w:t>ebomi</w:t>
      </w:r>
      <w:r>
        <w:t xml:space="preserve"> já, que eu vou magoar ele. Mas, de repente, eu posso magoar. Mas se eu magoar </w:t>
      </w:r>
      <w:r w:rsidR="0049538D">
        <w:rPr>
          <w:i/>
        </w:rPr>
        <w:t>ìyáwó</w:t>
      </w:r>
      <w:r>
        <w:t xml:space="preserve">, eu não posso falar “eu não vou pedir perdão p´ra ele porque ele é </w:t>
      </w:r>
      <w:r w:rsidR="0049538D">
        <w:rPr>
          <w:i/>
        </w:rPr>
        <w:t>ìyáwó</w:t>
      </w:r>
      <w:r>
        <w:t xml:space="preserve"> e eu sou </w:t>
      </w:r>
      <w:r>
        <w:rPr>
          <w:i/>
        </w:rPr>
        <w:t>ebomi</w:t>
      </w:r>
      <w:r>
        <w:t xml:space="preserve">”. Deixo ele magoado. </w:t>
      </w:r>
    </w:p>
    <w:p w:rsidR="00C32C10" w:rsidRDefault="00C32C10" w:rsidP="00D84C49">
      <w:pPr>
        <w:widowControl w:val="0"/>
        <w:ind w:firstLine="0"/>
      </w:pPr>
      <w:r>
        <w:t xml:space="preserve">Mas aí, eu estou, praticamente, quando o orixá dele chegar em terra, a gente sente, ou no olhar, ou no abraço. Naquele abraço, você se sente culpado: “eu magoei” e, aí, é triste muito: chega a </w:t>
      </w:r>
      <w:r>
        <w:lastRenderedPageBreak/>
        <w:t xml:space="preserve">pessoa ali, você pode estar desculpado, mas para o orixá... Porque o orixá, de verdade, é uma vez por ano, n´é: você tem a oportunidade de pedir perdão de novo, ou abraçar de novo aquele orixá, e sente que aquele orixá ainda não está contente. Sabe, a gente sente vontade de deitar no chão, de rolar no chão, de beijar o pé do santo... aí, a gente fica pensando: “onde foi que eu errei?” </w:t>
      </w:r>
    </w:p>
    <w:p w:rsidR="00C32C10" w:rsidRPr="00D447BD" w:rsidRDefault="00C32C10" w:rsidP="00D84C49">
      <w:pPr>
        <w:widowControl w:val="0"/>
        <w:ind w:firstLine="0"/>
        <w:rPr>
          <w:b/>
        </w:rPr>
      </w:pPr>
      <w:r w:rsidRPr="00D447BD">
        <w:rPr>
          <w:b/>
        </w:rPr>
        <w:t>[</w:t>
      </w:r>
      <w:r w:rsidR="00F816E4">
        <w:rPr>
          <w:b/>
        </w:rPr>
        <w:t>Por i</w:t>
      </w:r>
      <w:r w:rsidRPr="00D447BD">
        <w:rPr>
          <w:b/>
        </w:rPr>
        <w:t>sso, Mãe, eu posso dizer, pelo que eu estou podendo entender, que, no candomblé, cada um aprende por si? Você vem e ensina, por exemplo, se tivesse criando eu, tivesse criando a Ana Paula, eu vou ter o meu aprendizado, a Ana Paula vai ter o aprendizado dela, mas o aprendizado dos dois é o mesmo candomblé, certo?]</w:t>
      </w:r>
    </w:p>
    <w:p w:rsidR="00C32C10" w:rsidRDefault="00C32C10" w:rsidP="00D84C49">
      <w:pPr>
        <w:widowControl w:val="0"/>
        <w:ind w:firstLine="0"/>
      </w:pPr>
      <w:r>
        <w:t xml:space="preserve">Pelo </w:t>
      </w:r>
      <w:r w:rsidR="00482124">
        <w:rPr>
          <w:i/>
        </w:rPr>
        <w:t>asè</w:t>
      </w:r>
      <w:r>
        <w:t xml:space="preserve"> da Casa, sim.</w:t>
      </w:r>
    </w:p>
    <w:p w:rsidR="00C32C10" w:rsidRPr="00D447BD" w:rsidRDefault="00C32C10" w:rsidP="00D84C49">
      <w:pPr>
        <w:widowControl w:val="0"/>
        <w:ind w:firstLine="0"/>
        <w:rPr>
          <w:b/>
        </w:rPr>
      </w:pPr>
      <w:r w:rsidRPr="00D447BD">
        <w:rPr>
          <w:b/>
        </w:rPr>
        <w:t xml:space="preserve">[Mas ela vai ter as </w:t>
      </w:r>
      <w:r w:rsidRPr="00D447BD">
        <w:rPr>
          <w:b/>
          <w:i/>
        </w:rPr>
        <w:t>quizila</w:t>
      </w:r>
      <w:r w:rsidRPr="00D447BD">
        <w:rPr>
          <w:b/>
        </w:rPr>
        <w:t xml:space="preserve"> dela, as coisas, as obrigações dela...]</w:t>
      </w:r>
    </w:p>
    <w:p w:rsidR="00C32C10" w:rsidRDefault="00C32C10" w:rsidP="00D84C49">
      <w:pPr>
        <w:widowControl w:val="0"/>
        <w:ind w:firstLine="0"/>
      </w:pPr>
      <w:bookmarkStart w:id="101" w:name="_Hlk501985818"/>
      <w:r>
        <w:t xml:space="preserve">Tudo dela: a </w:t>
      </w:r>
      <w:r>
        <w:rPr>
          <w:i/>
        </w:rPr>
        <w:t>quizila</w:t>
      </w:r>
      <w:r>
        <w:t xml:space="preserve"> dela é dela, o sentimento dela é dela, a mágoa que ela tiver é dela, as obrigações dela é dela...</w:t>
      </w:r>
    </w:p>
    <w:p w:rsidR="00C32C10" w:rsidRPr="00D447BD" w:rsidRDefault="00C32C10" w:rsidP="00D84C49">
      <w:pPr>
        <w:widowControl w:val="0"/>
        <w:ind w:firstLine="0"/>
        <w:rPr>
          <w:b/>
        </w:rPr>
      </w:pPr>
      <w:r w:rsidRPr="00D447BD">
        <w:rPr>
          <w:b/>
        </w:rPr>
        <w:t>[As obrigações, as (?), os dias, as coisas de fazer, é dela. Que não precisa nem saber o que é que é meu.]</w:t>
      </w:r>
    </w:p>
    <w:p w:rsidR="00C32C10" w:rsidRDefault="00C32C10" w:rsidP="00D84C49">
      <w:pPr>
        <w:widowControl w:val="0"/>
        <w:ind w:firstLine="0"/>
      </w:pPr>
      <w:r>
        <w:t>Tudo dela. Às vezes o orixá pode se magoar, e a própria pessoa sabe.</w:t>
      </w:r>
    </w:p>
    <w:bookmarkEnd w:id="101"/>
    <w:p w:rsidR="00C32C10" w:rsidRPr="00D447BD" w:rsidRDefault="00C32C10" w:rsidP="00D84C49">
      <w:pPr>
        <w:widowControl w:val="0"/>
        <w:ind w:firstLine="0"/>
        <w:rPr>
          <w:b/>
        </w:rPr>
      </w:pPr>
      <w:r w:rsidRPr="00D447BD">
        <w:rPr>
          <w:b/>
        </w:rPr>
        <w:t>[Entendi. A gente ´tava dizendo, você já ´tava com mais de sete anos, n´é, quando estava fazendo es</w:t>
      </w:r>
      <w:r w:rsidR="00F816E4">
        <w:rPr>
          <w:b/>
        </w:rPr>
        <w:t>t</w:t>
      </w:r>
      <w:r w:rsidRPr="00D447BD">
        <w:rPr>
          <w:b/>
        </w:rPr>
        <w:t>as coisas todas. Depois que passou de sete p´ra quatorze, aí continuou aprendendo, não deixou de aprender, aprendeu tudo, continua aprendendo candomblé, como que é isso?]</w:t>
      </w:r>
    </w:p>
    <w:p w:rsidR="00F816E4" w:rsidRDefault="00C32C10" w:rsidP="00D84C49">
      <w:pPr>
        <w:widowControl w:val="0"/>
        <w:ind w:firstLine="0"/>
      </w:pPr>
      <w:r>
        <w:t xml:space="preserve">Então; aí o que aconteceu? Aí eu fiquei um ano ausente da Casa por motivo conjugal; aí fiquei totalmente fora da Casa. Depois eu voltei p´ra Casa novamente. Aí eu não saí mais. </w:t>
      </w:r>
    </w:p>
    <w:p w:rsidR="00F816E4" w:rsidRDefault="00C32C10" w:rsidP="00D84C49">
      <w:pPr>
        <w:widowControl w:val="0"/>
        <w:ind w:firstLine="0"/>
      </w:pPr>
      <w:r>
        <w:t xml:space="preserve">Só que quando a gente se inicia, não é serviço, é obrigação. É manter tudo limpo p´ra receber o povo, p´ra dar o </w:t>
      </w:r>
      <w:r>
        <w:rPr>
          <w:i/>
        </w:rPr>
        <w:t xml:space="preserve">axè </w:t>
      </w:r>
      <w:r>
        <w:t xml:space="preserve">p´ro santo... p´ra iniciar o candomblé, p´ra dar festa no barracão, tem que estar tudo pronto. </w:t>
      </w:r>
    </w:p>
    <w:p w:rsidR="00C32C10" w:rsidRDefault="00C32C10" w:rsidP="00D84C49">
      <w:pPr>
        <w:widowControl w:val="0"/>
        <w:ind w:firstLine="0"/>
      </w:pPr>
      <w:bookmarkStart w:id="102" w:name="_Hlk501985916"/>
      <w:r>
        <w:t>Aí o que acontece: quando você ´tá assim há quatorze anos de santo, o próprio babalorixá vai passando compromissos braçais p´ra quem ´tá iniciando na Casa, e a gente vai pegando outros compromissos de mais responsabilidade na Casa.</w:t>
      </w:r>
    </w:p>
    <w:bookmarkEnd w:id="102"/>
    <w:p w:rsidR="00C32C10" w:rsidRPr="00D447BD" w:rsidRDefault="00C32C10" w:rsidP="00D84C49">
      <w:pPr>
        <w:widowControl w:val="0"/>
        <w:ind w:firstLine="0"/>
        <w:rPr>
          <w:b/>
        </w:rPr>
      </w:pPr>
      <w:r w:rsidRPr="00D447BD">
        <w:rPr>
          <w:b/>
        </w:rPr>
        <w:t>[Vai fazer mais fundamento que serviço braçal, é isso?]</w:t>
      </w:r>
    </w:p>
    <w:p w:rsidR="00C32C10" w:rsidRDefault="00C32C10" w:rsidP="00D84C49">
      <w:pPr>
        <w:widowControl w:val="0"/>
        <w:ind w:firstLine="0"/>
      </w:pPr>
      <w:r>
        <w:t>Mais fundamento.</w:t>
      </w:r>
    </w:p>
    <w:p w:rsidR="00C32C10" w:rsidRPr="00D447BD" w:rsidRDefault="00C32C10" w:rsidP="00D84C49">
      <w:pPr>
        <w:widowControl w:val="0"/>
        <w:ind w:firstLine="0"/>
        <w:rPr>
          <w:b/>
        </w:rPr>
      </w:pPr>
      <w:r w:rsidRPr="00D447BD">
        <w:rPr>
          <w:b/>
        </w:rPr>
        <w:t>[Então o aprendizado, no candomblé, eu posso dizer assim, que a gente vai sair do que faz para o que deve saber? Vai sair da mão para o fundamento?]</w:t>
      </w:r>
    </w:p>
    <w:p w:rsidR="00C32C10" w:rsidRDefault="00C32C10" w:rsidP="00D84C49">
      <w:pPr>
        <w:widowControl w:val="0"/>
        <w:ind w:firstLine="0"/>
      </w:pPr>
      <w:r>
        <w:t>Isso, isso: vai sair da mão para o fundamento. Mas, não significa que o serviço manual ´cê deixa de fazer.</w:t>
      </w:r>
    </w:p>
    <w:p w:rsidR="00C32C10" w:rsidRPr="00D447BD" w:rsidRDefault="00C32C10" w:rsidP="00D84C49">
      <w:pPr>
        <w:widowControl w:val="0"/>
        <w:ind w:firstLine="0"/>
        <w:rPr>
          <w:b/>
        </w:rPr>
      </w:pPr>
      <w:r w:rsidRPr="00D447BD">
        <w:rPr>
          <w:b/>
        </w:rPr>
        <w:lastRenderedPageBreak/>
        <w:t>[Isso. Até porque se você não faz, não vai poder ver se ´tá bem feito e, agora, ´cê ´tá com a responsabilidade, n´é?]</w:t>
      </w:r>
    </w:p>
    <w:p w:rsidR="00C32C10" w:rsidRDefault="00C32C10" w:rsidP="00D84C49">
      <w:pPr>
        <w:widowControl w:val="0"/>
        <w:ind w:firstLine="0"/>
      </w:pPr>
      <w:r>
        <w:t>Que é o que eu tenho feito, hoje: que nem hoje, n´é? Hoje, por causa do meu problema com a perna e tal, hoje eu já não faço mais nada. O meu compromisso, que era olhar a Casa, automaticamente, mesmo sentada, a gente acaba carregando, porque parece que o orixá escuta.</w:t>
      </w:r>
    </w:p>
    <w:p w:rsidR="00C32C10" w:rsidRPr="00D447BD" w:rsidRDefault="00C32C10" w:rsidP="00D84C49">
      <w:pPr>
        <w:widowControl w:val="0"/>
        <w:ind w:firstLine="0"/>
        <w:rPr>
          <w:b/>
        </w:rPr>
      </w:pPr>
      <w:r w:rsidRPr="00D447BD">
        <w:rPr>
          <w:b/>
        </w:rPr>
        <w:t>[... e aí, você vai ensinando, você passa o ensinamento, não é?]</w:t>
      </w:r>
    </w:p>
    <w:p w:rsidR="00C32C10" w:rsidRDefault="00C32C10" w:rsidP="00D84C49">
      <w:pPr>
        <w:widowControl w:val="0"/>
        <w:ind w:firstLine="0"/>
      </w:pPr>
      <w:r>
        <w:t xml:space="preserve">Deixa eu falar: eu não tenho (?); mas, quando eu ficava aqui, eu olhava todos os quartos de santo, eu cuidava dos </w:t>
      </w:r>
      <w:r>
        <w:rPr>
          <w:i/>
        </w:rPr>
        <w:t>a</w:t>
      </w:r>
      <w:r w:rsidR="00F816E4">
        <w:rPr>
          <w:i/>
        </w:rPr>
        <w:t>s</w:t>
      </w:r>
      <w:r>
        <w:rPr>
          <w:i/>
        </w:rPr>
        <w:t>è</w:t>
      </w:r>
      <w:r>
        <w:t>, limpava toda a Casa.</w:t>
      </w:r>
    </w:p>
    <w:p w:rsidR="00C32C10" w:rsidRPr="00D447BD" w:rsidRDefault="00C32C10" w:rsidP="00D84C49">
      <w:pPr>
        <w:widowControl w:val="0"/>
        <w:ind w:firstLine="0"/>
        <w:rPr>
          <w:b/>
        </w:rPr>
      </w:pPr>
      <w:r w:rsidRPr="00D447BD">
        <w:rPr>
          <w:b/>
        </w:rPr>
        <w:t>[Então, mas eu digo assim: você está aqui, sentadinha aqui, mas se ver alguma coisa errada, vai chamar atenção...]</w:t>
      </w:r>
    </w:p>
    <w:p w:rsidR="00C32C10" w:rsidRDefault="00C32C10" w:rsidP="00D84C49">
      <w:pPr>
        <w:widowControl w:val="0"/>
        <w:ind w:firstLine="0"/>
      </w:pPr>
      <w:r>
        <w:t>Não: eu não chamo porque eu não quis assumir um cargo.</w:t>
      </w:r>
    </w:p>
    <w:p w:rsidR="00C32C10" w:rsidRPr="00D447BD" w:rsidRDefault="00C32C10" w:rsidP="00D84C49">
      <w:pPr>
        <w:widowControl w:val="0"/>
        <w:ind w:firstLine="0"/>
        <w:rPr>
          <w:b/>
        </w:rPr>
      </w:pPr>
      <w:r w:rsidRPr="00D447BD">
        <w:rPr>
          <w:b/>
        </w:rPr>
        <w:t>[Aí ´cê vai deixar fazer errado, ou..]</w:t>
      </w:r>
    </w:p>
    <w:p w:rsidR="00F816E4" w:rsidRDefault="00C32C10" w:rsidP="00D84C49">
      <w:pPr>
        <w:widowControl w:val="0"/>
        <w:ind w:firstLine="0"/>
      </w:pPr>
      <w:r>
        <w:t>Não; eu vou chamar a pessoa do cargo, que assumiu o cargo que eu resolvi não assumir</w:t>
      </w:r>
      <w:r w:rsidR="00F816E4">
        <w:t>;</w:t>
      </w:r>
      <w:r>
        <w:t xml:space="preserve"> nem sempre</w:t>
      </w:r>
      <w:r w:rsidR="00F816E4">
        <w:t>,</w:t>
      </w:r>
      <w:r>
        <w:t xml:space="preserve"> no mesmo dia: eu posso deixar passar um dia, dois dias, deixar “abaixar a poeira”, exceto se eu achar que é coisa grave. Daí eu vou lá, tento entrar em contato com o babalorixá ou com um mais velho. </w:t>
      </w:r>
    </w:p>
    <w:p w:rsidR="00C32C10" w:rsidRDefault="00C32C10" w:rsidP="00D84C49">
      <w:pPr>
        <w:widowControl w:val="0"/>
        <w:ind w:firstLine="0"/>
      </w:pPr>
      <w:r>
        <w:t>Eu não tenho... é a minha personalidade. Eu não tenho o hábito de ver um erro ali, chegar ali e falar “ôô, meu irmão”... Isso não, porque...</w:t>
      </w:r>
    </w:p>
    <w:p w:rsidR="00C32C10" w:rsidRPr="00D447BD" w:rsidRDefault="00C32C10" w:rsidP="00D84C49">
      <w:pPr>
        <w:widowControl w:val="0"/>
        <w:ind w:firstLine="0"/>
        <w:rPr>
          <w:b/>
        </w:rPr>
      </w:pPr>
      <w:r w:rsidRPr="00D447BD">
        <w:rPr>
          <w:b/>
        </w:rPr>
        <w:t>[Mas se você está vendo que alguém está pegando uma folha, mas não é aquela folha; aí você...]</w:t>
      </w:r>
    </w:p>
    <w:p w:rsidR="00C32C10" w:rsidRDefault="00C32C10" w:rsidP="00D84C49">
      <w:pPr>
        <w:widowControl w:val="0"/>
        <w:ind w:firstLine="0"/>
      </w:pPr>
      <w:r>
        <w:t xml:space="preserve">Aí eu vou quietinha, “oh, meu irmão: a folha é aquela lá, não essa”; mas eu não vou magoar, porque sendo iniciante, </w:t>
      </w:r>
      <w:r w:rsidR="00F816E4">
        <w:t>t</w:t>
      </w:r>
      <w:r>
        <w:t>em o direito de errar. E eu, sendo mais velha, tenho que corrigir.</w:t>
      </w:r>
    </w:p>
    <w:p w:rsidR="00C32C10" w:rsidRPr="00D447BD" w:rsidRDefault="00C32C10" w:rsidP="00D84C49">
      <w:pPr>
        <w:widowControl w:val="0"/>
        <w:ind w:firstLine="0"/>
        <w:rPr>
          <w:b/>
        </w:rPr>
      </w:pPr>
      <w:r w:rsidRPr="00D447BD">
        <w:rPr>
          <w:b/>
        </w:rPr>
        <w:t>[Eu posso dizer então, pela sua fala que, no candomblé, o erro ensina?]</w:t>
      </w:r>
    </w:p>
    <w:p w:rsidR="00C32C10" w:rsidRDefault="00C32C10" w:rsidP="00D84C49">
      <w:pPr>
        <w:widowControl w:val="0"/>
        <w:ind w:firstLine="0"/>
      </w:pPr>
      <w:r>
        <w:t>O erro ensina. O erro ensina, p´ra quem quer aprender.</w:t>
      </w:r>
    </w:p>
    <w:p w:rsidR="00C32C10" w:rsidRPr="00D447BD" w:rsidRDefault="00C32C10" w:rsidP="00D84C49">
      <w:pPr>
        <w:widowControl w:val="0"/>
        <w:ind w:firstLine="0"/>
        <w:rPr>
          <w:b/>
        </w:rPr>
      </w:pPr>
      <w:r w:rsidRPr="00D447BD">
        <w:rPr>
          <w:b/>
        </w:rPr>
        <w:t>[Sim. P´ra quem quer aprender. Mas também vai aprender, aquela pessoa, aquela coisa; um outro, que não foi nem perguntar, vai ficar sem saber, n´é?</w:t>
      </w:r>
      <w:r w:rsidR="00D447BD">
        <w:rPr>
          <w:b/>
        </w:rPr>
        <w:t>]</w:t>
      </w:r>
    </w:p>
    <w:p w:rsidR="00C32C10" w:rsidRDefault="00C32C10" w:rsidP="00D84C49">
      <w:pPr>
        <w:widowControl w:val="0"/>
        <w:ind w:firstLine="0"/>
      </w:pPr>
      <w:bookmarkStart w:id="103" w:name="_Hlk501986100"/>
      <w:r>
        <w:t>É a humildade dupla; quem tá iniciando, não pode ter vergonha de perguntar o que é certo, o que é errado. Se não, não vai aprender. Só que aquele que está aprendendo, já tem que procurar qual é a pessoa de confiança, que ele tem certeza que vai responder a verdade. Porque, se ele perguntar p´ro irmão mais velho que não sabe tanto quanto aquele sabe, e que não tenha a humildade de falar “eu não sei”, vai explicar errado, e aquela pessoa vai aprendendo só errado.</w:t>
      </w:r>
      <w:bookmarkEnd w:id="103"/>
    </w:p>
    <w:p w:rsidR="00C32C10" w:rsidRPr="00D447BD" w:rsidRDefault="00C32C10" w:rsidP="00D84C49">
      <w:pPr>
        <w:widowControl w:val="0"/>
        <w:ind w:firstLine="0"/>
        <w:rPr>
          <w:b/>
        </w:rPr>
      </w:pPr>
      <w:r w:rsidRPr="00D447BD">
        <w:rPr>
          <w:b/>
        </w:rPr>
        <w:t xml:space="preserve">[Em uma das falas, Mãe, que eu peguei, eu acho que, agora, a senhora já me matou a charada, também; essa fala é assim: “eu pergunto, e as pessoas olham p´ra mim com cara de desprezo, ou chega p´ra mim e fala: ‘mas como que você ainda não sabe isso...!’. Isso </w:t>
      </w:r>
      <w:r w:rsidRPr="00D447BD">
        <w:rPr>
          <w:b/>
        </w:rPr>
        <w:lastRenderedPageBreak/>
        <w:t>que</w:t>
      </w:r>
      <w:r w:rsidR="00F816E4">
        <w:rPr>
          <w:b/>
        </w:rPr>
        <w:t>r</w:t>
      </w:r>
      <w:r w:rsidRPr="00D447BD">
        <w:rPr>
          <w:b/>
        </w:rPr>
        <w:t xml:space="preserve"> dizer que, em vez de explicar, maltrata; eu acho que, às vezes, a pessoa também não sabe o que ensinar e não quer dizer “não sei”!]</w:t>
      </w:r>
    </w:p>
    <w:p w:rsidR="00C32C10" w:rsidRDefault="00C32C10" w:rsidP="00D84C49">
      <w:pPr>
        <w:widowControl w:val="0"/>
        <w:ind w:firstLine="0"/>
      </w:pPr>
      <w:bookmarkStart w:id="104" w:name="_Hlk501986160"/>
      <w:r>
        <w:t>Iiiiiisso. Tem que ter a humildade de dizer “não sei”, que é a pergunta que o sr. fez logo no começo: tenho cargo, tenho posto? Não tenho. Mas tenho a responsabilidade do mesmo jeito: se houver uma coisa que não está indo bem, eu tenho que falar.</w:t>
      </w:r>
    </w:p>
    <w:bookmarkEnd w:id="104"/>
    <w:p w:rsidR="00C32C10" w:rsidRPr="00D447BD" w:rsidRDefault="00C32C10" w:rsidP="00D84C49">
      <w:pPr>
        <w:widowControl w:val="0"/>
        <w:ind w:firstLine="0"/>
        <w:rPr>
          <w:b/>
        </w:rPr>
      </w:pPr>
      <w:r w:rsidRPr="00D447BD">
        <w:rPr>
          <w:b/>
        </w:rPr>
        <w:t>[Até porque um erro na Casa, é um erro para a Casa, não é?]</w:t>
      </w:r>
    </w:p>
    <w:p w:rsidR="00C32C10" w:rsidRDefault="00C32C10" w:rsidP="00D84C49">
      <w:pPr>
        <w:widowControl w:val="0"/>
        <w:ind w:firstLine="0"/>
      </w:pPr>
      <w:r>
        <w:t>É. Vai prejudicar o candomblé inteiro.</w:t>
      </w:r>
    </w:p>
    <w:p w:rsidR="00C32C10" w:rsidRPr="00D447BD" w:rsidRDefault="00C32C10" w:rsidP="00D84C49">
      <w:pPr>
        <w:widowControl w:val="0"/>
        <w:ind w:firstLine="0"/>
        <w:rPr>
          <w:b/>
        </w:rPr>
      </w:pPr>
      <w:r w:rsidRPr="00D447BD">
        <w:rPr>
          <w:b/>
        </w:rPr>
        <w:t>[Então, Mãe, p´ra atrapalhar muito mais a sua vi</w:t>
      </w:r>
      <w:r w:rsidR="00F816E4">
        <w:rPr>
          <w:b/>
        </w:rPr>
        <w:t>d</w:t>
      </w:r>
      <w:r w:rsidRPr="00D447BD">
        <w:rPr>
          <w:b/>
        </w:rPr>
        <w:t>a, eu queria só saber o seguinte: a gente tem visto, hoje em dia, que em todo lugar, por exemplo</w:t>
      </w:r>
      <w:r w:rsidR="00F816E4">
        <w:rPr>
          <w:b/>
        </w:rPr>
        <w:t>,</w:t>
      </w:r>
      <w:r w:rsidRPr="00D447BD">
        <w:rPr>
          <w:b/>
        </w:rPr>
        <w:t xml:space="preserve"> saiu uma menina vestida com roupa de candomblé, deram uma pedrada nela; saiu uma senhora, velha, deram uma pedrada nela; a gente vê discursos, principalmente agora, que tem mídia social, facebook, WhatsApp, não-sei-o-que-mais, que, falar da gente, é falar do demônio... Como é que a senhora se sente quanto a isso? Por exemplo: se chegar em um lugar e alguém perguntar qual a sua religião, ´cê fala? ´cê pode falar que é candomblé? Se sente mal ou... Não é se a senhora fala ou não fala: não é isso. O que estou dizendo, é assim: ´cê percebe que existe algum enfrentamento, a pessoa não gosta, ou coisa desse tipo?]</w:t>
      </w:r>
    </w:p>
    <w:p w:rsidR="00C32C10" w:rsidRDefault="00C32C10" w:rsidP="00D84C49">
      <w:pPr>
        <w:widowControl w:val="0"/>
        <w:ind w:firstLine="0"/>
      </w:pPr>
      <w:r>
        <w:t>Existe. Existe preconceito de religião, sim. Existe até mesmo dentro da própria família. Como eu contei no começo, o que foi de eu ir p´ra outra Casa primeiro, prolongar minha convulsão de cair no chão, por</w:t>
      </w:r>
      <w:r w:rsidR="00EB24B7">
        <w:t xml:space="preserve"> </w:t>
      </w:r>
      <w:r>
        <w:t>qu</w:t>
      </w:r>
      <w:r w:rsidR="00EB24B7">
        <w:t>ê</w:t>
      </w:r>
      <w:r>
        <w:t>? A minha própria família tinha preconceito!</w:t>
      </w:r>
    </w:p>
    <w:p w:rsidR="00C32C10" w:rsidRPr="00D447BD" w:rsidRDefault="00C32C10" w:rsidP="00D84C49">
      <w:pPr>
        <w:widowControl w:val="0"/>
        <w:ind w:firstLine="0"/>
        <w:rPr>
          <w:b/>
        </w:rPr>
      </w:pPr>
      <w:r w:rsidRPr="00D447BD">
        <w:rPr>
          <w:b/>
        </w:rPr>
        <w:t>[E te passou esse próprio medo, pelo que você me contou no começo da história, que o Pai falava “vamos fazer...”, “eu não vou, não vou...”]</w:t>
      </w:r>
    </w:p>
    <w:p w:rsidR="00C32C10" w:rsidRDefault="00C32C10" w:rsidP="00D84C49">
      <w:pPr>
        <w:widowControl w:val="0"/>
        <w:ind w:firstLine="0"/>
      </w:pPr>
      <w:r>
        <w:t>Na verdade, eu também tinha preconceito; e o meu preconceito era meu, porque eu já era adulta, estava com 22 anos...</w:t>
      </w:r>
    </w:p>
    <w:p w:rsidR="00C32C10" w:rsidRDefault="00C32C10" w:rsidP="00D84C49">
      <w:pPr>
        <w:widowControl w:val="0"/>
        <w:ind w:firstLine="0"/>
      </w:pPr>
      <w:bookmarkStart w:id="105" w:name="_Hlk501986518"/>
      <w:r>
        <w:t>É, me criaram esse preconceito “porque a umbanda é boa e o candomblé é ruim”, que, melhor não ir p´r´o candomblé, porque na umbanda...</w:t>
      </w:r>
    </w:p>
    <w:bookmarkEnd w:id="105"/>
    <w:p w:rsidR="00C32C10" w:rsidRPr="00D447BD" w:rsidRDefault="00C32C10" w:rsidP="00D84C49">
      <w:pPr>
        <w:widowControl w:val="0"/>
        <w:ind w:firstLine="0"/>
        <w:rPr>
          <w:b/>
        </w:rPr>
      </w:pPr>
      <w:r w:rsidRPr="00D447BD">
        <w:rPr>
          <w:b/>
        </w:rPr>
        <w:t>[Precisou o orixá te mostrar que isso ´tava errado...]</w:t>
      </w:r>
    </w:p>
    <w:p w:rsidR="00C32C10" w:rsidRDefault="00C32C10" w:rsidP="00D84C49">
      <w:pPr>
        <w:widowControl w:val="0"/>
        <w:ind w:firstLine="0"/>
      </w:pPr>
      <w:r>
        <w:t>Não tinha como... (risos)</w:t>
      </w:r>
    </w:p>
    <w:p w:rsidR="00C32C10" w:rsidRPr="00D447BD" w:rsidRDefault="00C32C10" w:rsidP="00D84C49">
      <w:pPr>
        <w:widowControl w:val="0"/>
        <w:ind w:firstLine="0"/>
        <w:rPr>
          <w:b/>
        </w:rPr>
      </w:pPr>
      <w:r w:rsidRPr="00D447BD">
        <w:rPr>
          <w:b/>
        </w:rPr>
        <w:t>[Ou aprende com o orixá, ou não aprende mais, n´é?]</w:t>
      </w:r>
    </w:p>
    <w:p w:rsidR="00C32C10" w:rsidRDefault="00C32C10" w:rsidP="00D84C49">
      <w:pPr>
        <w:widowControl w:val="0"/>
        <w:ind w:firstLine="0"/>
      </w:pPr>
      <w:r>
        <w:t xml:space="preserve">... e o orixá não abandona nunca! Porque, gente, eu não... Gente, mesmo eu sendo de </w:t>
      </w:r>
      <w:r w:rsidR="00981C75">
        <w:t>Iyemonjá</w:t>
      </w:r>
      <w:r>
        <w:t xml:space="preserve"> e fazendo Xangô, eu, no quarto de santo, eu via perfeitamente uma nuvem azul enorme, que rondava a porta p´ra lá e p´ra cá, e parava. E tentava, de todo jeito, me tirar dali. Eu tive todas as oportunidades de sair daquela Casa. Mesmo ali, iniciando, eu caí lá dentro, eu machuquei minha perna, tudo obstáculo p´ra me falar “não, vou embora”; eu, também, fui orgulhosa. Por ter orgulho de falar “eu ´tô errada, Pai Nivaldo: voltei p´ra cá porque o senhor ´tá certo, não </w:t>
      </w:r>
      <w:r>
        <w:lastRenderedPageBreak/>
        <w:t>vou fazer meu santo que não vai dar certo...”; eu tive a oportunidade.</w:t>
      </w:r>
    </w:p>
    <w:p w:rsidR="00C32C10" w:rsidRPr="00D447BD" w:rsidRDefault="00C32C10" w:rsidP="00D84C49">
      <w:pPr>
        <w:widowControl w:val="0"/>
        <w:ind w:firstLine="0"/>
        <w:rPr>
          <w:b/>
        </w:rPr>
      </w:pPr>
      <w:r w:rsidRPr="00D447BD">
        <w:rPr>
          <w:b/>
        </w:rPr>
        <w:t>[Mãe e como é que fica, por exemplo, você estar dentro do quarto de santo, aí você tem que comer des</w:t>
      </w:r>
      <w:r w:rsidR="00EB24B7">
        <w:rPr>
          <w:b/>
        </w:rPr>
        <w:t>t</w:t>
      </w:r>
      <w:r w:rsidRPr="00D447BD">
        <w:rPr>
          <w:b/>
        </w:rPr>
        <w:t>e jeito, entrar daquele jeito, sentar daquele jeito, bater palmas des</w:t>
      </w:r>
      <w:r w:rsidR="00EB24B7">
        <w:rPr>
          <w:b/>
        </w:rPr>
        <w:t>t</w:t>
      </w:r>
      <w:r w:rsidRPr="00D447BD">
        <w:rPr>
          <w:b/>
        </w:rPr>
        <w:t>e jeito, abaixar a cabeça... isso p´ra que que serve isso</w:t>
      </w:r>
      <w:r w:rsidR="00EB24B7">
        <w:rPr>
          <w:b/>
        </w:rPr>
        <w:t>? É</w:t>
      </w:r>
      <w:r w:rsidRPr="00D447BD">
        <w:rPr>
          <w:b/>
        </w:rPr>
        <w:t xml:space="preserve"> para quebrar o orgulho das pessoas, será?]</w:t>
      </w:r>
    </w:p>
    <w:p w:rsidR="00C32C10" w:rsidRDefault="00C32C10" w:rsidP="00D84C49">
      <w:pPr>
        <w:widowControl w:val="0"/>
        <w:ind w:firstLine="0"/>
      </w:pPr>
      <w:r>
        <w:t>Porque a mãe-de-santo também era orgulhosa, não é? Ela mesma falou que não ia entregar eu p´ra outro pai de santo: que ela ia provar p´ra ele...</w:t>
      </w:r>
    </w:p>
    <w:p w:rsidR="00C32C10" w:rsidRPr="00D447BD" w:rsidRDefault="00C32C10" w:rsidP="00D84C49">
      <w:pPr>
        <w:widowControl w:val="0"/>
        <w:ind w:firstLine="0"/>
        <w:rPr>
          <w:b/>
        </w:rPr>
      </w:pPr>
      <w:r w:rsidRPr="00D447BD">
        <w:rPr>
          <w:b/>
        </w:rPr>
        <w:t>[Não, Mãe, minha pergunta é outra; digo assim: ´cê ´tava lá com 22 anos de idade, dentro de um quarto de santo; aí, ´cê tem que estar batendo cabeça p´r´os outros, se deitando no chão, comendo com a mão, e de olho baixo... isso não quebra o orgulho da pessoa?]</w:t>
      </w:r>
    </w:p>
    <w:p w:rsidR="00C32C10" w:rsidRDefault="00C32C10" w:rsidP="00D84C49">
      <w:pPr>
        <w:widowControl w:val="0"/>
        <w:ind w:firstLine="0"/>
      </w:pPr>
      <w:r>
        <w:t xml:space="preserve">De mim não quebrava; naquele momento, não quebrava: eu, por mais </w:t>
      </w:r>
      <w:r w:rsidR="00EB24B7">
        <w:t xml:space="preserve">que </w:t>
      </w:r>
      <w:r>
        <w:t>vendo que tinha alguma coisa</w:t>
      </w:r>
      <w:r w:rsidR="00EB24B7">
        <w:t>,</w:t>
      </w:r>
      <w:r>
        <w:t xml:space="preserve"> ali</w:t>
      </w:r>
      <w:r w:rsidR="00EB24B7">
        <w:t>,</w:t>
      </w:r>
      <w:r>
        <w:t xml:space="preserve"> </w:t>
      </w:r>
      <w:r w:rsidR="00EB24B7">
        <w:t xml:space="preserve">que </w:t>
      </w:r>
      <w:r>
        <w:t>estava querendo dizer, p´ra mim, a verdade, eu achava que eu estava certa.</w:t>
      </w:r>
    </w:p>
    <w:p w:rsidR="00C32C10" w:rsidRPr="00D447BD" w:rsidRDefault="00C32C10" w:rsidP="00D84C49">
      <w:pPr>
        <w:widowControl w:val="0"/>
        <w:ind w:firstLine="0"/>
        <w:rPr>
          <w:b/>
        </w:rPr>
      </w:pPr>
      <w:r w:rsidRPr="00D447BD">
        <w:rPr>
          <w:b/>
        </w:rPr>
        <w:t>[Entendi. Entendi. Aí, como não conseguiram te quebrar dentro do quarto de santo, quem teve que quebrar foi o orixá. Aí, quando ´cê voltou p´ra mão de Pai Nivaldo, que ele foi começar a mexer, deitou de novo, fez tudo de novo... aí sim: aí começou...]</w:t>
      </w:r>
    </w:p>
    <w:p w:rsidR="00C32C10" w:rsidRDefault="00C32C10" w:rsidP="00D84C49">
      <w:pPr>
        <w:widowControl w:val="0"/>
        <w:ind w:firstLine="0"/>
      </w:pPr>
      <w:r>
        <w:t xml:space="preserve">Aí, sim, o (?) foi diminuindo, diminuindo, diminuindo, a perna foi melhorando... dizer que eu não tenho mais, eu não tenho, mesmo; não tenho mais crise, graças a Deus, graças aos orixá, a </w:t>
      </w:r>
      <w:r w:rsidR="00981C75">
        <w:t>Iyemonjá</w:t>
      </w:r>
      <w:r>
        <w:t>, e à paciência do Pai Nivaldo.</w:t>
      </w:r>
    </w:p>
    <w:p w:rsidR="00C32C10" w:rsidRPr="00D447BD" w:rsidRDefault="00C32C10" w:rsidP="00D84C49">
      <w:pPr>
        <w:widowControl w:val="0"/>
        <w:ind w:firstLine="0"/>
        <w:rPr>
          <w:b/>
        </w:rPr>
      </w:pPr>
      <w:r w:rsidRPr="00D447BD">
        <w:rPr>
          <w:b/>
        </w:rPr>
        <w:t>[... e a questão d´ocê ser tratada como criança de novo, sendo por um amigo, por exemplo, isso fez quebrar seu orgulho, sua prepotência, te fez um pouco mais gente (risos), ou não? Porque, aí, ´cê começa a deitar no chão na frente dos outros, comer com a mão, ficar de olho baixo,...]</w:t>
      </w:r>
    </w:p>
    <w:p w:rsidR="00EB24B7" w:rsidRDefault="00C32C10" w:rsidP="00D84C49">
      <w:pPr>
        <w:widowControl w:val="0"/>
        <w:ind w:firstLine="0"/>
      </w:pPr>
      <w:r>
        <w:t xml:space="preserve">Ele tinha falado tudo aquilo p´ra mim, eu tive que fazer depois. Mas, isso foi muito bom p´ra mim. Ele falou: “minha filha, você não”. Depois de ter passado tudo aquilo, ele nunca exigiu que eu pusesse a cabeça no chão p´ra ele, porque todo aquele preceito que </w:t>
      </w:r>
      <w:r w:rsidR="0049538D">
        <w:rPr>
          <w:i/>
        </w:rPr>
        <w:t>ìyáwó</w:t>
      </w:r>
      <w:r>
        <w:rPr>
          <w:i/>
        </w:rPr>
        <w:t xml:space="preserve"> </w:t>
      </w:r>
      <w:r>
        <w:t xml:space="preserve">passa, eu ultrapassei. </w:t>
      </w:r>
    </w:p>
    <w:p w:rsidR="00C32C10" w:rsidRDefault="00C32C10" w:rsidP="00D84C49">
      <w:pPr>
        <w:widowControl w:val="0"/>
        <w:ind w:firstLine="0"/>
      </w:pPr>
      <w:r>
        <w:t xml:space="preserve">Até hoje eu chego na Casa de Candomblé, sento na cadeira... na verdade, tudo que eu fiz eu fiz por amor ao orixá, não fiz por obrigação dele; muito pelo contrário: se ele entrava na cozinha e via que eu estava esfregando o chão, limpando, ele mandava eu voltar p´ra trás, “deixa ela aí”. Então, dessa parte, foi uma coisa muito bem resolvida: ele nunca me forçou a... ele tem um coração bom, porque se ele fosse um bárbaro (?), ele falava: “chegou o momento de eu me vingar e você vai purgar porque perdeu tudo que eu lhe falei. Não. Ele falou “fica aí, dá suas obrigações”; eu mesma falava “pai, eu não quero dormir, quero amanhecer aqui...”. Então, eu </w:t>
      </w:r>
      <w:r>
        <w:lastRenderedPageBreak/>
        <w:t>acho que Pai Nivaldo é mais humilde que eu.</w:t>
      </w:r>
    </w:p>
    <w:p w:rsidR="00C32C10" w:rsidRPr="00D447BD" w:rsidRDefault="00C32C10" w:rsidP="00D84C49">
      <w:pPr>
        <w:widowControl w:val="0"/>
        <w:ind w:firstLine="0"/>
        <w:rPr>
          <w:b/>
        </w:rPr>
      </w:pPr>
      <w:r w:rsidRPr="00D447BD">
        <w:rPr>
          <w:b/>
        </w:rPr>
        <w:t>[Isto, porque soube te conduzir e conduzir o seu orixá]</w:t>
      </w:r>
    </w:p>
    <w:p w:rsidR="00C32C10" w:rsidRDefault="00C32C10" w:rsidP="00D84C49">
      <w:pPr>
        <w:widowControl w:val="0"/>
        <w:ind w:firstLine="0"/>
      </w:pPr>
      <w:r>
        <w:t xml:space="preserve">Até hoje, eu não lembro quando foi que eu dei </w:t>
      </w:r>
      <w:r>
        <w:rPr>
          <w:i/>
        </w:rPr>
        <w:t>furican</w:t>
      </w:r>
      <w:r>
        <w:t xml:space="preserve"> p´ro meu Pai. Nada que meu Pai Nivaldo me pedir, eu nego. Mas, se você me perguntar que dia eu dei </w:t>
      </w:r>
      <w:r>
        <w:rPr>
          <w:i/>
        </w:rPr>
        <w:t>furican</w:t>
      </w:r>
      <w:r>
        <w:t>, não lembro. Porque ele mesmo (?). Agora</w:t>
      </w:r>
      <w:r w:rsidR="00EB24B7">
        <w:t>,</w:t>
      </w:r>
      <w:r>
        <w:t xml:space="preserve"> já passou o tempo.</w:t>
      </w:r>
    </w:p>
    <w:p w:rsidR="00C32C10" w:rsidRPr="00D447BD" w:rsidRDefault="00C32C10" w:rsidP="00D84C49">
      <w:pPr>
        <w:widowControl w:val="0"/>
        <w:ind w:firstLine="0"/>
        <w:rPr>
          <w:b/>
        </w:rPr>
      </w:pPr>
      <w:r w:rsidRPr="00D447BD">
        <w:rPr>
          <w:b/>
        </w:rPr>
        <w:t>[... e a questão, hoje em dia, des</w:t>
      </w:r>
      <w:r w:rsidR="00EB24B7">
        <w:rPr>
          <w:b/>
        </w:rPr>
        <w:t>t</w:t>
      </w:r>
      <w:r w:rsidRPr="00D447BD">
        <w:rPr>
          <w:b/>
        </w:rPr>
        <w:t>e preconceito, des</w:t>
      </w:r>
      <w:r w:rsidR="00EB24B7">
        <w:rPr>
          <w:b/>
        </w:rPr>
        <w:t>t</w:t>
      </w:r>
      <w:r w:rsidRPr="00D447BD">
        <w:rPr>
          <w:b/>
        </w:rPr>
        <w:t>a agressão toda que está tendo com a gente, só p´ra voltar lá p´ra trás, isso magoa muito, não magoa...]</w:t>
      </w:r>
    </w:p>
    <w:p w:rsidR="00EB24B7" w:rsidRDefault="00C32C10" w:rsidP="00D84C49">
      <w:pPr>
        <w:widowControl w:val="0"/>
        <w:ind w:firstLine="0"/>
      </w:pPr>
      <w:r>
        <w:t>Ahhhhh, magoa. Magoa muito. Magoa porque a gente precisa do orixá, a gente precisa da natureza, mas a gente não pode andar de turbante na rua, não pode usar um fio de conta na rua...</w:t>
      </w:r>
    </w:p>
    <w:p w:rsidR="00EB24B7" w:rsidRDefault="00EB24B7" w:rsidP="00D84C49">
      <w:pPr>
        <w:widowControl w:val="0"/>
        <w:ind w:firstLine="0"/>
      </w:pPr>
      <w:r>
        <w:t>A</w:t>
      </w:r>
      <w:r w:rsidR="00C32C10">
        <w:t xml:space="preserve"> gente tem um parente que não é da mesma religião, a gente perde parente, a gente perde amigos, tudo por questão da fé. </w:t>
      </w:r>
    </w:p>
    <w:p w:rsidR="00EB24B7" w:rsidRDefault="00C32C10" w:rsidP="00D84C49">
      <w:pPr>
        <w:widowControl w:val="0"/>
        <w:ind w:firstLine="0"/>
      </w:pPr>
      <w:r>
        <w:t>Já começa dentro da casa o preconceito</w:t>
      </w:r>
      <w:r w:rsidR="00EB24B7">
        <w:t>:</w:t>
      </w:r>
      <w:r>
        <w:t xml:space="preserve"> às vezes até a gente e os filhos, vizinhos, parentes, amigos</w:t>
      </w:r>
      <w:r w:rsidR="00EB24B7">
        <w:t>...</w:t>
      </w:r>
      <w:r>
        <w:t xml:space="preserve"> eu perdi muitos amigos; se eu tenho alguns amigos, hoje, que não é do </w:t>
      </w:r>
      <w:r>
        <w:rPr>
          <w:i/>
        </w:rPr>
        <w:t>asè</w:t>
      </w:r>
      <w:r>
        <w:t>, é porque, infelizmente, eu não nego, mas</w:t>
      </w:r>
      <w:r w:rsidR="00EB24B7">
        <w:t>,</w:t>
      </w:r>
      <w:r>
        <w:t xml:space="preserve"> </w:t>
      </w:r>
      <w:r w:rsidR="00EB24B7">
        <w:t>ao</w:t>
      </w:r>
      <w:r>
        <w:t xml:space="preserve"> sair da porta p´ra fora, eu sou Mércia, eu não sou </w:t>
      </w:r>
      <w:r>
        <w:rPr>
          <w:i/>
        </w:rPr>
        <w:t>iyalorixá</w:t>
      </w:r>
      <w:r w:rsidR="00EB24B7">
        <w:t xml:space="preserve"> </w:t>
      </w:r>
      <w:r>
        <w:t xml:space="preserve">Mércia, que, na verdade, hoje eu sou </w:t>
      </w:r>
      <w:r>
        <w:rPr>
          <w:i/>
        </w:rPr>
        <w:t>iyalorixá</w:t>
      </w:r>
      <w:r>
        <w:t xml:space="preserve"> Mércia de </w:t>
      </w:r>
      <w:r w:rsidR="00981C75">
        <w:t>Iyemonjá</w:t>
      </w:r>
      <w:r>
        <w:t xml:space="preserve">. </w:t>
      </w:r>
    </w:p>
    <w:p w:rsidR="00C32C10" w:rsidRDefault="00C32C10" w:rsidP="00D84C49">
      <w:pPr>
        <w:widowControl w:val="0"/>
        <w:ind w:firstLine="0"/>
      </w:pPr>
      <w:r>
        <w:t xml:space="preserve">Isso que eu sou hoje, com título dado pelo babalorixá Nivaldo de </w:t>
      </w:r>
      <w:r w:rsidR="000633EB">
        <w:t>Logunédè</w:t>
      </w:r>
      <w:r>
        <w:t xml:space="preserve">. Hoje eu sou </w:t>
      </w:r>
      <w:r>
        <w:rPr>
          <w:i/>
        </w:rPr>
        <w:t>iyá</w:t>
      </w:r>
      <w:r>
        <w:t xml:space="preserve"> Mércia de </w:t>
      </w:r>
      <w:r w:rsidR="00981C75">
        <w:t>Iyemonjá</w:t>
      </w:r>
      <w:r w:rsidR="00EB24B7">
        <w:t>; s</w:t>
      </w:r>
      <w:r>
        <w:t>ó que eu só uso es</w:t>
      </w:r>
      <w:r w:rsidR="00EB24B7">
        <w:t>t</w:t>
      </w:r>
      <w:r>
        <w:t>e título aqui dentro; saiu daqui p´ra fora, eu sou Mércia, porque se eu for dizer is</w:t>
      </w:r>
      <w:r w:rsidR="00EB24B7">
        <w:t>s</w:t>
      </w:r>
      <w:r>
        <w:t xml:space="preserve">o lá fora, vou perder os poucos amigos que tenho! </w:t>
      </w:r>
    </w:p>
    <w:p w:rsidR="00C32C10" w:rsidRPr="00D447BD" w:rsidRDefault="00C32C10" w:rsidP="00D84C49">
      <w:pPr>
        <w:widowControl w:val="0"/>
        <w:ind w:firstLine="0"/>
        <w:rPr>
          <w:b/>
        </w:rPr>
      </w:pPr>
      <w:r w:rsidRPr="00D447BD">
        <w:rPr>
          <w:b/>
        </w:rPr>
        <w:t>[´tá bom, Mãe, acho que é isso; pode ser que mais p´ra frente, juntando com os demais depoimentos, eu queira esclarecer alguma coisa... aí, se ´cê me permite, eu posso voltar a lhe procurar?]</w:t>
      </w:r>
    </w:p>
    <w:p w:rsidR="00C32C10" w:rsidRDefault="00C32C10" w:rsidP="00D84C49">
      <w:pPr>
        <w:widowControl w:val="0"/>
        <w:ind w:firstLine="0"/>
      </w:pPr>
      <w:r>
        <w:t>Pode; quer o endereço?</w:t>
      </w:r>
    </w:p>
    <w:p w:rsidR="00C32C10" w:rsidRPr="00D447BD" w:rsidRDefault="00C32C10" w:rsidP="00D84C49">
      <w:pPr>
        <w:widowControl w:val="0"/>
        <w:ind w:firstLine="0"/>
        <w:rPr>
          <w:b/>
        </w:rPr>
      </w:pPr>
      <w:r w:rsidRPr="00D447BD">
        <w:rPr>
          <w:b/>
        </w:rPr>
        <w:t>[Não, não precisa, porque eu tenho no grupo, lá tem seu telefone...]</w:t>
      </w:r>
    </w:p>
    <w:p w:rsidR="00EB24B7" w:rsidRDefault="00C32C10" w:rsidP="00D84C49">
      <w:pPr>
        <w:widowControl w:val="0"/>
        <w:ind w:firstLine="0"/>
      </w:pPr>
      <w:r>
        <w:t>Es</w:t>
      </w:r>
      <w:r w:rsidR="00EB24B7">
        <w:t>t</w:t>
      </w:r>
      <w:r>
        <w:t>a parte do preconceito, eu já superei; porque minha família não abre mão de seu terreiro lá em baixo;</w:t>
      </w:r>
      <w:r w:rsidR="00EB24B7">
        <w:t xml:space="preserve"> o</w:t>
      </w:r>
      <w:r>
        <w:t xml:space="preserve"> terreiro de umbanda não parou, continua sendo cultuado pelo meu irmão, embora meu pai não está mais aqui entre nós</w:t>
      </w:r>
      <w:r w:rsidR="00EB24B7">
        <w:t>.</w:t>
      </w:r>
    </w:p>
    <w:p w:rsidR="00EB24B7" w:rsidRDefault="00EB24B7" w:rsidP="00D84C49">
      <w:pPr>
        <w:widowControl w:val="0"/>
        <w:ind w:firstLine="0"/>
      </w:pPr>
      <w:r>
        <w:t>M</w:t>
      </w:r>
      <w:r w:rsidR="00C32C10">
        <w:t xml:space="preserve">as os meus irmãos do </w:t>
      </w:r>
      <w:r w:rsidR="00482124">
        <w:rPr>
          <w:i/>
        </w:rPr>
        <w:t>asè</w:t>
      </w:r>
      <w:r w:rsidR="00C32C10">
        <w:t xml:space="preserve">, do candomblé, se bater na minha casa, pode entrar, pode tomar uma água, pode tomar um refrigerante, se precisar passar uma noite, pode passar... </w:t>
      </w:r>
    </w:p>
    <w:p w:rsidR="00C32C10" w:rsidRDefault="00C32C10" w:rsidP="00D84C49">
      <w:pPr>
        <w:widowControl w:val="0"/>
        <w:ind w:firstLine="0"/>
      </w:pPr>
      <w:r>
        <w:t>Pelo menos isso, graças ao orixá,...</w:t>
      </w:r>
    </w:p>
    <w:p w:rsidR="00C32C10" w:rsidRPr="00D447BD" w:rsidRDefault="00C32C10" w:rsidP="00D84C49">
      <w:pPr>
        <w:widowControl w:val="0"/>
        <w:ind w:firstLine="0"/>
        <w:rPr>
          <w:b/>
        </w:rPr>
      </w:pPr>
      <w:r w:rsidRPr="00D447BD">
        <w:rPr>
          <w:b/>
        </w:rPr>
        <w:t>[´tá bom, Mãe. Obrigado, então.]</w:t>
      </w:r>
    </w:p>
    <w:p w:rsidR="0035484A" w:rsidRDefault="0035484A" w:rsidP="00D742CF">
      <w:pPr>
        <w:pStyle w:val="Ttulo2"/>
      </w:pPr>
      <w:r>
        <w:br w:type="page"/>
      </w:r>
    </w:p>
    <w:p w:rsidR="0066621A" w:rsidRDefault="00914DEB" w:rsidP="00D742CF">
      <w:pPr>
        <w:pStyle w:val="Ttulo2"/>
      </w:pPr>
      <w:bookmarkStart w:id="106" w:name="_Toc509074331"/>
      <w:r>
        <w:lastRenderedPageBreak/>
        <w:t>C</w:t>
      </w:r>
      <w:r w:rsidR="00CE7B45" w:rsidRPr="005240FD">
        <w:t>.</w:t>
      </w:r>
      <w:r w:rsidR="0066621A">
        <w:t>3</w:t>
      </w:r>
      <w:r w:rsidR="00CE7B45">
        <w:t xml:space="preserve"> </w:t>
      </w:r>
      <w:r w:rsidR="0066621A">
        <w:t>–</w:t>
      </w:r>
      <w:r w:rsidR="00CE7B45" w:rsidRPr="005240FD">
        <w:t xml:space="preserve"> </w:t>
      </w:r>
      <w:r w:rsidR="0066621A">
        <w:t>Os mais novos</w:t>
      </w:r>
      <w:bookmarkEnd w:id="106"/>
    </w:p>
    <w:p w:rsidR="0066621A" w:rsidRDefault="0066621A" w:rsidP="00D742CF">
      <w:pPr>
        <w:pStyle w:val="Ttulo2"/>
      </w:pPr>
    </w:p>
    <w:p w:rsidR="00A91382" w:rsidRDefault="00A91382" w:rsidP="00A91382">
      <w:pPr>
        <w:spacing w:line="240" w:lineRule="auto"/>
        <w:jc w:val="right"/>
        <w:rPr>
          <w:sz w:val="22"/>
          <w:szCs w:val="22"/>
          <w:lang w:eastAsia="pt-BR"/>
        </w:rPr>
      </w:pPr>
      <w:r>
        <w:rPr>
          <w:sz w:val="22"/>
          <w:szCs w:val="22"/>
          <w:lang w:eastAsia="pt-BR"/>
        </w:rPr>
        <w:t xml:space="preserve">Enquanto </w:t>
      </w:r>
      <w:r w:rsidR="001E3025">
        <w:rPr>
          <w:sz w:val="22"/>
          <w:szCs w:val="22"/>
          <w:lang w:eastAsia="pt-BR"/>
        </w:rPr>
        <w:t>h</w:t>
      </w:r>
      <w:r>
        <w:rPr>
          <w:sz w:val="22"/>
          <w:szCs w:val="22"/>
          <w:lang w:eastAsia="pt-BR"/>
        </w:rPr>
        <w:t>ouver ìyáwó,</w:t>
      </w:r>
    </w:p>
    <w:p w:rsidR="00A91382" w:rsidRDefault="00A91382" w:rsidP="00A91382">
      <w:pPr>
        <w:spacing w:line="240" w:lineRule="auto"/>
        <w:jc w:val="right"/>
        <w:rPr>
          <w:sz w:val="22"/>
          <w:szCs w:val="22"/>
          <w:lang w:eastAsia="pt-BR"/>
        </w:rPr>
      </w:pPr>
      <w:r>
        <w:rPr>
          <w:sz w:val="22"/>
          <w:szCs w:val="22"/>
          <w:lang w:eastAsia="pt-BR"/>
        </w:rPr>
        <w:t>o candomblé perma</w:t>
      </w:r>
      <w:r w:rsidR="002E0D07">
        <w:rPr>
          <w:sz w:val="22"/>
          <w:szCs w:val="22"/>
          <w:lang w:eastAsia="pt-BR"/>
        </w:rPr>
        <w:t>ne</w:t>
      </w:r>
      <w:r>
        <w:rPr>
          <w:sz w:val="22"/>
          <w:szCs w:val="22"/>
          <w:lang w:eastAsia="pt-BR"/>
        </w:rPr>
        <w:t>cerá</w:t>
      </w:r>
    </w:p>
    <w:p w:rsidR="00A91382" w:rsidRDefault="00A91382" w:rsidP="00A91382">
      <w:pPr>
        <w:spacing w:line="240" w:lineRule="auto"/>
        <w:jc w:val="right"/>
        <w:rPr>
          <w:sz w:val="22"/>
          <w:szCs w:val="22"/>
          <w:lang w:eastAsia="pt-BR"/>
        </w:rPr>
      </w:pPr>
    </w:p>
    <w:p w:rsidR="00A91382" w:rsidRDefault="00A91382" w:rsidP="00A91382">
      <w:pPr>
        <w:spacing w:line="240" w:lineRule="auto"/>
        <w:jc w:val="right"/>
        <w:rPr>
          <w:sz w:val="22"/>
          <w:szCs w:val="22"/>
          <w:lang w:eastAsia="pt-BR"/>
        </w:rPr>
      </w:pPr>
      <w:r>
        <w:rPr>
          <w:sz w:val="22"/>
          <w:szCs w:val="22"/>
          <w:lang w:eastAsia="pt-BR"/>
        </w:rPr>
        <w:t>(autor desconhecido)</w:t>
      </w:r>
    </w:p>
    <w:p w:rsidR="00A91382" w:rsidRPr="00A91382" w:rsidRDefault="00A91382" w:rsidP="00A91382">
      <w:pPr>
        <w:jc w:val="right"/>
        <w:rPr>
          <w:sz w:val="22"/>
          <w:szCs w:val="22"/>
          <w:lang w:eastAsia="pt-BR"/>
        </w:rPr>
      </w:pPr>
    </w:p>
    <w:p w:rsidR="00E42B25" w:rsidRDefault="00914DEB" w:rsidP="00E42B25">
      <w:pPr>
        <w:pStyle w:val="Ttulo3"/>
      </w:pPr>
      <w:bookmarkStart w:id="107" w:name="_Toc509074332"/>
      <w:bookmarkStart w:id="108" w:name="_Hlk501390233"/>
      <w:r>
        <w:t>C</w:t>
      </w:r>
      <w:r w:rsidR="00482FB6" w:rsidRPr="00AA596A">
        <w:t xml:space="preserve">.3.1 </w:t>
      </w:r>
      <w:r w:rsidR="00E76810" w:rsidRPr="00AA596A">
        <w:t>Ìyáwó</w:t>
      </w:r>
      <w:r w:rsidR="00CE7B45" w:rsidRPr="00AA596A">
        <w:t xml:space="preserve"> 1</w:t>
      </w:r>
      <w:r w:rsidR="0066621A" w:rsidRPr="00AA596A">
        <w:t xml:space="preserve"> – </w:t>
      </w:r>
      <w:r w:rsidR="002268A7" w:rsidRPr="00AA596A">
        <w:t>professora de ensino infantil</w:t>
      </w:r>
      <w:bookmarkEnd w:id="107"/>
    </w:p>
    <w:p w:rsidR="00031D3E" w:rsidRPr="00E42B25" w:rsidRDefault="00E42B25" w:rsidP="00D742CF">
      <w:pPr>
        <w:widowControl w:val="0"/>
        <w:ind w:firstLine="0"/>
      </w:pPr>
      <w:r>
        <w:t>(</w:t>
      </w:r>
      <w:r w:rsidR="002268A7" w:rsidRPr="00E42B25">
        <w:t>mestiça</w:t>
      </w:r>
      <w:r w:rsidR="007A62FA" w:rsidRPr="00E42B25">
        <w:t>,</w:t>
      </w:r>
      <w:r w:rsidR="002268A7" w:rsidRPr="00E42B25">
        <w:t xml:space="preserve"> 40 anos de idade, </w:t>
      </w:r>
      <w:r w:rsidR="00031D3E" w:rsidRPr="00E42B25">
        <w:t>recém-confirmada</w:t>
      </w:r>
      <w:r>
        <w:t>)</w:t>
      </w:r>
    </w:p>
    <w:p w:rsidR="00CE7B45" w:rsidRPr="0066621A" w:rsidRDefault="002268A7" w:rsidP="00D742CF">
      <w:pPr>
        <w:widowControl w:val="0"/>
        <w:ind w:firstLine="0"/>
        <w:jc w:val="center"/>
      </w:pPr>
      <w:r>
        <w:t>(</w:t>
      </w:r>
      <w:r w:rsidR="009B769E">
        <w:t>fatos</w:t>
      </w:r>
      <w:r w:rsidR="0066621A" w:rsidRPr="0066621A">
        <w:t xml:space="preserve"> entre 05 a 09 set.2014</w:t>
      </w:r>
      <w:r>
        <w:t>)</w:t>
      </w:r>
    </w:p>
    <w:p w:rsidR="00CE7B45" w:rsidRDefault="00CE7B45" w:rsidP="00D742CF">
      <w:pPr>
        <w:widowControl w:val="0"/>
        <w:rPr>
          <w:lang w:eastAsia="pt-BR"/>
        </w:rPr>
      </w:pPr>
    </w:p>
    <w:p w:rsidR="00AF3069" w:rsidRDefault="005A118F" w:rsidP="00D742CF">
      <w:pPr>
        <w:pStyle w:val="PargrafodaLista"/>
        <w:widowControl w:val="0"/>
        <w:numPr>
          <w:ilvl w:val="0"/>
          <w:numId w:val="8"/>
        </w:numPr>
        <w:ind w:left="357" w:hanging="357"/>
      </w:pPr>
      <w:r>
        <w:t>Depoiment</w:t>
      </w:r>
      <w:r w:rsidR="00AF3069">
        <w:t xml:space="preserve">os </w:t>
      </w:r>
      <w:r>
        <w:t>escrit</w:t>
      </w:r>
      <w:r w:rsidR="001E758A">
        <w:t>os</w:t>
      </w:r>
      <w:r>
        <w:t xml:space="preserve"> em via eletrônica</w:t>
      </w:r>
    </w:p>
    <w:p w:rsidR="005A118F" w:rsidRDefault="005A118F" w:rsidP="00D742CF">
      <w:pPr>
        <w:widowControl w:val="0"/>
        <w:ind w:firstLine="0"/>
      </w:pPr>
    </w:p>
    <w:p w:rsidR="00CE7B45" w:rsidRPr="00061D97" w:rsidRDefault="00CE7B45" w:rsidP="00D742CF">
      <w:pPr>
        <w:widowControl w:val="0"/>
        <w:ind w:firstLine="0"/>
      </w:pPr>
      <w:r w:rsidRPr="00061D97">
        <w:t>O princípio de tudo</w:t>
      </w:r>
    </w:p>
    <w:p w:rsidR="00CE7B45" w:rsidRPr="001B0C22" w:rsidRDefault="00CE7B45" w:rsidP="00D742CF">
      <w:pPr>
        <w:widowControl w:val="0"/>
      </w:pPr>
    </w:p>
    <w:p w:rsidR="00AF3069" w:rsidRDefault="00620C95" w:rsidP="00D742CF">
      <w:pPr>
        <w:widowControl w:val="0"/>
      </w:pPr>
      <w:r>
        <w:t>E claro</w:t>
      </w:r>
      <w:r w:rsidR="00C61A0A">
        <w:t>:</w:t>
      </w:r>
      <w:r>
        <w:t xml:space="preserve"> meu pai</w:t>
      </w:r>
      <w:r w:rsidR="00AF3069">
        <w:t>,</w:t>
      </w:r>
      <w:r>
        <w:t xml:space="preserve"> o Ademir de </w:t>
      </w:r>
      <w:r w:rsidR="003B5EC4">
        <w:t>Ogun</w:t>
      </w:r>
      <w:r w:rsidR="00AF3069">
        <w:t>,</w:t>
      </w:r>
      <w:r>
        <w:t xml:space="preserve"> sabe muito bem minha história</w:t>
      </w:r>
      <w:r w:rsidR="00AF3069">
        <w:t>,</w:t>
      </w:r>
      <w:r>
        <w:t xml:space="preserve"> mas eu vou relatar um pouquinho como que eu cheguei até o Candomblé</w:t>
      </w:r>
      <w:r w:rsidR="00AF3069">
        <w:t>;</w:t>
      </w:r>
      <w:r>
        <w:t xml:space="preserve"> para você entender um pouco também da minha trajetória eu</w:t>
      </w:r>
      <w:r w:rsidR="00AF3069">
        <w:t>,</w:t>
      </w:r>
      <w:r>
        <w:t xml:space="preserve"> na verdade</w:t>
      </w:r>
      <w:r w:rsidR="00AF3069">
        <w:t>,</w:t>
      </w:r>
      <w:r>
        <w:t xml:space="preserve"> desde pequena</w:t>
      </w:r>
      <w:r w:rsidR="00AF3069">
        <w:t>,</w:t>
      </w:r>
      <w:r>
        <w:t xml:space="preserve"> tinha contato com crianças</w:t>
      </w:r>
      <w:r w:rsidR="00AF3069">
        <w:t>,</w:t>
      </w:r>
      <w:r>
        <w:t xml:space="preserve"> na verdade crianças já falecidas</w:t>
      </w:r>
      <w:r w:rsidR="00AF3069">
        <w:t>:</w:t>
      </w:r>
      <w:r>
        <w:t xml:space="preserve"> eu brincava no meu quarto e me lembro que</w:t>
      </w:r>
      <w:r w:rsidR="00AF3069">
        <w:t>,</w:t>
      </w:r>
      <w:r>
        <w:t xml:space="preserve"> sempre que eu </w:t>
      </w:r>
      <w:r w:rsidR="00AF3069">
        <w:t>´</w:t>
      </w:r>
      <w:r>
        <w:t>tava brincando</w:t>
      </w:r>
      <w:r w:rsidR="00AF3069">
        <w:t>,</w:t>
      </w:r>
      <w:r>
        <w:t xml:space="preserve"> estava rodeada de crianças</w:t>
      </w:r>
      <w:r w:rsidR="00AF3069">
        <w:t>;</w:t>
      </w:r>
      <w:r>
        <w:t xml:space="preserve"> de noite</w:t>
      </w:r>
      <w:r w:rsidR="00AF3069">
        <w:t>;</w:t>
      </w:r>
      <w:r>
        <w:t xml:space="preserve"> mas minha mãe</w:t>
      </w:r>
      <w:r w:rsidR="00AF3069">
        <w:t>,</w:t>
      </w:r>
      <w:r>
        <w:t xml:space="preserve"> quando entrava no meu quarto p</w:t>
      </w:r>
      <w:r w:rsidR="00AF3069">
        <w:t xml:space="preserve">ara ver </w:t>
      </w:r>
      <w:r>
        <w:t>o</w:t>
      </w:r>
      <w:r w:rsidR="00AF3069">
        <w:t xml:space="preserve"> </w:t>
      </w:r>
      <w:r>
        <w:t>que eu tava fazendo e mandar dormir</w:t>
      </w:r>
      <w:r w:rsidR="00AF3069">
        <w:t>,</w:t>
      </w:r>
      <w:r>
        <w:t xml:space="preserve"> </w:t>
      </w:r>
      <w:r w:rsidR="00AF3069">
        <w:t xml:space="preserve">me </w:t>
      </w:r>
      <w:r>
        <w:t>via brincando sozinha</w:t>
      </w:r>
      <w:r w:rsidR="00AF3069">
        <w:t>;</w:t>
      </w:r>
      <w:r>
        <w:t xml:space="preserve"> mas</w:t>
      </w:r>
      <w:r w:rsidR="00AF3069">
        <w:t>,</w:t>
      </w:r>
      <w:r>
        <w:t xml:space="preserve"> eu sei que eu brincava com essas crianças</w:t>
      </w:r>
      <w:r w:rsidR="00AF3069">
        <w:t>.</w:t>
      </w:r>
    </w:p>
    <w:p w:rsidR="001E758A" w:rsidRDefault="00AF3069" w:rsidP="00D742CF">
      <w:pPr>
        <w:widowControl w:val="0"/>
      </w:pPr>
      <w:r>
        <w:t>S</w:t>
      </w:r>
      <w:r w:rsidR="00620C95">
        <w:t>empre vi muita coisa</w:t>
      </w:r>
      <w:r>
        <w:t>:</w:t>
      </w:r>
      <w:r w:rsidR="00620C95">
        <w:t xml:space="preserve"> minha família também</w:t>
      </w:r>
      <w:r>
        <w:t>;</w:t>
      </w:r>
      <w:r w:rsidR="00620C95">
        <w:t xml:space="preserve"> a avó da minha mãe ela era benzedeira</w:t>
      </w:r>
      <w:r>
        <w:t>,</w:t>
      </w:r>
      <w:r w:rsidR="00620C95">
        <w:t xml:space="preserve"> e minha mãe</w:t>
      </w:r>
      <w:r>
        <w:t>,</w:t>
      </w:r>
      <w:r w:rsidR="00620C95">
        <w:t xml:space="preserve"> embora te</w:t>
      </w:r>
      <w:r>
        <w:t>nha</w:t>
      </w:r>
      <w:r w:rsidR="00620C95">
        <w:t xml:space="preserve"> uma mediunidade enorme</w:t>
      </w:r>
      <w:r>
        <w:t>,</w:t>
      </w:r>
      <w:r w:rsidR="00620C95">
        <w:t xml:space="preserve"> não acredita no candomblé</w:t>
      </w:r>
      <w:r>
        <w:t>;</w:t>
      </w:r>
      <w:r w:rsidR="00620C95">
        <w:t xml:space="preserve"> então</w:t>
      </w:r>
      <w:r>
        <w:t>,</w:t>
      </w:r>
      <w:r w:rsidR="00620C95">
        <w:t xml:space="preserve"> ela não desenvolveu e não faz nada</w:t>
      </w:r>
      <w:r>
        <w:t>;</w:t>
      </w:r>
      <w:r w:rsidR="00620C95">
        <w:t xml:space="preserve"> mas</w:t>
      </w:r>
      <w:r>
        <w:t>,</w:t>
      </w:r>
      <w:r w:rsidR="00620C95">
        <w:t xml:space="preserve"> ela é muito abençoada nesse sentido</w:t>
      </w:r>
      <w:r>
        <w:t>;</w:t>
      </w:r>
      <w:r w:rsidR="00620C95">
        <w:t xml:space="preserve"> ela é muito percept</w:t>
      </w:r>
      <w:r>
        <w:t>i</w:t>
      </w:r>
      <w:r w:rsidR="00620C95">
        <w:t>v</w:t>
      </w:r>
      <w:r>
        <w:t>a</w:t>
      </w:r>
      <w:r w:rsidR="001E758A">
        <w:t>.</w:t>
      </w:r>
    </w:p>
    <w:p w:rsidR="001E758A" w:rsidRDefault="001E758A" w:rsidP="00D742CF">
      <w:pPr>
        <w:widowControl w:val="0"/>
      </w:pPr>
      <w:r>
        <w:t>E</w:t>
      </w:r>
      <w:r w:rsidR="00620C95">
        <w:t>u via muita coisa</w:t>
      </w:r>
      <w:r>
        <w:t>:</w:t>
      </w:r>
      <w:r w:rsidR="00620C95">
        <w:t xml:space="preserve"> às vezes </w:t>
      </w:r>
      <w:r>
        <w:t xml:space="preserve">é </w:t>
      </w:r>
      <w:r w:rsidR="00620C95">
        <w:t>não explicável</w:t>
      </w:r>
      <w:r>
        <w:t>:</w:t>
      </w:r>
      <w:r w:rsidR="00620C95">
        <w:t xml:space="preserve"> algumas situações que lá na frente aconteciam e só lá na frente eu entendi</w:t>
      </w:r>
      <w:r>
        <w:t>a,</w:t>
      </w:r>
      <w:r w:rsidR="00620C95">
        <w:t xml:space="preserve"> porque que tinha sonhado o</w:t>
      </w:r>
      <w:r>
        <w:t>u</w:t>
      </w:r>
      <w:r w:rsidR="00620C95">
        <w:t xml:space="preserve"> sentido alguma coisa </w:t>
      </w:r>
      <w:r>
        <w:t>há</w:t>
      </w:r>
      <w:r w:rsidR="00620C95">
        <w:t xml:space="preserve"> anos atrás</w:t>
      </w:r>
      <w:r>
        <w:t>.</w:t>
      </w:r>
      <w:r w:rsidR="00620C95">
        <w:t xml:space="preserve"> </w:t>
      </w:r>
      <w:r>
        <w:t>A</w:t>
      </w:r>
      <w:r w:rsidR="00620C95">
        <w:t>ssim</w:t>
      </w:r>
      <w:r>
        <w:t xml:space="preserve">, coisas </w:t>
      </w:r>
      <w:r w:rsidR="00620C95">
        <w:t>que eu sonhava hoje eu sentia hoje</w:t>
      </w:r>
      <w:r>
        <w:t>,</w:t>
      </w:r>
      <w:r w:rsidR="00620C95">
        <w:t xml:space="preserve"> </w:t>
      </w:r>
      <w:r>
        <w:t xml:space="preserve">ma só iam </w:t>
      </w:r>
      <w:r w:rsidR="00620C95">
        <w:t>acontecer amanhã</w:t>
      </w:r>
      <w:r>
        <w:t>,</w:t>
      </w:r>
      <w:r w:rsidR="00620C95">
        <w:t xml:space="preserve"> 23 anos à frente</w:t>
      </w:r>
      <w:r>
        <w:t>...</w:t>
      </w:r>
    </w:p>
    <w:p w:rsidR="001E758A" w:rsidRDefault="001E758A" w:rsidP="00D742CF">
      <w:pPr>
        <w:widowControl w:val="0"/>
      </w:pPr>
      <w:r>
        <w:t>M</w:t>
      </w:r>
      <w:r w:rsidR="00620C95">
        <w:t>esmo assim</w:t>
      </w:r>
      <w:r>
        <w:t xml:space="preserve">, quase </w:t>
      </w:r>
      <w:r w:rsidR="00620C95">
        <w:t xml:space="preserve">todas as pessoas que eu tive contato </w:t>
      </w:r>
      <w:r>
        <w:t xml:space="preserve">e </w:t>
      </w:r>
      <w:r w:rsidR="00620C95">
        <w:t>que ia</w:t>
      </w:r>
      <w:r>
        <w:t>m</w:t>
      </w:r>
      <w:r w:rsidR="00620C95">
        <w:t xml:space="preserve"> falecer</w:t>
      </w:r>
      <w:r>
        <w:t>,</w:t>
      </w:r>
      <w:r w:rsidR="00620C95">
        <w:t xml:space="preserve"> eu sempre fui muito afastada de</w:t>
      </w:r>
      <w:r>
        <w:t>l</w:t>
      </w:r>
      <w:r w:rsidR="00620C95">
        <w:t>as pessoas na época em que iriam falecer</w:t>
      </w:r>
      <w:r>
        <w:t>;</w:t>
      </w:r>
      <w:r w:rsidR="00620C95">
        <w:t xml:space="preserve"> por algum motivo minha mãe me afastava das pessoas</w:t>
      </w:r>
      <w:r>
        <w:t>;</w:t>
      </w:r>
      <w:r w:rsidR="00620C95">
        <w:t xml:space="preserve"> </w:t>
      </w:r>
      <w:r>
        <w:t>e</w:t>
      </w:r>
      <w:r w:rsidR="00620C95">
        <w:t>ntão</w:t>
      </w:r>
      <w:r>
        <w:t>,</w:t>
      </w:r>
      <w:r w:rsidR="00620C95">
        <w:t xml:space="preserve"> </w:t>
      </w:r>
      <w:r>
        <w:t>à</w:t>
      </w:r>
      <w:r w:rsidR="00620C95">
        <w:t>s vezes eu senti uma saudade eno</w:t>
      </w:r>
      <w:r>
        <w:t>r</w:t>
      </w:r>
      <w:r w:rsidR="00620C95">
        <w:t>me</w:t>
      </w:r>
      <w:r>
        <w:t>,</w:t>
      </w:r>
      <w:r w:rsidR="00620C95">
        <w:t xml:space="preserve"> mas não conseguia ter</w:t>
      </w:r>
      <w:r>
        <w:t>,</w:t>
      </w:r>
      <w:r w:rsidR="00620C95">
        <w:t xml:space="preserve"> de jeito nenhum</w:t>
      </w:r>
      <w:r>
        <w:t>,</w:t>
      </w:r>
      <w:r w:rsidR="00620C95">
        <w:t xml:space="preserve"> contato </w:t>
      </w:r>
      <w:r>
        <w:t>com</w:t>
      </w:r>
      <w:r w:rsidR="00620C95">
        <w:t xml:space="preserve"> essas pessoas</w:t>
      </w:r>
      <w:r>
        <w:t>.</w:t>
      </w:r>
    </w:p>
    <w:p w:rsidR="00620C95" w:rsidRDefault="001E758A" w:rsidP="00D742CF">
      <w:pPr>
        <w:widowControl w:val="0"/>
      </w:pPr>
      <w:r>
        <w:t>B</w:t>
      </w:r>
      <w:r w:rsidR="00620C95">
        <w:t>om</w:t>
      </w:r>
      <w:r>
        <w:t>,</w:t>
      </w:r>
      <w:r w:rsidR="00620C95">
        <w:t xml:space="preserve"> eu sou um tipo de pessoa que morro de pavor de coisas mortas</w:t>
      </w:r>
      <w:r>
        <w:t>,</w:t>
      </w:r>
      <w:r w:rsidR="00620C95">
        <w:t xml:space="preserve"> seja o que fo</w:t>
      </w:r>
      <w:r>
        <w:t>r:</w:t>
      </w:r>
      <w:r w:rsidR="00620C95">
        <w:t xml:space="preserve"> pessoa</w:t>
      </w:r>
      <w:r>
        <w:t>,</w:t>
      </w:r>
      <w:r w:rsidR="00620C95">
        <w:t xml:space="preserve"> nem mal perdeu a vida</w:t>
      </w:r>
      <w:r>
        <w:t>,</w:t>
      </w:r>
      <w:r w:rsidR="00620C95">
        <w:t xml:space="preserve"> para mim perdeu sentido</w:t>
      </w:r>
      <w:r>
        <w:t>;</w:t>
      </w:r>
      <w:r w:rsidR="00620C95">
        <w:t xml:space="preserve"> eu tenho horror</w:t>
      </w:r>
      <w:r w:rsidR="001C3193">
        <w:t>.</w:t>
      </w:r>
    </w:p>
    <w:p w:rsidR="00CE7B45" w:rsidRDefault="008A1244" w:rsidP="00D742CF">
      <w:pPr>
        <w:widowControl w:val="0"/>
      </w:pPr>
      <w:r>
        <w:lastRenderedPageBreak/>
        <w:t>De repente eu s</w:t>
      </w:r>
      <w:r w:rsidR="00CE7B45" w:rsidRPr="00CF077A">
        <w:t>enti</w:t>
      </w:r>
      <w:r>
        <w:t>,</w:t>
      </w:r>
      <w:r w:rsidR="00CE7B45" w:rsidRPr="00CF077A">
        <w:t xml:space="preserve"> não sei dizer como nem porquê</w:t>
      </w:r>
      <w:r>
        <w:t>,</w:t>
      </w:r>
      <w:r w:rsidR="00CE7B45" w:rsidRPr="00CF077A">
        <w:t xml:space="preserve"> de que agora era a hora de procurar uma ligação direta com meus ancestrais e</w:t>
      </w:r>
      <w:r>
        <w:t>,</w:t>
      </w:r>
      <w:r w:rsidR="00CE7B45" w:rsidRPr="00CF077A">
        <w:t xml:space="preserve"> como eu estava com problemas pessoais, de saúde e conflitos internos, procurei</w:t>
      </w:r>
      <w:r>
        <w:t>,</w:t>
      </w:r>
      <w:r w:rsidR="00CE7B45" w:rsidRPr="00CF077A">
        <w:t xml:space="preserve"> através do jogo de </w:t>
      </w:r>
      <w:r>
        <w:t>b</w:t>
      </w:r>
      <w:r w:rsidR="00CE7B45" w:rsidRPr="00CF077A">
        <w:t>úzios</w:t>
      </w:r>
      <w:r>
        <w:t>,</w:t>
      </w:r>
      <w:r w:rsidR="00CE7B45" w:rsidRPr="00CF077A">
        <w:t xml:space="preserve"> respostas para qual caminho eu deveria</w:t>
      </w:r>
      <w:r>
        <w:t>,</w:t>
      </w:r>
      <w:r w:rsidR="00CE7B45" w:rsidRPr="00CF077A">
        <w:t xml:space="preserve"> ao menos</w:t>
      </w:r>
      <w:r>
        <w:t>,</w:t>
      </w:r>
      <w:r w:rsidR="00CE7B45" w:rsidRPr="00CF077A">
        <w:t xml:space="preserve"> tentar seguir</w:t>
      </w:r>
      <w:r>
        <w:t>;</w:t>
      </w:r>
      <w:r w:rsidR="00CE7B45" w:rsidRPr="00CF077A">
        <w:t xml:space="preserve"> no entanto, ao jogar</w:t>
      </w:r>
      <w:r>
        <w:t>,</w:t>
      </w:r>
      <w:r w:rsidR="00CE7B45" w:rsidRPr="00CF077A">
        <w:t xml:space="preserve"> dentre todas as coisas que o Pai Nivaldo me disse</w:t>
      </w:r>
      <w:r>
        <w:t>,</w:t>
      </w:r>
      <w:r w:rsidR="00CE7B45" w:rsidRPr="00CF077A">
        <w:t xml:space="preserve"> uma delas </w:t>
      </w:r>
      <w:r>
        <w:t>foi</w:t>
      </w:r>
      <w:r w:rsidR="00CE7B45" w:rsidRPr="00CF077A">
        <w:t xml:space="preserve"> que eu poderia optar por </w:t>
      </w:r>
      <w:r>
        <w:t>dois</w:t>
      </w:r>
      <w:r w:rsidR="00CE7B45" w:rsidRPr="00CF077A">
        <w:t xml:space="preserve"> caminhos: </w:t>
      </w:r>
      <w:r>
        <w:t>a</w:t>
      </w:r>
      <w:r w:rsidR="00CE7B45" w:rsidRPr="00CF077A">
        <w:t xml:space="preserve"> iniciação e levar a sério minha fé</w:t>
      </w:r>
      <w:r>
        <w:t>,</w:t>
      </w:r>
      <w:r w:rsidR="00CE7B45" w:rsidRPr="00CF077A">
        <w:t xml:space="preserve"> ou um </w:t>
      </w:r>
      <w:r>
        <w:rPr>
          <w:i/>
        </w:rPr>
        <w:t>ebó ori</w:t>
      </w:r>
      <w:r w:rsidR="00CE7B45" w:rsidRPr="00CF077A">
        <w:t xml:space="preserve"> e</w:t>
      </w:r>
      <w:r>
        <w:t>,</w:t>
      </w:r>
      <w:r w:rsidR="00CE7B45" w:rsidRPr="00CF077A">
        <w:t xml:space="preserve"> assim</w:t>
      </w:r>
      <w:r>
        <w:t>,</w:t>
      </w:r>
      <w:r w:rsidR="00CE7B45" w:rsidRPr="00CF077A">
        <w:t xml:space="preserve"> ir empurrando com a barriga.</w:t>
      </w:r>
    </w:p>
    <w:p w:rsidR="00A43B9C" w:rsidRDefault="00A43B9C" w:rsidP="00D742CF">
      <w:pPr>
        <w:widowControl w:val="0"/>
      </w:pPr>
      <w:r>
        <w:t>Voltando à minha adolescência e daí para frente: na verdade, eu sempre fui muito descabeçada; sempre com diversos problemas, sempre achando que eu estava no caminho certo, estava sempre procurando alguma coisa errada.</w:t>
      </w:r>
    </w:p>
    <w:p w:rsidR="00A43B9C" w:rsidRDefault="00A43B9C" w:rsidP="00D742CF">
      <w:pPr>
        <w:widowControl w:val="0"/>
      </w:pPr>
      <w:r>
        <w:t>Assim sendo, minha adolescência foi bem turbulenta, com muitos traumas que, hoje em dia, acredito que de 50 a 60% deles, eu tenha superado; mas, não foi uma infância legal, muito menos a adolescência; mas, enfim, todas as vezes que, por algum motivo, eu tive contato com umbanda ou com candomblé, sempre me falaram que, no candomblé, tem que raspar; na umbanda, tinha que desenvolver.</w:t>
      </w:r>
    </w:p>
    <w:p w:rsidR="00A43B9C" w:rsidRDefault="00A43B9C" w:rsidP="00D742CF">
      <w:pPr>
        <w:widowControl w:val="0"/>
      </w:pPr>
      <w:r>
        <w:t>Toda vez que ouvia a palavrinha “raspar”, era meu momento estratégico de sumir: não é para mim; raspar, era sinônimo de desaparecer</w:t>
      </w:r>
    </w:p>
    <w:p w:rsidR="00DB7130" w:rsidRDefault="00A43B9C" w:rsidP="00D742CF">
      <w:pPr>
        <w:widowControl w:val="0"/>
      </w:pPr>
      <w:r>
        <w:t>Mas, eu sempre tive o incômodo com a situação de não estar presente no candomblé; por outro lado, eu sentia muita necessidade de praia: muitas vezes eu dormia e sonhava muito com afogamento, e eu salvando as pessoas em E.V.A., muito mar com tubarão... sonhos estranhos, que não faziam muito sentido para mim; mas, muitas e muitas vezes, eu senti o cheiro a da água salgada</w:t>
      </w:r>
      <w:r w:rsidR="00DB7130">
        <w:t>;</w:t>
      </w:r>
      <w:r>
        <w:t xml:space="preserve"> isso</w:t>
      </w:r>
      <w:r w:rsidR="00DB7130">
        <w:t>,</w:t>
      </w:r>
      <w:r>
        <w:t xml:space="preserve"> eu sinto até hoje</w:t>
      </w:r>
      <w:r w:rsidR="00DB7130">
        <w:t>,</w:t>
      </w:r>
      <w:r>
        <w:t xml:space="preserve"> mas com menos frequência do que </w:t>
      </w:r>
      <w:r w:rsidR="00DB7130">
        <w:t>antes.</w:t>
      </w:r>
    </w:p>
    <w:p w:rsidR="00DB7130" w:rsidRDefault="00DB7130" w:rsidP="00D742CF">
      <w:pPr>
        <w:widowControl w:val="0"/>
      </w:pPr>
      <w:r>
        <w:t>S</w:t>
      </w:r>
      <w:r w:rsidR="00A43B9C">
        <w:t>empre tive muita necessidade de mar</w:t>
      </w:r>
      <w:r>
        <w:t>;</w:t>
      </w:r>
      <w:r w:rsidR="00A43B9C">
        <w:t xml:space="preserve"> parece que me falta algo e</w:t>
      </w:r>
      <w:r>
        <w:t>, em</w:t>
      </w:r>
      <w:r w:rsidR="00A43B9C">
        <w:t xml:space="preserve"> 1993</w:t>
      </w:r>
      <w:r>
        <w:t>,</w:t>
      </w:r>
      <w:r w:rsidR="00A43B9C">
        <w:t xml:space="preserve"> qu</w:t>
      </w:r>
      <w:r>
        <w:t>ando</w:t>
      </w:r>
      <w:r w:rsidR="00A43B9C">
        <w:t xml:space="preserve"> eu </w:t>
      </w:r>
      <w:r w:rsidR="00786634">
        <w:t>´</w:t>
      </w:r>
      <w:r w:rsidR="00A43B9C">
        <w:t>tava com 19 anos</w:t>
      </w:r>
      <w:r>
        <w:t>,</w:t>
      </w:r>
      <w:r w:rsidR="00A43B9C">
        <w:t xml:space="preserve"> eu fui </w:t>
      </w:r>
      <w:r>
        <w:t xml:space="preserve">no antigo </w:t>
      </w:r>
      <w:r w:rsidR="00A43B9C">
        <w:t>pai Toninho</w:t>
      </w:r>
      <w:r>
        <w:t>, cham</w:t>
      </w:r>
      <w:r w:rsidR="00786634">
        <w:t>a</w:t>
      </w:r>
      <w:r>
        <w:t xml:space="preserve">do Oyá Niké, </w:t>
      </w:r>
      <w:r w:rsidR="00A43B9C">
        <w:t xml:space="preserve">que </w:t>
      </w:r>
      <w:r>
        <w:t xml:space="preserve">eu </w:t>
      </w:r>
      <w:r w:rsidR="00A43B9C">
        <w:t>amava muito</w:t>
      </w:r>
      <w:r>
        <w:t>;</w:t>
      </w:r>
      <w:r w:rsidR="00A43B9C">
        <w:t xml:space="preserve"> ele jogou para mim</w:t>
      </w:r>
      <w:r>
        <w:t>,</w:t>
      </w:r>
      <w:r w:rsidR="00A43B9C">
        <w:t xml:space="preserve"> e falou</w:t>
      </w:r>
      <w:r>
        <w:t>: “</w:t>
      </w:r>
      <w:r w:rsidR="00A43B9C">
        <w:t>minha filha</w:t>
      </w:r>
      <w:r>
        <w:t>,</w:t>
      </w:r>
      <w:r w:rsidR="00A43B9C">
        <w:t xml:space="preserve"> você vai cuidar de criança</w:t>
      </w:r>
      <w:r>
        <w:t>”.</w:t>
      </w:r>
    </w:p>
    <w:p w:rsidR="00DB7130" w:rsidRDefault="00DB7130" w:rsidP="00D742CF">
      <w:pPr>
        <w:widowControl w:val="0"/>
      </w:pPr>
      <w:r>
        <w:t>A</w:t>
      </w:r>
      <w:r w:rsidR="00A43B9C">
        <w:t>í</w:t>
      </w:r>
      <w:r>
        <w:t>,</w:t>
      </w:r>
      <w:r w:rsidR="00A43B9C">
        <w:t xml:space="preserve"> não aí ele disse assim</w:t>
      </w:r>
      <w:r>
        <w:t>: “</w:t>
      </w:r>
      <w:r w:rsidR="00A43B9C">
        <w:t>olha o jogo</w:t>
      </w:r>
      <w:r>
        <w:t>,</w:t>
      </w:r>
      <w:r w:rsidR="00A43B9C">
        <w:t xml:space="preserve"> né</w:t>
      </w:r>
      <w:r>
        <w:t>,</w:t>
      </w:r>
      <w:r w:rsidR="00A43B9C">
        <w:t xml:space="preserve"> ginecologista</w:t>
      </w:r>
      <w:r>
        <w:t>;</w:t>
      </w:r>
      <w:r w:rsidR="00A43B9C">
        <w:t xml:space="preserve"> você </w:t>
      </w:r>
      <w:r>
        <w:t>´</w:t>
      </w:r>
      <w:r w:rsidR="00A43B9C">
        <w:t>tá grávida</w:t>
      </w:r>
      <w:r>
        <w:t>”;</w:t>
      </w:r>
      <w:r w:rsidR="00A43B9C">
        <w:t xml:space="preserve"> </w:t>
      </w:r>
      <w:r>
        <w:t>“´cê</w:t>
      </w:r>
      <w:r w:rsidR="00A43B9C">
        <w:t xml:space="preserve"> está louco</w:t>
      </w:r>
      <w:r>
        <w:t>,</w:t>
      </w:r>
      <w:r w:rsidR="00A43B9C">
        <w:t xml:space="preserve"> </w:t>
      </w:r>
      <w:r>
        <w:t>P</w:t>
      </w:r>
      <w:r w:rsidR="00A43B9C">
        <w:t>ai</w:t>
      </w:r>
      <w:r>
        <w:t>”, eu pensei;</w:t>
      </w:r>
      <w:r w:rsidR="00A43B9C">
        <w:t xml:space="preserve"> ele falou</w:t>
      </w:r>
      <w:r>
        <w:t>:</w:t>
      </w:r>
      <w:r w:rsidR="00A43B9C">
        <w:t xml:space="preserve"> </w:t>
      </w:r>
      <w:r>
        <w:t>“</w:t>
      </w:r>
      <w:r w:rsidR="00A43B9C">
        <w:t>vai fazer exame</w:t>
      </w:r>
      <w:r>
        <w:t>,</w:t>
      </w:r>
      <w:r w:rsidR="00A43B9C">
        <w:t xml:space="preserve"> depois você me liga e me conta</w:t>
      </w:r>
      <w:r>
        <w:t>”;</w:t>
      </w:r>
      <w:r w:rsidR="00A43B9C">
        <w:t xml:space="preserve"> mas</w:t>
      </w:r>
      <w:r>
        <w:t>,</w:t>
      </w:r>
      <w:r w:rsidR="00A43B9C">
        <w:t xml:space="preserve"> não acreditei não</w:t>
      </w:r>
      <w:r>
        <w:t>;</w:t>
      </w:r>
      <w:r w:rsidR="00A43B9C">
        <w:t xml:space="preserve"> até mesmo porque eu estava com muitos problemas de saúde</w:t>
      </w:r>
      <w:r>
        <w:t>,</w:t>
      </w:r>
      <w:r w:rsidR="00A43B9C">
        <w:t xml:space="preserve"> excesso de sono</w:t>
      </w:r>
      <w:r>
        <w:t>,</w:t>
      </w:r>
      <w:r w:rsidR="00A43B9C">
        <w:t xml:space="preserve"> muito cansaço e</w:t>
      </w:r>
      <w:r>
        <w:t>,</w:t>
      </w:r>
      <w:r w:rsidR="00A43B9C">
        <w:t xml:space="preserve"> quando eu fui </w:t>
      </w:r>
      <w:r>
        <w:t>a</w:t>
      </w:r>
      <w:r w:rsidR="00A43B9C">
        <w:t>o médico</w:t>
      </w:r>
      <w:r>
        <w:t>,</w:t>
      </w:r>
      <w:r w:rsidR="00A43B9C">
        <w:t xml:space="preserve"> ele falou </w:t>
      </w:r>
      <w:r>
        <w:t>q</w:t>
      </w:r>
      <w:r w:rsidR="00A43B9C">
        <w:t>ue eu estava com cisto</w:t>
      </w:r>
      <w:r>
        <w:t>...</w:t>
      </w:r>
      <w:r w:rsidR="00A43B9C">
        <w:t xml:space="preserve"> </w:t>
      </w:r>
      <w:r>
        <w:t>e</w:t>
      </w:r>
      <w:r w:rsidR="00A43B9C">
        <w:t xml:space="preserve"> que espera</w:t>
      </w:r>
      <w:r>
        <w:t>va ser</w:t>
      </w:r>
      <w:r w:rsidR="00A43B9C">
        <w:t xml:space="preserve"> grande</w:t>
      </w:r>
      <w:r>
        <w:t>;</w:t>
      </w:r>
      <w:r w:rsidR="00A43B9C">
        <w:t xml:space="preserve"> ia pedir ultrassom</w:t>
      </w:r>
      <w:r>
        <w:t>,</w:t>
      </w:r>
      <w:r w:rsidR="00A43B9C">
        <w:t xml:space="preserve"> para ver o tamanho para operar</w:t>
      </w:r>
      <w:r>
        <w:t>.</w:t>
      </w:r>
    </w:p>
    <w:p w:rsidR="00DB7130" w:rsidRDefault="00DB7130" w:rsidP="00D742CF">
      <w:pPr>
        <w:widowControl w:val="0"/>
      </w:pPr>
      <w:r>
        <w:t>E</w:t>
      </w:r>
      <w:r w:rsidR="00A43B9C">
        <w:t>u fui para ver o tamanho do cisto</w:t>
      </w:r>
      <w:r>
        <w:t>,</w:t>
      </w:r>
      <w:r w:rsidR="00A43B9C">
        <w:t xml:space="preserve"> e meu cisto está aqui</w:t>
      </w:r>
      <w:r w:rsidR="00786634">
        <w:t>:</w:t>
      </w:r>
      <w:r w:rsidR="00A43B9C">
        <w:t xml:space="preserve"> hoje</w:t>
      </w:r>
      <w:r>
        <w:t>, anda, fala, tem</w:t>
      </w:r>
      <w:r w:rsidR="00A43B9C">
        <w:t xml:space="preserve"> 22 para 23 anos</w:t>
      </w:r>
      <w:r>
        <w:t>...</w:t>
      </w:r>
      <w:r w:rsidR="00A43B9C">
        <w:t xml:space="preserve"> </w:t>
      </w:r>
    </w:p>
    <w:p w:rsidR="00DB7130" w:rsidRDefault="00DB7130" w:rsidP="00D742CF">
      <w:pPr>
        <w:widowControl w:val="0"/>
      </w:pPr>
      <w:r>
        <w:t>E</w:t>
      </w:r>
      <w:r w:rsidR="00A43B9C">
        <w:t>ntão</w:t>
      </w:r>
      <w:r>
        <w:t>,</w:t>
      </w:r>
      <w:r w:rsidR="00A43B9C">
        <w:t xml:space="preserve"> eu liguei para o </w:t>
      </w:r>
      <w:r>
        <w:t>P</w:t>
      </w:r>
      <w:r w:rsidR="00A43B9C">
        <w:t xml:space="preserve">ai </w:t>
      </w:r>
      <w:r>
        <w:t xml:space="preserve">e </w:t>
      </w:r>
      <w:r w:rsidR="00A43B9C">
        <w:t>falei</w:t>
      </w:r>
      <w:r>
        <w:t>: “P</w:t>
      </w:r>
      <w:r w:rsidR="00A43B9C">
        <w:t>ai</w:t>
      </w:r>
      <w:r>
        <w:t>,</w:t>
      </w:r>
      <w:r w:rsidR="00A43B9C">
        <w:t xml:space="preserve"> você </w:t>
      </w:r>
      <w:r>
        <w:t>es</w:t>
      </w:r>
      <w:r w:rsidR="00A43B9C">
        <w:t>tava certo</w:t>
      </w:r>
      <w:r>
        <w:t>:</w:t>
      </w:r>
      <w:r w:rsidR="00A43B9C">
        <w:t xml:space="preserve"> </w:t>
      </w:r>
      <w:r>
        <w:t>e</w:t>
      </w:r>
      <w:r w:rsidR="00A43B9C">
        <w:t>stou grávida</w:t>
      </w:r>
      <w:r>
        <w:t xml:space="preserve">”; </w:t>
      </w:r>
      <w:r w:rsidR="00A43B9C">
        <w:t>e</w:t>
      </w:r>
      <w:r>
        <w:t>le</w:t>
      </w:r>
      <w:r w:rsidR="00A43B9C">
        <w:t xml:space="preserve"> falou</w:t>
      </w:r>
      <w:r>
        <w:t>:</w:t>
      </w:r>
      <w:r w:rsidR="00A43B9C">
        <w:t xml:space="preserve"> </w:t>
      </w:r>
      <w:r>
        <w:t>“</w:t>
      </w:r>
      <w:r w:rsidR="00A43B9C">
        <w:t>eu já sabia</w:t>
      </w:r>
      <w:r>
        <w:t>:</w:t>
      </w:r>
      <w:r w:rsidR="00A43B9C">
        <w:t xml:space="preserve"> é um menino</w:t>
      </w:r>
      <w:r>
        <w:t>”.</w:t>
      </w:r>
      <w:r w:rsidR="00A43B9C">
        <w:t xml:space="preserve"> </w:t>
      </w:r>
      <w:r>
        <w:t>N</w:t>
      </w:r>
      <w:r w:rsidR="00A43B9C">
        <w:t>ão dei risada</w:t>
      </w:r>
      <w:r>
        <w:t>, mas</w:t>
      </w:r>
      <w:r w:rsidR="00A43B9C">
        <w:t xml:space="preserve"> passou</w:t>
      </w:r>
      <w:r>
        <w:t>:</w:t>
      </w:r>
      <w:r w:rsidR="00A43B9C">
        <w:t xml:space="preserve"> realmente</w:t>
      </w:r>
      <w:r>
        <w:t>,</w:t>
      </w:r>
      <w:r w:rsidR="00A43B9C">
        <w:t xml:space="preserve"> o menino </w:t>
      </w:r>
      <w:r>
        <w:t>es</w:t>
      </w:r>
      <w:r w:rsidR="00A43B9C">
        <w:t>tá aqui</w:t>
      </w:r>
      <w:r>
        <w:t xml:space="preserve"> e,</w:t>
      </w:r>
      <w:r w:rsidR="00A43B9C">
        <w:t xml:space="preserve"> quando nasceu</w:t>
      </w:r>
      <w:r>
        <w:t xml:space="preserve"> e ele</w:t>
      </w:r>
      <w:r w:rsidR="00A43B9C">
        <w:t xml:space="preserve"> já </w:t>
      </w:r>
      <w:r>
        <w:t>es</w:t>
      </w:r>
      <w:r w:rsidR="00A43B9C">
        <w:t xml:space="preserve">tava com </w:t>
      </w:r>
      <w:r>
        <w:t>sete</w:t>
      </w:r>
      <w:r w:rsidR="00A43B9C">
        <w:t xml:space="preserve"> meses</w:t>
      </w:r>
      <w:r>
        <w:t>,</w:t>
      </w:r>
      <w:r w:rsidR="00A43B9C">
        <w:t xml:space="preserve"> por aí</w:t>
      </w:r>
      <w:r>
        <w:t>,</w:t>
      </w:r>
      <w:r w:rsidR="00A43B9C">
        <w:t xml:space="preserve"> liguei para o </w:t>
      </w:r>
      <w:r>
        <w:t>P</w:t>
      </w:r>
      <w:r w:rsidR="00A43B9C">
        <w:t>ai de novo</w:t>
      </w:r>
      <w:r>
        <w:t xml:space="preserve">, dizendo que </w:t>
      </w:r>
      <w:r w:rsidR="00A43B9C">
        <w:t xml:space="preserve"> </w:t>
      </w:r>
      <w:r w:rsidR="00A43B9C">
        <w:lastRenderedPageBreak/>
        <w:t>que eu queria jogar</w:t>
      </w:r>
      <w:r>
        <w:t>.</w:t>
      </w:r>
    </w:p>
    <w:p w:rsidR="00A43B9C" w:rsidRDefault="00DB7130" w:rsidP="00D742CF">
      <w:pPr>
        <w:widowControl w:val="0"/>
      </w:pPr>
      <w:r>
        <w:t>E</w:t>
      </w:r>
      <w:r w:rsidR="00A43B9C">
        <w:t xml:space="preserve">le </w:t>
      </w:r>
      <w:r>
        <w:t xml:space="preserve">me </w:t>
      </w:r>
      <w:r w:rsidR="00A43B9C">
        <w:t>falou</w:t>
      </w:r>
      <w:r>
        <w:t>: “t</w:t>
      </w:r>
      <w:r w:rsidR="00A43B9C">
        <w:t>raga seu filho</w:t>
      </w:r>
      <w:r>
        <w:t>”.</w:t>
      </w:r>
      <w:r w:rsidR="00A43B9C">
        <w:t xml:space="preserve"> </w:t>
      </w:r>
      <w:r>
        <w:t>L</w:t>
      </w:r>
      <w:r w:rsidR="00A43B9C">
        <w:t xml:space="preserve">evei meu filho para ele ver </w:t>
      </w:r>
      <w:r w:rsidR="00733784">
        <w:t xml:space="preserve">e, </w:t>
      </w:r>
      <w:r w:rsidR="00A43B9C">
        <w:t xml:space="preserve">na hora que ele </w:t>
      </w:r>
      <w:r w:rsidR="00733784">
        <w:t>es</w:t>
      </w:r>
      <w:r w:rsidR="00A43B9C">
        <w:t>tava jogando</w:t>
      </w:r>
      <w:r w:rsidR="00733784">
        <w:t>,</w:t>
      </w:r>
      <w:r w:rsidR="00A43B9C">
        <w:t xml:space="preserve"> </w:t>
      </w:r>
      <w:r w:rsidR="00733784">
        <w:t>meu</w:t>
      </w:r>
      <w:r w:rsidR="00A43B9C">
        <w:t xml:space="preserve"> filho passou perto do jogo </w:t>
      </w:r>
      <w:r w:rsidR="00733784">
        <w:t>e v</w:t>
      </w:r>
      <w:r w:rsidR="00A43B9C">
        <w:t>eio</w:t>
      </w:r>
      <w:r w:rsidR="00733784">
        <w:t>m</w:t>
      </w:r>
      <w:r w:rsidR="00A43B9C">
        <w:t xml:space="preserve"> </w:t>
      </w:r>
      <w:r w:rsidR="00733784">
        <w:t>no</w:t>
      </w:r>
      <w:r w:rsidR="00A43B9C">
        <w:t xml:space="preserve"> bolo </w:t>
      </w:r>
      <w:r w:rsidR="00733784">
        <w:t>d</w:t>
      </w:r>
      <w:r w:rsidR="00A43B9C">
        <w:t>o meu jogo</w:t>
      </w:r>
      <w:r w:rsidR="00733784">
        <w:t>,</w:t>
      </w:r>
      <w:r w:rsidR="00A43B9C">
        <w:t xml:space="preserve"> </w:t>
      </w:r>
      <w:r w:rsidR="00733784">
        <w:t>que</w:t>
      </w:r>
      <w:r w:rsidR="00A43B9C">
        <w:t xml:space="preserve"> o orixá do meu filho </w:t>
      </w:r>
      <w:r w:rsidR="00733784">
        <w:t xml:space="preserve">iria </w:t>
      </w:r>
      <w:r w:rsidR="00A43B9C">
        <w:t>conversar comigo</w:t>
      </w:r>
      <w:r w:rsidR="00733784">
        <w:t>,</w:t>
      </w:r>
      <w:r w:rsidR="00A43B9C">
        <w:t xml:space="preserve"> mas que </w:t>
      </w:r>
      <w:r w:rsidR="00733784">
        <w:t xml:space="preserve">só </w:t>
      </w:r>
      <w:r w:rsidR="00A43B9C">
        <w:t>com o tempo e</w:t>
      </w:r>
      <w:r w:rsidR="00733784">
        <w:t>le</w:t>
      </w:r>
      <w:r w:rsidR="00A43B9C">
        <w:t xml:space="preserve"> ia se revelar</w:t>
      </w:r>
      <w:r w:rsidR="00733784">
        <w:t>, e</w:t>
      </w:r>
      <w:r w:rsidR="00A43B9C">
        <w:t xml:space="preserve"> eu i</w:t>
      </w:r>
      <w:r w:rsidR="00733784">
        <w:t>ri</w:t>
      </w:r>
      <w:r w:rsidR="00A43B9C">
        <w:t>a saber</w:t>
      </w:r>
      <w:r w:rsidR="00733784">
        <w:t>.</w:t>
      </w:r>
    </w:p>
    <w:p w:rsidR="00CE7B45" w:rsidRDefault="00CE7B45" w:rsidP="00D742CF">
      <w:pPr>
        <w:pStyle w:val="Ttulo1"/>
      </w:pPr>
    </w:p>
    <w:p w:rsidR="00CE7B45" w:rsidRPr="003B2E9E" w:rsidRDefault="00CE7B45" w:rsidP="00D742CF">
      <w:pPr>
        <w:widowControl w:val="0"/>
        <w:ind w:firstLine="0"/>
      </w:pPr>
      <w:r w:rsidRPr="003B2E9E">
        <w:t>Iniciação</w:t>
      </w:r>
    </w:p>
    <w:p w:rsidR="00CE7B45" w:rsidRDefault="00CE7B45" w:rsidP="00D742CF">
      <w:pPr>
        <w:widowControl w:val="0"/>
      </w:pPr>
    </w:p>
    <w:p w:rsidR="00733784" w:rsidRDefault="00733784" w:rsidP="00D742CF">
      <w:pPr>
        <w:widowControl w:val="0"/>
      </w:pPr>
      <w:r>
        <w:t>Passou um determinado tempo, um bom tempo, eu fui mais uma vez no Pai, e ele falou para mim que a minha vida ´tava meio desorientada, minha cabeça ´tava em mil conflitos, e eu precisava raspar, porque minha mãe estava pedindo minha cabeça.</w:t>
      </w:r>
    </w:p>
    <w:p w:rsidR="00733784" w:rsidRDefault="00733784" w:rsidP="00D742CF">
      <w:pPr>
        <w:widowControl w:val="0"/>
      </w:pPr>
      <w:r>
        <w:t xml:space="preserve">Foi a última vez que eu vi o pai Toninho: não apareci mais, e falei: “raspar meu cabelo? De jeito nenhum”. </w:t>
      </w:r>
    </w:p>
    <w:p w:rsidR="00A172D2" w:rsidRDefault="00733784" w:rsidP="00D742CF">
      <w:pPr>
        <w:widowControl w:val="0"/>
      </w:pPr>
      <w:r>
        <w:t>E assim foi: depois de anos, fui para para conhecer a umbanda, e a história que eu tenho foi que tenho que desenvolver, tem que estar vindo... também essa coisa assim</w:t>
      </w:r>
      <w:r w:rsidR="00A172D2">
        <w:t>,</w:t>
      </w:r>
      <w:r>
        <w:t xml:space="preserve"> toda vez que me puxar alguma responsabilidade</w:t>
      </w:r>
      <w:r w:rsidR="00A172D2">
        <w:t>,</w:t>
      </w:r>
      <w:r>
        <w:t xml:space="preserve"> eu </w:t>
      </w:r>
      <w:r w:rsidR="00A172D2">
        <w:t>s</w:t>
      </w:r>
      <w:r>
        <w:t>orria</w:t>
      </w:r>
      <w:r w:rsidR="00A172D2">
        <w:t>;</w:t>
      </w:r>
      <w:r>
        <w:t xml:space="preserve"> apesar de ter frequentado poucas vezes a </w:t>
      </w:r>
      <w:r w:rsidR="00A172D2">
        <w:t>C</w:t>
      </w:r>
      <w:r>
        <w:t>asa de umbanda</w:t>
      </w:r>
      <w:r w:rsidR="00A172D2">
        <w:t>,</w:t>
      </w:r>
      <w:r>
        <w:t xml:space="preserve"> nunca senti que </w:t>
      </w:r>
      <w:r w:rsidR="00A172D2">
        <w:t>aqu</w:t>
      </w:r>
      <w:r>
        <w:t xml:space="preserve">ele fosse </w:t>
      </w:r>
      <w:r w:rsidR="00A172D2">
        <w:t xml:space="preserve">o </w:t>
      </w:r>
      <w:r>
        <w:t xml:space="preserve">meio ambiente </w:t>
      </w:r>
      <w:r w:rsidR="00A172D2">
        <w:t xml:space="preserve">que, </w:t>
      </w:r>
      <w:r>
        <w:t>na verdade</w:t>
      </w:r>
      <w:r w:rsidR="00A172D2">
        <w:t>,</w:t>
      </w:r>
      <w:r>
        <w:t xml:space="preserve"> era de fato meu lugar</w:t>
      </w:r>
      <w:r w:rsidR="00A172D2">
        <w:t>.</w:t>
      </w:r>
    </w:p>
    <w:p w:rsidR="00A172D2" w:rsidRDefault="00A172D2" w:rsidP="00D742CF">
      <w:pPr>
        <w:widowControl w:val="0"/>
      </w:pPr>
      <w:r>
        <w:t>D</w:t>
      </w:r>
      <w:r w:rsidR="00733784">
        <w:t>epois</w:t>
      </w:r>
      <w:r>
        <w:t>,</w:t>
      </w:r>
      <w:r w:rsidR="00733784">
        <w:t xml:space="preserve"> bem bem mais à frente</w:t>
      </w:r>
      <w:r>
        <w:t>,</w:t>
      </w:r>
      <w:r w:rsidR="00733784">
        <w:t xml:space="preserve"> lá para 2002/2003 por aí</w:t>
      </w:r>
      <w:r>
        <w:t>,</w:t>
      </w:r>
      <w:r w:rsidR="00733784">
        <w:t xml:space="preserve"> que eu já tinha minha filha</w:t>
      </w:r>
      <w:r>
        <w:t>,</w:t>
      </w:r>
      <w:r w:rsidR="00733784">
        <w:t xml:space="preserve"> eu ia toda sexta-feira tomar passe numa </w:t>
      </w:r>
      <w:r>
        <w:t>C</w:t>
      </w:r>
      <w:r w:rsidR="00733784">
        <w:t xml:space="preserve">asa de umbanda no bairro </w:t>
      </w:r>
      <w:r>
        <w:t>em que</w:t>
      </w:r>
      <w:r w:rsidR="00733784">
        <w:t xml:space="preserve"> meu pai mora</w:t>
      </w:r>
      <w:r>
        <w:t>;</w:t>
      </w:r>
      <w:r w:rsidR="00733784">
        <w:t xml:space="preserve"> mas</w:t>
      </w:r>
      <w:r>
        <w:t>,</w:t>
      </w:r>
      <w:r w:rsidR="00733784">
        <w:t xml:space="preserve"> engraçado é que toda sexta-feira</w:t>
      </w:r>
      <w:r>
        <w:t>,</w:t>
      </w:r>
      <w:r w:rsidR="00733784">
        <w:t xml:space="preserve"> </w:t>
      </w:r>
      <w:r>
        <w:t>ao</w:t>
      </w:r>
      <w:r w:rsidR="00733784">
        <w:t xml:space="preserve"> sair de lá</w:t>
      </w:r>
      <w:r>
        <w:t>,</w:t>
      </w:r>
      <w:r w:rsidR="00733784">
        <w:t xml:space="preserve"> parec</w:t>
      </w:r>
      <w:r>
        <w:t>ia</w:t>
      </w:r>
      <w:r w:rsidR="00733784">
        <w:t xml:space="preserve"> como um desabafo da minha cabeça</w:t>
      </w:r>
      <w:r>
        <w:t>:</w:t>
      </w:r>
      <w:r w:rsidR="00733784">
        <w:t xml:space="preserve"> era só eu tomar pass</w:t>
      </w:r>
      <w:r>
        <w:t>e,</w:t>
      </w:r>
      <w:r w:rsidR="00733784">
        <w:t xml:space="preserve"> e as coisas começaram a acontecer</w:t>
      </w:r>
      <w:r>
        <w:t>;</w:t>
      </w:r>
      <w:r w:rsidR="00733784">
        <w:t xml:space="preserve"> não era nada agradável</w:t>
      </w:r>
      <w:r>
        <w:t>,</w:t>
      </w:r>
      <w:r w:rsidR="00733784">
        <w:t xml:space="preserve"> isso</w:t>
      </w:r>
      <w:r>
        <w:t>;</w:t>
      </w:r>
      <w:r w:rsidR="00733784">
        <w:t xml:space="preserve"> aí</w:t>
      </w:r>
      <w:r>
        <w:t>,</w:t>
      </w:r>
      <w:r w:rsidR="00733784">
        <w:t xml:space="preserve"> parei</w:t>
      </w:r>
      <w:r>
        <w:t>.</w:t>
      </w:r>
    </w:p>
    <w:p w:rsidR="00A172D2" w:rsidRDefault="00A172D2" w:rsidP="00D742CF">
      <w:pPr>
        <w:widowControl w:val="0"/>
      </w:pPr>
      <w:r>
        <w:t>C</w:t>
      </w:r>
      <w:r w:rsidR="00733784">
        <w:t>onversando um dia com meu pai</w:t>
      </w:r>
      <w:r>
        <w:t>,</w:t>
      </w:r>
      <w:r w:rsidR="00733784">
        <w:t xml:space="preserve"> ele </w:t>
      </w:r>
      <w:r>
        <w:t>me disse: “</w:t>
      </w:r>
      <w:r w:rsidR="00733784">
        <w:t xml:space="preserve">eu conheci um </w:t>
      </w:r>
      <w:r>
        <w:t>P</w:t>
      </w:r>
      <w:r w:rsidR="00733784">
        <w:t xml:space="preserve">ai de santo </w:t>
      </w:r>
      <w:r>
        <w:t xml:space="preserve">em </w:t>
      </w:r>
      <w:r w:rsidR="00733784">
        <w:t>uma palestra que eu fui</w:t>
      </w:r>
      <w:r>
        <w:t xml:space="preserve">, e </w:t>
      </w:r>
      <w:r w:rsidR="00733784">
        <w:t xml:space="preserve">a gente aqui começou a falar do </w:t>
      </w:r>
      <w:r>
        <w:t>Pai</w:t>
      </w:r>
      <w:r w:rsidR="00733784">
        <w:t xml:space="preserve"> Nivaldo</w:t>
      </w:r>
      <w:r>
        <w:t>;</w:t>
      </w:r>
      <w:r w:rsidR="00733784">
        <w:t xml:space="preserve"> marcamos e fomos lá fomos </w:t>
      </w:r>
      <w:r>
        <w:t xml:space="preserve">ver </w:t>
      </w:r>
      <w:r w:rsidR="00733784">
        <w:t xml:space="preserve">o </w:t>
      </w:r>
      <w:r>
        <w:t>P</w:t>
      </w:r>
      <w:r w:rsidR="00733784">
        <w:t>ai</w:t>
      </w:r>
      <w:r>
        <w:t>, que me acoselhou</w:t>
      </w:r>
      <w:r w:rsidR="00733784">
        <w:t xml:space="preserve"> </w:t>
      </w:r>
      <w:r>
        <w:t>a</w:t>
      </w:r>
      <w:r w:rsidR="00733784">
        <w:t xml:space="preserve"> fazer</w:t>
      </w:r>
      <w:r>
        <w:t xml:space="preserve"> fiscalização no</w:t>
      </w:r>
      <w:r w:rsidR="00733784">
        <w:t xml:space="preserve"> Sisu</w:t>
      </w:r>
      <w:r>
        <w:t>;</w:t>
      </w:r>
      <w:r w:rsidR="00733784">
        <w:t xml:space="preserve"> depois</w:t>
      </w:r>
      <w:r>
        <w:t>,</w:t>
      </w:r>
      <w:r w:rsidR="00733784">
        <w:t xml:space="preserve"> mais pra frente</w:t>
      </w:r>
      <w:r>
        <w:t>,</w:t>
      </w:r>
      <w:r w:rsidR="00733784">
        <w:t xml:space="preserve"> fiz o </w:t>
      </w:r>
      <w:r>
        <w:t>G</w:t>
      </w:r>
      <w:r w:rsidR="00733784">
        <w:t>uri</w:t>
      </w:r>
      <w:r>
        <w:t>,</w:t>
      </w:r>
      <w:r w:rsidR="00733784">
        <w:t xml:space="preserve"> e as coisas começaram a caminhar bem</w:t>
      </w:r>
      <w:r>
        <w:t>:</w:t>
      </w:r>
      <w:r w:rsidR="00733784">
        <w:t xml:space="preserve"> foi um ano tranquilo </w:t>
      </w:r>
    </w:p>
    <w:p w:rsidR="009F259B" w:rsidRDefault="009F259B" w:rsidP="00D742CF">
      <w:pPr>
        <w:widowControl w:val="0"/>
      </w:pPr>
      <w:r>
        <w:t>O</w:t>
      </w:r>
      <w:r w:rsidR="00733784">
        <w:t xml:space="preserve"> outro ano</w:t>
      </w:r>
      <w:r w:rsidR="00A172D2">
        <w:t>,</w:t>
      </w:r>
      <w:r w:rsidR="00733784">
        <w:t xml:space="preserve"> não foi mais tão tranquilo assim</w:t>
      </w:r>
      <w:r>
        <w:t>:</w:t>
      </w:r>
      <w:r w:rsidR="00733784">
        <w:t xml:space="preserve"> </w:t>
      </w:r>
      <w:r>
        <w:t>aí,</w:t>
      </w:r>
      <w:r w:rsidR="00733784">
        <w:t xml:space="preserve"> voltei de novo e ele falou</w:t>
      </w:r>
      <w:r>
        <w:t>:</w:t>
      </w:r>
      <w:r w:rsidR="00733784">
        <w:t xml:space="preserve"> </w:t>
      </w:r>
      <w:r>
        <w:t>“</w:t>
      </w:r>
      <w:r w:rsidR="00733784">
        <w:t>olha</w:t>
      </w:r>
      <w:r>
        <w:t>,</w:t>
      </w:r>
      <w:r w:rsidR="00733784">
        <w:t xml:space="preserve"> isso é bizarro</w:t>
      </w:r>
      <w:r>
        <w:t>”</w:t>
      </w:r>
      <w:r w:rsidR="00733784">
        <w:t xml:space="preserve"> e lá fui eu sumir de novo durante anos</w:t>
      </w:r>
      <w:r>
        <w:t>;</w:t>
      </w:r>
      <w:r w:rsidR="00733784">
        <w:t xml:space="preserve"> aí</w:t>
      </w:r>
      <w:r>
        <w:t>,</w:t>
      </w:r>
      <w:r w:rsidR="00733784">
        <w:t xml:space="preserve"> as coisas</w:t>
      </w:r>
      <w:r>
        <w:t>,</w:t>
      </w:r>
      <w:r w:rsidR="00733784">
        <w:t xml:space="preserve"> a cada ano que passava</w:t>
      </w:r>
      <w:r>
        <w:t>,</w:t>
      </w:r>
      <w:r w:rsidR="00733784">
        <w:t xml:space="preserve"> </w:t>
      </w:r>
      <w:r>
        <w:t xml:space="preserve">iam </w:t>
      </w:r>
      <w:r w:rsidR="00733784">
        <w:t>complicando para minha vida</w:t>
      </w:r>
      <w:r>
        <w:t>,</w:t>
      </w:r>
      <w:r w:rsidR="00733784">
        <w:t xml:space="preserve"> e complicando</w:t>
      </w:r>
      <w:r>
        <w:t>,</w:t>
      </w:r>
      <w:r w:rsidR="00733784">
        <w:t xml:space="preserve"> e ficando puxado</w:t>
      </w:r>
      <w:r>
        <w:t>...</w:t>
      </w:r>
      <w:r w:rsidR="00733784">
        <w:t xml:space="preserve"> aí</w:t>
      </w:r>
      <w:r>
        <w:t>,</w:t>
      </w:r>
      <w:r w:rsidR="00733784">
        <w:t xml:space="preserve"> f</w:t>
      </w:r>
      <w:r>
        <w:t>u</w:t>
      </w:r>
      <w:r w:rsidR="00733784">
        <w:t xml:space="preserve">i com meu pai meu </w:t>
      </w:r>
      <w:r>
        <w:t>no P</w:t>
      </w:r>
      <w:r w:rsidR="00733784">
        <w:t>ai Roberto</w:t>
      </w:r>
      <w:r>
        <w:t>,</w:t>
      </w:r>
      <w:r w:rsidR="00733784">
        <w:t xml:space="preserve"> que é de umbanda </w:t>
      </w:r>
      <w:r>
        <w:t>trançada: u</w:t>
      </w:r>
      <w:r w:rsidR="00733784">
        <w:t xml:space="preserve">ma mistura </w:t>
      </w:r>
      <w:r>
        <w:t>de</w:t>
      </w:r>
      <w:r w:rsidR="00733784">
        <w:t xml:space="preserve"> umbanda com candomblé</w:t>
      </w:r>
      <w:r>
        <w:t>.</w:t>
      </w:r>
    </w:p>
    <w:p w:rsidR="009F259B" w:rsidRDefault="009F259B" w:rsidP="00D742CF">
      <w:pPr>
        <w:widowControl w:val="0"/>
      </w:pPr>
      <w:r>
        <w:t>M</w:t>
      </w:r>
      <w:r w:rsidR="00733784">
        <w:t>as</w:t>
      </w:r>
      <w:r>
        <w:t>,</w:t>
      </w:r>
      <w:r w:rsidR="00733784">
        <w:t xml:space="preserve"> eu não senti tanta segurança </w:t>
      </w:r>
      <w:r>
        <w:t>e t</w:t>
      </w:r>
      <w:r w:rsidR="00733784">
        <w:t xml:space="preserve">anta </w:t>
      </w:r>
      <w:r>
        <w:t>c</w:t>
      </w:r>
      <w:r w:rsidR="00733784">
        <w:t>onfiança no que ele me passou</w:t>
      </w:r>
      <w:r>
        <w:t>,</w:t>
      </w:r>
      <w:r w:rsidR="00733784">
        <w:t xml:space="preserve"> no que ele falou</w:t>
      </w:r>
      <w:r>
        <w:t>;</w:t>
      </w:r>
      <w:r w:rsidR="00733784">
        <w:t xml:space="preserve"> </w:t>
      </w:r>
      <w:r>
        <w:t>a</w:t>
      </w:r>
      <w:r w:rsidR="00733784">
        <w:t>pesar de ele também te</w:t>
      </w:r>
      <w:r>
        <w:t>r</w:t>
      </w:r>
      <w:r w:rsidR="00733784">
        <w:t xml:space="preserve"> usado essa palavra </w:t>
      </w:r>
      <w:r>
        <w:t xml:space="preserve">- </w:t>
      </w:r>
      <w:r w:rsidR="00733784">
        <w:t>que eu tenho que raspar</w:t>
      </w:r>
      <w:r>
        <w:t xml:space="preserve">- </w:t>
      </w:r>
      <w:r w:rsidR="00733784">
        <w:t xml:space="preserve"> meses depois voltamos a procurar o pai Nivaldo</w:t>
      </w:r>
      <w:r>
        <w:t>.</w:t>
      </w:r>
    </w:p>
    <w:p w:rsidR="00183922" w:rsidRDefault="009F259B" w:rsidP="00D742CF">
      <w:pPr>
        <w:widowControl w:val="0"/>
      </w:pPr>
      <w:r>
        <w:t>Eu</w:t>
      </w:r>
      <w:r w:rsidR="00733784">
        <w:t xml:space="preserve"> não achava </w:t>
      </w:r>
      <w:r>
        <w:t>ele</w:t>
      </w:r>
      <w:r w:rsidR="00183922">
        <w:t>, por vários</w:t>
      </w:r>
      <w:r>
        <w:t xml:space="preserve"> </w:t>
      </w:r>
      <w:r w:rsidR="00733784">
        <w:t>fatores</w:t>
      </w:r>
      <w:r w:rsidR="00183922">
        <w:t>,</w:t>
      </w:r>
      <w:r w:rsidR="00733784">
        <w:t xml:space="preserve"> até que</w:t>
      </w:r>
      <w:r w:rsidR="00183922">
        <w:t>,</w:t>
      </w:r>
      <w:r w:rsidR="00733784">
        <w:t xml:space="preserve"> um dia</w:t>
      </w:r>
      <w:r w:rsidR="00183922">
        <w:t>,</w:t>
      </w:r>
      <w:r w:rsidR="00733784">
        <w:t xml:space="preserve"> meu pai </w:t>
      </w:r>
      <w:r w:rsidR="00183922">
        <w:t xml:space="preserve">o </w:t>
      </w:r>
      <w:r w:rsidR="00733784">
        <w:t xml:space="preserve">encontrou de </w:t>
      </w:r>
      <w:r w:rsidR="00733784">
        <w:lastRenderedPageBreak/>
        <w:t>novo</w:t>
      </w:r>
      <w:r w:rsidR="00183922">
        <w:t>,</w:t>
      </w:r>
      <w:r w:rsidR="00733784">
        <w:t xml:space="preserve"> </w:t>
      </w:r>
      <w:r w:rsidR="00183922">
        <w:t>c</w:t>
      </w:r>
      <w:r w:rsidR="00733784">
        <w:t xml:space="preserve">onseguiu o contato dele </w:t>
      </w:r>
      <w:r w:rsidR="00183922">
        <w:t xml:space="preserve">e, por </w:t>
      </w:r>
      <w:r w:rsidR="00733784">
        <w:t>conhecidência do destino</w:t>
      </w:r>
      <w:r w:rsidR="00183922">
        <w:t xml:space="preserve"> ou</w:t>
      </w:r>
      <w:r w:rsidR="00733784">
        <w:t xml:space="preserve"> </w:t>
      </w:r>
      <w:r w:rsidR="00183922">
        <w:t>a partir</w:t>
      </w:r>
      <w:r w:rsidR="00733784">
        <w:t xml:space="preserve"> </w:t>
      </w:r>
      <w:r w:rsidR="00183922">
        <w:t>do P</w:t>
      </w:r>
      <w:r w:rsidR="00733784">
        <w:t>ai Nivaldo</w:t>
      </w:r>
      <w:r w:rsidR="00183922">
        <w:t>,</w:t>
      </w:r>
      <w:r w:rsidR="00733784">
        <w:t xml:space="preserve"> tudo que a gente precisava ve</w:t>
      </w:r>
      <w:r w:rsidR="00183922">
        <w:t>io a</w:t>
      </w:r>
      <w:r w:rsidR="00733784">
        <w:t xml:space="preserve"> cair</w:t>
      </w:r>
      <w:r w:rsidR="00183922">
        <w:t>,</w:t>
      </w:r>
      <w:r w:rsidR="00733784">
        <w:t xml:space="preserve"> assim de bandeja</w:t>
      </w:r>
      <w:r w:rsidR="00183922">
        <w:t>,</w:t>
      </w:r>
      <w:r w:rsidR="00733784">
        <w:t xml:space="preserve"> na mão do meu pai</w:t>
      </w:r>
      <w:r w:rsidR="00183922">
        <w:t>.</w:t>
      </w:r>
    </w:p>
    <w:p w:rsidR="00183922" w:rsidRDefault="00183922" w:rsidP="00D742CF">
      <w:pPr>
        <w:widowControl w:val="0"/>
      </w:pPr>
      <w:r>
        <w:t>L</w:t>
      </w:r>
      <w:r w:rsidR="00733784">
        <w:t>á fomos nós de novo</w:t>
      </w:r>
      <w:r>
        <w:t>,</w:t>
      </w:r>
      <w:r w:rsidR="00733784">
        <w:t xml:space="preserve"> no jogo</w:t>
      </w:r>
      <w:r>
        <w:t>,</w:t>
      </w:r>
      <w:r w:rsidR="00733784">
        <w:t xml:space="preserve"> na conversa com o </w:t>
      </w:r>
      <w:r>
        <w:t>P</w:t>
      </w:r>
      <w:r w:rsidR="00733784">
        <w:t>ai Nivaldo</w:t>
      </w:r>
      <w:r>
        <w:t>, que</w:t>
      </w:r>
      <w:r w:rsidR="00733784">
        <w:t xml:space="preserve"> falou que eu poderia tanto raspar como não</w:t>
      </w:r>
      <w:r>
        <w:t>;</w:t>
      </w:r>
      <w:r w:rsidR="00733784">
        <w:t xml:space="preserve"> e dessa vez</w:t>
      </w:r>
      <w:r>
        <w:t>,</w:t>
      </w:r>
      <w:r w:rsidR="00733784">
        <w:t xml:space="preserve"> eu tinha falado para ele </w:t>
      </w:r>
      <w:r>
        <w:t>que</w:t>
      </w:r>
      <w:r w:rsidR="00733784">
        <w:t xml:space="preserve"> minha vida </w:t>
      </w:r>
      <w:r>
        <w:t>estava</w:t>
      </w:r>
      <w:r w:rsidR="00733784">
        <w:t xml:space="preserve"> tão ruim</w:t>
      </w:r>
      <w:r>
        <w:t>,</w:t>
      </w:r>
      <w:r w:rsidR="00733784">
        <w:t xml:space="preserve"> tão complicada</w:t>
      </w:r>
      <w:r>
        <w:t>,</w:t>
      </w:r>
      <w:r w:rsidR="00733784">
        <w:t xml:space="preserve"> que o que tiver que ser feito</w:t>
      </w:r>
      <w:r>
        <w:t>,</w:t>
      </w:r>
      <w:r w:rsidR="00733784">
        <w:t xml:space="preserve"> vai ser feito</w:t>
      </w:r>
      <w:r>
        <w:t>;</w:t>
      </w:r>
      <w:r w:rsidR="00733784">
        <w:t xml:space="preserve"> </w:t>
      </w:r>
      <w:r>
        <w:t>“</w:t>
      </w:r>
      <w:r w:rsidR="00733784">
        <w:t>assim é</w:t>
      </w:r>
      <w:r>
        <w:t>:</w:t>
      </w:r>
      <w:r w:rsidR="00733784">
        <w:t xml:space="preserve"> se você quiser</w:t>
      </w:r>
      <w:r>
        <w:t>,</w:t>
      </w:r>
      <w:r w:rsidR="00733784">
        <w:t xml:space="preserve"> a gente pode ficar aí de novo apaziguando</w:t>
      </w:r>
      <w:r>
        <w:t>,</w:t>
      </w:r>
      <w:r w:rsidR="00733784">
        <w:t xml:space="preserve"> fazendo bolinho</w:t>
      </w:r>
      <w:r>
        <w:t>”, ele disse; “</w:t>
      </w:r>
      <w:r w:rsidR="00733784">
        <w:t>não</w:t>
      </w:r>
      <w:r>
        <w:t>,</w:t>
      </w:r>
      <w:r w:rsidR="00733784">
        <w:t xml:space="preserve"> eu quero seguir de vez a minha trajetória</w:t>
      </w:r>
      <w:r>
        <w:t>,</w:t>
      </w:r>
      <w:r w:rsidR="00733784">
        <w:t xml:space="preserve"> fi</w:t>
      </w:r>
      <w:r>
        <w:t>ncar</w:t>
      </w:r>
      <w:r w:rsidR="00733784">
        <w:t xml:space="preserve"> de vez minha vida na religião</w:t>
      </w:r>
      <w:r>
        <w:t>;</w:t>
      </w:r>
      <w:r w:rsidR="00733784">
        <w:t xml:space="preserve"> o que tiver que ser feito</w:t>
      </w:r>
      <w:r>
        <w:t>,</w:t>
      </w:r>
      <w:r w:rsidR="00733784">
        <w:t xml:space="preserve"> que seja feito</w:t>
      </w:r>
      <w:r>
        <w:t>”.</w:t>
      </w:r>
    </w:p>
    <w:p w:rsidR="00183922" w:rsidRDefault="00183922" w:rsidP="00D742CF">
      <w:pPr>
        <w:widowControl w:val="0"/>
      </w:pPr>
      <w:r>
        <w:t>E</w:t>
      </w:r>
      <w:r w:rsidR="00733784">
        <w:t>ntão</w:t>
      </w:r>
      <w:r>
        <w:t>,</w:t>
      </w:r>
      <w:r w:rsidR="00733784">
        <w:t xml:space="preserve"> ele achou por bem </w:t>
      </w:r>
      <w:r>
        <w:t>m</w:t>
      </w:r>
      <w:r w:rsidR="00733784">
        <w:t>e confirmar</w:t>
      </w:r>
      <w:r>
        <w:t>;</w:t>
      </w:r>
      <w:r w:rsidR="00733784">
        <w:t xml:space="preserve"> </w:t>
      </w:r>
      <w:r>
        <w:t xml:space="preserve">e, </w:t>
      </w:r>
      <w:r w:rsidR="00733784">
        <w:t>como é que é</w:t>
      </w:r>
      <w:r>
        <w:t>,</w:t>
      </w:r>
      <w:r w:rsidR="00733784">
        <w:t xml:space="preserve"> né</w:t>
      </w:r>
      <w:r>
        <w:t>?</w:t>
      </w:r>
      <w:r w:rsidR="00733784">
        <w:t xml:space="preserve"> </w:t>
      </w:r>
      <w:r>
        <w:t>A</w:t>
      </w:r>
      <w:r w:rsidR="00733784">
        <w:t>inda falei para ele</w:t>
      </w:r>
      <w:r>
        <w:t>,</w:t>
      </w:r>
      <w:r w:rsidR="00733784">
        <w:t xml:space="preserve"> um dia antes</w:t>
      </w:r>
      <w:r>
        <w:t>:</w:t>
      </w:r>
      <w:r w:rsidR="00733784">
        <w:t xml:space="preserve"> </w:t>
      </w:r>
      <w:r>
        <w:t>“</w:t>
      </w:r>
      <w:r w:rsidR="00733784">
        <w:t>pai eu vou raspar</w:t>
      </w:r>
      <w:r>
        <w:t>”?</w:t>
      </w:r>
      <w:r w:rsidR="00733784">
        <w:t xml:space="preserve"> </w:t>
      </w:r>
      <w:r>
        <w:t>“A</w:t>
      </w:r>
      <w:r w:rsidR="00733784">
        <w:t xml:space="preserve"> princípio</w:t>
      </w:r>
      <w:r>
        <w:t>,</w:t>
      </w:r>
      <w:r w:rsidR="00733784">
        <w:t xml:space="preserve"> não</w:t>
      </w:r>
      <w:r>
        <w:t>;</w:t>
      </w:r>
      <w:r w:rsidR="00733784">
        <w:t xml:space="preserve"> agora</w:t>
      </w:r>
      <w:r>
        <w:t>,</w:t>
      </w:r>
      <w:r w:rsidR="00733784">
        <w:t xml:space="preserve"> s</w:t>
      </w:r>
      <w:r>
        <w:t>e</w:t>
      </w:r>
      <w:r w:rsidR="00733784">
        <w:t xml:space="preserve"> na hora da sua confirmação</w:t>
      </w:r>
      <w:r>
        <w:t>,</w:t>
      </w:r>
      <w:r w:rsidR="00733784">
        <w:t xml:space="preserve"> ela </w:t>
      </w:r>
      <w:r>
        <w:t>[</w:t>
      </w:r>
      <w:r w:rsidR="00981C75">
        <w:t>Iyemonjá</w:t>
      </w:r>
      <w:r>
        <w:t>]</w:t>
      </w:r>
      <w:r w:rsidR="00733784">
        <w:t xml:space="preserve"> se manifestar</w:t>
      </w:r>
      <w:r>
        <w:t>,</w:t>
      </w:r>
      <w:r w:rsidR="00733784">
        <w:t xml:space="preserve"> você sai dessa careca</w:t>
      </w:r>
      <w:r>
        <w:t>”.</w:t>
      </w:r>
    </w:p>
    <w:p w:rsidR="00D60DF4" w:rsidRDefault="00733784" w:rsidP="00D742CF">
      <w:pPr>
        <w:widowControl w:val="0"/>
      </w:pPr>
      <w:r>
        <w:t>Então</w:t>
      </w:r>
      <w:r w:rsidR="00183922">
        <w:t>,</w:t>
      </w:r>
      <w:r>
        <w:t xml:space="preserve"> eu fui na </w:t>
      </w:r>
      <w:r w:rsidR="00183922">
        <w:t xml:space="preserve">fé que </w:t>
      </w:r>
      <w:r w:rsidR="00981C75">
        <w:t>Iyemonjá</w:t>
      </w:r>
      <w:r>
        <w:t xml:space="preserve"> ia ser muito carinhosa com meu cabelo</w:t>
      </w:r>
      <w:r w:rsidR="00183922">
        <w:t>,</w:t>
      </w:r>
      <w:r>
        <w:t xml:space="preserve"> e ele está aqui na minha cabeça</w:t>
      </w:r>
      <w:r w:rsidR="00183922">
        <w:t>,</w:t>
      </w:r>
      <w:r>
        <w:t xml:space="preserve"> ainda</w:t>
      </w:r>
      <w:r w:rsidR="00183922">
        <w:t>;</w:t>
      </w:r>
      <w:r>
        <w:t xml:space="preserve"> então</w:t>
      </w:r>
      <w:r w:rsidR="00183922">
        <w:t>,</w:t>
      </w:r>
      <w:r>
        <w:t xml:space="preserve"> eu virei crente demais</w:t>
      </w:r>
      <w:r w:rsidR="00D60DF4">
        <w:t xml:space="preserve"> e,</w:t>
      </w:r>
      <w:r>
        <w:t xml:space="preserve"> já no dia 7 de </w:t>
      </w:r>
      <w:r w:rsidR="00D60DF4">
        <w:t>s</w:t>
      </w:r>
      <w:r>
        <w:t>etembro já te</w:t>
      </w:r>
      <w:r w:rsidR="00D60DF4">
        <w:t>rá</w:t>
      </w:r>
      <w:r>
        <w:t xml:space="preserve"> </w:t>
      </w:r>
      <w:r w:rsidR="00D60DF4">
        <w:t>um</w:t>
      </w:r>
      <w:r>
        <w:t xml:space="preserve"> ano </w:t>
      </w:r>
      <w:r w:rsidR="00D60DF4">
        <w:t>[de confirmada].</w:t>
      </w:r>
    </w:p>
    <w:p w:rsidR="00733784" w:rsidRDefault="00D60DF4" w:rsidP="00D742CF">
      <w:pPr>
        <w:widowControl w:val="0"/>
      </w:pPr>
      <w:r>
        <w:t>P</w:t>
      </w:r>
      <w:r w:rsidR="00733784">
        <w:t>assei por muita muita coisa ruim</w:t>
      </w:r>
      <w:r>
        <w:t>,</w:t>
      </w:r>
      <w:r w:rsidR="00733784">
        <w:t xml:space="preserve"> paguei por muitos pecados</w:t>
      </w:r>
      <w:r>
        <w:t>, mesmo</w:t>
      </w:r>
      <w:r w:rsidR="00733784">
        <w:t xml:space="preserve"> depois que que eu me conformei</w:t>
      </w:r>
      <w:r>
        <w:t>,</w:t>
      </w:r>
      <w:r w:rsidR="00733784">
        <w:t xml:space="preserve"> depois que</w:t>
      </w:r>
      <w:r>
        <w:t>,</w:t>
      </w:r>
      <w:r w:rsidR="00733784">
        <w:t xml:space="preserve"> realmente</w:t>
      </w:r>
      <w:r>
        <w:t>,</w:t>
      </w:r>
      <w:r w:rsidR="00733784">
        <w:t xml:space="preserve"> eu iniciei na </w:t>
      </w:r>
      <w:r>
        <w:t>C</w:t>
      </w:r>
      <w:r w:rsidR="00733784">
        <w:t>asa</w:t>
      </w:r>
      <w:r>
        <w:t>; mas,</w:t>
      </w:r>
      <w:r w:rsidR="00733784">
        <w:t xml:space="preserve"> como o </w:t>
      </w:r>
      <w:r>
        <w:t>P</w:t>
      </w:r>
      <w:r w:rsidR="00733784">
        <w:t>ai disse</w:t>
      </w:r>
      <w:r>
        <w:t>,</w:t>
      </w:r>
      <w:r w:rsidR="00733784">
        <w:t xml:space="preserve"> era tudo questão de limpeza</w:t>
      </w:r>
      <w:r>
        <w:t>;</w:t>
      </w:r>
      <w:r w:rsidR="00733784">
        <w:t xml:space="preserve"> tudo que eu tivesse que passar</w:t>
      </w:r>
      <w:r>
        <w:t>,</w:t>
      </w:r>
      <w:r w:rsidR="00733784">
        <w:t xml:space="preserve"> eu ia passar de uma vez só</w:t>
      </w:r>
      <w:r>
        <w:t>;</w:t>
      </w:r>
      <w:r w:rsidR="00733784">
        <w:t xml:space="preserve"> e olha</w:t>
      </w:r>
      <w:r>
        <w:t>:</w:t>
      </w:r>
      <w:r w:rsidR="00733784">
        <w:t xml:space="preserve"> ele não tava brincando</w:t>
      </w:r>
      <w:r>
        <w:t>´,</w:t>
      </w:r>
      <w:r w:rsidR="00733784">
        <w:t xml:space="preserve"> não</w:t>
      </w:r>
      <w:r>
        <w:t>,</w:t>
      </w:r>
      <w:r w:rsidR="00733784">
        <w:t xml:space="preserve"> porque passei</w:t>
      </w:r>
      <w:r>
        <w:t>,</w:t>
      </w:r>
      <w:r w:rsidR="00733784">
        <w:t xml:space="preserve"> mesmo</w:t>
      </w:r>
      <w:r>
        <w:t>,</w:t>
      </w:r>
      <w:r w:rsidR="00733784">
        <w:t xml:space="preserve"> uma coisa atrás da outra</w:t>
      </w:r>
      <w:r>
        <w:t>,</w:t>
      </w:r>
      <w:r w:rsidR="00733784">
        <w:t xml:space="preserve"> que eu não sabia nem onde eu </w:t>
      </w:r>
      <w:r>
        <w:t>´</w:t>
      </w:r>
      <w:r w:rsidR="00733784">
        <w:t>tava mais</w:t>
      </w:r>
      <w:r>
        <w:t>! M</w:t>
      </w:r>
      <w:r w:rsidR="00733784">
        <w:t>as</w:t>
      </w:r>
      <w:r>
        <w:t>,</w:t>
      </w:r>
      <w:r w:rsidR="00733784">
        <w:t xml:space="preserve"> realmente limpo</w:t>
      </w:r>
      <w:r>
        <w:t>u</w:t>
      </w:r>
      <w:r w:rsidR="00733784">
        <w:t xml:space="preserve"> bem minha vida</w:t>
      </w:r>
      <w:r>
        <w:t>;</w:t>
      </w:r>
      <w:r w:rsidR="00733784">
        <w:t xml:space="preserve"> eu posso dizer que</w:t>
      </w:r>
      <w:r>
        <w:t>,</w:t>
      </w:r>
      <w:r w:rsidR="00733784">
        <w:t xml:space="preserve"> agora</w:t>
      </w:r>
      <w:r>
        <w:t>,</w:t>
      </w:r>
      <w:r w:rsidR="00733784">
        <w:t xml:space="preserve"> eu consigo enxergar o futuro</w:t>
      </w:r>
      <w:r>
        <w:t>.</w:t>
      </w:r>
    </w:p>
    <w:p w:rsidR="00733784" w:rsidRDefault="00D60DF4" w:rsidP="00D742CF">
      <w:pPr>
        <w:widowControl w:val="0"/>
      </w:pPr>
      <w:r>
        <w:t>Quanto à minha confirmação, e</w:t>
      </w:r>
      <w:r w:rsidR="00733784" w:rsidRPr="00CF077A">
        <w:t xml:space="preserve">u sabia que já era o momento de eu parar de “enrolar” e seguir em frente nas minhas convicções religiosas, </w:t>
      </w:r>
      <w:r w:rsidR="00733784">
        <w:t>mesmo sabendo que foi por causa dos meus problemas que eu cheguei até o Pai Nivaldo, e que foi a vontade de me situar, de me reencontrar e direcionar minha vida, meu caminho e minha fé, que me levaram até o jogo; porém, eu queria mudar e decidi que eu precisava preencher esse vazio religioso e corrigir meus erros pessoais.</w:t>
      </w:r>
    </w:p>
    <w:p w:rsidR="00733784" w:rsidRDefault="00733784" w:rsidP="00D742CF">
      <w:pPr>
        <w:widowControl w:val="0"/>
      </w:pPr>
      <w:r>
        <w:t>A</w:t>
      </w:r>
      <w:r w:rsidRPr="00CF077A">
        <w:t xml:space="preserve">ssim sendo, </w:t>
      </w:r>
      <w:r>
        <w:t xml:space="preserve">segui meus instintos e resolvi seguir em frente, sair da teoria e ir para a pratica, aceitar e me aceitar dentro da ancestralidade, uma busca diferente de mim mesma, um autorreconhecimento de quem eu sou e dos porquês da minha vida como um todo, para que desse sentido do que me acontece durante toda a minha existência. </w:t>
      </w:r>
    </w:p>
    <w:p w:rsidR="00733784" w:rsidRDefault="00733784" w:rsidP="00D742CF">
      <w:pPr>
        <w:widowControl w:val="0"/>
      </w:pPr>
      <w:r>
        <w:t xml:space="preserve">Mas, o que eu realmente conhecia da minha religião? É fato: praticamente, nada! Mas a necessidade de conhecer, me estabelecer e crescer como pessoa no candomblé, era tudo o que eu queria e sentia a necessidade; então, optei, claro, pela minha iniciação. </w:t>
      </w:r>
    </w:p>
    <w:p w:rsidR="00CE7B45" w:rsidRDefault="00CE7B45" w:rsidP="00D742CF">
      <w:pPr>
        <w:widowControl w:val="0"/>
      </w:pPr>
      <w:r>
        <w:t>Ficou combinado</w:t>
      </w:r>
      <w:r w:rsidR="006422E4">
        <w:t>,</w:t>
      </w:r>
      <w:r>
        <w:t xml:space="preserve"> com o Pai Nivaldo</w:t>
      </w:r>
      <w:r w:rsidR="006422E4">
        <w:t>,</w:t>
      </w:r>
      <w:r>
        <w:t xml:space="preserve"> que</w:t>
      </w:r>
      <w:r w:rsidR="006422E4">
        <w:t>,</w:t>
      </w:r>
      <w:r>
        <w:t xml:space="preserve"> no dia 5 de setembro</w:t>
      </w:r>
      <w:r w:rsidR="006422E4">
        <w:t>,</w:t>
      </w:r>
      <w:r>
        <w:t xml:space="preserve"> eu iria realizar </w:t>
      </w:r>
      <w:r>
        <w:lastRenderedPageBreak/>
        <w:t>minha iniciação</w:t>
      </w:r>
      <w:r w:rsidR="006422E4">
        <w:t>,</w:t>
      </w:r>
      <w:r>
        <w:t xml:space="preserve"> ficando na roça até o dia 07 de setembro</w:t>
      </w:r>
      <w:r w:rsidR="006422E4">
        <w:t>;</w:t>
      </w:r>
      <w:r>
        <w:t xml:space="preserve"> a única coisa que eu sabia é que deveria levar roupas brancas e produtos de higiene pessoal</w:t>
      </w:r>
      <w:r w:rsidR="006422E4">
        <w:t>:</w:t>
      </w:r>
      <w:r>
        <w:t xml:space="preserve"> nada mais.</w:t>
      </w:r>
    </w:p>
    <w:p w:rsidR="006422E4" w:rsidRDefault="00CE7B45" w:rsidP="00D742CF">
      <w:pPr>
        <w:widowControl w:val="0"/>
      </w:pPr>
      <w:r>
        <w:t xml:space="preserve">Ao chegar lá, no dia e hora marcada, o primeiro </w:t>
      </w:r>
      <w:r w:rsidR="006422E4">
        <w:t>“</w:t>
      </w:r>
      <w:r>
        <w:t>não</w:t>
      </w:r>
      <w:r w:rsidR="006422E4">
        <w:t>”</w:t>
      </w:r>
      <w:r>
        <w:t xml:space="preserve"> que eu ouvi foi na hora da janta</w:t>
      </w:r>
      <w:r w:rsidR="006422E4">
        <w:t>, porq</w:t>
      </w:r>
      <w:r>
        <w:t>ue “não me permitiram” comer pão com mortadela e tomar café</w:t>
      </w:r>
      <w:r w:rsidR="006422E4">
        <w:t>:</w:t>
      </w:r>
      <w:r>
        <w:t xml:space="preserve"> as mais velhas da </w:t>
      </w:r>
      <w:r w:rsidR="00A87746">
        <w:t>Casa</w:t>
      </w:r>
      <w:r>
        <w:t xml:space="preserve"> (pois não foi uma só pessoa) queriam que eu jantasse como todos, mas eu não estava disposta, pois estava em uma semana de regime</w:t>
      </w:r>
      <w:r w:rsidR="006422E4">
        <w:t>,</w:t>
      </w:r>
      <w:r>
        <w:t xml:space="preserve"> além de estar sem tanta fome para jantar. </w:t>
      </w:r>
    </w:p>
    <w:p w:rsidR="00CE7B45" w:rsidRDefault="00CE7B45" w:rsidP="00D742CF">
      <w:pPr>
        <w:widowControl w:val="0"/>
      </w:pPr>
      <w:r>
        <w:t>A mãe Rubia</w:t>
      </w:r>
      <w:r w:rsidR="006422E4">
        <w:t>,</w:t>
      </w:r>
      <w:r>
        <w:t xml:space="preserve"> então</w:t>
      </w:r>
      <w:r w:rsidR="006422E4">
        <w:t>,</w:t>
      </w:r>
      <w:r>
        <w:t xml:space="preserve"> pediu para que fizessem uma salada para mim</w:t>
      </w:r>
      <w:r w:rsidR="006422E4">
        <w:t>,</w:t>
      </w:r>
      <w:r>
        <w:t xml:space="preserve"> e confirmou que eu não deveria comer mortadela </w:t>
      </w:r>
      <w:r w:rsidR="006422E4">
        <w:t>(</w:t>
      </w:r>
      <w:r>
        <w:t>rs!</w:t>
      </w:r>
      <w:r w:rsidR="006422E4">
        <w:t>): t</w:t>
      </w:r>
      <w:r>
        <w:t>udo is</w:t>
      </w:r>
      <w:r w:rsidR="006422E4">
        <w:t>s</w:t>
      </w:r>
      <w:r>
        <w:t>o</w:t>
      </w:r>
      <w:r w:rsidR="006422E4">
        <w:t>,</w:t>
      </w:r>
      <w:r>
        <w:t xml:space="preserve"> na verdade</w:t>
      </w:r>
      <w:r w:rsidR="006422E4">
        <w:t>,</w:t>
      </w:r>
      <w:r>
        <w:t xml:space="preserve"> já fazia parte da minha preparação para </w:t>
      </w:r>
      <w:r w:rsidR="006422E4">
        <w:t xml:space="preserve">a confirmação [como </w:t>
      </w:r>
      <w:r w:rsidR="005E28FB">
        <w:rPr>
          <w:i/>
        </w:rPr>
        <w:t>ekédji</w:t>
      </w:r>
      <w:r w:rsidR="006422E4">
        <w:t>]</w:t>
      </w:r>
      <w:r>
        <w:t>.</w:t>
      </w:r>
    </w:p>
    <w:p w:rsidR="00CE7B45" w:rsidRDefault="00CE7B45" w:rsidP="00D742CF">
      <w:pPr>
        <w:widowControl w:val="0"/>
      </w:pPr>
      <w:r>
        <w:t>Mais a noite</w:t>
      </w:r>
      <w:r w:rsidR="006422E4">
        <w:t>,</w:t>
      </w:r>
      <w:r>
        <w:t xml:space="preserve"> passei por um </w:t>
      </w:r>
      <w:r w:rsidR="006422E4">
        <w:rPr>
          <w:i/>
        </w:rPr>
        <w:t>e</w:t>
      </w:r>
      <w:r w:rsidRPr="006422E4">
        <w:rPr>
          <w:i/>
        </w:rPr>
        <w:t>bó</w:t>
      </w:r>
      <w:r>
        <w:t xml:space="preserve"> e</w:t>
      </w:r>
      <w:r w:rsidR="006422E4">
        <w:t>,</w:t>
      </w:r>
      <w:r>
        <w:t xml:space="preserve"> em seguida</w:t>
      </w:r>
      <w:r w:rsidR="006422E4">
        <w:t>,</w:t>
      </w:r>
      <w:r>
        <w:t xml:space="preserve"> o </w:t>
      </w:r>
      <w:r w:rsidR="006422E4" w:rsidRPr="006422E4">
        <w:rPr>
          <w:i/>
        </w:rPr>
        <w:t>ebó ori</w:t>
      </w:r>
      <w:r>
        <w:t xml:space="preserve"> foi realizado comigo e com outras pessoas que lá estavam</w:t>
      </w:r>
      <w:r w:rsidR="006422E4">
        <w:t>:</w:t>
      </w:r>
      <w:r>
        <w:t xml:space="preserve"> </w:t>
      </w:r>
      <w:r w:rsidR="006422E4">
        <w:t>d</w:t>
      </w:r>
      <w:r>
        <w:t xml:space="preserve">ormimos </w:t>
      </w:r>
      <w:r w:rsidR="006422E4">
        <w:t>três</w:t>
      </w:r>
      <w:r>
        <w:t xml:space="preserve"> juntas em esteiras</w:t>
      </w:r>
      <w:r w:rsidR="006422E4">
        <w:t>,</w:t>
      </w:r>
      <w:r>
        <w:t xml:space="preserve"> apenas</w:t>
      </w:r>
      <w:r w:rsidR="006422E4">
        <w:t>;</w:t>
      </w:r>
      <w:r>
        <w:t xml:space="preserve"> em alguns momentos</w:t>
      </w:r>
      <w:r w:rsidR="006422E4">
        <w:t>,</w:t>
      </w:r>
      <w:r>
        <w:t xml:space="preserve"> fomos acordadas para o seg</w:t>
      </w:r>
      <w:r w:rsidR="006422E4">
        <w:t>ui</w:t>
      </w:r>
      <w:r>
        <w:t>mento e alguns cuidados que fazem parte da nossa religião</w:t>
      </w:r>
      <w:r w:rsidR="006422E4">
        <w:t>;</w:t>
      </w:r>
      <w:r>
        <w:t xml:space="preserve"> porém</w:t>
      </w:r>
      <w:r w:rsidR="006422E4">
        <w:t>,</w:t>
      </w:r>
      <w:r>
        <w:t xml:space="preserve"> não podíamos falar e eu não sabia porquê</w:t>
      </w:r>
      <w:r w:rsidR="006422E4">
        <w:t>;</w:t>
      </w:r>
      <w:r>
        <w:t xml:space="preserve"> </w:t>
      </w:r>
      <w:r w:rsidR="006422E4">
        <w:t xml:space="preserve">durante </w:t>
      </w:r>
      <w:r>
        <w:t xml:space="preserve">algumas coisas </w:t>
      </w:r>
      <w:r w:rsidR="006422E4">
        <w:t xml:space="preserve">[procedimentos], </w:t>
      </w:r>
      <w:r>
        <w:t>eu deveria estar de olhos fechados</w:t>
      </w:r>
      <w:r w:rsidR="006422E4">
        <w:t>;</w:t>
      </w:r>
      <w:r>
        <w:t xml:space="preserve"> confesso que ai é a hora que a curiosidade atiça</w:t>
      </w:r>
      <w:r w:rsidR="006422E4">
        <w:t>,</w:t>
      </w:r>
      <w:r>
        <w:t xml:space="preserve"> mas permaneci de olhos fechados</w:t>
      </w:r>
      <w:r w:rsidR="006422E4">
        <w:t>,</w:t>
      </w:r>
      <w:r>
        <w:t xml:space="preserve"> querendo também saber o porquê</w:t>
      </w:r>
      <w:r w:rsidR="006422E4">
        <w:t>;</w:t>
      </w:r>
      <w:r>
        <w:t xml:space="preserve"> mas</w:t>
      </w:r>
      <w:r w:rsidR="006422E4">
        <w:t>,</w:t>
      </w:r>
      <w:r>
        <w:t xml:space="preserve"> sentia uma paz, uma tranquilidade que</w:t>
      </w:r>
      <w:r w:rsidR="006422E4">
        <w:t>,</w:t>
      </w:r>
      <w:r>
        <w:t xml:space="preserve"> há muito tempo</w:t>
      </w:r>
      <w:r w:rsidR="006422E4">
        <w:t>,</w:t>
      </w:r>
      <w:r>
        <w:t xml:space="preserve"> eu não sentia</w:t>
      </w:r>
      <w:r w:rsidR="006422E4">
        <w:t>:</w:t>
      </w:r>
      <w:r>
        <w:t xml:space="preserve"> aliás</w:t>
      </w:r>
      <w:r w:rsidR="006422E4">
        <w:t>,</w:t>
      </w:r>
      <w:r>
        <w:t xml:space="preserve"> nem me lembrava dessa sensação!</w:t>
      </w:r>
    </w:p>
    <w:p w:rsidR="00CE7B45" w:rsidRDefault="00CE7B45" w:rsidP="00D742CF">
      <w:pPr>
        <w:widowControl w:val="0"/>
      </w:pPr>
      <w:r>
        <w:t>Na manhã seguinte</w:t>
      </w:r>
      <w:r w:rsidR="00ED1B99">
        <w:t>,</w:t>
      </w:r>
      <w:r>
        <w:t xml:space="preserve"> recebemos o café da manhã</w:t>
      </w:r>
      <w:r w:rsidR="00ED1B99">
        <w:t>,</w:t>
      </w:r>
      <w:r>
        <w:t xml:space="preserve"> que não continha café nem pão</w:t>
      </w:r>
      <w:r w:rsidR="00ED1B99">
        <w:t>:</w:t>
      </w:r>
      <w:r>
        <w:t xml:space="preserve"> soube</w:t>
      </w:r>
      <w:r w:rsidR="00ED1B99">
        <w:t>,</w:t>
      </w:r>
      <w:r>
        <w:t xml:space="preserve"> então</w:t>
      </w:r>
      <w:r w:rsidR="00ED1B99">
        <w:t>,</w:t>
      </w:r>
      <w:r>
        <w:t xml:space="preserve"> que eu não poderia fazer nada para ajudar em nada nas funções da </w:t>
      </w:r>
      <w:r w:rsidR="00A87746">
        <w:t>Casa</w:t>
      </w:r>
      <w:r w:rsidR="00ED1B99">
        <w:t>:</w:t>
      </w:r>
      <w:r>
        <w:t xml:space="preserve"> eu deveria</w:t>
      </w:r>
      <w:r w:rsidR="00ED1B99">
        <w:t>,</w:t>
      </w:r>
      <w:r>
        <w:t xml:space="preserve"> apenas</w:t>
      </w:r>
      <w:r w:rsidR="00ED1B99">
        <w:t>,</w:t>
      </w:r>
      <w:r>
        <w:t xml:space="preserve"> descansar</w:t>
      </w:r>
      <w:r w:rsidR="00ED1B99">
        <w:t>:</w:t>
      </w:r>
      <w:r>
        <w:t xml:space="preserve"> até mesmo para ir ao banheiro</w:t>
      </w:r>
      <w:r w:rsidR="00ED1B99">
        <w:t>,</w:t>
      </w:r>
      <w:r>
        <w:t xml:space="preserve"> caso ele estivesse ocupado</w:t>
      </w:r>
      <w:r w:rsidR="00ED1B99">
        <w:t>,</w:t>
      </w:r>
      <w:r>
        <w:t xml:space="preserve"> eu deveria esperar sentada, jamais em pé.</w:t>
      </w:r>
    </w:p>
    <w:p w:rsidR="00CE7B45" w:rsidRDefault="00CE7B45" w:rsidP="00D742CF">
      <w:pPr>
        <w:widowControl w:val="0"/>
      </w:pPr>
      <w:r>
        <w:t>No dia seguinte, a minha iniciação (06</w:t>
      </w:r>
      <w:r w:rsidR="00482124">
        <w:t xml:space="preserve"> set.</w:t>
      </w:r>
      <w:r>
        <w:t>)</w:t>
      </w:r>
      <w:r w:rsidR="00482124">
        <w:t>,</w:t>
      </w:r>
      <w:r>
        <w:t xml:space="preserve"> passei por outro ritual</w:t>
      </w:r>
      <w:r w:rsidR="00482124">
        <w:t>;</w:t>
      </w:r>
      <w:r>
        <w:t xml:space="preserve"> nes</w:t>
      </w:r>
      <w:r w:rsidR="00482124">
        <w:t>s</w:t>
      </w:r>
      <w:r>
        <w:t>e</w:t>
      </w:r>
      <w:r w:rsidR="00482124">
        <w:t>,</w:t>
      </w:r>
      <w:r>
        <w:t xml:space="preserve"> podemos dizer que fui apresentada a minha mãe </w:t>
      </w:r>
      <w:r w:rsidR="00981C75">
        <w:t>Iyemonjá</w:t>
      </w:r>
      <w:r w:rsidR="00482124">
        <w:t>:</w:t>
      </w:r>
      <w:r>
        <w:t xml:space="preserve"> fui iniciada como </w:t>
      </w:r>
      <w:r w:rsidR="00482124" w:rsidRPr="00482124">
        <w:rPr>
          <w:i/>
        </w:rPr>
        <w:t>ekédji</w:t>
      </w:r>
      <w:r>
        <w:t>; foi um momento que senti calafrios (como se algo dentro de mim me estremecesse) e</w:t>
      </w:r>
      <w:r w:rsidR="00482124">
        <w:t>,</w:t>
      </w:r>
      <w:r>
        <w:t xml:space="preserve"> ao mesmo </w:t>
      </w:r>
      <w:r w:rsidR="00482124">
        <w:t xml:space="preserve">tempo, </w:t>
      </w:r>
      <w:r>
        <w:t xml:space="preserve">uma paz profunda, sendo que foi neste momento em que comecei a usar o </w:t>
      </w:r>
      <w:r w:rsidR="00482124">
        <w:rPr>
          <w:i/>
        </w:rPr>
        <w:t>k</w:t>
      </w:r>
      <w:r w:rsidRPr="00482124">
        <w:rPr>
          <w:i/>
        </w:rPr>
        <w:t>elê</w:t>
      </w:r>
      <w:r>
        <w:t xml:space="preserve">. </w:t>
      </w:r>
    </w:p>
    <w:p w:rsidR="00CE7B45" w:rsidRDefault="00482124" w:rsidP="00D742CF">
      <w:pPr>
        <w:widowControl w:val="0"/>
      </w:pPr>
      <w:r>
        <w:t>De t</w:t>
      </w:r>
      <w:r w:rsidR="00CE7B45">
        <w:t>odo o processo do ritual que me foi atribuído</w:t>
      </w:r>
      <w:r>
        <w:t>,</w:t>
      </w:r>
      <w:r w:rsidR="00CE7B45">
        <w:t xml:space="preserve"> muito pouco eu vi, pois tive que me manter</w:t>
      </w:r>
      <w:r>
        <w:t>,</w:t>
      </w:r>
      <w:r w:rsidR="00CE7B45">
        <w:t xml:space="preserve"> a maior parte do tempo com os olhos fechados. Depois que tudo acabou (pois uma menina de Oxum também passou pelo ritual, mas diferente do meu</w:t>
      </w:r>
      <w:r>
        <w:t>,</w:t>
      </w:r>
      <w:r w:rsidR="00CE7B45">
        <w:t xml:space="preserve"> por ser ela uma </w:t>
      </w:r>
      <w:r w:rsidR="00CD068A" w:rsidRPr="00482124">
        <w:rPr>
          <w:i/>
        </w:rPr>
        <w:t>i</w:t>
      </w:r>
      <w:r w:rsidR="00CE7B45" w:rsidRPr="00CD068A">
        <w:rPr>
          <w:i/>
        </w:rPr>
        <w:t>yawo</w:t>
      </w:r>
      <w:r w:rsidR="00CE7B45">
        <w:t xml:space="preserve"> e estar fazendo sua obrigação de 14 anos ou mais – não me recordo exatamente) e o quarto onde eu estava foi limpo, eu e as meninas voltamos para dormir</w:t>
      </w:r>
      <w:r>
        <w:t xml:space="preserve"> e</w:t>
      </w:r>
      <w:r w:rsidR="00CE7B45">
        <w:t xml:space="preserve"> descansar</w:t>
      </w:r>
      <w:r>
        <w:t>,</w:t>
      </w:r>
      <w:r w:rsidR="00CE7B45">
        <w:t xml:space="preserve"> como fizemos o dia todo.</w:t>
      </w:r>
    </w:p>
    <w:p w:rsidR="00CE7B45" w:rsidRDefault="00CE7B45" w:rsidP="00D742CF">
      <w:pPr>
        <w:widowControl w:val="0"/>
      </w:pPr>
      <w:r>
        <w:t>Novamente fomos acordadas para nos alimentar e</w:t>
      </w:r>
      <w:r w:rsidR="00482124">
        <w:t>,</w:t>
      </w:r>
      <w:r>
        <w:t xml:space="preserve"> logo</w:t>
      </w:r>
      <w:r w:rsidR="00482124">
        <w:t>,</w:t>
      </w:r>
      <w:r>
        <w:t xml:space="preserve"> descansar (de novo)</w:t>
      </w:r>
      <w:r w:rsidR="00482124">
        <w:t>;</w:t>
      </w:r>
      <w:r>
        <w:t xml:space="preserve"> eu queria ajudar os irmãos da </w:t>
      </w:r>
      <w:r w:rsidR="00A87746">
        <w:t>Casa</w:t>
      </w:r>
      <w:r>
        <w:t xml:space="preserve"> a fazer alguma coisa, como por exemplo, ajudar a trançar os </w:t>
      </w:r>
      <w:r w:rsidRPr="00482124">
        <w:rPr>
          <w:i/>
        </w:rPr>
        <w:t>co</w:t>
      </w:r>
      <w:r w:rsidR="00482124">
        <w:rPr>
          <w:i/>
        </w:rPr>
        <w:t>n</w:t>
      </w:r>
      <w:r w:rsidRPr="00482124">
        <w:rPr>
          <w:i/>
        </w:rPr>
        <w:t>treguns</w:t>
      </w:r>
      <w:r>
        <w:t>, lavar uma louça ou mesmo varrer o chão, mas fui repr</w:t>
      </w:r>
      <w:r w:rsidR="00482124">
        <w:t>e</w:t>
      </w:r>
      <w:r>
        <w:t>endida</w:t>
      </w:r>
      <w:r w:rsidR="00482124">
        <w:t>:</w:t>
      </w:r>
      <w:r>
        <w:t xml:space="preserve"> eu deveria dormir e </w:t>
      </w:r>
      <w:r>
        <w:lastRenderedPageBreak/>
        <w:t>ficar no quarto onde eu estava.</w:t>
      </w:r>
    </w:p>
    <w:p w:rsidR="00CE7B45" w:rsidRDefault="00CE7B45" w:rsidP="00D742CF">
      <w:pPr>
        <w:widowControl w:val="0"/>
      </w:pPr>
      <w:r>
        <w:t>Bem mais tarde, pudemos andar pela casa</w:t>
      </w:r>
      <w:r w:rsidR="00482124">
        <w:t>;</w:t>
      </w:r>
      <w:r>
        <w:t xml:space="preserve"> mas</w:t>
      </w:r>
      <w:r w:rsidR="00482124">
        <w:t>,</w:t>
      </w:r>
      <w:r>
        <w:t xml:space="preserve"> não podíamos tomar sol, e </w:t>
      </w:r>
      <w:r w:rsidR="00482124">
        <w:t xml:space="preserve">deveríamos </w:t>
      </w:r>
      <w:r>
        <w:t>somente se sentar no chão, em esteiras</w:t>
      </w:r>
      <w:r w:rsidR="00482124">
        <w:t>: b</w:t>
      </w:r>
      <w:r>
        <w:t xml:space="preserve">em, este detalhe eu só soube quando fui para a sala e me sentei no sofá, e uma das mães da </w:t>
      </w:r>
      <w:r w:rsidR="00A87746">
        <w:t>Casa</w:t>
      </w:r>
      <w:r>
        <w:t xml:space="preserve"> veio até mim, pergunt</w:t>
      </w:r>
      <w:r w:rsidR="00482124">
        <w:t>ou</w:t>
      </w:r>
      <w:r>
        <w:t xml:space="preserve"> meu nome e me disse que</w:t>
      </w:r>
      <w:r w:rsidR="00482124">
        <w:t>,</w:t>
      </w:r>
      <w:r>
        <w:t xml:space="preserve"> como eu estava de </w:t>
      </w:r>
      <w:r w:rsidR="00482124">
        <w:rPr>
          <w:i/>
        </w:rPr>
        <w:t>k</w:t>
      </w:r>
      <w:r w:rsidRPr="00482124">
        <w:rPr>
          <w:i/>
        </w:rPr>
        <w:t>elê</w:t>
      </w:r>
      <w:r>
        <w:t xml:space="preserve"> eu não poderia me sentar ali</w:t>
      </w:r>
      <w:r w:rsidR="00482124">
        <w:t>:</w:t>
      </w:r>
      <w:r>
        <w:t xml:space="preserve"> deveria me sentar na esteira</w:t>
      </w:r>
      <w:r w:rsidR="00482124">
        <w:t>,</w:t>
      </w:r>
      <w:r>
        <w:t xml:space="preserve"> no chão</w:t>
      </w:r>
      <w:r w:rsidR="00482124">
        <w:t>,</w:t>
      </w:r>
      <w:r>
        <w:t xml:space="preserve"> e sem sapatos</w:t>
      </w:r>
      <w:r w:rsidR="00482124">
        <w:t>, pois</w:t>
      </w:r>
      <w:r>
        <w:t xml:space="preserve"> “eu era uma criança novamente”</w:t>
      </w:r>
      <w:r w:rsidR="00482124">
        <w:t xml:space="preserve"> e</w:t>
      </w:r>
      <w:r>
        <w:t xml:space="preserve">, devido ao uso do </w:t>
      </w:r>
      <w:r w:rsidR="00482124">
        <w:rPr>
          <w:i/>
        </w:rPr>
        <w:t>k</w:t>
      </w:r>
      <w:r w:rsidRPr="00482124">
        <w:rPr>
          <w:i/>
        </w:rPr>
        <w:t>elê</w:t>
      </w:r>
      <w:r w:rsidR="00482124">
        <w:t xml:space="preserve">, </w:t>
      </w:r>
      <w:r>
        <w:t>era necessário que</w:t>
      </w:r>
      <w:r w:rsidR="00482124">
        <w:t>,</w:t>
      </w:r>
      <w:r>
        <w:t xml:space="preserve"> sempre que eu passasse por uma porta</w:t>
      </w:r>
      <w:r w:rsidR="00482124">
        <w:t>,</w:t>
      </w:r>
      <w:r>
        <w:t xml:space="preserve"> eu tivesse que rodar sobre ela</w:t>
      </w:r>
      <w:r w:rsidR="00482124">
        <w:t>,</w:t>
      </w:r>
      <w:r>
        <w:t xml:space="preserve"> além de só poder comer com colher de pau.</w:t>
      </w:r>
    </w:p>
    <w:p w:rsidR="00CE7B45" w:rsidRDefault="00482124" w:rsidP="00D742CF">
      <w:pPr>
        <w:widowControl w:val="0"/>
      </w:pPr>
      <w:r>
        <w:t>À</w:t>
      </w:r>
      <w:r w:rsidR="00CE7B45">
        <w:t xml:space="preserve"> noite</w:t>
      </w:r>
      <w:r>
        <w:t>,</w:t>
      </w:r>
      <w:r w:rsidR="00CE7B45">
        <w:t xml:space="preserve"> fomos para a </w:t>
      </w:r>
      <w:r>
        <w:t>“</w:t>
      </w:r>
      <w:r w:rsidR="00CE7B45">
        <w:t>roda</w:t>
      </w:r>
      <w:r>
        <w:t>”</w:t>
      </w:r>
      <w:r w:rsidR="00CE7B45">
        <w:t xml:space="preserve"> (a festa do candomblé propriamente dita)</w:t>
      </w:r>
      <w:r>
        <w:t>,</w:t>
      </w:r>
      <w:r w:rsidR="00CE7B45">
        <w:t xml:space="preserve"> onde eu fui apresentada a todos como </w:t>
      </w:r>
      <w:r w:rsidRPr="00482124">
        <w:rPr>
          <w:i/>
        </w:rPr>
        <w:t xml:space="preserve">ekédji </w:t>
      </w:r>
      <w:r w:rsidR="00CE7B45">
        <w:t xml:space="preserve">da </w:t>
      </w:r>
      <w:r w:rsidR="00A87746">
        <w:t>Casa</w:t>
      </w:r>
      <w:r>
        <w:t>,</w:t>
      </w:r>
      <w:r w:rsidR="00CE7B45">
        <w:t xml:space="preserve"> e pude conhecer um pouco sobre as minhas novas obrigações</w:t>
      </w:r>
      <w:r>
        <w:t>,</w:t>
      </w:r>
      <w:r w:rsidR="00CE7B45">
        <w:t xml:space="preserve"> além de poder ajudar</w:t>
      </w:r>
      <w:r>
        <w:t>,</w:t>
      </w:r>
      <w:r w:rsidR="00CE7B45">
        <w:t xml:space="preserve"> na hora da festa</w:t>
      </w:r>
      <w:r>
        <w:t>,</w:t>
      </w:r>
      <w:r w:rsidR="00CE7B45">
        <w:t xml:space="preserve"> a secar os orixás que estavam suados, dar assistência </w:t>
      </w:r>
      <w:r>
        <w:t>à</w:t>
      </w:r>
      <w:r w:rsidR="00CE7B45">
        <w:t xml:space="preserve"> </w:t>
      </w:r>
      <w:r w:rsidR="00A87746">
        <w:t>Casa</w:t>
      </w:r>
      <w:r w:rsidR="00CE7B45">
        <w:t xml:space="preserve"> e servir os convidados no momento da refeição.</w:t>
      </w:r>
    </w:p>
    <w:p w:rsidR="002937CB" w:rsidRDefault="002937CB" w:rsidP="00D742CF">
      <w:pPr>
        <w:widowControl w:val="0"/>
      </w:pPr>
      <w:r>
        <w:t xml:space="preserve">Durante a festa eu fui ate a casa da mãe Rubia e derrepente fui chamada pela ekedy Mary dizendo que mae Yemonja estava me chamando, ao chegar em frente a ela eu </w:t>
      </w:r>
      <w:r w:rsidR="00CC0F92">
        <w:t>a reverenciei e ela me abraçou falando algo muito baixo em meu ouvido que eu não consegui entender, pois os atabaques estavam tocando muito alto e eu fiquei com vergonha de perguntar o que ela havia dito para mim.</w:t>
      </w:r>
    </w:p>
    <w:p w:rsidR="00CE7B45" w:rsidRDefault="00CE7B45" w:rsidP="00D742CF">
      <w:pPr>
        <w:widowControl w:val="0"/>
      </w:pPr>
      <w:r>
        <w:t>No dia seguinte</w:t>
      </w:r>
      <w:r w:rsidR="00482124">
        <w:t>,</w:t>
      </w:r>
      <w:r>
        <w:t xml:space="preserve"> tivemos a arrumação da </w:t>
      </w:r>
      <w:r w:rsidR="00A87746">
        <w:t>Casa</w:t>
      </w:r>
      <w:r>
        <w:t xml:space="preserve"> de </w:t>
      </w:r>
      <w:r w:rsidR="00354F8D">
        <w:rPr>
          <w:i/>
        </w:rPr>
        <w:t>A</w:t>
      </w:r>
      <w:r w:rsidR="00A0500B" w:rsidRPr="00482124">
        <w:rPr>
          <w:i/>
        </w:rPr>
        <w:t>sè</w:t>
      </w:r>
      <w:r>
        <w:t xml:space="preserve"> e eu pude voltar para a minha </w:t>
      </w:r>
      <w:r w:rsidR="00A87746">
        <w:t>Casa</w:t>
      </w:r>
      <w:r w:rsidR="00354F8D">
        <w:t>,</w:t>
      </w:r>
      <w:r>
        <w:t xml:space="preserve"> já sem o </w:t>
      </w:r>
      <w:r w:rsidR="00354F8D">
        <w:rPr>
          <w:i/>
        </w:rPr>
        <w:t>k</w:t>
      </w:r>
      <w:r w:rsidRPr="00354F8D">
        <w:rPr>
          <w:i/>
        </w:rPr>
        <w:t>elê</w:t>
      </w:r>
      <w:r w:rsidR="00354F8D">
        <w:t>;</w:t>
      </w:r>
      <w:r>
        <w:t xml:space="preserve"> porém</w:t>
      </w:r>
      <w:r w:rsidR="00354F8D">
        <w:t>,</w:t>
      </w:r>
      <w:r>
        <w:t xml:space="preserve"> com muitas restrições e </w:t>
      </w:r>
      <w:r w:rsidR="00354F8D">
        <w:t>vinte e um</w:t>
      </w:r>
      <w:r>
        <w:t xml:space="preserve"> dias de preceitos</w:t>
      </w:r>
      <w:r w:rsidR="00354F8D">
        <w:t>,</w:t>
      </w:r>
      <w:r>
        <w:t xml:space="preserve"> qu</w:t>
      </w:r>
      <w:r w:rsidR="00354F8D">
        <w:t>e</w:t>
      </w:r>
      <w:r>
        <w:t xml:space="preserve"> foram bem cumpridos.</w:t>
      </w:r>
    </w:p>
    <w:p w:rsidR="00CE7B45" w:rsidRDefault="00CE7B45" w:rsidP="00D742CF">
      <w:pPr>
        <w:widowControl w:val="0"/>
      </w:pPr>
      <w:r>
        <w:t xml:space="preserve">No dia da </w:t>
      </w:r>
      <w:r w:rsidR="00354F8D">
        <w:t>“</w:t>
      </w:r>
      <w:r>
        <w:t>quebra do preceito</w:t>
      </w:r>
      <w:r w:rsidR="00354F8D">
        <w:t>”,</w:t>
      </w:r>
      <w:r>
        <w:t xml:space="preserve"> fui à </w:t>
      </w:r>
      <w:r w:rsidR="00A87746">
        <w:t>Casa</w:t>
      </w:r>
      <w:r>
        <w:t xml:space="preserve"> de </w:t>
      </w:r>
      <w:r w:rsidR="00354F8D" w:rsidRPr="00354F8D">
        <w:rPr>
          <w:i/>
        </w:rPr>
        <w:t>A</w:t>
      </w:r>
      <w:r w:rsidR="00A0500B" w:rsidRPr="00354F8D">
        <w:rPr>
          <w:i/>
        </w:rPr>
        <w:t>sè</w:t>
      </w:r>
      <w:r>
        <w:t xml:space="preserve"> com calça jeans e camiseta, roupa que uso na minha rotina</w:t>
      </w:r>
      <w:r w:rsidR="00354F8D">
        <w:t>;</w:t>
      </w:r>
      <w:r>
        <w:t xml:space="preserve"> então</w:t>
      </w:r>
      <w:r w:rsidR="00354F8D">
        <w:t>,</w:t>
      </w:r>
      <w:r>
        <w:t xml:space="preserve"> o Pai Nivaldo me deu uma saia para colocar</w:t>
      </w:r>
      <w:r w:rsidR="00354F8D">
        <w:t>,</w:t>
      </w:r>
      <w:r>
        <w:t xml:space="preserve"> e me disse que</w:t>
      </w:r>
      <w:r w:rsidR="00354F8D">
        <w:t>,</w:t>
      </w:r>
      <w:r>
        <w:t xml:space="preserve"> a partir daquele momento</w:t>
      </w:r>
      <w:r w:rsidR="00354F8D">
        <w:t>,</w:t>
      </w:r>
      <w:r>
        <w:t xml:space="preserve"> eu não poderia ficar na </w:t>
      </w:r>
      <w:r w:rsidR="00A87746">
        <w:t>Casa</w:t>
      </w:r>
      <w:r>
        <w:t xml:space="preserve"> de </w:t>
      </w:r>
      <w:r w:rsidR="00354F8D">
        <w:rPr>
          <w:i/>
        </w:rPr>
        <w:t>A</w:t>
      </w:r>
      <w:r w:rsidR="00A0500B" w:rsidRPr="00354F8D">
        <w:rPr>
          <w:i/>
        </w:rPr>
        <w:t>sè</w:t>
      </w:r>
      <w:r>
        <w:t xml:space="preserve"> com calça</w:t>
      </w:r>
      <w:r w:rsidR="00354F8D">
        <w:t>:</w:t>
      </w:r>
      <w:r>
        <w:t xml:space="preserve"> sempre teria que utilizar saia lá dentro.</w:t>
      </w:r>
    </w:p>
    <w:p w:rsidR="00CE7B45" w:rsidRDefault="00CE7B45" w:rsidP="00D742CF">
      <w:pPr>
        <w:pStyle w:val="Ttulo1"/>
      </w:pPr>
    </w:p>
    <w:p w:rsidR="00CE7B45" w:rsidRPr="003B2E9E" w:rsidRDefault="00914DEB" w:rsidP="00D742CF">
      <w:pPr>
        <w:widowControl w:val="0"/>
        <w:ind w:firstLine="0"/>
      </w:pPr>
      <w:r>
        <w:t xml:space="preserve">Celebração de </w:t>
      </w:r>
      <w:r w:rsidR="00CE7B45" w:rsidRPr="003B2E9E">
        <w:t xml:space="preserve">Caboclo e jogo em 09 </w:t>
      </w:r>
      <w:r w:rsidR="00CE7B45">
        <w:t>n</w:t>
      </w:r>
      <w:r w:rsidR="00CE7B45" w:rsidRPr="003B2E9E">
        <w:t>ov.2014</w:t>
      </w:r>
    </w:p>
    <w:p w:rsidR="00CE7B45" w:rsidRDefault="00CE7B45" w:rsidP="00D742CF">
      <w:pPr>
        <w:widowControl w:val="0"/>
      </w:pPr>
    </w:p>
    <w:p w:rsidR="00CE7B45" w:rsidRDefault="00CE7B45" w:rsidP="00D742CF">
      <w:pPr>
        <w:widowControl w:val="0"/>
      </w:pPr>
      <w:r>
        <w:t>Deste o dia que minha filha viu a festa de Obalu</w:t>
      </w:r>
      <w:r w:rsidR="00C61A0A">
        <w:t>w</w:t>
      </w:r>
      <w:r>
        <w:t>a</w:t>
      </w:r>
      <w:r w:rsidR="00C61A0A">
        <w:t>y</w:t>
      </w:r>
      <w:r>
        <w:t>ê</w:t>
      </w:r>
      <w:r w:rsidR="00C61A0A">
        <w:t>,</w:t>
      </w:r>
      <w:r>
        <w:t xml:space="preserve"> ela se encantou e fez tortura psicológica comigo</w:t>
      </w:r>
      <w:r w:rsidR="00C61A0A">
        <w:t>,</w:t>
      </w:r>
      <w:r>
        <w:t xml:space="preserve"> até o dia que consegui combinar com o pai dela ir fazer o jogo de búzios</w:t>
      </w:r>
      <w:r w:rsidR="00C61A0A">
        <w:t>;</w:t>
      </w:r>
      <w:r>
        <w:t xml:space="preserve"> e</w:t>
      </w:r>
      <w:r w:rsidR="00C61A0A">
        <w:t>ntão,</w:t>
      </w:r>
      <w:r>
        <w:t xml:space="preserve"> aproveitei a oportunidade para fazer o meu</w:t>
      </w:r>
      <w:r w:rsidR="00C61A0A">
        <w:t>,</w:t>
      </w:r>
      <w:r>
        <w:t xml:space="preserve"> também!</w:t>
      </w:r>
    </w:p>
    <w:p w:rsidR="00CE7B45" w:rsidRDefault="00CE7B45" w:rsidP="00D742CF">
      <w:pPr>
        <w:widowControl w:val="0"/>
      </w:pPr>
      <w:r>
        <w:t>No jogo da minha filha</w:t>
      </w:r>
      <w:r w:rsidR="00C61A0A">
        <w:t>,</w:t>
      </w:r>
      <w:r>
        <w:t xml:space="preserve"> deu que ela seria uma </w:t>
      </w:r>
      <w:r w:rsidR="0049538D">
        <w:rPr>
          <w:i/>
        </w:rPr>
        <w:t>ìyáwó</w:t>
      </w:r>
      <w:r>
        <w:t xml:space="preserve"> e</w:t>
      </w:r>
      <w:r w:rsidR="00C61A0A">
        <w:t>,</w:t>
      </w:r>
      <w:r>
        <w:t xml:space="preserve"> se resolvesse entrar para a minha religião</w:t>
      </w:r>
      <w:r w:rsidR="00C61A0A">
        <w:t>,</w:t>
      </w:r>
      <w:r>
        <w:t xml:space="preserve"> ela teria que raspar a cabeça, sendo ela do orixá </w:t>
      </w:r>
      <w:r w:rsidR="0021134D">
        <w:t>Iyewá</w:t>
      </w:r>
      <w:r w:rsidR="00C61A0A">
        <w:t>;</w:t>
      </w:r>
      <w:r>
        <w:t xml:space="preserve"> tamanha foi a empolgação des</w:t>
      </w:r>
      <w:r w:rsidR="00C61A0A">
        <w:t>t</w:t>
      </w:r>
      <w:r>
        <w:t>a menina</w:t>
      </w:r>
      <w:r w:rsidR="00C61A0A">
        <w:t>,</w:t>
      </w:r>
      <w:r>
        <w:t xml:space="preserve"> que logo </w:t>
      </w:r>
      <w:r w:rsidR="00C61A0A">
        <w:t xml:space="preserve">la </w:t>
      </w:r>
      <w:r>
        <w:t>disse que queria e estava se sentindo</w:t>
      </w:r>
      <w:r w:rsidR="00C61A0A">
        <w:t>,</w:t>
      </w:r>
      <w:r>
        <w:t xml:space="preserve"> posso dizer que realizada</w:t>
      </w:r>
      <w:r w:rsidR="00C61A0A">
        <w:t>,</w:t>
      </w:r>
      <w:r>
        <w:t xml:space="preserve"> com tudo o que ouviu em seu jogo.</w:t>
      </w:r>
    </w:p>
    <w:p w:rsidR="00C61A0A" w:rsidRDefault="00C61A0A" w:rsidP="00D742CF">
      <w:pPr>
        <w:widowControl w:val="0"/>
        <w:spacing w:before="120"/>
        <w:ind w:firstLine="0"/>
        <w:jc w:val="left"/>
      </w:pPr>
    </w:p>
    <w:p w:rsidR="00CE7B45" w:rsidRDefault="00CE7B45" w:rsidP="00D742CF">
      <w:pPr>
        <w:widowControl w:val="0"/>
        <w:spacing w:before="120"/>
        <w:ind w:firstLine="0"/>
        <w:jc w:val="left"/>
      </w:pPr>
      <w:r>
        <w:t xml:space="preserve">Orô de </w:t>
      </w:r>
      <w:r w:rsidR="00981C75">
        <w:t>Iyemonjá</w:t>
      </w:r>
      <w:r>
        <w:t xml:space="preserve"> em 12 nov.2015</w:t>
      </w:r>
    </w:p>
    <w:p w:rsidR="00CE7B45" w:rsidRDefault="00CE7B45" w:rsidP="00D742CF">
      <w:pPr>
        <w:widowControl w:val="0"/>
        <w:spacing w:before="120"/>
        <w:ind w:firstLine="709"/>
      </w:pPr>
    </w:p>
    <w:p w:rsidR="00C61A0A" w:rsidRDefault="00CE7B45" w:rsidP="00D742CF">
      <w:pPr>
        <w:widowControl w:val="0"/>
      </w:pPr>
      <w:r>
        <w:t xml:space="preserve">Cheguei </w:t>
      </w:r>
      <w:r w:rsidR="00C61A0A">
        <w:t>à</w:t>
      </w:r>
      <w:r>
        <w:t xml:space="preserve"> roça as 18h40 e</w:t>
      </w:r>
      <w:r w:rsidR="00C61A0A">
        <w:t>,</w:t>
      </w:r>
      <w:r>
        <w:t xml:space="preserve"> para minha surpresa</w:t>
      </w:r>
      <w:r w:rsidR="00C61A0A">
        <w:t>,</w:t>
      </w:r>
      <w:r>
        <w:t xml:space="preserve"> a pequena Nandinha</w:t>
      </w:r>
      <w:r w:rsidR="00C61A0A">
        <w:t>,</w:t>
      </w:r>
      <w:r>
        <w:t xml:space="preserve"> de menos de </w:t>
      </w:r>
      <w:r w:rsidR="00C61A0A">
        <w:t>três</w:t>
      </w:r>
      <w:r>
        <w:t xml:space="preserve"> aninhos</w:t>
      </w:r>
      <w:r w:rsidR="00C61A0A">
        <w:t>,</w:t>
      </w:r>
      <w:r>
        <w:t xml:space="preserve"> estava carequinha</w:t>
      </w:r>
      <w:r w:rsidR="00C61A0A">
        <w:t>:</w:t>
      </w:r>
      <w:r>
        <w:t xml:space="preserve"> ela tinha feito santo e </w:t>
      </w:r>
      <w:r w:rsidR="00C61A0A">
        <w:t xml:space="preserve">sido </w:t>
      </w:r>
      <w:r>
        <w:t xml:space="preserve">confirmada como filha de </w:t>
      </w:r>
      <w:r w:rsidR="00981C75">
        <w:t>Iyemonjá</w:t>
      </w:r>
      <w:r w:rsidR="00C61A0A">
        <w:t>;</w:t>
      </w:r>
      <w:r>
        <w:t xml:space="preserve"> agora</w:t>
      </w:r>
      <w:r w:rsidR="00C61A0A">
        <w:t>,</w:t>
      </w:r>
      <w:r>
        <w:t xml:space="preserve"> além de tudo</w:t>
      </w:r>
      <w:r w:rsidR="00C61A0A">
        <w:t>,</w:t>
      </w:r>
      <w:r>
        <w:t xml:space="preserve"> ela é</w:t>
      </w:r>
      <w:r w:rsidR="00C61A0A">
        <w:t>,</w:t>
      </w:r>
      <w:r>
        <w:t xml:space="preserve"> oficialmente</w:t>
      </w:r>
      <w:r w:rsidR="00C61A0A">
        <w:t>,</w:t>
      </w:r>
      <w:r>
        <w:t xml:space="preserve"> minha irmã de santo! </w:t>
      </w:r>
    </w:p>
    <w:p w:rsidR="00CE7B45" w:rsidRDefault="00CE7B45" w:rsidP="00D742CF">
      <w:pPr>
        <w:widowControl w:val="0"/>
      </w:pPr>
      <w:r>
        <w:t>Fiquei muito feliz com a novidade</w:t>
      </w:r>
      <w:r w:rsidR="00C61A0A">
        <w:t>:</w:t>
      </w:r>
      <w:r>
        <w:t xml:space="preserve"> pela primeira vez vi que a roça estava cheia de crianças</w:t>
      </w:r>
      <w:r w:rsidR="00C61A0A">
        <w:t>,</w:t>
      </w:r>
      <w:r>
        <w:t xml:space="preserve"> a maioria com idade semelhante </w:t>
      </w:r>
      <w:r w:rsidR="00C61A0A">
        <w:t xml:space="preserve">à </w:t>
      </w:r>
      <w:r>
        <w:t>da Nandinha, pois</w:t>
      </w:r>
      <w:r w:rsidR="00C61A0A">
        <w:t>,</w:t>
      </w:r>
      <w:r>
        <w:t xml:space="preserve"> sempre tem crianças lá, mas de maior idade!</w:t>
      </w:r>
    </w:p>
    <w:p w:rsidR="00CE7B45" w:rsidRDefault="00CE7B45" w:rsidP="00D742CF">
      <w:pPr>
        <w:widowControl w:val="0"/>
      </w:pPr>
      <w:r>
        <w:t xml:space="preserve">Passei pelo </w:t>
      </w:r>
      <w:r w:rsidRPr="00C61A0A">
        <w:rPr>
          <w:i/>
        </w:rPr>
        <w:t>ebô</w:t>
      </w:r>
      <w:r>
        <w:t xml:space="preserve"> </w:t>
      </w:r>
      <w:r w:rsidR="00C61A0A">
        <w:t>em qu</w:t>
      </w:r>
      <w:r>
        <w:t xml:space="preserve">e somente as filhas de </w:t>
      </w:r>
      <w:r w:rsidR="00981C75">
        <w:t>Iyemonjá</w:t>
      </w:r>
      <w:r>
        <w:t xml:space="preserve"> estavam passando</w:t>
      </w:r>
      <w:r w:rsidR="00C61A0A">
        <w:t>,</w:t>
      </w:r>
      <w:r>
        <w:t xml:space="preserve"> e fui encaminhada para o banho de folhas (eu nem sabia que ia passar pelo banho</w:t>
      </w:r>
      <w:r w:rsidR="00211A73">
        <w:t>:</w:t>
      </w:r>
      <w:r>
        <w:t xml:space="preserve"> por isso</w:t>
      </w:r>
      <w:r w:rsidR="00211A73">
        <w:t>,</w:t>
      </w:r>
      <w:r>
        <w:t xml:space="preserve"> nem toalha eu tinha)</w:t>
      </w:r>
      <w:r w:rsidR="00211A73">
        <w:t>;</w:t>
      </w:r>
      <w:r>
        <w:t xml:space="preserve"> após este momento</w:t>
      </w:r>
      <w:r w:rsidR="00211A73">
        <w:t>,</w:t>
      </w:r>
      <w:r>
        <w:t xml:space="preserve"> fui falar com o Pai Nivaldo</w:t>
      </w:r>
      <w:r w:rsidR="00211A73">
        <w:t>,</w:t>
      </w:r>
      <w:r>
        <w:t xml:space="preserve"> para lhe entregar o presente que eu tinha guardado</w:t>
      </w:r>
      <w:r w:rsidR="00211A73">
        <w:t>,</w:t>
      </w:r>
      <w:r>
        <w:t xml:space="preserve"> já há meses para mãe </w:t>
      </w:r>
      <w:r w:rsidR="00981C75">
        <w:t>Iyemonjá</w:t>
      </w:r>
      <w:r>
        <w:t xml:space="preserve"> e Osun</w:t>
      </w:r>
      <w:r w:rsidR="00211A73">
        <w:t>:</w:t>
      </w:r>
      <w:r>
        <w:t xml:space="preserve"> acabei descobrindo que o colar que eu havia reservado para </w:t>
      </w:r>
      <w:r w:rsidR="00981C75">
        <w:t>Iyemonjá</w:t>
      </w:r>
      <w:r>
        <w:t xml:space="preserve"> era</w:t>
      </w:r>
      <w:r w:rsidR="00211A73">
        <w:t>,</w:t>
      </w:r>
      <w:r>
        <w:t xml:space="preserve"> na verdade</w:t>
      </w:r>
      <w:r w:rsidR="00211A73">
        <w:t>,</w:t>
      </w:r>
      <w:r>
        <w:t xml:space="preserve"> de Oxossi! Mas consegui convencer o </w:t>
      </w:r>
      <w:r w:rsidR="00211A73">
        <w:t>P</w:t>
      </w:r>
      <w:r>
        <w:t>ai a entregar meu presente a ela</w:t>
      </w:r>
      <w:r w:rsidR="00211A73">
        <w:t>,</w:t>
      </w:r>
      <w:r>
        <w:t xml:space="preserve"> mesmo assim.</w:t>
      </w:r>
    </w:p>
    <w:p w:rsidR="00CE7B45" w:rsidRDefault="00CE7B45" w:rsidP="00D742CF">
      <w:pPr>
        <w:widowControl w:val="0"/>
      </w:pPr>
      <w:r>
        <w:t>Apesar da minha imensa vontade de falar e tocar em minha mãezinha, durante o pouco tempo que eu estive lá ela não apareceu</w:t>
      </w:r>
      <w:r w:rsidR="00211A73">
        <w:t>;</w:t>
      </w:r>
      <w:r>
        <w:t xml:space="preserve"> mas</w:t>
      </w:r>
      <w:r w:rsidR="00211A73">
        <w:t>,</w:t>
      </w:r>
      <w:r>
        <w:t xml:space="preserve"> como minha filha diz</w:t>
      </w:r>
      <w:r w:rsidR="00211A73">
        <w:t>,</w:t>
      </w:r>
      <w:r>
        <w:t xml:space="preserve"> ela está em mim e</w:t>
      </w:r>
      <w:r w:rsidR="00211A73">
        <w:t>,</w:t>
      </w:r>
      <w:r>
        <w:t xml:space="preserve"> sempre que eu necessitar</w:t>
      </w:r>
      <w:r w:rsidR="00211A73">
        <w:t>,</w:t>
      </w:r>
      <w:r>
        <w:t xml:space="preserve"> é só eu falar com o coração aberto que ela me escutará.</w:t>
      </w:r>
    </w:p>
    <w:p w:rsidR="00CE7B45" w:rsidRDefault="00CE7B45" w:rsidP="00D742CF">
      <w:pPr>
        <w:widowControl w:val="0"/>
      </w:pPr>
      <w:r>
        <w:t>Enfim</w:t>
      </w:r>
      <w:r w:rsidR="00211A73">
        <w:t>:</w:t>
      </w:r>
      <w:r>
        <w:t xml:space="preserve"> me despedi da roça e</w:t>
      </w:r>
      <w:r w:rsidR="00211A73">
        <w:t>,</w:t>
      </w:r>
      <w:r>
        <w:t xml:space="preserve"> claro</w:t>
      </w:r>
      <w:r w:rsidR="00211A73">
        <w:t>,</w:t>
      </w:r>
      <w:r>
        <w:t xml:space="preserve"> do Pai Nivaldo</w:t>
      </w:r>
      <w:r w:rsidR="00211A73">
        <w:t>,</w:t>
      </w:r>
      <w:r>
        <w:t xml:space="preserve"> que me disse para eu descer ao quarto de santo e me reverenciar para </w:t>
      </w:r>
      <w:r w:rsidR="00981C75">
        <w:t>Iyemonjá</w:t>
      </w:r>
      <w:r w:rsidR="00211A73">
        <w:t>,</w:t>
      </w:r>
      <w:r>
        <w:t xml:space="preserve"> me despedindo dela também</w:t>
      </w:r>
      <w:r w:rsidR="00211A73">
        <w:t>,</w:t>
      </w:r>
      <w:r>
        <w:t xml:space="preserve"> antes de sair da </w:t>
      </w:r>
      <w:r w:rsidR="00A87746">
        <w:t>Casa</w:t>
      </w:r>
      <w:r w:rsidR="00211A73">
        <w:t>:</w:t>
      </w:r>
      <w:r>
        <w:t xml:space="preserve"> assim eu fiz e fui embora.</w:t>
      </w:r>
    </w:p>
    <w:p w:rsidR="00E178A6" w:rsidRDefault="00E178A6" w:rsidP="00D742CF">
      <w:pPr>
        <w:widowControl w:val="0"/>
        <w:spacing w:before="120"/>
        <w:ind w:firstLine="0"/>
      </w:pPr>
    </w:p>
    <w:p w:rsidR="00CE7B45" w:rsidRDefault="00CE7B45" w:rsidP="00D742CF">
      <w:pPr>
        <w:widowControl w:val="0"/>
        <w:spacing w:before="120"/>
        <w:ind w:firstLine="0"/>
      </w:pPr>
      <w:r>
        <w:t>Orô dos ancestrais em 27 dez.2015</w:t>
      </w:r>
    </w:p>
    <w:p w:rsidR="00CE7B45" w:rsidRDefault="00CE7B45" w:rsidP="00D742CF">
      <w:pPr>
        <w:widowControl w:val="0"/>
        <w:spacing w:before="120"/>
        <w:ind w:firstLine="709"/>
      </w:pPr>
    </w:p>
    <w:p w:rsidR="00CE7B45" w:rsidRDefault="00CE7B45" w:rsidP="00D742CF">
      <w:pPr>
        <w:widowControl w:val="0"/>
      </w:pPr>
      <w:r>
        <w:t>Ao chegar na roça</w:t>
      </w:r>
      <w:r w:rsidR="000E0D9C">
        <w:t>,</w:t>
      </w:r>
      <w:r>
        <w:t xml:space="preserve"> percebi que se estava cheio de gente, o que quer dizer que muitos filhos do Pai Nivaldo atenderam </w:t>
      </w:r>
      <w:r w:rsidR="000E0D9C">
        <w:t>à</w:t>
      </w:r>
      <w:r>
        <w:t xml:space="preserve"> sua “ordem”. Cumprimentei os mais velhos</w:t>
      </w:r>
      <w:r w:rsidR="000E0D9C">
        <w:t>,</w:t>
      </w:r>
      <w:r>
        <w:t xml:space="preserve"> como deve ser feito</w:t>
      </w:r>
      <w:r w:rsidR="000E0D9C">
        <w:t>,</w:t>
      </w:r>
      <w:r>
        <w:t xml:space="preserve"> e</w:t>
      </w:r>
      <w:r w:rsidR="000E0D9C">
        <w:t>,</w:t>
      </w:r>
      <w:r>
        <w:t xml:space="preserve"> em seguida</w:t>
      </w:r>
      <w:r w:rsidR="000E0D9C">
        <w:t>,</w:t>
      </w:r>
      <w:r>
        <w:t xml:space="preserve"> fui cumprimentar Exu</w:t>
      </w:r>
      <w:r w:rsidR="000E0D9C">
        <w:t>:</w:t>
      </w:r>
      <w:r>
        <w:t xml:space="preserve"> quando eu cheguei </w:t>
      </w:r>
      <w:r w:rsidR="000E0D9C">
        <w:t>à</w:t>
      </w:r>
      <w:r>
        <w:t xml:space="preserve"> porta do quarto dele, mãe Cidinha logo chamou, “em voz alta”, a minha atenção</w:t>
      </w:r>
      <w:r w:rsidR="000E0D9C">
        <w:t>,</w:t>
      </w:r>
      <w:r>
        <w:t xml:space="preserve"> ordenando que eu entrasse na </w:t>
      </w:r>
      <w:r w:rsidR="00A87746">
        <w:t>Casa</w:t>
      </w:r>
      <w:r>
        <w:t xml:space="preserve"> de pai Exu, reverenciasse e</w:t>
      </w:r>
      <w:r w:rsidR="000E0D9C">
        <w:t>,</w:t>
      </w:r>
      <w:r>
        <w:t xml:space="preserve"> então</w:t>
      </w:r>
      <w:r w:rsidR="000E0D9C">
        <w:t>,</w:t>
      </w:r>
      <w:r>
        <w:t xml:space="preserve"> conversasse com ele, pois este orixá gosta de ver o rosto das pessoas e a atenção a ele deve ser feita com respeito e educação.</w:t>
      </w:r>
    </w:p>
    <w:p w:rsidR="00CE7B45" w:rsidRDefault="00CE7B45" w:rsidP="00D742CF">
      <w:pPr>
        <w:widowControl w:val="0"/>
      </w:pPr>
      <w:r>
        <w:t>Assim que sai do quarto dele</w:t>
      </w:r>
      <w:r w:rsidR="000E0D9C">
        <w:t>,</w:t>
      </w:r>
      <w:r>
        <w:t xml:space="preserve"> pedi desculpas a mãe, pois eu não sabia que eu poderia entrar lá</w:t>
      </w:r>
      <w:r w:rsidR="000E0D9C">
        <w:t>;</w:t>
      </w:r>
      <w:r>
        <w:t xml:space="preserve"> foi então que ela me disse que eu posso entrar em qualquer quarto de santo e </w:t>
      </w:r>
      <w:r>
        <w:lastRenderedPageBreak/>
        <w:t>reverenci</w:t>
      </w:r>
      <w:r w:rsidR="000E0D9C">
        <w:t>á</w:t>
      </w:r>
      <w:r>
        <w:t>-los corretamente, me alertando que</w:t>
      </w:r>
      <w:r w:rsidR="000E0D9C">
        <w:t>,</w:t>
      </w:r>
      <w:r>
        <w:t xml:space="preserve"> como o quarto de </w:t>
      </w:r>
      <w:r w:rsidR="000633EB">
        <w:t>Logunédè</w:t>
      </w:r>
      <w:r>
        <w:t xml:space="preserve"> é pequeno, neste sim, eu posso sa</w:t>
      </w:r>
      <w:r w:rsidR="000E0D9C">
        <w:t>u</w:t>
      </w:r>
      <w:r>
        <w:t>dá-lo na porta.</w:t>
      </w:r>
    </w:p>
    <w:p w:rsidR="00CE7B45" w:rsidRDefault="00CE7B45" w:rsidP="00D742CF">
      <w:pPr>
        <w:widowControl w:val="0"/>
      </w:pPr>
      <w:r>
        <w:t>Depois</w:t>
      </w:r>
      <w:r w:rsidR="000E0D9C">
        <w:t>,</w:t>
      </w:r>
      <w:r>
        <w:t xml:space="preserve"> fui encontro da irmã Debora de </w:t>
      </w:r>
      <w:r w:rsidR="00981C75">
        <w:t>Iyemonjá</w:t>
      </w:r>
      <w:r w:rsidR="000E0D9C">
        <w:t>,</w:t>
      </w:r>
      <w:r>
        <w:t xml:space="preserve"> e disse a ela que ficaria com ela para fazer a limpeza dos quartos dos orixá,</w:t>
      </w:r>
      <w:r w:rsidR="000E0D9C">
        <w:t>;</w:t>
      </w:r>
      <w:r>
        <w:t xml:space="preserve"> porém, ela estava muito estranha</w:t>
      </w:r>
      <w:r w:rsidR="000E0D9C">
        <w:t>:</w:t>
      </w:r>
      <w:r>
        <w:t xml:space="preserve"> me tratou com indiferença</w:t>
      </w:r>
      <w:r w:rsidR="000E0D9C">
        <w:t>,</w:t>
      </w:r>
      <w:r>
        <w:t xml:space="preserve"> me dando as costas e entrando para a </w:t>
      </w:r>
      <w:r w:rsidR="00A87746">
        <w:t>Casa</w:t>
      </w:r>
      <w:r>
        <w:t xml:space="preserve"> da </w:t>
      </w:r>
      <w:r w:rsidR="002F1D8C">
        <w:t>V</w:t>
      </w:r>
      <w:r>
        <w:t>ó Lurdinha</w:t>
      </w:r>
      <w:r w:rsidR="000E0D9C">
        <w:t>;</w:t>
      </w:r>
      <w:r>
        <w:t xml:space="preserve"> foi neste momento que fui atrás da mãe Cidinha</w:t>
      </w:r>
      <w:r w:rsidR="000E0D9C">
        <w:t>,</w:t>
      </w:r>
      <w:r>
        <w:t xml:space="preserve"> e perguntei a ela o que eu deveria fazer</w:t>
      </w:r>
      <w:r w:rsidR="000E0D9C">
        <w:t>;</w:t>
      </w:r>
      <w:r>
        <w:t xml:space="preserve"> ela</w:t>
      </w:r>
      <w:r w:rsidR="000E0D9C">
        <w:t>,</w:t>
      </w:r>
      <w:r>
        <w:t xml:space="preserve"> então</w:t>
      </w:r>
      <w:r w:rsidR="000E0D9C">
        <w:t>,</w:t>
      </w:r>
      <w:r>
        <w:t xml:space="preserve"> pediu para que eu fosse falar com o Pai Nivaldo, e lá f</w:t>
      </w:r>
      <w:r w:rsidR="000E0D9C">
        <w:t>u</w:t>
      </w:r>
      <w:r>
        <w:t>i eu procurar pelo Pai</w:t>
      </w:r>
      <w:r w:rsidR="000E0D9C">
        <w:t>;</w:t>
      </w:r>
      <w:r>
        <w:t xml:space="preserve"> só que</w:t>
      </w:r>
      <w:r w:rsidR="000E0D9C">
        <w:t>,</w:t>
      </w:r>
      <w:r>
        <w:t xml:space="preserve"> ao falar com ele, o mesmo me disse para ver com a mãe Cidinha</w:t>
      </w:r>
      <w:r w:rsidR="000E0D9C">
        <w:t>;</w:t>
      </w:r>
      <w:r>
        <w:t xml:space="preserve"> mas</w:t>
      </w:r>
      <w:r w:rsidR="000E0D9C">
        <w:t>,</w:t>
      </w:r>
      <w:r>
        <w:t xml:space="preserve"> eu já tinha feito isto! Me senti como um pião rodando de um lado para o outro</w:t>
      </w:r>
      <w:r w:rsidR="000E0D9C">
        <w:t>,</w:t>
      </w:r>
      <w:r>
        <w:t xml:space="preserve"> sem saber para onde ir.</w:t>
      </w:r>
    </w:p>
    <w:p w:rsidR="00CE7B45" w:rsidRDefault="00CE7B45" w:rsidP="00D742CF">
      <w:pPr>
        <w:widowControl w:val="0"/>
      </w:pPr>
      <w:r>
        <w:t>Nesta hora surgiu a m</w:t>
      </w:r>
      <w:r w:rsidR="000E0D9C">
        <w:t>ãe</w:t>
      </w:r>
      <w:r>
        <w:t xml:space="preserve"> Célia e o Pai falou para ela ver o que deveria ser feito</w:t>
      </w:r>
      <w:r w:rsidR="000E0D9C">
        <w:t>:</w:t>
      </w:r>
      <w:r>
        <w:t xml:space="preserve"> limpar os quartos de </w:t>
      </w:r>
      <w:r w:rsidR="000E0D9C">
        <w:t>s</w:t>
      </w:r>
      <w:r>
        <w:t xml:space="preserve">anto e as coisas da </w:t>
      </w:r>
      <w:r w:rsidR="00A87746">
        <w:t>Casa</w:t>
      </w:r>
      <w:r w:rsidR="000E0D9C">
        <w:t>;</w:t>
      </w:r>
      <w:r>
        <w:t xml:space="preserve"> então</w:t>
      </w:r>
      <w:r w:rsidR="000E0D9C">
        <w:t>,</w:t>
      </w:r>
      <w:r>
        <w:t xml:space="preserve"> ela segurou minha mão e me levou para o quarto das </w:t>
      </w:r>
      <w:r w:rsidRPr="000E0D9C">
        <w:rPr>
          <w:i/>
        </w:rPr>
        <w:t>I</w:t>
      </w:r>
      <w:r w:rsidR="000E0D9C">
        <w:rPr>
          <w:i/>
        </w:rPr>
        <w:t>y</w:t>
      </w:r>
      <w:r w:rsidRPr="000E0D9C">
        <w:rPr>
          <w:i/>
        </w:rPr>
        <w:t>abás</w:t>
      </w:r>
      <w:r w:rsidR="000E0D9C">
        <w:t xml:space="preserve"> junto com </w:t>
      </w:r>
      <w:r>
        <w:t xml:space="preserve">a </w:t>
      </w:r>
      <w:r w:rsidR="000E0D9C">
        <w:rPr>
          <w:i/>
        </w:rPr>
        <w:t>e</w:t>
      </w:r>
      <w:r w:rsidRPr="000E0D9C">
        <w:rPr>
          <w:i/>
        </w:rPr>
        <w:t>kédji</w:t>
      </w:r>
      <w:r>
        <w:t xml:space="preserve"> Jurema</w:t>
      </w:r>
      <w:r w:rsidR="000E0D9C">
        <w:t>;</w:t>
      </w:r>
      <w:r>
        <w:t xml:space="preserve"> logo veio a filha de santo da mãe Célia, que não me lembro seu nome, e a </w:t>
      </w:r>
      <w:r w:rsidR="0049538D">
        <w:rPr>
          <w:i/>
        </w:rPr>
        <w:t>ìyáwó</w:t>
      </w:r>
      <w:r>
        <w:t xml:space="preserve"> de </w:t>
      </w:r>
      <w:r w:rsidR="00784908">
        <w:t>Iyewá</w:t>
      </w:r>
      <w:r w:rsidR="000E0D9C">
        <w:t>,</w:t>
      </w:r>
      <w:r>
        <w:t xml:space="preserve"> Ariely.</w:t>
      </w:r>
    </w:p>
    <w:p w:rsidR="00CE7B45" w:rsidRDefault="00CE7B45" w:rsidP="00D742CF">
      <w:pPr>
        <w:widowControl w:val="0"/>
      </w:pPr>
      <w:r>
        <w:t>Assim que eu entrei no quarto de chinelo, a mãe Célia me disse que</w:t>
      </w:r>
      <w:r w:rsidR="009314E7">
        <w:t>,</w:t>
      </w:r>
      <w:r>
        <w:t xml:space="preserve"> nos quartos de </w:t>
      </w:r>
      <w:r w:rsidR="009314E7">
        <w:t>s</w:t>
      </w:r>
      <w:r>
        <w:t>anto</w:t>
      </w:r>
      <w:r w:rsidR="009314E7">
        <w:t>,</w:t>
      </w:r>
      <w:r>
        <w:t xml:space="preserve"> devemos entrar descalças</w:t>
      </w:r>
      <w:r w:rsidR="009314E7">
        <w:t>,</w:t>
      </w:r>
      <w:r>
        <w:t xml:space="preserve"> com ressalva </w:t>
      </w:r>
      <w:r w:rsidR="009314E7">
        <w:t>à</w:t>
      </w:r>
      <w:r>
        <w:t>s pessoas doentes e as de idade. Ao terminarmos de limpar o quarto e encher as quartinhas de água, fomos limpar o quarto de Sangó, Ayrá e Ians</w:t>
      </w:r>
      <w:r w:rsidR="009314E7">
        <w:t>ã;</w:t>
      </w:r>
      <w:r>
        <w:t xml:space="preserve"> este quarto</w:t>
      </w:r>
      <w:r w:rsidR="009314E7">
        <w:t>,</w:t>
      </w:r>
      <w:r>
        <w:t xml:space="preserve"> sim</w:t>
      </w:r>
      <w:r w:rsidR="009314E7">
        <w:t>,</w:t>
      </w:r>
      <w:r>
        <w:t xml:space="preserve"> deu trabalho para limpar, pois eles têm muitas ferramentas</w:t>
      </w:r>
      <w:r w:rsidR="009314E7">
        <w:t>;</w:t>
      </w:r>
      <w:r>
        <w:t xml:space="preserve"> lá fic</w:t>
      </w:r>
      <w:r w:rsidR="009314E7">
        <w:t>aram</w:t>
      </w:r>
      <w:r>
        <w:t xml:space="preserve"> eu, </w:t>
      </w:r>
      <w:r w:rsidRPr="009314E7">
        <w:rPr>
          <w:i/>
        </w:rPr>
        <w:t>ekédji</w:t>
      </w:r>
      <w:r>
        <w:t xml:space="preserve"> Jurema e </w:t>
      </w:r>
      <w:r w:rsidR="009314E7">
        <w:t xml:space="preserve">a </w:t>
      </w:r>
      <w:r w:rsidR="009314E7">
        <w:rPr>
          <w:i/>
        </w:rPr>
        <w:t>e</w:t>
      </w:r>
      <w:r w:rsidRPr="009314E7">
        <w:rPr>
          <w:i/>
        </w:rPr>
        <w:t>bômi</w:t>
      </w:r>
      <w:r>
        <w:t xml:space="preserve"> Karla</w:t>
      </w:r>
      <w:r w:rsidR="009314E7">
        <w:t>,</w:t>
      </w:r>
      <w:r>
        <w:t xml:space="preserve"> de Sangó.</w:t>
      </w:r>
    </w:p>
    <w:p w:rsidR="00CE7B45" w:rsidRDefault="00CE7B45" w:rsidP="00D742CF">
      <w:pPr>
        <w:widowControl w:val="0"/>
      </w:pPr>
      <w:r>
        <w:t xml:space="preserve">Aprendi que a ordem dos </w:t>
      </w:r>
      <w:r w:rsidRPr="009314E7">
        <w:rPr>
          <w:i/>
        </w:rPr>
        <w:t>ibás</w:t>
      </w:r>
      <w:r>
        <w:t xml:space="preserve"> e das gamelas deve ser organizada de acordo com o tempo de santo dos filhos da </w:t>
      </w:r>
      <w:r w:rsidR="00A87746">
        <w:t>Casa</w:t>
      </w:r>
      <w:r>
        <w:t>, e a altura também</w:t>
      </w:r>
      <w:r w:rsidR="009314E7">
        <w:t>:</w:t>
      </w:r>
      <w:r>
        <w:t xml:space="preserve"> os mais velhos ficam mais altos</w:t>
      </w:r>
      <w:r w:rsidR="009314E7">
        <w:t>,</w:t>
      </w:r>
      <w:r>
        <w:t xml:space="preserve"> os mais novo</w:t>
      </w:r>
      <w:r w:rsidR="009314E7">
        <w:t>s</w:t>
      </w:r>
      <w:r>
        <w:t xml:space="preserve"> ficam mais baixos ou no chão, sobre o pano que enfeita o local</w:t>
      </w:r>
      <w:r w:rsidR="009314E7">
        <w:t>;</w:t>
      </w:r>
      <w:r>
        <w:t xml:space="preserve"> os mais altos de todos são os </w:t>
      </w:r>
      <w:r w:rsidRPr="009314E7">
        <w:rPr>
          <w:i/>
        </w:rPr>
        <w:t>ibás</w:t>
      </w:r>
      <w:r>
        <w:t xml:space="preserve"> e gamelas da </w:t>
      </w:r>
      <w:r w:rsidR="00A87746">
        <w:t>Casa</w:t>
      </w:r>
      <w:r>
        <w:t>.</w:t>
      </w:r>
    </w:p>
    <w:p w:rsidR="00CE7B45" w:rsidRDefault="00CE7B45" w:rsidP="00D742CF">
      <w:pPr>
        <w:widowControl w:val="0"/>
      </w:pPr>
      <w:r>
        <w:t>As gamelas de Sangò são ovais e as de Ayrá são redondas</w:t>
      </w:r>
      <w:r w:rsidR="009314E7">
        <w:t>:</w:t>
      </w:r>
      <w:r>
        <w:t xml:space="preserve"> a </w:t>
      </w:r>
      <w:r w:rsidR="009314E7">
        <w:rPr>
          <w:i/>
        </w:rPr>
        <w:t>e</w:t>
      </w:r>
      <w:r w:rsidRPr="009314E7">
        <w:rPr>
          <w:i/>
        </w:rPr>
        <w:t>bômi</w:t>
      </w:r>
      <w:r>
        <w:t xml:space="preserve"> Karla me explicou que Ayrá é um orixá da família de Sangò, que veste branco e vermelho, é ministro de Sangò e faz parte dos orixá </w:t>
      </w:r>
      <w:r w:rsidR="009314E7">
        <w:rPr>
          <w:i/>
        </w:rPr>
        <w:t>f</w:t>
      </w:r>
      <w:r w:rsidRPr="009314E7">
        <w:rPr>
          <w:i/>
        </w:rPr>
        <w:t>unfun</w:t>
      </w:r>
      <w:r>
        <w:t>, orixá que usa</w:t>
      </w:r>
      <w:r w:rsidR="009314E7">
        <w:t>m</w:t>
      </w:r>
      <w:r>
        <w:t xml:space="preserve"> branco como vestimenta</w:t>
      </w:r>
      <w:r w:rsidR="009314E7">
        <w:t>;</w:t>
      </w:r>
      <w:r>
        <w:t xml:space="preserve"> também</w:t>
      </w:r>
      <w:r w:rsidR="009314E7">
        <w:t>, que</w:t>
      </w:r>
      <w:r>
        <w:t xml:space="preserve"> é mais velho que Sangò.</w:t>
      </w:r>
    </w:p>
    <w:p w:rsidR="00CE7B45" w:rsidRDefault="00CE7B45" w:rsidP="00D742CF">
      <w:pPr>
        <w:widowControl w:val="0"/>
      </w:pPr>
      <w:r>
        <w:t>Já Sangò veste marron, vermelho queimado, coral... ele é rei e teve</w:t>
      </w:r>
      <w:r w:rsidR="009314E7">
        <w:t>,</w:t>
      </w:r>
      <w:r>
        <w:t xml:space="preserve"> em seu palácio</w:t>
      </w:r>
      <w:r w:rsidR="009314E7">
        <w:t>,</w:t>
      </w:r>
      <w:r>
        <w:t xml:space="preserve"> </w:t>
      </w:r>
      <w:r w:rsidR="009314E7">
        <w:t>três</w:t>
      </w:r>
      <w:r>
        <w:t xml:space="preserve"> esposas</w:t>
      </w:r>
      <w:r w:rsidR="009314E7">
        <w:t>:</w:t>
      </w:r>
      <w:r>
        <w:t xml:space="preserve"> Oyá, Obá </w:t>
      </w:r>
      <w:r w:rsidR="009314E7">
        <w:t>e</w:t>
      </w:r>
      <w:r>
        <w:t xml:space="preserve"> Osun. Também me ensinou que</w:t>
      </w:r>
      <w:r w:rsidR="009314E7">
        <w:t>,</w:t>
      </w:r>
      <w:r>
        <w:t xml:space="preserve"> na língua </w:t>
      </w:r>
      <w:r w:rsidR="009639D3">
        <w:t>yorubá</w:t>
      </w:r>
      <w:r w:rsidR="009314E7">
        <w:t>,</w:t>
      </w:r>
      <w:r>
        <w:t xml:space="preserve"> não existe plural</w:t>
      </w:r>
      <w:r w:rsidR="009314E7">
        <w:t>:</w:t>
      </w:r>
      <w:r>
        <w:t xml:space="preserve"> por isso</w:t>
      </w:r>
      <w:r w:rsidR="009314E7">
        <w:t>,</w:t>
      </w:r>
      <w:r>
        <w:t xml:space="preserve"> o correto é dizer os Orixá, os Osún, as Oyá e assim por diante.</w:t>
      </w:r>
    </w:p>
    <w:p w:rsidR="00CE7B45" w:rsidRDefault="00CE7B45" w:rsidP="00D742CF">
      <w:pPr>
        <w:widowControl w:val="0"/>
      </w:pPr>
      <w:r>
        <w:t>Como as gamelas são cheias de ferramentas, pedras, moedas e presentes, eu joguei tudo no chão para facilita</w:t>
      </w:r>
      <w:r w:rsidR="009314E7">
        <w:t>r</w:t>
      </w:r>
      <w:r>
        <w:t xml:space="preserve"> na limpeza</w:t>
      </w:r>
      <w:r w:rsidR="009314E7">
        <w:t>;</w:t>
      </w:r>
      <w:r>
        <w:t xml:space="preserve"> neste momento ouvi dois N</w:t>
      </w:r>
      <w:r w:rsidR="009314E7">
        <w:t>ÃÃÃ</w:t>
      </w:r>
      <w:r>
        <w:t>OOOO, - “não faça isso! Tire tudo do chão e coloque sobre um prato</w:t>
      </w:r>
      <w:r w:rsidR="009314E7">
        <w:t>.</w:t>
      </w:r>
      <w:r>
        <w:t xml:space="preserve"> </w:t>
      </w:r>
      <w:r w:rsidR="009314E7">
        <w:t>R</w:t>
      </w:r>
      <w:r>
        <w:t>ápido!!!</w:t>
      </w:r>
      <w:r w:rsidR="009314E7">
        <w:t>”</w:t>
      </w:r>
    </w:p>
    <w:p w:rsidR="00CE7B45" w:rsidRDefault="00CE7B45" w:rsidP="00D742CF">
      <w:pPr>
        <w:widowControl w:val="0"/>
      </w:pPr>
      <w:r>
        <w:t>De imediato eu não entendi porque tanto desespero</w:t>
      </w:r>
      <w:r w:rsidR="009314E7">
        <w:t>;</w:t>
      </w:r>
      <w:r>
        <w:t xml:space="preserve"> mas</w:t>
      </w:r>
      <w:r w:rsidR="009314E7">
        <w:t>n</w:t>
      </w:r>
      <w:r>
        <w:t xml:space="preserve"> depois que eu retirei tudo do chão, a </w:t>
      </w:r>
      <w:r w:rsidR="009314E7">
        <w:rPr>
          <w:i/>
        </w:rPr>
        <w:t>e</w:t>
      </w:r>
      <w:r w:rsidRPr="009314E7">
        <w:rPr>
          <w:i/>
        </w:rPr>
        <w:t>bômi</w:t>
      </w:r>
      <w:r>
        <w:t xml:space="preserve"> Karla me disse para nunca mais fazer isso</w:t>
      </w:r>
      <w:r w:rsidR="009314E7">
        <w:t>,</w:t>
      </w:r>
      <w:r>
        <w:t xml:space="preserve"> que é desrespeito com os </w:t>
      </w:r>
      <w:r>
        <w:lastRenderedPageBreak/>
        <w:t>orixá.</w:t>
      </w:r>
    </w:p>
    <w:p w:rsidR="00CE7B45" w:rsidRDefault="00CE7B45" w:rsidP="00D742CF">
      <w:pPr>
        <w:widowControl w:val="0"/>
      </w:pPr>
      <w:r>
        <w:t xml:space="preserve">Observei que cada vez que a </w:t>
      </w:r>
      <w:r w:rsidR="009314E7">
        <w:rPr>
          <w:i/>
        </w:rPr>
        <w:t>e</w:t>
      </w:r>
      <w:r w:rsidR="009314E7" w:rsidRPr="009314E7">
        <w:rPr>
          <w:i/>
        </w:rPr>
        <w:t>bômi</w:t>
      </w:r>
      <w:r>
        <w:t xml:space="preserve"> Karla segurava uma gamela</w:t>
      </w:r>
      <w:r w:rsidR="009314E7">
        <w:t>,</w:t>
      </w:r>
      <w:r>
        <w:t xml:space="preserve"> ela suava muito e dizia que estava passando mal, com tontura, </w:t>
      </w:r>
      <w:r w:rsidR="009314E7">
        <w:t>“</w:t>
      </w:r>
      <w:r>
        <w:t>segurando</w:t>
      </w:r>
      <w:r w:rsidR="009314E7">
        <w:t>”</w:t>
      </w:r>
      <w:r>
        <w:t xml:space="preserve"> para o Sangò dela não </w:t>
      </w:r>
      <w:r w:rsidR="009314E7">
        <w:t>“</w:t>
      </w:r>
      <w:r>
        <w:t>descer</w:t>
      </w:r>
      <w:r w:rsidR="009314E7">
        <w:t>”</w:t>
      </w:r>
      <w:r>
        <w:t xml:space="preserve">, pois ela disse que a energia toda das pessoas do </w:t>
      </w:r>
      <w:r w:rsidR="009314E7">
        <w:t>s</w:t>
      </w:r>
      <w:r>
        <w:t>anto estão ali</w:t>
      </w:r>
      <w:r w:rsidR="009314E7">
        <w:t>;</w:t>
      </w:r>
      <w:r>
        <w:t xml:space="preserve"> porém, não dava para eu segurar </w:t>
      </w:r>
      <w:r w:rsidR="009314E7">
        <w:t xml:space="preserve">[as gamelas] </w:t>
      </w:r>
      <w:r>
        <w:t>no lugar dela</w:t>
      </w:r>
      <w:r w:rsidR="009314E7">
        <w:t>,</w:t>
      </w:r>
      <w:r>
        <w:t xml:space="preserve"> pois são muito pesadas.</w:t>
      </w:r>
    </w:p>
    <w:p w:rsidR="00CE7B45" w:rsidRDefault="00CE7B45" w:rsidP="00D742CF">
      <w:pPr>
        <w:widowControl w:val="0"/>
      </w:pPr>
      <w:r>
        <w:t>Enfim</w:t>
      </w:r>
      <w:r w:rsidR="009314E7">
        <w:t>,</w:t>
      </w:r>
      <w:r>
        <w:t xml:space="preserve"> fomos almoçar</w:t>
      </w:r>
      <w:r w:rsidR="009314E7">
        <w:t>;</w:t>
      </w:r>
      <w:r>
        <w:t xml:space="preserve"> quando eu e a Ariely pegamos nossos pratos</w:t>
      </w:r>
      <w:r w:rsidR="009314E7">
        <w:t>,</w:t>
      </w:r>
      <w:r>
        <w:t xml:space="preserve"> procuramos um lugar para sentar</w:t>
      </w:r>
      <w:r w:rsidR="009314E7">
        <w:t>,</w:t>
      </w:r>
      <w:r>
        <w:t xml:space="preserve"> e eu disse para irmos nas cadeiras do barracão, pois todo o espaço do barracão já estava cheio de gente acomodada</w:t>
      </w:r>
      <w:r w:rsidR="009314E7">
        <w:t>;</w:t>
      </w:r>
      <w:r>
        <w:t xml:space="preserve"> logo</w:t>
      </w:r>
      <w:r w:rsidR="009314E7">
        <w:t>,</w:t>
      </w:r>
      <w:r>
        <w:t xml:space="preserve"> mãe Célia se aproximou e se sentou com a gente.</w:t>
      </w:r>
    </w:p>
    <w:p w:rsidR="00CE7B45" w:rsidRDefault="00CE7B45" w:rsidP="00D742CF">
      <w:pPr>
        <w:widowControl w:val="0"/>
      </w:pPr>
      <w:r>
        <w:t>Começamos as três a conversar</w:t>
      </w:r>
      <w:r w:rsidR="009314E7">
        <w:t>,</w:t>
      </w:r>
      <w:r>
        <w:t xml:space="preserve"> e logo apareceu a mãe Cidinha</w:t>
      </w:r>
      <w:r w:rsidR="009314E7">
        <w:t>,</w:t>
      </w:r>
      <w:r>
        <w:t xml:space="preserve"> dando uma espécie de “aviso”</w:t>
      </w:r>
      <w:r w:rsidR="009314E7">
        <w:t>:</w:t>
      </w:r>
      <w:r>
        <w:t xml:space="preserve"> di</w:t>
      </w:r>
      <w:r w:rsidR="009314E7">
        <w:t>sse</w:t>
      </w:r>
      <w:r>
        <w:t xml:space="preserve"> que a Ariely</w:t>
      </w:r>
      <w:r w:rsidR="009314E7">
        <w:t>,</w:t>
      </w:r>
      <w:r>
        <w:t xml:space="preserve"> por ser mais nova e </w:t>
      </w:r>
      <w:r w:rsidR="0049538D">
        <w:rPr>
          <w:i/>
        </w:rPr>
        <w:t>ìyáwó</w:t>
      </w:r>
      <w:r w:rsidR="009314E7">
        <w:rPr>
          <w:i/>
        </w:rPr>
        <w:t>,</w:t>
      </w:r>
      <w:r w:rsidRPr="009314E7">
        <w:rPr>
          <w:i/>
        </w:rPr>
        <w:t xml:space="preserve"> </w:t>
      </w:r>
      <w:r>
        <w:t>jamais poderia se sentar na mesma altura que eu e a mãe Célia, e que ela deveria se sentar no baixo</w:t>
      </w:r>
      <w:r w:rsidR="009314E7">
        <w:t>;</w:t>
      </w:r>
      <w:r>
        <w:t xml:space="preserve"> imediatamente pedimos desculpas</w:t>
      </w:r>
      <w:r w:rsidR="009314E7">
        <w:t>,</w:t>
      </w:r>
      <w:r>
        <w:t xml:space="preserve"> e a Ariely foi para o chão. Eu não sabia disso e nem pensei nesta possibilidade</w:t>
      </w:r>
      <w:r w:rsidR="009314E7">
        <w:t>;</w:t>
      </w:r>
      <w:r>
        <w:t xml:space="preserve"> a mãe Célia nos disse que havia esquecido, pois nossa conversa estava interessante e ela não se lembrou</w:t>
      </w:r>
      <w:r w:rsidR="009314E7">
        <w:t>;</w:t>
      </w:r>
      <w:r>
        <w:t xml:space="preserve"> senão</w:t>
      </w:r>
      <w:r w:rsidR="009314E7">
        <w:t>,</w:t>
      </w:r>
      <w:r>
        <w:t xml:space="preserve"> teria nos avisado.</w:t>
      </w:r>
    </w:p>
    <w:p w:rsidR="00CE7B45" w:rsidRDefault="00CE7B45" w:rsidP="00D742CF">
      <w:pPr>
        <w:widowControl w:val="0"/>
      </w:pPr>
      <w:r>
        <w:t>Logo que terminamos de almoçar</w:t>
      </w:r>
      <w:r w:rsidR="00A53BFC">
        <w:t>,</w:t>
      </w:r>
      <w:r>
        <w:t xml:space="preserve"> o Pai já chamou a todos para o </w:t>
      </w:r>
      <w:r w:rsidR="00A53BFC">
        <w:rPr>
          <w:i/>
        </w:rPr>
        <w:t>o</w:t>
      </w:r>
      <w:r w:rsidRPr="00A53BFC">
        <w:rPr>
          <w:i/>
        </w:rPr>
        <w:t xml:space="preserve">rô </w:t>
      </w:r>
      <w:r>
        <w:t>dos Ancestrais e</w:t>
      </w:r>
      <w:r w:rsidR="0049538D">
        <w:t>,</w:t>
      </w:r>
      <w:r>
        <w:t xml:space="preserve"> também</w:t>
      </w:r>
      <w:r w:rsidR="0049538D">
        <w:t>,</w:t>
      </w:r>
      <w:r>
        <w:t xml:space="preserve"> dos mortos da </w:t>
      </w:r>
      <w:r w:rsidR="00A87746">
        <w:t>Casa</w:t>
      </w:r>
      <w:r>
        <w:t xml:space="preserve">. Logo que eu ví os </w:t>
      </w:r>
      <w:r w:rsidR="0049538D">
        <w:t>três</w:t>
      </w:r>
      <w:r>
        <w:t xml:space="preserve"> cestos e o Pai cortando e dobrando algumas peças de roupa e colocando sobre dois cestos</w:t>
      </w:r>
      <w:r w:rsidR="0049538D">
        <w:t>,</w:t>
      </w:r>
      <w:r>
        <w:t xml:space="preserve"> fiquei intrigada em saber porqu</w:t>
      </w:r>
      <w:r w:rsidR="0049538D">
        <w:t>ê</w:t>
      </w:r>
      <w:r>
        <w:t xml:space="preserve"> ele estava fazendo aquilo</w:t>
      </w:r>
      <w:r w:rsidR="0049538D">
        <w:t>;</w:t>
      </w:r>
      <w:r>
        <w:t xml:space="preserve"> como meu pai de sangue não soube responder a esta questão, fomos, eu e a Ariely, perguntar para a mãe América</w:t>
      </w:r>
      <w:r w:rsidR="0049538D">
        <w:t>,</w:t>
      </w:r>
      <w:r>
        <w:t xml:space="preserve"> que nos disse que era</w:t>
      </w:r>
      <w:r w:rsidR="0049538D">
        <w:t>m</w:t>
      </w:r>
      <w:r>
        <w:t xml:space="preserve"> as roupas das pessoas que faleceram da </w:t>
      </w:r>
      <w:r w:rsidR="00A87746">
        <w:t>Casa</w:t>
      </w:r>
      <w:r w:rsidR="0049538D">
        <w:t>:</w:t>
      </w:r>
      <w:r>
        <w:t xml:space="preserve"> o pai do </w:t>
      </w:r>
      <w:r w:rsidR="0049538D">
        <w:rPr>
          <w:i/>
        </w:rPr>
        <w:t>o</w:t>
      </w:r>
      <w:r w:rsidRPr="0049538D">
        <w:rPr>
          <w:i/>
        </w:rPr>
        <w:t>gan</w:t>
      </w:r>
      <w:r>
        <w:t xml:space="preserve"> Pinheiro e o pai da mãe Mércia.</w:t>
      </w:r>
    </w:p>
    <w:p w:rsidR="00CE7B45" w:rsidRDefault="00CE7B45" w:rsidP="00D742CF">
      <w:pPr>
        <w:widowControl w:val="0"/>
      </w:pPr>
      <w:r>
        <w:t xml:space="preserve">Confesso que não estava me sentindo bem durante o </w:t>
      </w:r>
      <w:r w:rsidRPr="0049538D">
        <w:rPr>
          <w:i/>
        </w:rPr>
        <w:t>orô</w:t>
      </w:r>
      <w:r w:rsidR="0049538D">
        <w:t xml:space="preserve">: </w:t>
      </w:r>
      <w:r>
        <w:t>parecia que eu ia desmaiar</w:t>
      </w:r>
      <w:r w:rsidR="0049538D">
        <w:t>;</w:t>
      </w:r>
      <w:r>
        <w:t xml:space="preserve"> o peso do meu corpo estava triplicado e</w:t>
      </w:r>
      <w:r w:rsidR="0049538D">
        <w:t>,</w:t>
      </w:r>
      <w:r>
        <w:t xml:space="preserve"> durante todo o procedimento</w:t>
      </w:r>
      <w:r w:rsidR="0049538D">
        <w:t>,</w:t>
      </w:r>
      <w:r>
        <w:t xml:space="preserve"> tivemos (</w:t>
      </w:r>
      <w:r w:rsidR="0049538D">
        <w:rPr>
          <w:i/>
        </w:rPr>
        <w:t>e</w:t>
      </w:r>
      <w:r w:rsidRPr="0049538D">
        <w:rPr>
          <w:i/>
        </w:rPr>
        <w:t xml:space="preserve">kédji </w:t>
      </w:r>
      <w:r>
        <w:t xml:space="preserve">e </w:t>
      </w:r>
      <w:r w:rsidR="0049538D">
        <w:rPr>
          <w:i/>
        </w:rPr>
        <w:t>o</w:t>
      </w:r>
      <w:r w:rsidRPr="0049538D">
        <w:rPr>
          <w:i/>
        </w:rPr>
        <w:t>gan</w:t>
      </w:r>
      <w:r>
        <w:t>) que ficar em pé</w:t>
      </w:r>
      <w:r w:rsidR="0049538D">
        <w:t>;</w:t>
      </w:r>
      <w:r>
        <w:t xml:space="preserve"> somente quando finalizou tudo e que abracei o primeiro orixá (Iansã)</w:t>
      </w:r>
      <w:r w:rsidR="0049538D">
        <w:t>,</w:t>
      </w:r>
      <w:r>
        <w:t xml:space="preserve"> foi que eu me senti melhorando. (O Pai havia chamado para finalizar o </w:t>
      </w:r>
      <w:r w:rsidRPr="0049538D">
        <w:rPr>
          <w:i/>
        </w:rPr>
        <w:t>orô</w:t>
      </w:r>
      <w:r w:rsidR="0049538D" w:rsidRPr="0049538D">
        <w:t>,</w:t>
      </w:r>
      <w:r w:rsidR="0049538D">
        <w:rPr>
          <w:i/>
        </w:rPr>
        <w:t xml:space="preserve"> </w:t>
      </w:r>
      <w:r>
        <w:t xml:space="preserve">os filhos que </w:t>
      </w:r>
      <w:r w:rsidR="0049538D">
        <w:t>“</w:t>
      </w:r>
      <w:r>
        <w:t>viravam no santo</w:t>
      </w:r>
      <w:r w:rsidR="0049538D">
        <w:t>”</w:t>
      </w:r>
      <w:r>
        <w:t xml:space="preserve"> de Iansã, Ogun, Omolu e Nanã.)</w:t>
      </w:r>
    </w:p>
    <w:p w:rsidR="00CE7B45" w:rsidRDefault="00CE7B45" w:rsidP="00D742CF">
      <w:pPr>
        <w:widowControl w:val="0"/>
      </w:pPr>
      <w:r>
        <w:t>Após este momento</w:t>
      </w:r>
      <w:r w:rsidR="0049538D">
        <w:t>,</w:t>
      </w:r>
      <w:r>
        <w:t xml:space="preserve"> fui </w:t>
      </w:r>
      <w:r w:rsidR="0049538D">
        <w:t>“</w:t>
      </w:r>
      <w:r>
        <w:t>acordar</w:t>
      </w:r>
      <w:r w:rsidR="0049538D">
        <w:t>”</w:t>
      </w:r>
      <w:r>
        <w:t xml:space="preserve"> os orixá (minha função como </w:t>
      </w:r>
      <w:r w:rsidRPr="0049538D">
        <w:rPr>
          <w:i/>
        </w:rPr>
        <w:t>ekédji</w:t>
      </w:r>
      <w:r>
        <w:t xml:space="preserve">), junto com a </w:t>
      </w:r>
      <w:r w:rsidRPr="0049538D">
        <w:rPr>
          <w:i/>
        </w:rPr>
        <w:t>ekédji</w:t>
      </w:r>
      <w:r>
        <w:t xml:space="preserve"> Meire</w:t>
      </w:r>
      <w:r w:rsidR="0049538D">
        <w:t>;</w:t>
      </w:r>
      <w:r>
        <w:t xml:space="preserve"> depois</w:t>
      </w:r>
      <w:r w:rsidR="0049538D">
        <w:t>,</w:t>
      </w:r>
      <w:r>
        <w:t xml:space="preserve"> o Pai chamou to</w:t>
      </w:r>
      <w:r w:rsidR="00FB4A3C">
        <w:t>do</w:t>
      </w:r>
      <w:r>
        <w:t xml:space="preserve">s para os avisos finais e se reuniu com seu </w:t>
      </w:r>
      <w:r w:rsidR="0049538D">
        <w:t>C</w:t>
      </w:r>
      <w:r>
        <w:t>onselho</w:t>
      </w:r>
      <w:r w:rsidR="0049538D">
        <w:t>;</w:t>
      </w:r>
      <w:r>
        <w:t xml:space="preserve"> a portas fechadas.</w:t>
      </w:r>
    </w:p>
    <w:p w:rsidR="003F39D9" w:rsidRDefault="003F39D9" w:rsidP="00D742CF">
      <w:pPr>
        <w:widowControl w:val="0"/>
      </w:pPr>
    </w:p>
    <w:p w:rsidR="003F39D9" w:rsidRDefault="003F39D9" w:rsidP="00D742CF">
      <w:pPr>
        <w:widowControl w:val="0"/>
        <w:ind w:firstLine="0"/>
      </w:pPr>
      <w:r>
        <w:t xml:space="preserve">Depoimento gravado por via eletrônica, </w:t>
      </w:r>
      <w:r w:rsidR="00E831EF">
        <w:t>pouco tempo</w:t>
      </w:r>
      <w:r>
        <w:t xml:space="preserve"> depois</w:t>
      </w:r>
    </w:p>
    <w:p w:rsidR="003F39D9" w:rsidRDefault="003F39D9" w:rsidP="00D742CF">
      <w:pPr>
        <w:widowControl w:val="0"/>
        <w:ind w:firstLine="0"/>
      </w:pPr>
    </w:p>
    <w:p w:rsidR="001740BA" w:rsidRDefault="001740BA" w:rsidP="00D742CF">
      <w:pPr>
        <w:widowControl w:val="0"/>
      </w:pPr>
      <w:r>
        <w:t xml:space="preserve">Não é medo não; pense assim: que eu tenho medo, eu não tenho medo; o que eu não consigo, é ter contato: parece que aquela coisa, eu não sei, me dá um pavor, pânico </w:t>
      </w:r>
      <w:r>
        <w:lastRenderedPageBreak/>
        <w:t>desesperador...</w:t>
      </w:r>
    </w:p>
    <w:p w:rsidR="00C059F0" w:rsidRDefault="001740BA" w:rsidP="00D742CF">
      <w:pPr>
        <w:widowControl w:val="0"/>
      </w:pPr>
      <w:r>
        <w:t xml:space="preserve">Tanto que aqui na Casam a primeira vez que eu tive que limpar frango, tirar o </w:t>
      </w:r>
      <w:r>
        <w:rPr>
          <w:i/>
        </w:rPr>
        <w:t>asè</w:t>
      </w:r>
      <w:r>
        <w:t xml:space="preserve"> dele, foi muito tenso para mim: passei quatro dias sonhando com aquilo</w:t>
      </w:r>
      <w:r w:rsidR="00C059F0">
        <w:t>;</w:t>
      </w:r>
      <w:r>
        <w:t xml:space="preserve"> a </w:t>
      </w:r>
      <w:r w:rsidR="00C059F0">
        <w:t>M</w:t>
      </w:r>
      <w:r>
        <w:t xml:space="preserve">ãe </w:t>
      </w:r>
      <w:r w:rsidR="00C059F0">
        <w:t>Carla, ao</w:t>
      </w:r>
      <w:r>
        <w:t xml:space="preserve"> perceber meu desespero</w:t>
      </w:r>
      <w:r w:rsidR="00C059F0">
        <w:t>,</w:t>
      </w:r>
      <w:r>
        <w:t xml:space="preserve"> me tirou daquela cena</w:t>
      </w:r>
      <w:r w:rsidR="00C059F0">
        <w:t>:</w:t>
      </w:r>
      <w:r>
        <w:t xml:space="preserve"> eu queria até sair da </w:t>
      </w:r>
      <w:r w:rsidR="00C059F0">
        <w:t>C</w:t>
      </w:r>
      <w:r>
        <w:t>asa do pai Nivaldo</w:t>
      </w:r>
      <w:r w:rsidR="00C059F0">
        <w:t>;</w:t>
      </w:r>
      <w:r>
        <w:t xml:space="preserve"> não queria voltar nunca mais</w:t>
      </w:r>
      <w:r w:rsidR="00C059F0">
        <w:t>,</w:t>
      </w:r>
      <w:r>
        <w:t xml:space="preserve"> porque é uma sensação horrível</w:t>
      </w:r>
      <w:r w:rsidR="00C059F0">
        <w:t>,</w:t>
      </w:r>
      <w:r>
        <w:t xml:space="preserve"> para mim</w:t>
      </w:r>
      <w:r w:rsidR="00C059F0">
        <w:t>,</w:t>
      </w:r>
      <w:r>
        <w:t xml:space="preserve"> saber que aquela pessoa ou aquele animal</w:t>
      </w:r>
      <w:r w:rsidR="00C059F0">
        <w:t>,</w:t>
      </w:r>
      <w:r>
        <w:t xml:space="preserve"> aquela coisa</w:t>
      </w:r>
      <w:r w:rsidR="00C059F0">
        <w:t>,</w:t>
      </w:r>
      <w:r>
        <w:t xml:space="preserve"> não tem mais vida</w:t>
      </w:r>
      <w:r w:rsidR="00C059F0">
        <w:t>.</w:t>
      </w:r>
    </w:p>
    <w:p w:rsidR="00C059F0" w:rsidRDefault="00C059F0" w:rsidP="00D742CF">
      <w:pPr>
        <w:widowControl w:val="0"/>
      </w:pPr>
      <w:r>
        <w:t>È</w:t>
      </w:r>
      <w:r w:rsidR="001740BA">
        <w:t xml:space="preserve"> complicado para mim</w:t>
      </w:r>
      <w:r>
        <w:t>.</w:t>
      </w:r>
      <w:r w:rsidR="001740BA">
        <w:t xml:space="preserve"> não sei explicar</w:t>
      </w:r>
      <w:r>
        <w:t>,</w:t>
      </w:r>
      <w:r w:rsidR="001740BA">
        <w:t xml:space="preserve"> exatamente</w:t>
      </w:r>
      <w:r>
        <w:t>,</w:t>
      </w:r>
      <w:r w:rsidR="001740BA">
        <w:t xml:space="preserve"> o qu</w:t>
      </w:r>
      <w:r>
        <w:t>ê,</w:t>
      </w:r>
      <w:r w:rsidR="001740BA">
        <w:t xml:space="preserve"> mas eu tenho esse</w:t>
      </w:r>
      <w:r>
        <w:t>,</w:t>
      </w:r>
      <w:r w:rsidR="001740BA">
        <w:t xml:space="preserve"> esse</w:t>
      </w:r>
      <w:r>
        <w:t>,</w:t>
      </w:r>
      <w:r w:rsidR="001740BA">
        <w:t xml:space="preserve"> esse </w:t>
      </w:r>
      <w:r>
        <w:t>P</w:t>
      </w:r>
      <w:r w:rsidR="001740BA">
        <w:t>ânico e</w:t>
      </w:r>
      <w:r>
        <w:t>,</w:t>
      </w:r>
      <w:r w:rsidR="001740BA">
        <w:t xml:space="preserve"> na festa de Oxalá</w:t>
      </w:r>
      <w:r>
        <w:t>,</w:t>
      </w:r>
      <w:r w:rsidR="001740BA">
        <w:t xml:space="preserve"> o pai Wagner pediu para eu acompanhar a Bruna</w:t>
      </w:r>
      <w:r>
        <w:t>: “</w:t>
      </w:r>
      <w:r w:rsidR="001740BA">
        <w:t>vai até a cozinha</w:t>
      </w:r>
      <w:r>
        <w:t>”;</w:t>
      </w:r>
      <w:r w:rsidR="001740BA">
        <w:t xml:space="preserve"> eu fui</w:t>
      </w:r>
      <w:r>
        <w:t>,</w:t>
      </w:r>
      <w:r w:rsidR="001740BA">
        <w:t xml:space="preserve"> não </w:t>
      </w:r>
      <w:r>
        <w:t>´</w:t>
      </w:r>
      <w:r w:rsidR="001740BA">
        <w:t>tô nem sabendo que é para fazer</w:t>
      </w:r>
      <w:r>
        <w:t>;</w:t>
      </w:r>
      <w:r w:rsidR="001740BA">
        <w:t xml:space="preserve"> daí</w:t>
      </w:r>
      <w:r>
        <w:t>,</w:t>
      </w:r>
      <w:r w:rsidR="001740BA">
        <w:t xml:space="preserve"> chegou o frio</w:t>
      </w:r>
      <w:r>
        <w:t>:</w:t>
      </w:r>
      <w:r w:rsidR="001740BA">
        <w:t xml:space="preserve"> </w:t>
      </w:r>
      <w:r>
        <w:t>“</w:t>
      </w:r>
      <w:r w:rsidR="001740BA">
        <w:t>o que que eu vou fazer</w:t>
      </w:r>
      <w:r>
        <w:t>?”</w:t>
      </w:r>
      <w:r w:rsidR="001740BA">
        <w:t xml:space="preserve"> </w:t>
      </w:r>
    </w:p>
    <w:p w:rsidR="00C059F0" w:rsidRDefault="00C059F0" w:rsidP="00D742CF">
      <w:pPr>
        <w:widowControl w:val="0"/>
      </w:pPr>
      <w:r>
        <w:t>A</w:t>
      </w:r>
      <w:r w:rsidR="001740BA">
        <w:t xml:space="preserve"> perna até tremeu na hora</w:t>
      </w:r>
      <w:r>
        <w:t>,</w:t>
      </w:r>
      <w:r w:rsidR="001740BA">
        <w:t xml:space="preserve"> mas eu fui</w:t>
      </w:r>
      <w:r>
        <w:t>,</w:t>
      </w:r>
      <w:r w:rsidR="001740BA">
        <w:t xml:space="preserve"> eu vou tentar enfrentar meu</w:t>
      </w:r>
      <w:r>
        <w:t>,</w:t>
      </w:r>
      <w:r w:rsidR="001740BA">
        <w:t xml:space="preserve"> meu</w:t>
      </w:r>
      <w:r>
        <w:t>,</w:t>
      </w:r>
      <w:r w:rsidR="001740BA">
        <w:t xml:space="preserve"> </w:t>
      </w:r>
      <w:r>
        <w:t>p</w:t>
      </w:r>
      <w:r w:rsidR="001740BA">
        <w:t>ânico</w:t>
      </w:r>
      <w:r>
        <w:t>:</w:t>
      </w:r>
      <w:r w:rsidR="001740BA">
        <w:t xml:space="preserve"> fiquei conversando muito com Oxalá</w:t>
      </w:r>
      <w:r>
        <w:t>,</w:t>
      </w:r>
      <w:r w:rsidR="001740BA">
        <w:t xml:space="preserve"> pedindo para ele me ajudar</w:t>
      </w:r>
      <w:r>
        <w:t>: “P</w:t>
      </w:r>
      <w:r w:rsidR="001740BA">
        <w:t>ai</w:t>
      </w:r>
      <w:r>
        <w:t>,</w:t>
      </w:r>
      <w:r w:rsidR="001740BA">
        <w:t xml:space="preserve"> é por você que eu estou aqui</w:t>
      </w:r>
      <w:r>
        <w:t>;</w:t>
      </w:r>
      <w:r w:rsidR="001740BA">
        <w:t xml:space="preserve"> por favor me ajuda</w:t>
      </w:r>
      <w:r>
        <w:t>;</w:t>
      </w:r>
      <w:r w:rsidR="001740BA">
        <w:t xml:space="preserve"> me dê força </w:t>
      </w:r>
      <w:r>
        <w:t>para</w:t>
      </w:r>
      <w:r w:rsidR="001740BA">
        <w:t xml:space="preserve"> consegui</w:t>
      </w:r>
      <w:r>
        <w:t>r”.</w:t>
      </w:r>
    </w:p>
    <w:p w:rsidR="001740BA" w:rsidRDefault="00C059F0" w:rsidP="00D742CF">
      <w:pPr>
        <w:widowControl w:val="0"/>
      </w:pPr>
      <w:r>
        <w:t>N</w:t>
      </w:r>
      <w:r w:rsidR="001740BA">
        <w:t>ão assim</w:t>
      </w:r>
      <w:r>
        <w:t>,</w:t>
      </w:r>
      <w:r w:rsidR="001740BA">
        <w:t xml:space="preserve"> que foi </w:t>
      </w:r>
      <w:r>
        <w:t>s</w:t>
      </w:r>
      <w:r w:rsidR="001740BA">
        <w:t>uper agradável</w:t>
      </w:r>
      <w:r>
        <w:t>,</w:t>
      </w:r>
      <w:r w:rsidR="001740BA">
        <w:t xml:space="preserve"> mas </w:t>
      </w:r>
      <w:r>
        <w:t>m</w:t>
      </w:r>
      <w:r w:rsidR="001740BA">
        <w:t>e acalmou</w:t>
      </w:r>
      <w:r>
        <w:t>,</w:t>
      </w:r>
      <w:r w:rsidR="001740BA">
        <w:t xml:space="preserve"> me ajudou a evoluir</w:t>
      </w:r>
      <w:r>
        <w:t>.</w:t>
      </w:r>
      <w:r w:rsidR="001740BA">
        <w:t xml:space="preserve"> Bruna também</w:t>
      </w:r>
      <w:r>
        <w:t>,</w:t>
      </w:r>
      <w:r w:rsidR="001740BA">
        <w:t xml:space="preserve"> com toda paciência do mundo</w:t>
      </w:r>
      <w:r>
        <w:t>;</w:t>
      </w:r>
      <w:r w:rsidR="001740BA">
        <w:t xml:space="preserve"> foi menos traumatizante do que todas as vezes que eu tive contato com algo que já não tem problema</w:t>
      </w:r>
      <w:r>
        <w:t>, porque</w:t>
      </w:r>
      <w:r w:rsidR="001740BA">
        <w:t xml:space="preserve"> já não tinha mais vida.</w:t>
      </w:r>
    </w:p>
    <w:p w:rsidR="003F39D9" w:rsidRDefault="00C059F0" w:rsidP="00D742CF">
      <w:pPr>
        <w:widowControl w:val="0"/>
      </w:pPr>
      <w:r>
        <w:t>Já outra</w:t>
      </w:r>
      <w:r w:rsidR="003F39D9">
        <w:t xml:space="preserve"> festa, que foi a festa de Oyá e Xangô, foi muito linda. Aproveitei o tempo que antecedeu a festa para ficar conversando com a mãe Rubia sobre como eu posso participar das coisas da Casa; depois, fui conversar com a mãe América </w:t>
      </w:r>
      <w:r w:rsidR="003F39D9">
        <w:rPr>
          <w:i/>
        </w:rPr>
        <w:t>ekédji</w:t>
      </w:r>
      <w:r w:rsidR="003F39D9">
        <w:t xml:space="preserve"> e, conversando com ela, falei que tenho muitas dúvidas em relação a minha função de verdade na Casa.</w:t>
      </w:r>
    </w:p>
    <w:p w:rsidR="00E61FFD" w:rsidRDefault="003F39D9" w:rsidP="00D742CF">
      <w:pPr>
        <w:widowControl w:val="0"/>
      </w:pPr>
      <w:r>
        <w:t xml:space="preserve">Eu não quero ser a melhor </w:t>
      </w:r>
      <w:r>
        <w:rPr>
          <w:i/>
        </w:rPr>
        <w:t>ekédji</w:t>
      </w:r>
      <w:r>
        <w:t xml:space="preserve"> da Casa, mas eu quero ser a melhor </w:t>
      </w:r>
      <w:r>
        <w:rPr>
          <w:i/>
        </w:rPr>
        <w:t>ekédji</w:t>
      </w:r>
      <w:r>
        <w:t xml:space="preserve"> dos orixá: eu quero poder contribuir, da melhor forma possível, sendo o melhor que eu possa ser em função dos orixás</w:t>
      </w:r>
      <w:r w:rsidR="00E61FFD">
        <w:t>,</w:t>
      </w:r>
      <w:r>
        <w:t xml:space="preserve"> em </w:t>
      </w:r>
      <w:r w:rsidR="00E61FFD">
        <w:t>a</w:t>
      </w:r>
      <w:r>
        <w:t>mor e</w:t>
      </w:r>
      <w:r w:rsidR="00E61FFD">
        <w:t>l</w:t>
      </w:r>
      <w:r>
        <w:t xml:space="preserve">es </w:t>
      </w:r>
      <w:r w:rsidR="00E61FFD">
        <w:t>e r</w:t>
      </w:r>
      <w:r>
        <w:t>etribuição a tudo o que eles fazem por mim</w:t>
      </w:r>
      <w:r w:rsidR="00E61FFD">
        <w:t>.</w:t>
      </w:r>
    </w:p>
    <w:p w:rsidR="00E61FFD" w:rsidRDefault="00E61FFD" w:rsidP="00D742CF">
      <w:pPr>
        <w:widowControl w:val="0"/>
      </w:pPr>
      <w:r>
        <w:t>E</w:t>
      </w:r>
      <w:r w:rsidR="003F39D9">
        <w:t>ntão</w:t>
      </w:r>
      <w:r>
        <w:t>,</w:t>
      </w:r>
      <w:r w:rsidR="003F39D9">
        <w:t xml:space="preserve"> ela pegou e falou para mim que a primeira coisa que eu tenho que fazer</w:t>
      </w:r>
      <w:r>
        <w:t>, é ir, até por conta própria, para</w:t>
      </w:r>
      <w:r w:rsidR="003F39D9">
        <w:t xml:space="preserve"> a cozinha do </w:t>
      </w:r>
      <w:r>
        <w:t>b</w:t>
      </w:r>
      <w:r w:rsidR="003F39D9">
        <w:t xml:space="preserve">arracão da </w:t>
      </w:r>
      <w:r>
        <w:t>C</w:t>
      </w:r>
      <w:r w:rsidR="003F39D9">
        <w:t>asa</w:t>
      </w:r>
      <w:r>
        <w:t xml:space="preserve">, pois </w:t>
      </w:r>
      <w:r w:rsidR="003F39D9">
        <w:t>eu ainda não tenho grandes conhecimentos</w:t>
      </w:r>
      <w:r>
        <w:t>:</w:t>
      </w:r>
      <w:r w:rsidR="003F39D9">
        <w:t xml:space="preserve"> posso dizer </w:t>
      </w:r>
      <w:r>
        <w:t>que</w:t>
      </w:r>
      <w:r w:rsidR="003F39D9">
        <w:t xml:space="preserve"> meu conhecimento é</w:t>
      </w:r>
      <w:r>
        <w:t>, talvez,</w:t>
      </w:r>
      <w:r w:rsidR="003F39D9">
        <w:t xml:space="preserve"> 2% de tudo que eu preciso saber</w:t>
      </w:r>
      <w:r>
        <w:t>.</w:t>
      </w:r>
    </w:p>
    <w:p w:rsidR="00E61FFD" w:rsidRDefault="00E61FFD" w:rsidP="00D742CF">
      <w:pPr>
        <w:widowControl w:val="0"/>
      </w:pPr>
      <w:r>
        <w:t>“P</w:t>
      </w:r>
      <w:r w:rsidR="003F39D9">
        <w:t>rimeiro</w:t>
      </w:r>
      <w:r>
        <w:t>,</w:t>
      </w:r>
      <w:r w:rsidR="003F39D9">
        <w:t xml:space="preserve"> você se apropria da cozinha da </w:t>
      </w:r>
      <w:r>
        <w:t>C</w:t>
      </w:r>
      <w:r w:rsidR="003F39D9">
        <w:t>asa</w:t>
      </w:r>
      <w:r>
        <w:t>, onde</w:t>
      </w:r>
      <w:r w:rsidR="003F39D9">
        <w:t xml:space="preserve"> vai aprender a fazer um </w:t>
      </w:r>
      <w:r w:rsidR="003F39D9" w:rsidRPr="00E61FFD">
        <w:rPr>
          <w:i/>
        </w:rPr>
        <w:t>ebó</w:t>
      </w:r>
      <w:r>
        <w:t xml:space="preserve">, a </w:t>
      </w:r>
      <w:r w:rsidR="003F39D9">
        <w:t xml:space="preserve">ajudar no </w:t>
      </w:r>
      <w:r w:rsidRPr="00E61FFD">
        <w:rPr>
          <w:i/>
        </w:rPr>
        <w:t>ebó</w:t>
      </w:r>
      <w:r>
        <w:t xml:space="preserve"> </w:t>
      </w:r>
      <w:r>
        <w:rPr>
          <w:i/>
        </w:rPr>
        <w:t>ori</w:t>
      </w:r>
      <w:r>
        <w:t xml:space="preserve">, a fazer </w:t>
      </w:r>
      <w:r w:rsidR="003F39D9">
        <w:t xml:space="preserve">todas as bolas que vai </w:t>
      </w:r>
      <w:r>
        <w:t xml:space="preserve">ali, </w:t>
      </w:r>
      <w:r w:rsidR="003F39D9">
        <w:t>como monta</w:t>
      </w:r>
      <w:r>
        <w:t xml:space="preserve">r e </w:t>
      </w:r>
      <w:r w:rsidR="003F39D9">
        <w:t>levar as coisas no quarto de s</w:t>
      </w:r>
      <w:r>
        <w:t>anto. isto</w:t>
      </w:r>
      <w:r w:rsidR="003F39D9">
        <w:t xml:space="preserve"> é o básico</w:t>
      </w:r>
      <w:r>
        <w:t>,</w:t>
      </w:r>
      <w:r w:rsidR="003F39D9">
        <w:t xml:space="preserve"> o principal</w:t>
      </w:r>
      <w:r>
        <w:t>,</w:t>
      </w:r>
      <w:r w:rsidR="003F39D9">
        <w:t xml:space="preserve"> porque o restante </w:t>
      </w:r>
      <w:r>
        <w:t>é</w:t>
      </w:r>
      <w:r w:rsidR="003F39D9">
        <w:t xml:space="preserve"> fácil</w:t>
      </w:r>
      <w:r>
        <w:t xml:space="preserve">”, disse ela. </w:t>
      </w:r>
    </w:p>
    <w:p w:rsidR="00CB146B" w:rsidRDefault="00E61FFD" w:rsidP="00D742CF">
      <w:pPr>
        <w:widowControl w:val="0"/>
      </w:pPr>
      <w:r>
        <w:t>N</w:t>
      </w:r>
      <w:r w:rsidR="003F39D9">
        <w:t>a verdade</w:t>
      </w:r>
      <w:r>
        <w:t>, e</w:t>
      </w:r>
      <w:r w:rsidR="003F39D9">
        <w:t>u já</w:t>
      </w:r>
      <w:r>
        <w:t xml:space="preserve"> vi que </w:t>
      </w:r>
      <w:r w:rsidR="003F39D9">
        <w:t xml:space="preserve">na hora do </w:t>
      </w:r>
      <w:r>
        <w:t>b</w:t>
      </w:r>
      <w:r w:rsidR="003F39D9">
        <w:t>arracão</w:t>
      </w:r>
      <w:r>
        <w:t>,</w:t>
      </w:r>
      <w:r w:rsidR="003F39D9">
        <w:t xml:space="preserve"> ajuda</w:t>
      </w:r>
      <w:r>
        <w:t>r</w:t>
      </w:r>
      <w:r w:rsidR="003F39D9">
        <w:t xml:space="preserve"> o santo ajuda</w:t>
      </w:r>
      <w:r w:rsidR="00CB146B">
        <w:t>, olhar também ajuda</w:t>
      </w:r>
      <w:r w:rsidR="003F39D9">
        <w:t xml:space="preserve"> a</w:t>
      </w:r>
      <w:r>
        <w:t xml:space="preserve"> aprender</w:t>
      </w:r>
      <w:r w:rsidR="00CB146B">
        <w:t>;</w:t>
      </w:r>
      <w:r>
        <w:t xml:space="preserve"> </w:t>
      </w:r>
      <w:r w:rsidR="003F39D9">
        <w:t xml:space="preserve">mas eu falei para ela </w:t>
      </w:r>
      <w:r>
        <w:t xml:space="preserve">que, </w:t>
      </w:r>
      <w:r w:rsidR="003F39D9">
        <w:t>realmente</w:t>
      </w:r>
      <w:r>
        <w:t>,</w:t>
      </w:r>
      <w:r w:rsidR="003F39D9">
        <w:t xml:space="preserve"> falta muita coisa</w:t>
      </w:r>
      <w:r>
        <w:t>:</w:t>
      </w:r>
      <w:r w:rsidR="003F39D9">
        <w:t xml:space="preserve"> eu sinto </w:t>
      </w:r>
      <w:r>
        <w:t xml:space="preserve">que </w:t>
      </w:r>
      <w:r w:rsidR="003F39D9">
        <w:t>ainda se</w:t>
      </w:r>
      <w:r>
        <w:t>i,</w:t>
      </w:r>
      <w:r w:rsidR="003F39D9">
        <w:t xml:space="preserve"> eu ainda tenho dificuldade para trocar o orixá e</w:t>
      </w:r>
      <w:r>
        <w:t>,</w:t>
      </w:r>
      <w:r w:rsidRPr="00E61FFD">
        <w:t xml:space="preserve"> </w:t>
      </w:r>
      <w:r>
        <w:t>então, é assim.</w:t>
      </w:r>
      <w:r w:rsidR="00CB146B">
        <w:t xml:space="preserve"> Eu acho que</w:t>
      </w:r>
      <w:r>
        <w:t xml:space="preserve"> as dicas que ela me deu vão me ajudar bastante</w:t>
      </w:r>
      <w:r w:rsidR="00CB146B">
        <w:t>.</w:t>
      </w:r>
    </w:p>
    <w:p w:rsidR="00D827DD" w:rsidRDefault="00D827DD" w:rsidP="00D742CF">
      <w:pPr>
        <w:widowControl w:val="0"/>
      </w:pPr>
      <w:r>
        <w:t xml:space="preserve">Então ela me me me acalmou, me transmitiu muita segurança, e disse que já </w:t>
      </w:r>
      <w:r>
        <w:lastRenderedPageBreak/>
        <w:t>sabia, sempre soube que eu sou muito batalhadora, que corro muito atrás das minhas coisas, mas entre a gente saber disso e a gente ouvir isso de uma entidade maior, muito superior àa gente... enfim: foi um momento muito importante para mim; só que eu precisava daquilo e, logo em seguida, eu quis sair dali; ela se levantou, e me deixou sair.</w:t>
      </w:r>
    </w:p>
    <w:p w:rsidR="00B31EA6" w:rsidRDefault="00D827DD" w:rsidP="00D742CF">
      <w:pPr>
        <w:widowControl w:val="0"/>
      </w:pPr>
      <w:r>
        <w:t>Aí, eu fui fui pedir benção para ela para ir; ela me fez entender; foi um momento muito emocionante para mim, que sou muito apaixonada pelo orixá; por todos; mas, dessa vez, fiquei apaixonada por Iansã, até porque eu não sei se carrego, mesmo, Oxalá e Iansã; mas, agora, descobri um amor imenso, inacreditável pela magia da nossa religião, que transforma a alma da gente</w:t>
      </w:r>
      <w:r w:rsidR="00B31EA6">
        <w:t>,</w:t>
      </w:r>
      <w:r>
        <w:t xml:space="preserve"> acalma</w:t>
      </w:r>
      <w:r w:rsidR="00B31EA6">
        <w:t>,</w:t>
      </w:r>
      <w:r>
        <w:t xml:space="preserve"> </w:t>
      </w:r>
      <w:r w:rsidR="00B31EA6">
        <w:t>a</w:t>
      </w:r>
      <w:r>
        <w:t>calant</w:t>
      </w:r>
      <w:r w:rsidR="00B31EA6">
        <w:t>a</w:t>
      </w:r>
      <w:r>
        <w:t xml:space="preserve"> e nos fortalece</w:t>
      </w:r>
      <w:r w:rsidR="00B31EA6">
        <w:t>.</w:t>
      </w:r>
    </w:p>
    <w:p w:rsidR="00B31EA6" w:rsidRDefault="00B31EA6" w:rsidP="00D742CF">
      <w:pPr>
        <w:widowControl w:val="0"/>
      </w:pPr>
      <w:r>
        <w:t>Quanto à festa,</w:t>
      </w:r>
      <w:r w:rsidR="00D827DD">
        <w:t xml:space="preserve"> foi muito</w:t>
      </w:r>
      <w:r>
        <w:t>,</w:t>
      </w:r>
      <w:r w:rsidR="00D827DD">
        <w:t xml:space="preserve"> muito linda</w:t>
      </w:r>
      <w:r>
        <w:t>, mas</w:t>
      </w:r>
      <w:r w:rsidR="00D827DD">
        <w:t xml:space="preserve"> cansativa também</w:t>
      </w:r>
      <w:r>
        <w:t>:</w:t>
      </w:r>
      <w:r w:rsidR="00D827DD">
        <w:t xml:space="preserve"> demorou muito para acabar</w:t>
      </w:r>
      <w:r>
        <w:t>, porque tinha</w:t>
      </w:r>
      <w:r w:rsidR="00D827DD">
        <w:t xml:space="preserve"> muita gente nossa</w:t>
      </w:r>
      <w:r>
        <w:t>,</w:t>
      </w:r>
      <w:r w:rsidR="00D827DD">
        <w:t xml:space="preserve"> </w:t>
      </w:r>
      <w:r>
        <w:t>m</w:t>
      </w:r>
      <w:r w:rsidR="00D827DD">
        <w:t xml:space="preserve">uita gente da </w:t>
      </w:r>
      <w:r>
        <w:t>C</w:t>
      </w:r>
      <w:r w:rsidR="00D827DD">
        <w:t xml:space="preserve">asa </w:t>
      </w:r>
      <w:r>
        <w:t xml:space="preserve">e </w:t>
      </w:r>
      <w:r w:rsidR="00D827DD">
        <w:t xml:space="preserve">de </w:t>
      </w:r>
      <w:r>
        <w:t>o</w:t>
      </w:r>
      <w:r w:rsidR="00D827DD">
        <w:t xml:space="preserve">utras </w:t>
      </w:r>
      <w:r>
        <w:t>C</w:t>
      </w:r>
      <w:r w:rsidR="00D827DD">
        <w:t>asas</w:t>
      </w:r>
      <w:r>
        <w:t>...</w:t>
      </w:r>
      <w:r w:rsidR="00D827DD">
        <w:t xml:space="preserve"> foi mágico demais</w:t>
      </w:r>
      <w:r>
        <w:t>.</w:t>
      </w:r>
      <w:r w:rsidR="00D827DD">
        <w:t xml:space="preserve"> </w:t>
      </w:r>
    </w:p>
    <w:p w:rsidR="00B31EA6" w:rsidRDefault="00B31EA6" w:rsidP="00D742CF">
      <w:pPr>
        <w:widowControl w:val="0"/>
      </w:pPr>
      <w:r>
        <w:t>N</w:t>
      </w:r>
      <w:r w:rsidR="00D827DD">
        <w:t>o dia seguinte</w:t>
      </w:r>
      <w:r>
        <w:t>,</w:t>
      </w:r>
      <w:r w:rsidR="00D827DD">
        <w:t xml:space="preserve"> poucas pessoas ficaram</w:t>
      </w:r>
      <w:r>
        <w:t>:</w:t>
      </w:r>
      <w:r w:rsidR="00D827DD">
        <w:t xml:space="preserve"> ficou eu a </w:t>
      </w:r>
      <w:r>
        <w:t>C</w:t>
      </w:r>
      <w:r w:rsidR="00D827DD">
        <w:t>ar</w:t>
      </w:r>
      <w:r>
        <w:t>m</w:t>
      </w:r>
      <w:r w:rsidR="00D827DD">
        <w:t>e</w:t>
      </w:r>
      <w:r>
        <w:t>n,</w:t>
      </w:r>
      <w:r w:rsidR="00D827DD">
        <w:t xml:space="preserve"> minha filha Ariel</w:t>
      </w:r>
      <w:r>
        <w:t>y,</w:t>
      </w:r>
      <w:r w:rsidR="00D827DD">
        <w:t xml:space="preserve"> </w:t>
      </w:r>
      <w:r>
        <w:t>o</w:t>
      </w:r>
      <w:r w:rsidR="00D827DD">
        <w:t xml:space="preserve"> Agnaldo</w:t>
      </w:r>
      <w:r>
        <w:t>,</w:t>
      </w:r>
      <w:r w:rsidR="00D827DD">
        <w:t xml:space="preserve"> mais </w:t>
      </w:r>
      <w:r>
        <w:t xml:space="preserve">o </w:t>
      </w:r>
      <w:r w:rsidR="00D827DD">
        <w:t>Fernando</w:t>
      </w:r>
      <w:r>
        <w:t>:</w:t>
      </w:r>
      <w:r w:rsidR="00D827DD">
        <w:t xml:space="preserve"> poucas pessoas</w:t>
      </w:r>
      <w:r>
        <w:t>;</w:t>
      </w:r>
      <w:r w:rsidR="00D827DD">
        <w:t xml:space="preserve"> </w:t>
      </w:r>
      <w:r>
        <w:t>m</w:t>
      </w:r>
      <w:r w:rsidR="00D827DD">
        <w:t>uito pouco</w:t>
      </w:r>
      <w:r>
        <w:t>,</w:t>
      </w:r>
      <w:r w:rsidR="00D827DD">
        <w:t xml:space="preserve"> muito pouco</w:t>
      </w:r>
      <w:r>
        <w:t>.</w:t>
      </w:r>
    </w:p>
    <w:p w:rsidR="00B31EA6" w:rsidRDefault="00B31EA6" w:rsidP="00D742CF">
      <w:pPr>
        <w:widowControl w:val="0"/>
      </w:pPr>
      <w:r>
        <w:t>A</w:t>
      </w:r>
      <w:r w:rsidR="00D827DD">
        <w:t xml:space="preserve"> mãe Cláudia</w:t>
      </w:r>
      <w:r>
        <w:t>,</w:t>
      </w:r>
      <w:r w:rsidR="00D827DD">
        <w:t xml:space="preserve"> que f</w:t>
      </w:r>
      <w:r>
        <w:t>a</w:t>
      </w:r>
      <w:r w:rsidR="00D827DD">
        <w:t>z obrigação agora</w:t>
      </w:r>
      <w:r>
        <w:t>,</w:t>
      </w:r>
      <w:r w:rsidR="00D827DD">
        <w:t xml:space="preserve"> de 27 anos</w:t>
      </w:r>
      <w:r>
        <w:t>,</w:t>
      </w:r>
      <w:r w:rsidR="00D827DD">
        <w:t xml:space="preserve"> também estava lá e</w:t>
      </w:r>
      <w:r>
        <w:t>,</w:t>
      </w:r>
      <w:r w:rsidR="00D827DD">
        <w:t xml:space="preserve"> assim</w:t>
      </w:r>
      <w:r>
        <w:t>,</w:t>
      </w:r>
      <w:r w:rsidR="00D827DD">
        <w:t xml:space="preserve"> cada um pode contribuir</w:t>
      </w:r>
      <w:r>
        <w:t>,</w:t>
      </w:r>
      <w:r w:rsidR="00D827DD">
        <w:t xml:space="preserve"> da sua forma</w:t>
      </w:r>
      <w:r>
        <w:t>,</w:t>
      </w:r>
      <w:r w:rsidR="00D827DD">
        <w:t xml:space="preserve"> na organização da </w:t>
      </w:r>
      <w:r>
        <w:t>C</w:t>
      </w:r>
      <w:r w:rsidR="00D827DD">
        <w:t>asa</w:t>
      </w:r>
      <w:r>
        <w:t>;</w:t>
      </w:r>
      <w:r w:rsidR="00D827DD">
        <w:t xml:space="preserve"> a Iara</w:t>
      </w:r>
      <w:r>
        <w:t>,</w:t>
      </w:r>
      <w:r w:rsidR="00D827DD">
        <w:t xml:space="preserve"> de </w:t>
      </w:r>
      <w:r w:rsidR="00981C75">
        <w:t>Iyemonjá</w:t>
      </w:r>
      <w:r>
        <w:t>,</w:t>
      </w:r>
      <w:r w:rsidR="00D827DD">
        <w:t xml:space="preserve"> também </w:t>
      </w:r>
      <w:r>
        <w:t>estava.</w:t>
      </w:r>
    </w:p>
    <w:p w:rsidR="0062695D" w:rsidRDefault="00B31EA6" w:rsidP="00D742CF">
      <w:pPr>
        <w:widowControl w:val="0"/>
      </w:pPr>
      <w:r>
        <w:t>E</w:t>
      </w:r>
      <w:r w:rsidR="00D827DD">
        <w:t>ntão</w:t>
      </w:r>
      <w:r>
        <w:t>,</w:t>
      </w:r>
      <w:r w:rsidR="00D827DD">
        <w:t xml:space="preserve"> deixamos tudo bonitinho</w:t>
      </w:r>
      <w:r>
        <w:t>,</w:t>
      </w:r>
      <w:r w:rsidR="00D827DD">
        <w:t xml:space="preserve"> limpinho</w:t>
      </w:r>
      <w:r>
        <w:t>,</w:t>
      </w:r>
      <w:r w:rsidR="00D827DD">
        <w:t xml:space="preserve"> arrumadinho</w:t>
      </w:r>
      <w:r>
        <w:t>;</w:t>
      </w:r>
      <w:r w:rsidR="00D827DD">
        <w:t xml:space="preserve"> não foi pouca coisa</w:t>
      </w:r>
      <w:r>
        <w:t>;</w:t>
      </w:r>
      <w:r w:rsidR="00D827DD">
        <w:t xml:space="preserve"> ao contrário</w:t>
      </w:r>
      <w:r>
        <w:t>:</w:t>
      </w:r>
      <w:r w:rsidR="00D827DD">
        <w:t xml:space="preserve"> foi muita coisa para arrumar</w:t>
      </w:r>
      <w:r>
        <w:t>!</w:t>
      </w:r>
      <w:r w:rsidR="00D827DD">
        <w:t xml:space="preserve"> </w:t>
      </w:r>
      <w:r>
        <w:t>D</w:t>
      </w:r>
      <w:r w:rsidR="00D827DD">
        <w:t>es</w:t>
      </w:r>
      <w:r>
        <w:t>t</w:t>
      </w:r>
      <w:r w:rsidR="00D827DD">
        <w:t>a vez</w:t>
      </w:r>
      <w:r>
        <w:t>,</w:t>
      </w:r>
      <w:r w:rsidR="00D827DD">
        <w:t xml:space="preserve"> deixando tudo em ordem</w:t>
      </w:r>
      <w:r>
        <w:t>,</w:t>
      </w:r>
      <w:r w:rsidR="00D827DD">
        <w:t xml:space="preserve"> consegui ter mais tempo para tirar tirar algumas dúvidas</w:t>
      </w:r>
      <w:r>
        <w:t>;</w:t>
      </w:r>
      <w:r w:rsidR="00D827DD">
        <w:t xml:space="preserve"> não foram tantas</w:t>
      </w:r>
      <w:r>
        <w:t>,</w:t>
      </w:r>
      <w:r w:rsidR="00D827DD">
        <w:t>banais na verdade</w:t>
      </w:r>
      <w:r>
        <w:t>,</w:t>
      </w:r>
      <w:r w:rsidR="00D827DD">
        <w:t xml:space="preserve"> mas</w:t>
      </w:r>
      <w:r>
        <w:t>,</w:t>
      </w:r>
      <w:r w:rsidR="00D827DD">
        <w:t xml:space="preserve"> assim</w:t>
      </w:r>
      <w:r>
        <w:t>,</w:t>
      </w:r>
      <w:r w:rsidR="00D827DD">
        <w:t xml:space="preserve"> sabe o que que eu achei legal</w:t>
      </w:r>
      <w:r>
        <w:t>?</w:t>
      </w:r>
      <w:r w:rsidR="00D827DD">
        <w:t xml:space="preserve"> </w:t>
      </w:r>
      <w:r>
        <w:t>E</w:t>
      </w:r>
      <w:r w:rsidR="00D827DD">
        <w:t>u percebi que meu ouvido já anda conseguindo entender um pouco mais as músicas</w:t>
      </w:r>
      <w:r>
        <w:t>!</w:t>
      </w:r>
      <w:r w:rsidR="00D827DD">
        <w:t xml:space="preserve"> </w:t>
      </w:r>
      <w:r>
        <w:t>A</w:t>
      </w:r>
      <w:r w:rsidR="00D827DD">
        <w:t>té então</w:t>
      </w:r>
      <w:r>
        <w:t>,</w:t>
      </w:r>
      <w:r w:rsidR="00D827DD">
        <w:t xml:space="preserve"> eu ouvia</w:t>
      </w:r>
      <w:r>
        <w:t>,</w:t>
      </w:r>
      <w:r w:rsidR="00D827DD">
        <w:t xml:space="preserve"> mas não é fácil não</w:t>
      </w:r>
      <w:r>
        <w:t>: o ouvido,</w:t>
      </w:r>
      <w:r w:rsidR="00D827DD">
        <w:t xml:space="preserve"> t</w:t>
      </w:r>
      <w:r>
        <w:t>ão</w:t>
      </w:r>
      <w:r w:rsidR="00D827DD">
        <w:t xml:space="preserve"> acostumado com nosso portuguesinho aqui</w:t>
      </w:r>
      <w:r>
        <w:t>,</w:t>
      </w:r>
      <w:r w:rsidR="00D827DD">
        <w:t xml:space="preserve"> </w:t>
      </w:r>
      <w:r>
        <w:t>para</w:t>
      </w:r>
      <w:r w:rsidR="00D827DD">
        <w:t xml:space="preserve"> ouvir as músicas todas nossas lá cantad</w:t>
      </w:r>
      <w:r>
        <w:t>a</w:t>
      </w:r>
      <w:r w:rsidR="00D827DD">
        <w:t xml:space="preserve">s em </w:t>
      </w:r>
      <w:r>
        <w:t>yo</w:t>
      </w:r>
      <w:r w:rsidR="00D827DD">
        <w:t>rubá</w:t>
      </w:r>
      <w:r w:rsidR="0062695D">
        <w:t>...</w:t>
      </w:r>
    </w:p>
    <w:p w:rsidR="0062695D" w:rsidRDefault="00D827DD" w:rsidP="00D742CF">
      <w:pPr>
        <w:widowControl w:val="0"/>
      </w:pPr>
      <w:r>
        <w:t>A</w:t>
      </w:r>
      <w:r w:rsidR="0062695D">
        <w:t xml:space="preserve">té a </w:t>
      </w:r>
      <w:r>
        <w:t>gente acostumar o ouvido</w:t>
      </w:r>
      <w:r w:rsidR="0062695D">
        <w:t>...</w:t>
      </w:r>
      <w:r>
        <w:t xml:space="preserve"> mas eu consegui cantar</w:t>
      </w:r>
      <w:r w:rsidR="0062695D">
        <w:t>,</w:t>
      </w:r>
      <w:r>
        <w:t xml:space="preserve"> achei legal algumas músicas </w:t>
      </w:r>
      <w:r w:rsidR="0062695D">
        <w:t xml:space="preserve">que </w:t>
      </w:r>
      <w:r>
        <w:t>consegui cantar</w:t>
      </w:r>
      <w:r w:rsidR="0062695D">
        <w:t>;</w:t>
      </w:r>
      <w:r>
        <w:t xml:space="preserve"> não sei se e</w:t>
      </w:r>
      <w:r w:rsidR="0062695D">
        <w:t>s</w:t>
      </w:r>
      <w:r>
        <w:t>t</w:t>
      </w:r>
      <w:r w:rsidR="0062695D">
        <w:t>ou</w:t>
      </w:r>
      <w:r>
        <w:t xml:space="preserve"> falando certo</w:t>
      </w:r>
      <w:r w:rsidR="0062695D">
        <w:t>,</w:t>
      </w:r>
      <w:r>
        <w:t xml:space="preserve"> mas melhorou um pouco a cantoria</w:t>
      </w:r>
      <w:r w:rsidR="0062695D">
        <w:t>,</w:t>
      </w:r>
      <w:r>
        <w:t xml:space="preserve"> já melhorei na dança</w:t>
      </w:r>
      <w:r w:rsidR="0062695D">
        <w:t>,</w:t>
      </w:r>
      <w:r>
        <w:t xml:space="preserve"> fui lá um pouquinho na roda</w:t>
      </w:r>
      <w:r w:rsidR="0062695D">
        <w:t>,</w:t>
      </w:r>
      <w:r>
        <w:t xml:space="preserve"> já foi legal</w:t>
      </w:r>
      <w:r w:rsidR="0062695D">
        <w:t>.</w:t>
      </w:r>
    </w:p>
    <w:p w:rsidR="0062695D" w:rsidRDefault="0062695D" w:rsidP="00D742CF">
      <w:pPr>
        <w:widowControl w:val="0"/>
      </w:pPr>
      <w:r>
        <w:t>S</w:t>
      </w:r>
      <w:r w:rsidR="00D827DD">
        <w:t>ó tem um problema</w:t>
      </w:r>
      <w:r>
        <w:t>:</w:t>
      </w:r>
      <w:r w:rsidR="00D827DD">
        <w:t xml:space="preserve"> eu tenho tendinite nos dois braços</w:t>
      </w:r>
      <w:r>
        <w:t>:</w:t>
      </w:r>
      <w:r w:rsidR="00D827DD">
        <w:t xml:space="preserve"> </w:t>
      </w:r>
      <w:r>
        <w:t>daí que,</w:t>
      </w:r>
      <w:r w:rsidR="00D827DD">
        <w:t xml:space="preserve"> na hora de amarrar o laço dos </w:t>
      </w:r>
      <w:r>
        <w:t>o</w:t>
      </w:r>
      <w:r w:rsidR="00D827DD">
        <w:t>rixá</w:t>
      </w:r>
      <w:r>
        <w:t>,</w:t>
      </w:r>
      <w:r w:rsidR="00D827DD">
        <w:t xml:space="preserve"> para mim é muito complicado</w:t>
      </w:r>
      <w:r>
        <w:t>,</w:t>
      </w:r>
      <w:r w:rsidR="00D827DD">
        <w:t xml:space="preserve"> porque eu não tenho força</w:t>
      </w:r>
      <w:r>
        <w:t>;</w:t>
      </w:r>
      <w:r w:rsidR="00D827DD">
        <w:t xml:space="preserve"> se eu tiver que mexer alguma coisa muito tempo</w:t>
      </w:r>
      <w:r>
        <w:t>,</w:t>
      </w:r>
      <w:r w:rsidR="00D827DD">
        <w:t xml:space="preserve"> pega fogo</w:t>
      </w:r>
      <w:r>
        <w:t>.</w:t>
      </w:r>
      <w:r w:rsidR="00D827DD">
        <w:t xml:space="preserve"> </w:t>
      </w:r>
    </w:p>
    <w:p w:rsidR="0062695D" w:rsidRDefault="0062695D" w:rsidP="00D742CF">
      <w:pPr>
        <w:widowControl w:val="0"/>
      </w:pPr>
      <w:r>
        <w:t>I</w:t>
      </w:r>
      <w:r w:rsidR="00D827DD">
        <w:t>sso me atrapalha muito</w:t>
      </w:r>
      <w:r>
        <w:t>,</w:t>
      </w:r>
      <w:r w:rsidR="00D827DD">
        <w:t xml:space="preserve"> porque eu amarro</w:t>
      </w:r>
      <w:r>
        <w:t xml:space="preserve">  mas</w:t>
      </w:r>
      <w:r w:rsidR="00D827DD">
        <w:t xml:space="preserve"> </w:t>
      </w:r>
      <w:r>
        <w:t>o</w:t>
      </w:r>
      <w:r w:rsidR="00D827DD">
        <w:t xml:space="preserve"> orixá pede para </w:t>
      </w:r>
      <w:r>
        <w:t>a</w:t>
      </w:r>
      <w:r w:rsidR="00D827DD">
        <w:t>mar</w:t>
      </w:r>
      <w:r>
        <w:t>r</w:t>
      </w:r>
      <w:r w:rsidR="00D827DD">
        <w:t>ar mais forte</w:t>
      </w:r>
      <w:r>
        <w:t>,</w:t>
      </w:r>
      <w:r w:rsidR="00D827DD">
        <w:t xml:space="preserve"> e </w:t>
      </w:r>
      <w:r>
        <w:t xml:space="preserve">a </w:t>
      </w:r>
      <w:r w:rsidR="00D827DD">
        <w:t>Ana Paula não tem força</w:t>
      </w:r>
      <w:r>
        <w:t xml:space="preserve">... </w:t>
      </w:r>
      <w:r w:rsidR="00D827DD">
        <w:t xml:space="preserve"> daí</w:t>
      </w:r>
      <w:r>
        <w:t>,</w:t>
      </w:r>
      <w:r w:rsidR="00D827DD">
        <w:t xml:space="preserve"> eu tenho que ficar correndo atrás do primeiro que passa do lado</w:t>
      </w:r>
      <w:r>
        <w:t>,</w:t>
      </w:r>
      <w:r w:rsidR="00D827DD">
        <w:t xml:space="preserve"> para ver se consegue me ajudar a</w:t>
      </w:r>
      <w:r>
        <w:t xml:space="preserve"> a</w:t>
      </w:r>
      <w:r w:rsidR="00D827DD">
        <w:t>marrar</w:t>
      </w:r>
      <w:r>
        <w:t>;</w:t>
      </w:r>
      <w:r w:rsidR="00D827DD">
        <w:t xml:space="preserve"> e isso é muito chato</w:t>
      </w:r>
      <w:r>
        <w:t>:</w:t>
      </w:r>
      <w:r w:rsidR="00D827DD">
        <w:t xml:space="preserve"> acho que eu preciso fazer academia para ver se eu fico musculos</w:t>
      </w:r>
      <w:r>
        <w:t>a</w:t>
      </w:r>
      <w:r w:rsidR="00D827DD">
        <w:t xml:space="preserve"> para ter força só no braço</w:t>
      </w:r>
      <w:r>
        <w:t>,</w:t>
      </w:r>
      <w:r w:rsidR="00D827DD">
        <w:t xml:space="preserve"> porque </w:t>
      </w:r>
      <w:r>
        <w:t>´</w:t>
      </w:r>
      <w:r w:rsidR="00D827DD">
        <w:t>tá complicado</w:t>
      </w:r>
      <w:r>
        <w:t>:</w:t>
      </w:r>
      <w:r w:rsidR="00D827DD">
        <w:t xml:space="preserve"> essa força ainda não tem não</w:t>
      </w:r>
      <w:r>
        <w:t>;</w:t>
      </w:r>
      <w:r w:rsidR="00D827DD">
        <w:t xml:space="preserve"> dói muito e nem sei se eu vou ter um dia</w:t>
      </w:r>
      <w:r>
        <w:t>,</w:t>
      </w:r>
      <w:r w:rsidR="00D827DD">
        <w:t xml:space="preserve"> porque</w:t>
      </w:r>
      <w:r>
        <w:t>,</w:t>
      </w:r>
      <w:r w:rsidR="00D827DD">
        <w:t xml:space="preserve"> </w:t>
      </w:r>
      <w:r w:rsidR="00D827DD">
        <w:lastRenderedPageBreak/>
        <w:t>realmente</w:t>
      </w:r>
      <w:r>
        <w:t>,</w:t>
      </w:r>
      <w:r w:rsidR="00D827DD">
        <w:t xml:space="preserve"> quem tem tendinite</w:t>
      </w:r>
      <w:r>
        <w:t>,</w:t>
      </w:r>
      <w:r w:rsidR="00D827DD">
        <w:t xml:space="preserve"> sabe a dor que é</w:t>
      </w:r>
      <w:r>
        <w:t>...</w:t>
      </w:r>
    </w:p>
    <w:p w:rsidR="0062695D" w:rsidRDefault="0062695D" w:rsidP="00D742CF">
      <w:pPr>
        <w:widowControl w:val="0"/>
      </w:pPr>
      <w:r>
        <w:t>M</w:t>
      </w:r>
      <w:r w:rsidR="00D827DD">
        <w:t>as</w:t>
      </w:r>
      <w:r>
        <w:t>,</w:t>
      </w:r>
      <w:r w:rsidR="00D827DD">
        <w:t xml:space="preserve"> enfim</w:t>
      </w:r>
      <w:r>
        <w:t>,</w:t>
      </w:r>
      <w:r w:rsidR="00D827DD">
        <w:t xml:space="preserve"> o dia de organização da </w:t>
      </w:r>
      <w:r>
        <w:t>C</w:t>
      </w:r>
      <w:r w:rsidR="00D827DD">
        <w:t>asa foi um dia tranquilo</w:t>
      </w:r>
      <w:r>
        <w:t>,</w:t>
      </w:r>
      <w:r w:rsidR="00D827DD">
        <w:t xml:space="preserve"> apesar de poucas pessoas</w:t>
      </w:r>
      <w:r>
        <w:t>;</w:t>
      </w:r>
      <w:r w:rsidR="00D827DD">
        <w:t xml:space="preserve"> como eu já disse</w:t>
      </w:r>
      <w:r>
        <w:t>,</w:t>
      </w:r>
      <w:r w:rsidR="00D827DD">
        <w:t xml:space="preserve"> deixa</w:t>
      </w:r>
      <w:r>
        <w:t>mos</w:t>
      </w:r>
      <w:r w:rsidR="00D827DD">
        <w:t xml:space="preserve"> tudo organizado</w:t>
      </w:r>
      <w:r>
        <w:t>;</w:t>
      </w:r>
      <w:r w:rsidR="00D827DD">
        <w:t xml:space="preserve"> e</w:t>
      </w:r>
      <w:r>
        <w:t>u e</w:t>
      </w:r>
      <w:r w:rsidR="00D827DD">
        <w:t xml:space="preserve"> minha filha saímos de lá já era quase 4 horas da tarde</w:t>
      </w:r>
      <w:r>
        <w:t xml:space="preserve">; o dia seguinte, </w:t>
      </w:r>
      <w:r w:rsidR="00D827DD">
        <w:t xml:space="preserve">ficamos na cama </w:t>
      </w:r>
      <w:r>
        <w:t>até</w:t>
      </w:r>
      <w:r w:rsidR="00D827DD">
        <w:t xml:space="preserve"> perto das </w:t>
      </w:r>
      <w:r>
        <w:t>dez</w:t>
      </w:r>
      <w:r w:rsidR="00D827DD">
        <w:t xml:space="preserve"> horas</w:t>
      </w:r>
      <w:r>
        <w:t>,</w:t>
      </w:r>
      <w:r w:rsidR="00D827DD">
        <w:t xml:space="preserve"> dez e pouquinho</w:t>
      </w:r>
      <w:r>
        <w:t>.</w:t>
      </w:r>
    </w:p>
    <w:p w:rsidR="00E831EF" w:rsidRDefault="00D827DD" w:rsidP="00D742CF">
      <w:pPr>
        <w:widowControl w:val="0"/>
      </w:pPr>
      <w:r>
        <w:t xml:space="preserve"> </w:t>
      </w:r>
      <w:r w:rsidR="0062695D">
        <w:t>A</w:t>
      </w:r>
      <w:r>
        <w:t xml:space="preserve">cho </w:t>
      </w:r>
      <w:r w:rsidR="0062695D">
        <w:t xml:space="preserve">que, </w:t>
      </w:r>
      <w:r>
        <w:t>para nós fica</w:t>
      </w:r>
      <w:r w:rsidR="0062695D">
        <w:t>r</w:t>
      </w:r>
      <w:r>
        <w:t xml:space="preserve">mos até </w:t>
      </w:r>
      <w:r w:rsidR="0062695D">
        <w:t>aquele</w:t>
      </w:r>
      <w:r>
        <w:t xml:space="preserve"> horário literalmente trabalhando</w:t>
      </w:r>
      <w:r w:rsidR="0062695D">
        <w:t>,</w:t>
      </w:r>
      <w:r>
        <w:t xml:space="preserve"> literalmente lavando banheiro</w:t>
      </w:r>
      <w:r w:rsidR="0062695D">
        <w:t>,</w:t>
      </w:r>
      <w:r>
        <w:t xml:space="preserve"> </w:t>
      </w:r>
      <w:r w:rsidR="0062695D">
        <w:t>l</w:t>
      </w:r>
      <w:r>
        <w:t>impando</w:t>
      </w:r>
      <w:r w:rsidR="0062695D">
        <w:t>,</w:t>
      </w:r>
      <w:r>
        <w:t xml:space="preserve"> lavando cozinha</w:t>
      </w:r>
      <w:r w:rsidR="0062695D">
        <w:t>,</w:t>
      </w:r>
      <w:r>
        <w:t xml:space="preserve"> guardando pano</w:t>
      </w:r>
      <w:r w:rsidR="0062695D">
        <w:t>,</w:t>
      </w:r>
      <w:r>
        <w:t xml:space="preserve"> arrumando a casa toda</w:t>
      </w:r>
      <w:r w:rsidR="0062695D">
        <w:t>,</w:t>
      </w:r>
      <w:r>
        <w:t xml:space="preserve"> deixando tudo em ordem </w:t>
      </w:r>
      <w:r w:rsidR="0062695D">
        <w:t xml:space="preserve">para, </w:t>
      </w:r>
      <w:r>
        <w:t xml:space="preserve">depois </w:t>
      </w:r>
      <w:r w:rsidR="0062695D">
        <w:t xml:space="preserve">de </w:t>
      </w:r>
      <w:r>
        <w:t>te</w:t>
      </w:r>
      <w:r w:rsidR="0062695D">
        <w:t>r</w:t>
      </w:r>
      <w:r>
        <w:t>mos tudo em ordem</w:t>
      </w:r>
      <w:r w:rsidR="0062695D">
        <w:t>,</w:t>
      </w:r>
      <w:r>
        <w:t xml:space="preserve"> almoça</w:t>
      </w:r>
      <w:r w:rsidR="0062695D">
        <w:t>r</w:t>
      </w:r>
      <w:r>
        <w:t>mos</w:t>
      </w:r>
      <w:r w:rsidR="0062695D">
        <w:t>,</w:t>
      </w:r>
      <w:r>
        <w:t xml:space="preserve"> fo</w:t>
      </w:r>
      <w:r w:rsidR="0062695D">
        <w:t>mos</w:t>
      </w:r>
      <w:r>
        <w:t xml:space="preserve"> embora destruídas</w:t>
      </w:r>
      <w:r w:rsidR="00E831EF">
        <w:t>;</w:t>
      </w:r>
      <w:r>
        <w:t xml:space="preserve"> destruída</w:t>
      </w:r>
      <w:r w:rsidR="00E831EF">
        <w:t>s</w:t>
      </w:r>
      <w:r>
        <w:t xml:space="preserve"> </w:t>
      </w:r>
      <w:r w:rsidR="00E831EF">
        <w:t>n</w:t>
      </w:r>
      <w:r>
        <w:t>o físico mas</w:t>
      </w:r>
      <w:r w:rsidR="00E831EF">
        <w:t>,</w:t>
      </w:r>
      <w:r>
        <w:t xml:space="preserve"> na certeza da missão missão cumprida</w:t>
      </w:r>
      <w:r w:rsidR="00E831EF">
        <w:t>,</w:t>
      </w:r>
      <w:r>
        <w:t xml:space="preserve"> muito bem c</w:t>
      </w:r>
      <w:r w:rsidR="00E831EF">
        <w:t>u</w:t>
      </w:r>
      <w:r>
        <w:t>mprida</w:t>
      </w:r>
      <w:r w:rsidR="00E831EF">
        <w:t>,</w:t>
      </w:r>
      <w:r>
        <w:t xml:space="preserve"> porque eu sei que tudo que eu fiz</w:t>
      </w:r>
      <w:r w:rsidR="00E831EF">
        <w:t>,</w:t>
      </w:r>
      <w:r>
        <w:t xml:space="preserve"> apesar de ter sido pouco nessa festa porque não deu para eu participar</w:t>
      </w:r>
      <w:r w:rsidR="00E831EF">
        <w:t>,</w:t>
      </w:r>
      <w:r>
        <w:t xml:space="preserve"> do </w:t>
      </w:r>
      <w:r w:rsidR="00E831EF">
        <w:rPr>
          <w:i/>
        </w:rPr>
        <w:t>orô</w:t>
      </w:r>
      <w:r w:rsidR="00E831EF">
        <w:t>.</w:t>
      </w:r>
    </w:p>
    <w:p w:rsidR="00E831EF" w:rsidRDefault="00E831EF" w:rsidP="00D742CF">
      <w:pPr>
        <w:widowControl w:val="0"/>
      </w:pPr>
      <w:r>
        <w:t>Também n</w:t>
      </w:r>
      <w:r w:rsidR="00D827DD">
        <w:t>ão deu para ficar no c</w:t>
      </w:r>
      <w:r>
        <w:t>a</w:t>
      </w:r>
      <w:r w:rsidR="00D827DD">
        <w:t>rrego do pai Wagner</w:t>
      </w:r>
      <w:r>
        <w:t>;</w:t>
      </w:r>
      <w:r w:rsidR="00D827DD">
        <w:t xml:space="preserve"> bastante coisa não tive como fazer do jeito que eu queria</w:t>
      </w:r>
      <w:r>
        <w:t>,</w:t>
      </w:r>
      <w:r w:rsidR="00D827DD">
        <w:t xml:space="preserve"> por motivos maiores</w:t>
      </w:r>
      <w:r>
        <w:t>: es</w:t>
      </w:r>
      <w:r w:rsidR="00D827DD">
        <w:t>t</w:t>
      </w:r>
      <w:r>
        <w:t>ou</w:t>
      </w:r>
      <w:r w:rsidR="00D827DD">
        <w:t xml:space="preserve"> terminando minha pós-graduação</w:t>
      </w:r>
      <w:r>
        <w:t>;</w:t>
      </w:r>
      <w:r w:rsidR="00D827DD">
        <w:t xml:space="preserve"> então</w:t>
      </w:r>
      <w:r>
        <w:t>,</w:t>
      </w:r>
      <w:r w:rsidR="00D827DD">
        <w:t xml:space="preserve"> é TCC para concluir</w:t>
      </w:r>
      <w:r>
        <w:t>,</w:t>
      </w:r>
      <w:r w:rsidR="00D827DD">
        <w:t xml:space="preserve"> casa </w:t>
      </w:r>
      <w:r>
        <w:t xml:space="preserve">para </w:t>
      </w:r>
      <w:r w:rsidR="00D827DD">
        <w:t>procurar</w:t>
      </w:r>
      <w:r>
        <w:t>...</w:t>
      </w:r>
      <w:r w:rsidR="00D827DD">
        <w:t xml:space="preserve"> </w:t>
      </w:r>
    </w:p>
    <w:p w:rsidR="00E831EF" w:rsidRDefault="00E831EF" w:rsidP="00D742CF">
      <w:pPr>
        <w:widowControl w:val="0"/>
      </w:pPr>
      <w:r>
        <w:t xml:space="preserve">Só por isto, </w:t>
      </w:r>
      <w:r w:rsidR="00D827DD">
        <w:t>por motivos maiores</w:t>
      </w:r>
      <w:r>
        <w:t>,</w:t>
      </w:r>
      <w:r w:rsidR="00D827DD">
        <w:t xml:space="preserve"> não pude estar tão presente quanto eu gostaria</w:t>
      </w:r>
      <w:r>
        <w:t>;</w:t>
      </w:r>
      <w:r w:rsidR="00D827DD">
        <w:t xml:space="preserve"> mas</w:t>
      </w:r>
      <w:r>
        <w:t>,</w:t>
      </w:r>
      <w:r w:rsidR="00D827DD">
        <w:t xml:space="preserve"> </w:t>
      </w:r>
      <w:r>
        <w:t>n</w:t>
      </w:r>
      <w:r w:rsidR="00D827DD">
        <w:t>o tempo que fiquei presente</w:t>
      </w:r>
      <w:r>
        <w:t>,</w:t>
      </w:r>
      <w:r w:rsidR="00D827DD">
        <w:t xml:space="preserve"> sei que foi tudo feito com muito</w:t>
      </w:r>
      <w:r>
        <w:t>n</w:t>
      </w:r>
      <w:r w:rsidR="00D827DD">
        <w:t xml:space="preserve"> muito boa vontade</w:t>
      </w:r>
      <w:r>
        <w:t>,</w:t>
      </w:r>
      <w:r w:rsidR="00D827DD">
        <w:t xml:space="preserve"> muita disposição</w:t>
      </w:r>
      <w:r>
        <w:t>,</w:t>
      </w:r>
      <w:r w:rsidR="00D827DD">
        <w:t xml:space="preserve"> muito amor</w:t>
      </w:r>
      <w:r>
        <w:t>,</w:t>
      </w:r>
      <w:r w:rsidR="00D827DD">
        <w:t xml:space="preserve"> muito carinho</w:t>
      </w:r>
      <w:r>
        <w:t>...</w:t>
      </w:r>
      <w:r w:rsidR="00D827DD">
        <w:t xml:space="preserve"> então</w:t>
      </w:r>
      <w:r>
        <w:t>,</w:t>
      </w:r>
      <w:r w:rsidR="00D827DD">
        <w:t xml:space="preserve"> cansaço físico</w:t>
      </w:r>
      <w:r>
        <w:t>;</w:t>
      </w:r>
      <w:r w:rsidR="00D827DD">
        <w:t xml:space="preserve"> mas</w:t>
      </w:r>
      <w:r>
        <w:t>, a</w:t>
      </w:r>
      <w:r w:rsidR="00D827DD">
        <w:t xml:space="preserve"> alma </w:t>
      </w:r>
      <w:r>
        <w:t>´</w:t>
      </w:r>
      <w:r w:rsidR="00D827DD">
        <w:t>tá bem leve</w:t>
      </w:r>
      <w:r>
        <w:t>, e</w:t>
      </w:r>
      <w:r w:rsidR="00D827DD">
        <w:t xml:space="preserve"> me fortaleceu para que eu possa procurar</w:t>
      </w:r>
      <w:r>
        <w:t>, com</w:t>
      </w:r>
      <w:r w:rsidR="00D827DD">
        <w:t xml:space="preserve"> mais coragem</w:t>
      </w:r>
      <w:r>
        <w:t>,</w:t>
      </w:r>
      <w:r w:rsidR="00D827DD">
        <w:t xml:space="preserve"> para encontrar uma casa </w:t>
      </w:r>
      <w:r>
        <w:t>e</w:t>
      </w:r>
      <w:r w:rsidR="00D827DD">
        <w:t xml:space="preserve"> resolver minha vida</w:t>
      </w:r>
      <w:r>
        <w:t>,</w:t>
      </w:r>
      <w:r w:rsidR="00D827DD">
        <w:t xml:space="preserve"> com todo o apoio dos orixás</w:t>
      </w:r>
      <w:r>
        <w:t>;</w:t>
      </w:r>
      <w:r w:rsidR="00D827DD">
        <w:t xml:space="preserve"> porqu</w:t>
      </w:r>
      <w:r>
        <w:t>e</w:t>
      </w:r>
      <w:r w:rsidR="00D827DD">
        <w:t xml:space="preserve"> não é fácil eu</w:t>
      </w:r>
      <w:r>
        <w:t>,</w:t>
      </w:r>
      <w:r w:rsidR="00D827DD">
        <w:t xml:space="preserve"> aqui com a minha vidinha</w:t>
      </w:r>
      <w:r>
        <w:t>,</w:t>
      </w:r>
      <w:r w:rsidR="00D827DD">
        <w:t xml:space="preserve"> vou te contar</w:t>
      </w:r>
      <w:r>
        <w:t>...</w:t>
      </w:r>
      <w:r w:rsidR="00D827DD">
        <w:t xml:space="preserve"> é a vida no meio de </w:t>
      </w:r>
      <w:r>
        <w:t>t</w:t>
      </w:r>
      <w:r w:rsidR="00D827DD">
        <w:t>sunami</w:t>
      </w:r>
      <w:r>
        <w:t>...</w:t>
      </w:r>
    </w:p>
    <w:p w:rsidR="00E831EF" w:rsidRDefault="00E831EF" w:rsidP="00D742CF">
      <w:pPr>
        <w:widowControl w:val="0"/>
      </w:pPr>
    </w:p>
    <w:p w:rsidR="00E831EF" w:rsidRDefault="00E831EF" w:rsidP="00D742CF">
      <w:pPr>
        <w:widowControl w:val="0"/>
        <w:ind w:firstLine="0"/>
      </w:pPr>
      <w:r>
        <w:t>Depoimento gravado por via eletrônica, dois anos depois</w:t>
      </w:r>
    </w:p>
    <w:p w:rsidR="00E831EF" w:rsidRDefault="00E831EF" w:rsidP="00D742CF">
      <w:pPr>
        <w:widowControl w:val="0"/>
      </w:pPr>
    </w:p>
    <w:p w:rsidR="00CB146B" w:rsidRDefault="00CB146B" w:rsidP="00D742CF">
      <w:pPr>
        <w:widowControl w:val="0"/>
      </w:pPr>
      <w:r>
        <w:t>E</w:t>
      </w:r>
      <w:r w:rsidR="00E61FFD">
        <w:t>u fiquei</w:t>
      </w:r>
      <w:r>
        <w:t>,</w:t>
      </w:r>
      <w:r w:rsidR="00E61FFD">
        <w:t xml:space="preserve"> sim</w:t>
      </w:r>
      <w:r>
        <w:t>,</w:t>
      </w:r>
      <w:r w:rsidR="00E61FFD">
        <w:t xml:space="preserve"> maravilhada com toda </w:t>
      </w:r>
      <w:r>
        <w:t xml:space="preserve">a </w:t>
      </w:r>
      <w:r w:rsidR="00E61FFD">
        <w:t xml:space="preserve">festa </w:t>
      </w:r>
      <w:r>
        <w:t xml:space="preserve">e </w:t>
      </w:r>
      <w:r w:rsidR="00E61FFD">
        <w:t>com a minha segurança</w:t>
      </w:r>
      <w:r>
        <w:t>,</w:t>
      </w:r>
      <w:r w:rsidR="00E61FFD">
        <w:t xml:space="preserve"> dessa vez</w:t>
      </w:r>
      <w:r>
        <w:t>: p</w:t>
      </w:r>
      <w:r w:rsidR="00E61FFD">
        <w:t xml:space="preserve">arece que eu já </w:t>
      </w:r>
      <w:r>
        <w:t>´</w:t>
      </w:r>
      <w:r w:rsidR="00E61FFD">
        <w:t>tava mais dentro da minha função porque</w:t>
      </w:r>
      <w:r>
        <w:t>,</w:t>
      </w:r>
      <w:r w:rsidR="00E61FFD">
        <w:t xml:space="preserve"> até </w:t>
      </w:r>
      <w:r>
        <w:t>n</w:t>
      </w:r>
      <w:r w:rsidR="00E61FFD">
        <w:t xml:space="preserve">o dia do </w:t>
      </w:r>
      <w:r>
        <w:rPr>
          <w:i/>
        </w:rPr>
        <w:t>orô</w:t>
      </w:r>
      <w:r>
        <w:t xml:space="preserve">, </w:t>
      </w:r>
      <w:r w:rsidR="00E61FFD">
        <w:t>eu ainda estava travada</w:t>
      </w:r>
      <w:r>
        <w:t>:</w:t>
      </w:r>
      <w:r w:rsidR="00E61FFD">
        <w:t xml:space="preserve"> medo</w:t>
      </w:r>
      <w:r>
        <w:t>;</w:t>
      </w:r>
      <w:r w:rsidR="00E61FFD">
        <w:t xml:space="preserve"> eu tenho muito medo de errar</w:t>
      </w:r>
      <w:r>
        <w:t>;</w:t>
      </w:r>
      <w:r w:rsidR="00E61FFD">
        <w:t xml:space="preserve"> na verdade</w:t>
      </w:r>
      <w:r>
        <w:t>,</w:t>
      </w:r>
      <w:r w:rsidR="00E61FFD">
        <w:t xml:space="preserve"> te</w:t>
      </w:r>
      <w:r>
        <w:t>nho</w:t>
      </w:r>
      <w:r w:rsidR="00E61FFD">
        <w:t xml:space="preserve"> muito medo de errar com </w:t>
      </w:r>
      <w:r>
        <w:t>o</w:t>
      </w:r>
      <w:r w:rsidR="00E61FFD">
        <w:t>rixá</w:t>
      </w:r>
      <w:r>
        <w:t>.</w:t>
      </w:r>
    </w:p>
    <w:p w:rsidR="00CB146B" w:rsidRDefault="00CB146B" w:rsidP="00D742CF">
      <w:pPr>
        <w:widowControl w:val="0"/>
      </w:pPr>
      <w:r>
        <w:t>N</w:t>
      </w:r>
      <w:r w:rsidR="00E61FFD">
        <w:t>a verdade</w:t>
      </w:r>
      <w:r>
        <w:t>, o próprio orixá</w:t>
      </w:r>
      <w:r w:rsidR="00E61FFD">
        <w:t xml:space="preserve"> ajuda a gente tanto</w:t>
      </w:r>
      <w:r>
        <w:t>,</w:t>
      </w:r>
      <w:r w:rsidR="00E61FFD">
        <w:t xml:space="preserve"> n</w:t>
      </w:r>
      <w:r>
        <w:t>´</w:t>
      </w:r>
      <w:r w:rsidR="00E61FFD">
        <w:t>é</w:t>
      </w:r>
      <w:r>
        <w:t>?</w:t>
      </w:r>
      <w:r w:rsidR="00E61FFD">
        <w:t xml:space="preserve"> </w:t>
      </w:r>
      <w:r>
        <w:t>A</w:t>
      </w:r>
      <w:r w:rsidR="00E61FFD">
        <w:t>té ajuda a trocar ele</w:t>
      </w:r>
      <w:r>
        <w:t>!</w:t>
      </w:r>
      <w:r w:rsidR="00E61FFD">
        <w:t xml:space="preserve"> </w:t>
      </w:r>
      <w:r>
        <w:t>Enfi</w:t>
      </w:r>
      <w:r w:rsidR="00E61FFD">
        <w:t>m</w:t>
      </w:r>
      <w:r>
        <w:t>:</w:t>
      </w:r>
      <w:r w:rsidR="00E61FFD">
        <w:t xml:space="preserve"> foi uma festa linda</w:t>
      </w:r>
      <w:r>
        <w:t>, porque</w:t>
      </w:r>
      <w:r w:rsidR="00E61FFD">
        <w:t xml:space="preserve"> a </w:t>
      </w:r>
      <w:r>
        <w:t>C</w:t>
      </w:r>
      <w:r w:rsidR="00E61FFD">
        <w:t xml:space="preserve">asa </w:t>
      </w:r>
      <w:r>
        <w:t>es</w:t>
      </w:r>
      <w:r w:rsidR="00E61FFD">
        <w:t>tava toda em harmonia</w:t>
      </w:r>
      <w:r>
        <w:t>,</w:t>
      </w:r>
      <w:r w:rsidR="00E61FFD">
        <w:t xml:space="preserve"> todo mundo falando a mesma linguagem</w:t>
      </w:r>
      <w:r>
        <w:t>,</w:t>
      </w:r>
      <w:r w:rsidR="00E61FFD">
        <w:t xml:space="preserve"> sem nenhum </w:t>
      </w:r>
      <w:r w:rsidR="00E61FFD" w:rsidRPr="00CB146B">
        <w:rPr>
          <w:i/>
        </w:rPr>
        <w:t>stress</w:t>
      </w:r>
      <w:r>
        <w:t xml:space="preserve">, </w:t>
      </w:r>
      <w:r w:rsidR="00E61FFD">
        <w:t xml:space="preserve">nenhum </w:t>
      </w:r>
      <w:r>
        <w:t>“</w:t>
      </w:r>
      <w:r w:rsidR="00E61FFD">
        <w:t>papinho furado</w:t>
      </w:r>
      <w:r>
        <w:t>”</w:t>
      </w:r>
      <w:r w:rsidR="00E61FFD">
        <w:t xml:space="preserve"> de um lado</w:t>
      </w:r>
      <w:r>
        <w:t>, “p</w:t>
      </w:r>
      <w:r w:rsidR="00E61FFD">
        <w:t>apinho do outro</w:t>
      </w:r>
      <w:r>
        <w:t>”...</w:t>
      </w:r>
      <w:r w:rsidR="00E61FFD">
        <w:t xml:space="preserve"> achei que foi</w:t>
      </w:r>
      <w:r>
        <w:t>,</w:t>
      </w:r>
      <w:r w:rsidR="00E61FFD">
        <w:t xml:space="preserve"> realmente</w:t>
      </w:r>
      <w:r>
        <w:t>,</w:t>
      </w:r>
      <w:r w:rsidR="00E61FFD">
        <w:t xml:space="preserve"> muito</w:t>
      </w:r>
      <w:r>
        <w:t>,</w:t>
      </w:r>
      <w:r w:rsidR="00E61FFD">
        <w:t xml:space="preserve"> muito perfeita</w:t>
      </w:r>
      <w:r>
        <w:t>.</w:t>
      </w:r>
    </w:p>
    <w:p w:rsidR="00CB146B" w:rsidRDefault="00CB146B" w:rsidP="00D742CF">
      <w:pPr>
        <w:widowControl w:val="0"/>
      </w:pPr>
      <w:r>
        <w:t>D</w:t>
      </w:r>
      <w:r w:rsidR="00E61FFD">
        <w:t>igamos assim</w:t>
      </w:r>
      <w:r>
        <w:t>:</w:t>
      </w:r>
      <w:r w:rsidR="00E61FFD">
        <w:t xml:space="preserve"> eu acho que </w:t>
      </w:r>
      <w:r>
        <w:t>d</w:t>
      </w:r>
      <w:r w:rsidR="00E61FFD">
        <w:t xml:space="preserve">e </w:t>
      </w:r>
      <w:r>
        <w:t xml:space="preserve">todas as </w:t>
      </w:r>
      <w:r w:rsidR="00E61FFD">
        <w:t xml:space="preserve">festas </w:t>
      </w:r>
      <w:r>
        <w:t>q</w:t>
      </w:r>
      <w:r w:rsidR="00E61FFD">
        <w:t>ue eu participei</w:t>
      </w:r>
      <w:r>
        <w:t>,</w:t>
      </w:r>
      <w:r w:rsidR="00E61FFD">
        <w:t xml:space="preserve"> acho que foi a mais perfeita</w:t>
      </w:r>
      <w:r>
        <w:t>;</w:t>
      </w:r>
      <w:r w:rsidR="00E61FFD">
        <w:t xml:space="preserve"> casa lotada</w:t>
      </w:r>
      <w:r>
        <w:t>,</w:t>
      </w:r>
      <w:r w:rsidR="00E61FFD">
        <w:t xml:space="preserve"> não cabia mais gente</w:t>
      </w:r>
      <w:r>
        <w:t>;</w:t>
      </w:r>
      <w:r w:rsidR="00E61FFD">
        <w:t xml:space="preserve"> não só filhos</w:t>
      </w:r>
      <w:r>
        <w:t>,</w:t>
      </w:r>
      <w:r w:rsidR="00E61FFD">
        <w:t xml:space="preserve"> como as pessoas que vieram ver</w:t>
      </w:r>
      <w:r>
        <w:t xml:space="preserve"> e</w:t>
      </w:r>
      <w:r w:rsidR="00E61FFD">
        <w:t xml:space="preserve"> prestigiar</w:t>
      </w:r>
      <w:r>
        <w:t>.</w:t>
      </w:r>
    </w:p>
    <w:p w:rsidR="00E61FFD" w:rsidRDefault="00E61FFD" w:rsidP="00D742CF">
      <w:pPr>
        <w:widowControl w:val="0"/>
      </w:pPr>
      <w:r>
        <w:t xml:space="preserve">A festa é o crescimento da minha filha </w:t>
      </w:r>
      <w:r w:rsidR="00CB146B">
        <w:t>Ariely, e</w:t>
      </w:r>
      <w:r>
        <w:t xml:space="preserve"> eu fiquei assim</w:t>
      </w:r>
      <w:r w:rsidR="00CB146B">
        <w:t>, com</w:t>
      </w:r>
      <w:r>
        <w:t xml:space="preserve"> a segurança </w:t>
      </w:r>
      <w:r w:rsidR="00CB146B">
        <w:lastRenderedPageBreak/>
        <w:t xml:space="preserve">de </w:t>
      </w:r>
      <w:r>
        <w:t>que ela</w:t>
      </w:r>
      <w:r w:rsidR="00CB146B">
        <w:t>,</w:t>
      </w:r>
      <w:r>
        <w:t xml:space="preserve"> agora</w:t>
      </w:r>
      <w:r w:rsidR="00CB146B">
        <w:t>,</w:t>
      </w:r>
      <w:r>
        <w:t xml:space="preserve"> saiu dela </w:t>
      </w:r>
      <w:r w:rsidR="00CB146B">
        <w:t xml:space="preserve">e </w:t>
      </w:r>
      <w:r>
        <w:t>v</w:t>
      </w:r>
      <w:r w:rsidR="00CB146B">
        <w:t>ê</w:t>
      </w:r>
      <w:r>
        <w:t xml:space="preserve"> </w:t>
      </w:r>
      <w:r w:rsidR="00D827DD">
        <w:t>com que</w:t>
      </w:r>
      <w:r>
        <w:t xml:space="preserve"> propriedade </w:t>
      </w:r>
      <w:r w:rsidR="00D827DD">
        <w:t>ela</w:t>
      </w:r>
      <w:r>
        <w:t xml:space="preserve"> </w:t>
      </w:r>
      <w:r w:rsidR="00D827DD">
        <w:t>es</w:t>
      </w:r>
      <w:r>
        <w:t>tá tendo domínio do corpo dela</w:t>
      </w:r>
      <w:r w:rsidR="00D827DD">
        <w:t>!</w:t>
      </w:r>
      <w:r>
        <w:t xml:space="preserve"> </w:t>
      </w:r>
      <w:r w:rsidR="00D827DD">
        <w:t>E</w:t>
      </w:r>
      <w:r>
        <w:t>ntão</w:t>
      </w:r>
      <w:r w:rsidR="00D827DD">
        <w:t>,</w:t>
      </w:r>
      <w:r>
        <w:t xml:space="preserve"> fiquei</w:t>
      </w:r>
      <w:r w:rsidR="00D827DD">
        <w:t>,</w:t>
      </w:r>
      <w:r>
        <w:t xml:space="preserve"> sim</w:t>
      </w:r>
      <w:r w:rsidR="00D827DD">
        <w:t>,</w:t>
      </w:r>
      <w:r>
        <w:t xml:space="preserve"> </w:t>
      </w:r>
      <w:r w:rsidR="00D827DD">
        <w:t>m</w:t>
      </w:r>
      <w:r>
        <w:t>aravilhad</w:t>
      </w:r>
      <w:r w:rsidR="00D827DD">
        <w:t>a!</w:t>
      </w:r>
      <w:r>
        <w:t xml:space="preserve"> </w:t>
      </w:r>
      <w:r w:rsidR="00D827DD">
        <w:t>E</w:t>
      </w:r>
      <w:r>
        <w:t xml:space="preserve">u percebi os olhares do </w:t>
      </w:r>
      <w:r w:rsidR="00D827DD">
        <w:t>P</w:t>
      </w:r>
      <w:r>
        <w:t>ai</w:t>
      </w:r>
      <w:r w:rsidR="00D827DD">
        <w:t>, que</w:t>
      </w:r>
      <w:r>
        <w:t xml:space="preserve"> também percebeu como ela está se apropriando d</w:t>
      </w:r>
      <w:r w:rsidR="00D827DD">
        <w:t>e seu</w:t>
      </w:r>
      <w:r>
        <w:t xml:space="preserve"> espaço</w:t>
      </w:r>
      <w:r w:rsidR="00D827DD">
        <w:t>, estando</w:t>
      </w:r>
      <w:r>
        <w:t xml:space="preserve"> ma</w:t>
      </w:r>
      <w:r w:rsidR="00D827DD">
        <w:t>is</w:t>
      </w:r>
      <w:r>
        <w:t xml:space="preserve"> segura</w:t>
      </w:r>
      <w:r w:rsidR="00D827DD">
        <w:t>.</w:t>
      </w:r>
      <w:r>
        <w:t xml:space="preserve"> </w:t>
      </w:r>
    </w:p>
    <w:p w:rsidR="00C31105" w:rsidRDefault="00C31105" w:rsidP="00D742CF">
      <w:pPr>
        <w:pStyle w:val="NormalWeb"/>
        <w:widowControl w:val="0"/>
        <w:spacing w:before="0" w:beforeAutospacing="0" w:after="0" w:afterAutospacing="0"/>
        <w:jc w:val="both"/>
      </w:pPr>
    </w:p>
    <w:p w:rsidR="00C31105" w:rsidRDefault="00C31105" w:rsidP="00D742CF">
      <w:pPr>
        <w:pStyle w:val="NormalWeb"/>
        <w:widowControl w:val="0"/>
        <w:spacing w:before="0" w:beforeAutospacing="0" w:after="0" w:afterAutospacing="0"/>
        <w:jc w:val="both"/>
      </w:pPr>
      <w:r>
        <w:t>Depoimentos gravados por via eletrônica, fevereiro de 2016</w:t>
      </w:r>
    </w:p>
    <w:p w:rsidR="00C31105" w:rsidRDefault="00C31105" w:rsidP="00D742CF">
      <w:pPr>
        <w:pStyle w:val="NormalWeb"/>
        <w:widowControl w:val="0"/>
        <w:spacing w:before="0" w:beforeAutospacing="0" w:after="0" w:afterAutospacing="0"/>
      </w:pPr>
    </w:p>
    <w:p w:rsidR="00C31105" w:rsidRDefault="00C31105" w:rsidP="00D742CF">
      <w:pPr>
        <w:pStyle w:val="NormalWeb"/>
        <w:widowControl w:val="0"/>
        <w:spacing w:before="0" w:beforeAutospacing="0" w:after="0" w:afterAutospacing="0"/>
        <w:rPr>
          <w:rFonts w:ascii="Arial" w:hAnsi="Arial" w:cs="Arial"/>
          <w:color w:val="000000"/>
          <w:sz w:val="22"/>
          <w:szCs w:val="22"/>
        </w:rPr>
      </w:pPr>
    </w:p>
    <w:p w:rsidR="00C31105" w:rsidRDefault="00C31105" w:rsidP="00D742CF">
      <w:pPr>
        <w:widowControl w:val="0"/>
      </w:pPr>
      <w:r>
        <w:t xml:space="preserve">Depois desse um ano de de tortura, muita coisa ruim acontecendo, posso dizer, também, que não fiquei desamparada: não, em hipótese nenhuma: todos os problemas que eu tive meu pai carnal e o </w:t>
      </w:r>
      <w:r w:rsidR="003B5EC4">
        <w:t>Ogun</w:t>
      </w:r>
      <w:r>
        <w:t xml:space="preserve"> do meu pai me ajudaram, bastante, a vencer, sempre, sempre, me protegendo, sempre no meu caminho.</w:t>
      </w:r>
    </w:p>
    <w:p w:rsidR="00385369" w:rsidRDefault="00C31105" w:rsidP="00D742CF">
      <w:pPr>
        <w:widowControl w:val="0"/>
      </w:pPr>
      <w:r>
        <w:t xml:space="preserve">Minha mãe </w:t>
      </w:r>
      <w:r w:rsidR="00981C75">
        <w:t>Iyemonjá</w:t>
      </w:r>
      <w:r>
        <w:t xml:space="preserve">, na primeira festa das </w:t>
      </w:r>
      <w:r w:rsidRPr="00C31105">
        <w:rPr>
          <w:i/>
        </w:rPr>
        <w:t>yabás</w:t>
      </w:r>
      <w:r>
        <w:t xml:space="preserve"> que eu participei, fez uma coisa muito tocante, muito emocionante para mim, porque eu estava na casa da mãe Rubia conversando com ela, e chegou a </w:t>
      </w:r>
      <w:r w:rsidR="005E28FB">
        <w:rPr>
          <w:i/>
        </w:rPr>
        <w:t>ekédji</w:t>
      </w:r>
      <w:r>
        <w:t xml:space="preserve"> Mari, falando para mim assim</w:t>
      </w:r>
      <w:r w:rsidR="00385369">
        <w:t>:</w:t>
      </w:r>
      <w:r>
        <w:t xml:space="preserve"> </w:t>
      </w:r>
      <w:r w:rsidR="00385369">
        <w:t>“</w:t>
      </w:r>
      <w:r>
        <w:t>como é seu nome</w:t>
      </w:r>
      <w:r w:rsidR="00385369">
        <w:t>?</w:t>
      </w:r>
      <w:r>
        <w:t xml:space="preserve"> </w:t>
      </w:r>
      <w:r w:rsidR="00385369">
        <w:t>A</w:t>
      </w:r>
      <w:r>
        <w:t>na Paula</w:t>
      </w:r>
      <w:r w:rsidR="00385369">
        <w:t>?</w:t>
      </w:r>
      <w:r>
        <w:t xml:space="preserve"> </w:t>
      </w:r>
      <w:r w:rsidR="00981C75">
        <w:t>Iyemonjá</w:t>
      </w:r>
      <w:r>
        <w:t xml:space="preserve"> quer falar com você</w:t>
      </w:r>
      <w:r w:rsidR="00385369">
        <w:t>.</w:t>
      </w:r>
      <w:r>
        <w:t xml:space="preserve"> </w:t>
      </w:r>
      <w:r w:rsidR="00385369">
        <w:t>Q</w:t>
      </w:r>
      <w:r>
        <w:t xml:space="preserve">uem </w:t>
      </w:r>
      <w:r w:rsidR="00385369">
        <w:t>´</w:t>
      </w:r>
      <w:r>
        <w:t xml:space="preserve">tá falando assim é </w:t>
      </w:r>
      <w:r w:rsidR="00385369">
        <w:t xml:space="preserve">a </w:t>
      </w:r>
      <w:r w:rsidR="00981C75">
        <w:t>Iyemonjá</w:t>
      </w:r>
      <w:r>
        <w:t xml:space="preserve"> da Débora</w:t>
      </w:r>
      <w:r w:rsidR="00385369">
        <w:t>;</w:t>
      </w:r>
      <w:r>
        <w:t xml:space="preserve"> </w:t>
      </w:r>
      <w:r w:rsidR="00385369">
        <w:t>´</w:t>
      </w:r>
      <w:r>
        <w:t>tá te chamando</w:t>
      </w:r>
      <w:r w:rsidR="00385369">
        <w:t>.</w:t>
      </w:r>
      <w:r>
        <w:t xml:space="preserve"> </w:t>
      </w:r>
      <w:r w:rsidR="00385369">
        <w:t>V</w:t>
      </w:r>
      <w:r>
        <w:t>ai logo</w:t>
      </w:r>
      <w:r w:rsidR="00385369">
        <w:t>”.</w:t>
      </w:r>
    </w:p>
    <w:p w:rsidR="00385369" w:rsidRDefault="00385369" w:rsidP="00D742CF">
      <w:pPr>
        <w:widowControl w:val="0"/>
      </w:pPr>
      <w:r>
        <w:t>Eu</w:t>
      </w:r>
      <w:r w:rsidR="00C31105">
        <w:t xml:space="preserve"> subi correndo</w:t>
      </w:r>
      <w:r>
        <w:t>,</w:t>
      </w:r>
      <w:r w:rsidR="00C31105">
        <w:t xml:space="preserve"> cheguei lá em cima na sala da </w:t>
      </w:r>
      <w:r>
        <w:t>C</w:t>
      </w:r>
      <w:r w:rsidR="00C31105">
        <w:t>asa</w:t>
      </w:r>
      <w:r>
        <w:t>:</w:t>
      </w:r>
      <w:r w:rsidR="00C31105">
        <w:t xml:space="preserve"> a Débora </w:t>
      </w:r>
      <w:r>
        <w:t>es</w:t>
      </w:r>
      <w:r w:rsidR="00C31105">
        <w:t xml:space="preserve">tava </w:t>
      </w:r>
      <w:r>
        <w:t>“</w:t>
      </w:r>
      <w:r w:rsidR="00C31105">
        <w:t>virad</w:t>
      </w:r>
      <w:r>
        <w:t>a”</w:t>
      </w:r>
      <w:r w:rsidR="00C31105">
        <w:t xml:space="preserve"> de </w:t>
      </w:r>
      <w:r w:rsidR="00981C75">
        <w:t>Iyemonjá</w:t>
      </w:r>
      <w:r w:rsidR="00C31105">
        <w:t xml:space="preserve"> e me abraçou</w:t>
      </w:r>
      <w:r>
        <w:t>,</w:t>
      </w:r>
      <w:r w:rsidR="00C31105">
        <w:t xml:space="preserve"> fal</w:t>
      </w:r>
      <w:r>
        <w:t>and</w:t>
      </w:r>
      <w:r w:rsidR="00C31105">
        <w:t xml:space="preserve">o </w:t>
      </w:r>
      <w:r>
        <w:t>a</w:t>
      </w:r>
      <w:r w:rsidR="00C31105">
        <w:t>ssim</w:t>
      </w:r>
      <w:r>
        <w:t>: “E</w:t>
      </w:r>
      <w:r w:rsidR="00C31105">
        <w:t>u vou te ajudar</w:t>
      </w:r>
      <w:r>
        <w:t>;</w:t>
      </w:r>
      <w:r w:rsidR="00C31105">
        <w:t xml:space="preserve"> eu vou estar com você</w:t>
      </w:r>
      <w:r>
        <w:t>”.</w:t>
      </w:r>
      <w:r w:rsidR="00C31105">
        <w:t xml:space="preserve"> </w:t>
      </w:r>
    </w:p>
    <w:p w:rsidR="00385369" w:rsidRDefault="00385369" w:rsidP="00D742CF">
      <w:pPr>
        <w:widowControl w:val="0"/>
      </w:pPr>
      <w:r>
        <w:t>M</w:t>
      </w:r>
      <w:r w:rsidR="00C31105">
        <w:t>as</w:t>
      </w:r>
      <w:r>
        <w:t>,</w:t>
      </w:r>
      <w:r w:rsidR="00C31105">
        <w:t xml:space="preserve"> ela falou </w:t>
      </w:r>
      <w:r>
        <w:t xml:space="preserve">mais </w:t>
      </w:r>
      <w:r w:rsidR="00C31105">
        <w:t>alguma coisa</w:t>
      </w:r>
      <w:r>
        <w:t>,</w:t>
      </w:r>
      <w:r w:rsidR="00C31105">
        <w:t xml:space="preserve"> </w:t>
      </w:r>
      <w:r>
        <w:t>j</w:t>
      </w:r>
      <w:r w:rsidR="00C31105">
        <w:t>ustamente na hora que o Nícolas bateu tão forte aquele atabaque</w:t>
      </w:r>
      <w:r>
        <w:t>,</w:t>
      </w:r>
      <w:r w:rsidR="00C31105">
        <w:t xml:space="preserve"> que eu não consegui ouvir</w:t>
      </w:r>
      <w:r>
        <w:t>;</w:t>
      </w:r>
      <w:r w:rsidR="00C31105">
        <w:t xml:space="preserve"> e eu</w:t>
      </w:r>
      <w:r>
        <w:t>,</w:t>
      </w:r>
      <w:r w:rsidR="00C31105">
        <w:t xml:space="preserve"> por ser nova na </w:t>
      </w:r>
      <w:r>
        <w:t>C</w:t>
      </w:r>
      <w:r w:rsidR="00C31105">
        <w:t>asa</w:t>
      </w:r>
      <w:r>
        <w:t>,</w:t>
      </w:r>
      <w:r w:rsidR="00C31105">
        <w:t xml:space="preserve"> a primeira vez de festa de função</w:t>
      </w:r>
      <w:r>
        <w:t>,</w:t>
      </w:r>
      <w:r w:rsidR="00C31105">
        <w:t xml:space="preserve"> </w:t>
      </w:r>
      <w:r>
        <w:t>f</w:t>
      </w:r>
      <w:r w:rsidR="00C31105">
        <w:t xml:space="preserve">iquei com vergonha de falar algo </w:t>
      </w:r>
      <w:r>
        <w:t>assim: “</w:t>
      </w:r>
      <w:r w:rsidR="00C31105">
        <w:t>Mãe</w:t>
      </w:r>
      <w:r>
        <w:t>,</w:t>
      </w:r>
      <w:r w:rsidR="00C31105">
        <w:t xml:space="preserve">  pode falar de novo</w:t>
      </w:r>
      <w:r>
        <w:t>?” -</w:t>
      </w:r>
      <w:r w:rsidR="00C31105">
        <w:t xml:space="preserve"> achei que seria meio que falta de desrespeito</w:t>
      </w:r>
      <w:r>
        <w:t>;</w:t>
      </w:r>
      <w:r w:rsidR="00C31105">
        <w:t xml:space="preserve"> então</w:t>
      </w:r>
      <w:r>
        <w:t>,</w:t>
      </w:r>
      <w:r w:rsidR="00C31105">
        <w:t xml:space="preserve"> eu só sei que ela disse </w:t>
      </w:r>
      <w:r>
        <w:t>“</w:t>
      </w:r>
      <w:r w:rsidR="00C31105">
        <w:t>eu vou te ajudar</w:t>
      </w:r>
      <w:r>
        <w:t>,</w:t>
      </w:r>
      <w:r w:rsidR="00C31105">
        <w:t xml:space="preserve"> vou estar com você</w:t>
      </w:r>
      <w:r>
        <w:t>”</w:t>
      </w:r>
      <w:r w:rsidR="00C31105">
        <w:t xml:space="preserve"> e</w:t>
      </w:r>
      <w:r>
        <w:t>,</w:t>
      </w:r>
      <w:r w:rsidR="00C31105">
        <w:t xml:space="preserve"> no final</w:t>
      </w:r>
      <w:r>
        <w:t>,</w:t>
      </w:r>
      <w:r w:rsidR="00C31105">
        <w:t xml:space="preserve"> falou </w:t>
      </w:r>
      <w:r>
        <w:t>“´</w:t>
      </w:r>
      <w:r w:rsidR="00C31105">
        <w:t>tá bom</w:t>
      </w:r>
      <w:r>
        <w:t>?”</w:t>
      </w:r>
      <w:r w:rsidR="00C31105">
        <w:t xml:space="preserve"> </w:t>
      </w:r>
      <w:r>
        <w:t xml:space="preserve">- </w:t>
      </w:r>
      <w:r w:rsidR="00C31105">
        <w:t xml:space="preserve">eu disse que </w:t>
      </w:r>
      <w:r>
        <w:t>es</w:t>
      </w:r>
      <w:r w:rsidR="00C31105">
        <w:t>tava</w:t>
      </w:r>
      <w:r>
        <w:t>,</w:t>
      </w:r>
      <w:r w:rsidR="00C31105">
        <w:t xml:space="preserve"> mas não sei</w:t>
      </w:r>
      <w:r>
        <w:t xml:space="preserve"> o </w:t>
      </w:r>
      <w:r w:rsidR="00C31105">
        <w:t>que foi que ela disse</w:t>
      </w:r>
      <w:r>
        <w:t>.</w:t>
      </w:r>
    </w:p>
    <w:p w:rsidR="00385369" w:rsidRDefault="00385369" w:rsidP="00D742CF">
      <w:pPr>
        <w:widowControl w:val="0"/>
      </w:pPr>
      <w:r>
        <w:t>N</w:t>
      </w:r>
      <w:r w:rsidR="00C31105">
        <w:t>ão era bem que eu não sei o que foi que ela disse</w:t>
      </w:r>
      <w:r>
        <w:t>,</w:t>
      </w:r>
      <w:r w:rsidR="00C31105">
        <w:t xml:space="preserve"> não</w:t>
      </w:r>
      <w:r>
        <w:t>;</w:t>
      </w:r>
      <w:r w:rsidR="00C31105">
        <w:t xml:space="preserve"> mas eu me senti muito tocada com aquilo</w:t>
      </w:r>
      <w:r>
        <w:t>,</w:t>
      </w:r>
      <w:r w:rsidR="00C31105">
        <w:t xml:space="preserve"> </w:t>
      </w:r>
      <w:r>
        <w:t>p</w:t>
      </w:r>
      <w:r w:rsidR="00C31105">
        <w:t>orque</w:t>
      </w:r>
      <w:r>
        <w:t>,</w:t>
      </w:r>
      <w:r w:rsidR="00C31105">
        <w:t xml:space="preserve"> mandar me chamar</w:t>
      </w:r>
      <w:r>
        <w:t>,</w:t>
      </w:r>
      <w:r w:rsidR="00C31105">
        <w:t xml:space="preserve"> sabe</w:t>
      </w:r>
      <w:r>
        <w:t>,</w:t>
      </w:r>
      <w:r w:rsidR="00C31105">
        <w:t xml:space="preserve"> para falar comigo</w:t>
      </w:r>
      <w:r>
        <w:t>...!</w:t>
      </w:r>
      <w:r w:rsidR="00C31105">
        <w:t xml:space="preserve"> </w:t>
      </w:r>
      <w:r>
        <w:t xml:space="preserve">Acho </w:t>
      </w:r>
      <w:r w:rsidR="00C31105">
        <w:t xml:space="preserve">que ela sentiu a necessidade que eu </w:t>
      </w:r>
      <w:r>
        <w:t>es</w:t>
      </w:r>
      <w:r w:rsidR="00C31105">
        <w:t>tava</w:t>
      </w:r>
      <w:r>
        <w:t>,</w:t>
      </w:r>
      <w:r w:rsidR="00C31105">
        <w:t xml:space="preserve"> o desespero que eu </w:t>
      </w:r>
      <w:r>
        <w:t>es</w:t>
      </w:r>
      <w:r w:rsidR="00C31105">
        <w:t>tava</w:t>
      </w:r>
      <w:r>
        <w:t>,</w:t>
      </w:r>
      <w:r w:rsidR="00C31105">
        <w:t xml:space="preserve"> as minhas angústias</w:t>
      </w:r>
      <w:r>
        <w:t>...</w:t>
      </w:r>
      <w:r w:rsidR="00C31105">
        <w:t xml:space="preserve"> </w:t>
      </w:r>
    </w:p>
    <w:p w:rsidR="00C31105" w:rsidRDefault="00C31105" w:rsidP="00D742CF">
      <w:pPr>
        <w:widowControl w:val="0"/>
      </w:pPr>
      <w:r>
        <w:t>Foi um momento marcante para mim</w:t>
      </w:r>
      <w:r w:rsidR="00385369">
        <w:t>;</w:t>
      </w:r>
      <w:r>
        <w:t xml:space="preserve"> mexe comigo ainda</w:t>
      </w:r>
      <w:r w:rsidR="00385369">
        <w:t>:</w:t>
      </w:r>
      <w:r>
        <w:t xml:space="preserve"> quando eu lembro daquele abraço</w:t>
      </w:r>
      <w:r w:rsidR="00385369">
        <w:t>,</w:t>
      </w:r>
      <w:r>
        <w:t xml:space="preserve"> daquele aconchego</w:t>
      </w:r>
      <w:r w:rsidR="00385369">
        <w:t>,</w:t>
      </w:r>
      <w:r>
        <w:t xml:space="preserve"> emociono bastante</w:t>
      </w:r>
      <w:r w:rsidR="00385369">
        <w:t>,</w:t>
      </w:r>
      <w:r>
        <w:t xml:space="preserve"> porque </w:t>
      </w:r>
      <w:r w:rsidR="00385369">
        <w:t>a gente</w:t>
      </w:r>
      <w:r>
        <w:t xml:space="preserve"> sente que</w:t>
      </w:r>
      <w:r w:rsidR="00385369">
        <w:t>,</w:t>
      </w:r>
      <w:r>
        <w:t xml:space="preserve"> realmente</w:t>
      </w:r>
      <w:r w:rsidR="00385369">
        <w:t>,</w:t>
      </w:r>
      <w:r>
        <w:t xml:space="preserve"> </w:t>
      </w:r>
      <w:r w:rsidR="00385369">
        <w:t>tem</w:t>
      </w:r>
      <w:r>
        <w:t>uma mãe que me ama</w:t>
      </w:r>
      <w:r w:rsidR="00385369">
        <w:t>,</w:t>
      </w:r>
      <w:r>
        <w:t xml:space="preserve"> </w:t>
      </w:r>
      <w:r w:rsidR="00385369">
        <w:t xml:space="preserve">e eu </w:t>
      </w:r>
      <w:r>
        <w:t>eu t</w:t>
      </w:r>
      <w:r w:rsidR="00385369">
        <w:t>e</w:t>
      </w:r>
      <w:r>
        <w:t>nh</w:t>
      </w:r>
      <w:r w:rsidR="00385369">
        <w:t>o</w:t>
      </w:r>
      <w:r>
        <w:t xml:space="preserve"> alguém por mim além do meu pai carnal</w:t>
      </w:r>
      <w:r w:rsidR="00385369">
        <w:t>.</w:t>
      </w:r>
      <w:r>
        <w:t xml:space="preserve"> </w:t>
      </w:r>
      <w:r w:rsidR="00385369">
        <w:t>S</w:t>
      </w:r>
      <w:r>
        <w:t>abe</w:t>
      </w:r>
      <w:r w:rsidR="00385369">
        <w:t>,</w:t>
      </w:r>
      <w:r>
        <w:t xml:space="preserve"> eu não </w:t>
      </w:r>
      <w:r w:rsidR="00E54E46">
        <w:t>est</w:t>
      </w:r>
      <w:r w:rsidR="00385369">
        <w:t>ou</w:t>
      </w:r>
      <w:r w:rsidR="00E54E46">
        <w:t xml:space="preserve">, mais, </w:t>
      </w:r>
      <w:r>
        <w:t>tão sozinha</w:t>
      </w:r>
      <w:r w:rsidR="00385369">
        <w:t>.</w:t>
      </w:r>
    </w:p>
    <w:p w:rsidR="00E54E46" w:rsidRDefault="00E54E46" w:rsidP="00D742CF">
      <w:pPr>
        <w:widowControl w:val="0"/>
      </w:pPr>
      <w:r>
        <w:t xml:space="preserve">Outra coisa que eu fiquei maravilhada: quanta criança! Além das </w:t>
      </w:r>
      <w:r>
        <w:rPr>
          <w:i/>
        </w:rPr>
        <w:t>iyawò</w:t>
      </w:r>
      <w:r>
        <w:t xml:space="preserve"> da Casa, dessa vez irmã Carla trouxe os três filhos, o que já contribuiu bastante: além dos três meninos dela, lindos, a menininha de </w:t>
      </w:r>
      <w:r w:rsidR="00981C75">
        <w:t>Iyemonjá</w:t>
      </w:r>
      <w:r>
        <w:t xml:space="preserve"> que é linda, sem comentários.</w:t>
      </w:r>
    </w:p>
    <w:p w:rsidR="00CF4DF5" w:rsidRDefault="00E54E46" w:rsidP="00D742CF">
      <w:pPr>
        <w:widowControl w:val="0"/>
      </w:pPr>
      <w:r>
        <w:t>Fiquei encantada em conhecer quantas pessoas foram raspadas nesse período</w:t>
      </w:r>
      <w:r w:rsidR="00CF4DF5">
        <w:t>:</w:t>
      </w:r>
      <w:r>
        <w:t xml:space="preserve"> a </w:t>
      </w:r>
      <w:r>
        <w:lastRenderedPageBreak/>
        <w:t>linda menininha de Xangô</w:t>
      </w:r>
      <w:r w:rsidR="00CF4DF5">
        <w:t>;</w:t>
      </w:r>
      <w:r>
        <w:t xml:space="preserve"> Dudu Aidan</w:t>
      </w:r>
      <w:r w:rsidR="00CF4DF5">
        <w:t>,</w:t>
      </w:r>
      <w:r>
        <w:t xml:space="preserve"> não sei quantos anos ele tem de </w:t>
      </w:r>
      <w:r w:rsidR="00CF4DF5">
        <w:t>s</w:t>
      </w:r>
      <w:r>
        <w:t>anto</w:t>
      </w:r>
      <w:r w:rsidR="00CF4DF5">
        <w:t>:</w:t>
      </w:r>
      <w:r>
        <w:t xml:space="preserve"> </w:t>
      </w:r>
      <w:r w:rsidR="00CF4DF5">
        <w:t>a</w:t>
      </w:r>
      <w:r>
        <w:t>pesar dele ser criança ainda</w:t>
      </w:r>
      <w:r w:rsidR="00CF4DF5">
        <w:t>,</w:t>
      </w:r>
      <w:r>
        <w:t xml:space="preserve"> mas a chama dele </w:t>
      </w:r>
      <w:r w:rsidR="00CF4DF5">
        <w:t xml:space="preserve">está </w:t>
      </w:r>
      <w:r>
        <w:t>também bem segura de si</w:t>
      </w:r>
      <w:r w:rsidR="00CF4DF5">
        <w:t>.</w:t>
      </w:r>
    </w:p>
    <w:p w:rsidR="00CF4DF5" w:rsidRDefault="00E54E46" w:rsidP="00D742CF">
      <w:pPr>
        <w:widowControl w:val="0"/>
      </w:pPr>
      <w:r>
        <w:t>Muito lindo</w:t>
      </w:r>
      <w:r w:rsidR="00CF4DF5">
        <w:t>;</w:t>
      </w:r>
      <w:r>
        <w:t xml:space="preserve"> festa inteira</w:t>
      </w:r>
      <w:r w:rsidR="00CF4DF5">
        <w:t>,</w:t>
      </w:r>
      <w:r>
        <w:t xml:space="preserve"> sem comentários</w:t>
      </w:r>
      <w:r w:rsidR="00CF4DF5">
        <w:t>.</w:t>
      </w:r>
      <w:r>
        <w:t xml:space="preserve"> </w:t>
      </w:r>
      <w:r w:rsidR="00CF4DF5">
        <w:t>C</w:t>
      </w:r>
      <w:r>
        <w:t>omo todo mundo tem seus problemas</w:t>
      </w:r>
      <w:r w:rsidR="00CF4DF5">
        <w:t>, e</w:t>
      </w:r>
      <w:r>
        <w:t xml:space="preserve"> eu não sou diferente de ninguém</w:t>
      </w:r>
      <w:r w:rsidR="00CF4DF5">
        <w:t>,</w:t>
      </w:r>
      <w:r>
        <w:t xml:space="preserve"> também tenho os meus</w:t>
      </w:r>
      <w:r w:rsidR="00CF4DF5">
        <w:t>:</w:t>
      </w:r>
      <w:r>
        <w:t xml:space="preserve"> nesse momento</w:t>
      </w:r>
      <w:r w:rsidR="00CF4DF5">
        <w:t>,</w:t>
      </w:r>
      <w:r>
        <w:t xml:space="preserve"> ando muito preocupada</w:t>
      </w:r>
      <w:r w:rsidR="00CF4DF5">
        <w:t>,</w:t>
      </w:r>
      <w:r>
        <w:t xml:space="preserve"> porque eu tenho que mudar de casa</w:t>
      </w:r>
      <w:r w:rsidR="00CF4DF5">
        <w:t>.</w:t>
      </w:r>
    </w:p>
    <w:p w:rsidR="00CF4DF5" w:rsidRDefault="00CF4DF5" w:rsidP="00D742CF">
      <w:pPr>
        <w:widowControl w:val="0"/>
      </w:pPr>
      <w:r>
        <w:t>A</w:t>
      </w:r>
      <w:r w:rsidR="00E54E46">
        <w:t>ssim</w:t>
      </w:r>
      <w:r>
        <w:t>, ´</w:t>
      </w:r>
      <w:r w:rsidR="00E54E46">
        <w:t>tá tudo aumentando e o meu salário não aumenta</w:t>
      </w:r>
      <w:r>
        <w:t>;</w:t>
      </w:r>
      <w:r w:rsidR="00E54E46">
        <w:t xml:space="preserve"> então</w:t>
      </w:r>
      <w:r>
        <w:t>,</w:t>
      </w:r>
      <w:r w:rsidR="00E54E46">
        <w:t xml:space="preserve"> ando tendo uma</w:t>
      </w:r>
      <w:r>
        <w:t>s</w:t>
      </w:r>
      <w:r w:rsidR="00E54E46">
        <w:t xml:space="preserve"> certa</w:t>
      </w:r>
      <w:r>
        <w:t>s</w:t>
      </w:r>
      <w:r w:rsidR="00E54E46">
        <w:t xml:space="preserve"> crises existenciais aqui</w:t>
      </w:r>
      <w:r>
        <w:t>,</w:t>
      </w:r>
      <w:r w:rsidR="00E54E46">
        <w:t xml:space="preserve"> vendo conta chegando e não conseguindo organizar minha vida</w:t>
      </w:r>
      <w:r>
        <w:t>.</w:t>
      </w:r>
    </w:p>
    <w:p w:rsidR="00E54E46" w:rsidRDefault="00E54E46" w:rsidP="00D742CF">
      <w:pPr>
        <w:widowControl w:val="0"/>
      </w:pPr>
      <w:r>
        <w:t>Bom</w:t>
      </w:r>
      <w:r w:rsidR="00CF4DF5">
        <w:t>;</w:t>
      </w:r>
      <w:r>
        <w:t xml:space="preserve"> enfim</w:t>
      </w:r>
      <w:r w:rsidR="00CF4DF5">
        <w:t>:</w:t>
      </w:r>
      <w:r>
        <w:t xml:space="preserve"> todo mundo tem seus problemas</w:t>
      </w:r>
      <w:r w:rsidR="00CF4DF5">
        <w:t>,</w:t>
      </w:r>
      <w:r>
        <w:t xml:space="preserve"> eu sei que </w:t>
      </w:r>
      <w:r w:rsidR="00CF4DF5">
        <w:t>na</w:t>
      </w:r>
      <w:r>
        <w:t xml:space="preserve"> hora que eu abracei a olhada da mãe Célia</w:t>
      </w:r>
      <w:r w:rsidR="00CF4DF5">
        <w:t>,</w:t>
      </w:r>
      <w:r>
        <w:t xml:space="preserve"> foi muito difícil segurar a emoção</w:t>
      </w:r>
      <w:r w:rsidR="00CF4DF5">
        <w:t>;</w:t>
      </w:r>
      <w:r>
        <w:t xml:space="preserve"> parece que vem tudo assim</w:t>
      </w:r>
      <w:r w:rsidR="00CF4DF5">
        <w:t>...</w:t>
      </w:r>
      <w:r>
        <w:t xml:space="preserve"> depois</w:t>
      </w:r>
      <w:r w:rsidR="00CF4DF5">
        <w:t>,</w:t>
      </w:r>
      <w:r>
        <w:t xml:space="preserve"> a gente parece que vem tudo naquela hora</w:t>
      </w:r>
      <w:r w:rsidR="00CF4DF5">
        <w:t>,</w:t>
      </w:r>
      <w:r>
        <w:t xml:space="preserve"> </w:t>
      </w:r>
      <w:r w:rsidR="00CF4DF5">
        <w:t xml:space="preserve">a </w:t>
      </w:r>
      <w:r>
        <w:t>gente fica meio que pedindo socorro</w:t>
      </w:r>
      <w:r w:rsidR="00CF4DF5">
        <w:t>,</w:t>
      </w:r>
      <w:r>
        <w:t xml:space="preserve"> mesmo em pensamento</w:t>
      </w:r>
      <w:r w:rsidR="00CF4DF5">
        <w:t>.</w:t>
      </w:r>
      <w:r>
        <w:t xml:space="preserve"> </w:t>
      </w:r>
      <w:r w:rsidR="00CF4DF5">
        <w:t>Ma</w:t>
      </w:r>
      <w:r>
        <w:t>s</w:t>
      </w:r>
      <w:r w:rsidR="00CF4DF5">
        <w:t>,</w:t>
      </w:r>
      <w:r>
        <w:t xml:space="preserve"> eu ach</w:t>
      </w:r>
      <w:r w:rsidR="00CF4DF5">
        <w:t>o</w:t>
      </w:r>
      <w:r>
        <w:t xml:space="preserve"> assim</w:t>
      </w:r>
      <w:r w:rsidR="00CF4DF5">
        <w:t>:</w:t>
      </w:r>
      <w:r>
        <w:t xml:space="preserve"> quando olhar dela me abraçou</w:t>
      </w:r>
      <w:r w:rsidR="00CF4DF5">
        <w:t>,</w:t>
      </w:r>
      <w:r>
        <w:t xml:space="preserve"> me apertou</w:t>
      </w:r>
      <w:r w:rsidR="00CF4DF5">
        <w:t>,</w:t>
      </w:r>
      <w:r>
        <w:t xml:space="preserve"> sentou</w:t>
      </w:r>
      <w:r w:rsidR="00CF4DF5">
        <w:t>,</w:t>
      </w:r>
      <w:r>
        <w:t xml:space="preserve"> me deitou no colo dela</w:t>
      </w:r>
      <w:r w:rsidR="00CF4DF5">
        <w:t>,</w:t>
      </w:r>
      <w:r>
        <w:t xml:space="preserve"> acho que eu fiquei uma</w:t>
      </w:r>
      <w:r w:rsidR="00CF4DF5">
        <w:t>s</w:t>
      </w:r>
      <w:r>
        <w:t xml:space="preserve"> </w:t>
      </w:r>
      <w:r w:rsidR="00CF4DF5">
        <w:t>seis</w:t>
      </w:r>
      <w:r>
        <w:t xml:space="preserve"> hora</w:t>
      </w:r>
      <w:r w:rsidR="00CF4DF5">
        <w:t>s</w:t>
      </w:r>
      <w:r>
        <w:t xml:space="preserve"> deitada no colo</w:t>
      </w:r>
      <w:r w:rsidR="00CF4DF5">
        <w:t>.</w:t>
      </w:r>
      <w:r>
        <w:t xml:space="preserve"> </w:t>
      </w:r>
      <w:r w:rsidR="00CF4DF5">
        <w:t>A</w:t>
      </w:r>
      <w:r>
        <w:t>í devagar</w:t>
      </w:r>
      <w:r w:rsidR="00CF4DF5">
        <w:t>:</w:t>
      </w:r>
      <w:r>
        <w:t xml:space="preserve"> </w:t>
      </w:r>
      <w:r w:rsidR="00CF4DF5">
        <w:t>n</w:t>
      </w:r>
      <w:r>
        <w:t>ossa</w:t>
      </w:r>
      <w:r w:rsidR="00CF4DF5">
        <w:t>;</w:t>
      </w:r>
      <w:r>
        <w:t xml:space="preserve"> isso foi</w:t>
      </w:r>
      <w:r w:rsidR="00CF4DF5">
        <w:t>...</w:t>
      </w:r>
      <w:r>
        <w:t xml:space="preserve"> nunca mais v</w:t>
      </w:r>
      <w:r w:rsidR="00CF4DF5">
        <w:t>ou</w:t>
      </w:r>
      <w:r>
        <w:t xml:space="preserve"> esquecer</w:t>
      </w:r>
      <w:r w:rsidR="00CF4DF5">
        <w:t>.</w:t>
      </w:r>
    </w:p>
    <w:bookmarkEnd w:id="108"/>
    <w:p w:rsidR="00E54E46" w:rsidRDefault="00E54E46" w:rsidP="00D742CF">
      <w:pPr>
        <w:widowControl w:val="0"/>
      </w:pPr>
    </w:p>
    <w:p w:rsidR="00E42B25" w:rsidRDefault="00914DEB" w:rsidP="00E42B25">
      <w:pPr>
        <w:pStyle w:val="Ttulo3"/>
      </w:pPr>
      <w:bookmarkStart w:id="109" w:name="_Toc509074333"/>
      <w:r>
        <w:t>C</w:t>
      </w:r>
      <w:r w:rsidR="00482FB6" w:rsidRPr="00AA596A">
        <w:t xml:space="preserve">.3.2 </w:t>
      </w:r>
      <w:r w:rsidR="00E76810" w:rsidRPr="00AA596A">
        <w:t>Ìyáwó</w:t>
      </w:r>
      <w:r w:rsidR="00CE7B45" w:rsidRPr="00AA596A">
        <w:t xml:space="preserve"> 2</w:t>
      </w:r>
      <w:r w:rsidR="0066621A" w:rsidRPr="00AA596A">
        <w:t xml:space="preserve"> –</w:t>
      </w:r>
      <w:r w:rsidR="002268A7" w:rsidRPr="00AA596A">
        <w:t xml:space="preserve"> estudante de ensino médio</w:t>
      </w:r>
      <w:bookmarkEnd w:id="109"/>
    </w:p>
    <w:p w:rsidR="002268A7" w:rsidRPr="00E42B25" w:rsidRDefault="00E42B25" w:rsidP="00D742CF">
      <w:pPr>
        <w:widowControl w:val="0"/>
        <w:ind w:firstLine="0"/>
      </w:pPr>
      <w:r w:rsidRPr="00E42B25">
        <w:t>(</w:t>
      </w:r>
      <w:r>
        <w:t>m</w:t>
      </w:r>
      <w:r w:rsidR="002268A7" w:rsidRPr="00E42B25">
        <w:t>estiça, 13 anos, recém-iniciada.</w:t>
      </w:r>
      <w:r w:rsidRPr="00E42B25">
        <w:t>)</w:t>
      </w:r>
    </w:p>
    <w:p w:rsidR="005A118F" w:rsidRDefault="005A118F" w:rsidP="00D742CF">
      <w:pPr>
        <w:widowControl w:val="0"/>
        <w:ind w:firstLine="0"/>
      </w:pPr>
    </w:p>
    <w:p w:rsidR="0049538D" w:rsidRDefault="005A118F" w:rsidP="00D742CF">
      <w:pPr>
        <w:widowControl w:val="0"/>
        <w:ind w:firstLine="0"/>
      </w:pPr>
      <w:r>
        <w:t xml:space="preserve">1. </w:t>
      </w:r>
      <w:r w:rsidR="00CE7B45">
        <w:t>Diário</w:t>
      </w:r>
      <w:r w:rsidR="0049538D">
        <w:t>s</w:t>
      </w:r>
    </w:p>
    <w:p w:rsidR="005A118F" w:rsidRDefault="005A118F" w:rsidP="00D742CF">
      <w:pPr>
        <w:widowControl w:val="0"/>
        <w:ind w:firstLine="0"/>
      </w:pPr>
    </w:p>
    <w:p w:rsidR="00CE7B45" w:rsidRDefault="0049538D" w:rsidP="00D742CF">
      <w:pPr>
        <w:widowControl w:val="0"/>
        <w:ind w:firstLine="0"/>
      </w:pPr>
      <w:r>
        <w:t>Diário</w:t>
      </w:r>
      <w:r w:rsidR="00CE7B45">
        <w:t xml:space="preserve"> 1</w:t>
      </w:r>
    </w:p>
    <w:p w:rsidR="00CE7B45" w:rsidRDefault="00CE7B45" w:rsidP="00D742CF">
      <w:pPr>
        <w:widowControl w:val="0"/>
      </w:pPr>
    </w:p>
    <w:p w:rsidR="0049538D" w:rsidRDefault="00CE7B45" w:rsidP="00D742CF">
      <w:pPr>
        <w:widowControl w:val="0"/>
      </w:pPr>
      <w:r w:rsidRPr="003B2E9E">
        <w:t xml:space="preserve">Primeira vez que fui na </w:t>
      </w:r>
      <w:r w:rsidR="00A87746">
        <w:t>Casa</w:t>
      </w:r>
      <w:r w:rsidRPr="003B2E9E">
        <w:t xml:space="preserve"> de </w:t>
      </w:r>
      <w:r w:rsidR="0049538D">
        <w:t>C</w:t>
      </w:r>
      <w:r w:rsidRPr="003B2E9E">
        <w:t>andomblé</w:t>
      </w:r>
      <w:r w:rsidR="0049538D">
        <w:t>,</w:t>
      </w:r>
      <w:r w:rsidRPr="003B2E9E">
        <w:t xml:space="preserve"> foi quando minha mãe estava fazendo a saída dela como </w:t>
      </w:r>
      <w:r w:rsidR="0049538D" w:rsidRPr="0049538D">
        <w:rPr>
          <w:i/>
        </w:rPr>
        <w:t>ekédji</w:t>
      </w:r>
      <w:r w:rsidR="0049538D">
        <w:t>;</w:t>
      </w:r>
      <w:r w:rsidRPr="003B2E9E">
        <w:t xml:space="preserve"> nas primeiras horas</w:t>
      </w:r>
      <w:r w:rsidR="0049538D">
        <w:t>,</w:t>
      </w:r>
      <w:r w:rsidRPr="003B2E9E">
        <w:t xml:space="preserve"> me senti deslocada</w:t>
      </w:r>
      <w:r w:rsidR="0049538D">
        <w:t>;</w:t>
      </w:r>
      <w:r w:rsidRPr="003B2E9E">
        <w:t xml:space="preserve"> mas</w:t>
      </w:r>
      <w:r w:rsidR="0049538D">
        <w:t>,</w:t>
      </w:r>
      <w:r w:rsidRPr="003B2E9E">
        <w:t xml:space="preserve"> quando vi os orixá dançando</w:t>
      </w:r>
      <w:r w:rsidR="0049538D">
        <w:t>,</w:t>
      </w:r>
      <w:r w:rsidRPr="003B2E9E">
        <w:t xml:space="preserve"> me senti bem</w:t>
      </w:r>
      <w:r w:rsidR="0049538D">
        <w:t>:</w:t>
      </w:r>
      <w:r w:rsidRPr="003B2E9E">
        <w:t xml:space="preserve"> senti que al</w:t>
      </w:r>
      <w:r w:rsidR="0049538D">
        <w:t>i</w:t>
      </w:r>
      <w:r w:rsidRPr="003B2E9E">
        <w:t xml:space="preserve"> era o lugar que eu tinha que estar. </w:t>
      </w:r>
    </w:p>
    <w:p w:rsidR="00CE7B45" w:rsidRPr="003B2E9E" w:rsidRDefault="00CE7B45" w:rsidP="00D742CF">
      <w:pPr>
        <w:widowControl w:val="0"/>
      </w:pPr>
      <w:r w:rsidRPr="003B2E9E">
        <w:t>Quando as pessoas que estavam de obrigação saíram</w:t>
      </w:r>
      <w:r w:rsidR="0049538D">
        <w:t>,</w:t>
      </w:r>
      <w:r w:rsidRPr="003B2E9E">
        <w:t xml:space="preserve"> minha mãe estava atrás</w:t>
      </w:r>
      <w:r w:rsidR="0049538D">
        <w:t>:</w:t>
      </w:r>
      <w:r w:rsidRPr="003B2E9E">
        <w:t xml:space="preserve"> ela ficou perto do murinho</w:t>
      </w:r>
      <w:r w:rsidR="0049538D">
        <w:t>;</w:t>
      </w:r>
      <w:r w:rsidRPr="003B2E9E">
        <w:t xml:space="preserve"> eu estava muito curiosa</w:t>
      </w:r>
      <w:r w:rsidR="0042687C">
        <w:t>:</w:t>
      </w:r>
      <w:r w:rsidRPr="003B2E9E">
        <w:t xml:space="preserve"> então</w:t>
      </w:r>
      <w:r w:rsidR="0042687C">
        <w:t>,</w:t>
      </w:r>
      <w:r w:rsidRPr="003B2E9E">
        <w:t xml:space="preserve"> entrei no meio do povo, fiquei na frente da minha mãe </w:t>
      </w:r>
      <w:r w:rsidR="0042687C">
        <w:t xml:space="preserve">e </w:t>
      </w:r>
      <w:r w:rsidRPr="003B2E9E">
        <w:t>perto dos orixá</w:t>
      </w:r>
      <w:r w:rsidR="0042687C">
        <w:t>;</w:t>
      </w:r>
      <w:r w:rsidRPr="003B2E9E">
        <w:t xml:space="preserve"> foi engraçado</w:t>
      </w:r>
      <w:r w:rsidR="0042687C">
        <w:t>,</w:t>
      </w:r>
      <w:r w:rsidRPr="003B2E9E">
        <w:t xml:space="preserve"> pois eu estava de </w:t>
      </w:r>
      <w:r w:rsidR="0042687C">
        <w:t>c</w:t>
      </w:r>
      <w:r w:rsidRPr="003B2E9E">
        <w:t>alça, tênis, blusa</w:t>
      </w:r>
      <w:r w:rsidR="0042687C">
        <w:t>...</w:t>
      </w:r>
      <w:r w:rsidRPr="003B2E9E">
        <w:t xml:space="preserve"> roupas do dia a dia</w:t>
      </w:r>
      <w:r w:rsidR="0042687C">
        <w:t>,</w:t>
      </w:r>
      <w:r w:rsidRPr="003B2E9E">
        <w:t xml:space="preserve"> e ninguém falou nada sobre eu estar ali no centro da roda</w:t>
      </w:r>
      <w:r w:rsidR="0042687C">
        <w:t>;</w:t>
      </w:r>
      <w:r w:rsidRPr="003B2E9E">
        <w:t xml:space="preserve"> depois de canta</w:t>
      </w:r>
      <w:r w:rsidR="0042687C">
        <w:t>r</w:t>
      </w:r>
      <w:r w:rsidRPr="003B2E9E">
        <w:t>, pula</w:t>
      </w:r>
      <w:r w:rsidR="0042687C">
        <w:t>r</w:t>
      </w:r>
      <w:r w:rsidRPr="003B2E9E">
        <w:t>, bate</w:t>
      </w:r>
      <w:r w:rsidR="0042687C">
        <w:t>r</w:t>
      </w:r>
      <w:r w:rsidRPr="003B2E9E">
        <w:t xml:space="preserve"> palma e etc.</w:t>
      </w:r>
      <w:r w:rsidR="0042687C">
        <w:t>,</w:t>
      </w:r>
      <w:r w:rsidRPr="003B2E9E">
        <w:t xml:space="preserve"> eu fui ajudar a servir comida para as pessoas  que estavam ali de visita</w:t>
      </w:r>
      <w:r w:rsidR="0042687C">
        <w:t>:</w:t>
      </w:r>
      <w:r w:rsidRPr="003B2E9E">
        <w:t xml:space="preserve"> não sei por qu</w:t>
      </w:r>
      <w:r w:rsidR="0042687C">
        <w:t>ê,</w:t>
      </w:r>
      <w:r w:rsidRPr="003B2E9E">
        <w:t xml:space="preserve"> mas queria ajudar, queria participar de tudo.</w:t>
      </w:r>
    </w:p>
    <w:p w:rsidR="00CE7B45" w:rsidRDefault="00CE7B45" w:rsidP="00D742CF">
      <w:pPr>
        <w:widowControl w:val="0"/>
        <w:rPr>
          <w:lang w:eastAsia="pt-BR"/>
        </w:rPr>
      </w:pPr>
    </w:p>
    <w:p w:rsidR="00CE7B45" w:rsidRDefault="00CE7B45" w:rsidP="00D742CF">
      <w:pPr>
        <w:widowControl w:val="0"/>
        <w:ind w:firstLine="0"/>
        <w:rPr>
          <w:lang w:eastAsia="pt-BR"/>
        </w:rPr>
      </w:pPr>
      <w:r>
        <w:rPr>
          <w:lang w:eastAsia="pt-BR"/>
        </w:rPr>
        <w:t>Diário 2</w:t>
      </w:r>
    </w:p>
    <w:p w:rsidR="00CE7B45" w:rsidRDefault="00CE7B45" w:rsidP="00D742CF">
      <w:pPr>
        <w:widowControl w:val="0"/>
      </w:pPr>
    </w:p>
    <w:p w:rsidR="00784908" w:rsidRDefault="00CE7B45" w:rsidP="00D742CF">
      <w:pPr>
        <w:widowControl w:val="0"/>
      </w:pPr>
      <w:r>
        <w:lastRenderedPageBreak/>
        <w:t xml:space="preserve">Segunda vez que eu fui na </w:t>
      </w:r>
      <w:r w:rsidR="0042687C">
        <w:t>r</w:t>
      </w:r>
      <w:r>
        <w:t>oça</w:t>
      </w:r>
      <w:r w:rsidR="0042687C">
        <w:t>,</w:t>
      </w:r>
      <w:r>
        <w:t xml:space="preserve"> foi para jogar</w:t>
      </w:r>
      <w:r w:rsidR="0042687C">
        <w:t>;</w:t>
      </w:r>
      <w:r>
        <w:t xml:space="preserve"> entrei numa sala junto com o Pai Nivaldo, sentei em uma grande cadeira de madeira e</w:t>
      </w:r>
      <w:r w:rsidR="0042687C">
        <w:t>,</w:t>
      </w:r>
      <w:r>
        <w:t xml:space="preserve"> confesso</w:t>
      </w:r>
      <w:r w:rsidR="0042687C">
        <w:t>,</w:t>
      </w:r>
      <w:r>
        <w:t xml:space="preserve"> fiquei muito nervosa</w:t>
      </w:r>
      <w:r w:rsidR="0042687C">
        <w:t>;</w:t>
      </w:r>
      <w:r>
        <w:t xml:space="preserve"> quando terminei meu jogo</w:t>
      </w:r>
      <w:r w:rsidR="0042687C">
        <w:t>,</w:t>
      </w:r>
      <w:r>
        <w:t xml:space="preserve"> o Pai Nivaldo falou que eu era filha de </w:t>
      </w:r>
      <w:r w:rsidR="00784908">
        <w:t>Iyewá</w:t>
      </w:r>
      <w:r>
        <w:t>, Oxum, Oxossi</w:t>
      </w:r>
      <w:r w:rsidR="0042687C">
        <w:t>,</w:t>
      </w:r>
      <w:r>
        <w:t xml:space="preserve"> e que teria que raspar a cabeça para ser feita de santo</w:t>
      </w:r>
      <w:r w:rsidR="005A118F">
        <w:t>;</w:t>
      </w:r>
      <w:r>
        <w:t xml:space="preserve"> depois</w:t>
      </w:r>
      <w:r w:rsidR="005A118F">
        <w:t>,</w:t>
      </w:r>
      <w:r>
        <w:t xml:space="preserve"> o </w:t>
      </w:r>
      <w:r w:rsidR="005A118F">
        <w:t>“S</w:t>
      </w:r>
      <w:r>
        <w:t>ertanejo</w:t>
      </w:r>
      <w:r w:rsidR="005A118F">
        <w:t>”</w:t>
      </w:r>
      <w:r>
        <w:t xml:space="preserve"> desceu e foi engraçado</w:t>
      </w:r>
      <w:r w:rsidR="005A118F">
        <w:t>:</w:t>
      </w:r>
      <w:r>
        <w:t xml:space="preserve"> ele queria que minha mãe dançasse</w:t>
      </w:r>
      <w:r w:rsidR="005A118F">
        <w:t>,</w:t>
      </w:r>
      <w:r>
        <w:t xml:space="preserve"> e ela não dançava [kkkk]</w:t>
      </w:r>
      <w:r w:rsidR="005A118F">
        <w:t>!</w:t>
      </w:r>
      <w:r>
        <w:t xml:space="preserve"> </w:t>
      </w:r>
      <w:r w:rsidR="005A118F">
        <w:t>A</w:t>
      </w:r>
      <w:r w:rsidR="00784908">
        <w:t>í</w:t>
      </w:r>
      <w:r w:rsidR="005A118F">
        <w:t>,</w:t>
      </w:r>
      <w:r>
        <w:t xml:space="preserve"> um </w:t>
      </w:r>
      <w:r w:rsidR="005A118F">
        <w:t xml:space="preserve">outro caboclo </w:t>
      </w:r>
      <w:r>
        <w:t>desceu e eu fui pegar pano lá dentro</w:t>
      </w:r>
      <w:r w:rsidR="005A118F">
        <w:t>,</w:t>
      </w:r>
      <w:r>
        <w:t xml:space="preserve"> mas já tinha lá fora</w:t>
      </w:r>
      <w:r w:rsidR="005A118F">
        <w:t>;</w:t>
      </w:r>
      <w:r>
        <w:t xml:space="preserve"> o </w:t>
      </w:r>
      <w:r w:rsidR="005A118F">
        <w:t>cabocl</w:t>
      </w:r>
      <w:r>
        <w:t>o me deu cerveja</w:t>
      </w:r>
      <w:r w:rsidR="005A118F">
        <w:t>,</w:t>
      </w:r>
      <w:r>
        <w:t xml:space="preserve"> falando que era </w:t>
      </w:r>
      <w:r w:rsidR="005A118F">
        <w:t>á</w:t>
      </w:r>
      <w:r>
        <w:t>gua com gosto</w:t>
      </w:r>
      <w:r w:rsidR="005A118F">
        <w:t>;</w:t>
      </w:r>
      <w:r>
        <w:t xml:space="preserve"> fui abençoada pelo </w:t>
      </w:r>
      <w:r w:rsidR="005A118F">
        <w:t>cabocl</w:t>
      </w:r>
      <w:r>
        <w:t>o e tudo</w:t>
      </w:r>
      <w:r w:rsidR="00784908">
        <w:t>.</w:t>
      </w:r>
    </w:p>
    <w:p w:rsidR="00CE7B45" w:rsidRDefault="00784908" w:rsidP="00D742CF">
      <w:pPr>
        <w:widowControl w:val="0"/>
      </w:pPr>
      <w:r>
        <w:t>A</w:t>
      </w:r>
      <w:r w:rsidR="00CE7B45">
        <w:t>algumas coisas</w:t>
      </w:r>
      <w:r w:rsidR="005A118F">
        <w:t>,</w:t>
      </w:r>
      <w:r w:rsidR="00CE7B45">
        <w:t xml:space="preserve"> no candomblé</w:t>
      </w:r>
      <w:r w:rsidR="005A118F">
        <w:t>,</w:t>
      </w:r>
      <w:r w:rsidR="00CE7B45">
        <w:t xml:space="preserve"> me atraem</w:t>
      </w:r>
      <w:r w:rsidR="005A118F">
        <w:t>,</w:t>
      </w:r>
      <w:r w:rsidR="00CE7B45">
        <w:t xml:space="preserve"> pois quanto mais vezes eu vou, menos quero ir embora.</w:t>
      </w:r>
    </w:p>
    <w:p w:rsidR="005A118F" w:rsidRDefault="005A118F" w:rsidP="00D742CF">
      <w:pPr>
        <w:widowControl w:val="0"/>
      </w:pPr>
    </w:p>
    <w:p w:rsidR="00FB4A3C" w:rsidRDefault="005A118F" w:rsidP="00D742CF">
      <w:pPr>
        <w:widowControl w:val="0"/>
        <w:ind w:firstLine="0"/>
        <w:jc w:val="left"/>
      </w:pPr>
      <w:r>
        <w:t xml:space="preserve">2. </w:t>
      </w:r>
      <w:r w:rsidR="00FB4A3C">
        <w:t>Depoimentos</w:t>
      </w:r>
      <w:r>
        <w:t xml:space="preserve"> gravados por via eletrônica</w:t>
      </w:r>
    </w:p>
    <w:p w:rsidR="005A118F" w:rsidRDefault="005A118F" w:rsidP="00D742CF">
      <w:pPr>
        <w:widowControl w:val="0"/>
      </w:pPr>
    </w:p>
    <w:p w:rsidR="00FB4A3C" w:rsidRPr="00B528A9" w:rsidRDefault="00FB4A3C" w:rsidP="00D742CF">
      <w:pPr>
        <w:widowControl w:val="0"/>
      </w:pPr>
      <w:r w:rsidRPr="005A118F">
        <w:rPr>
          <w:i/>
        </w:rPr>
        <w:t>Mutumbá</w:t>
      </w:r>
      <w:r>
        <w:t>, família, a benção meus mais novos e mais velhos e boa tarde</w:t>
      </w:r>
      <w:r w:rsidR="005A118F">
        <w:t>,</w:t>
      </w:r>
      <w:r>
        <w:t xml:space="preserve"> n</w:t>
      </w:r>
      <w:r w:rsidR="005A118F">
        <w:t>´</w:t>
      </w:r>
      <w:r>
        <w:t>é</w:t>
      </w:r>
      <w:r w:rsidR="005A118F">
        <w:t>?</w:t>
      </w:r>
      <w:r w:rsidR="00784908">
        <w:t xml:space="preserve"> </w:t>
      </w:r>
      <w:r w:rsidR="005A118F">
        <w:t>J</w:t>
      </w:r>
      <w:r>
        <w:t xml:space="preserve">á </w:t>
      </w:r>
      <w:r w:rsidR="005A118F">
        <w:t xml:space="preserve">que </w:t>
      </w:r>
      <w:r>
        <w:t xml:space="preserve">todo mundo </w:t>
      </w:r>
      <w:r w:rsidR="005A118F">
        <w:t xml:space="preserve">está </w:t>
      </w:r>
      <w:r>
        <w:t>contando a história de como foi para</w:t>
      </w:r>
      <w:r w:rsidR="005A118F">
        <w:t>r</w:t>
      </w:r>
      <w:r>
        <w:t xml:space="preserve"> aí </w:t>
      </w:r>
      <w:r w:rsidR="005A118F">
        <w:t xml:space="preserve">e o </w:t>
      </w:r>
      <w:r>
        <w:t>que aconteceu na sua vida</w:t>
      </w:r>
      <w:r w:rsidR="005A118F">
        <w:t>,</w:t>
      </w:r>
      <w:r>
        <w:t xml:space="preserve"> eu vou contar um pouco da minha</w:t>
      </w:r>
      <w:r w:rsidR="005A118F">
        <w:t>,</w:t>
      </w:r>
      <w:r>
        <w:t xml:space="preserve"> também.</w:t>
      </w:r>
    </w:p>
    <w:p w:rsidR="00784908" w:rsidRDefault="00784908" w:rsidP="00D742CF">
      <w:pPr>
        <w:widowControl w:val="0"/>
        <w:ind w:firstLine="0"/>
        <w:jc w:val="left"/>
      </w:pPr>
    </w:p>
    <w:p w:rsidR="00047FB9" w:rsidRDefault="00047FB9" w:rsidP="00D742CF">
      <w:pPr>
        <w:widowControl w:val="0"/>
        <w:ind w:firstLine="0"/>
        <w:jc w:val="left"/>
      </w:pPr>
      <w:r>
        <w:t>06 de fevereiro de 2016</w:t>
      </w:r>
    </w:p>
    <w:p w:rsidR="005A118F" w:rsidRDefault="005A118F" w:rsidP="00D742CF">
      <w:pPr>
        <w:widowControl w:val="0"/>
      </w:pPr>
    </w:p>
    <w:p w:rsidR="00010C0E" w:rsidRDefault="00FB4A3C" w:rsidP="00D742CF">
      <w:pPr>
        <w:widowControl w:val="0"/>
      </w:pPr>
      <w:r>
        <w:t>Quando eu era menor</w:t>
      </w:r>
      <w:r w:rsidR="005A118F">
        <w:t>,</w:t>
      </w:r>
      <w:r>
        <w:t xml:space="preserve"> sempre t</w:t>
      </w:r>
      <w:r w:rsidR="005A118F">
        <w:t>i</w:t>
      </w:r>
      <w:r>
        <w:t>v</w:t>
      </w:r>
      <w:r w:rsidR="005A118F">
        <w:t>e</w:t>
      </w:r>
      <w:r>
        <w:t xml:space="preserve"> muit</w:t>
      </w:r>
      <w:r w:rsidR="005A118F">
        <w:t>a</w:t>
      </w:r>
      <w:r>
        <w:t xml:space="preserve"> </w:t>
      </w:r>
      <w:r w:rsidR="005A118F">
        <w:t>f</w:t>
      </w:r>
      <w:r>
        <w:t>ascinação por cobra</w:t>
      </w:r>
      <w:r w:rsidR="005A118F">
        <w:t>;</w:t>
      </w:r>
      <w:r>
        <w:t xml:space="preserve"> sempre</w:t>
      </w:r>
      <w:r w:rsidR="005A118F">
        <w:t>,</w:t>
      </w:r>
      <w:r>
        <w:t xml:space="preserve"> sempre</w:t>
      </w:r>
      <w:r w:rsidR="005A118F">
        <w:t>,</w:t>
      </w:r>
      <w:r>
        <w:t xml:space="preserve"> sempre</w:t>
      </w:r>
      <w:r w:rsidR="005A118F">
        <w:t>;</w:t>
      </w:r>
      <w:r>
        <w:t xml:space="preserve"> minha mãe sente pavor de cobra</w:t>
      </w:r>
      <w:r w:rsidR="005A118F">
        <w:t>, mas</w:t>
      </w:r>
      <w:r>
        <w:t xml:space="preserve"> eu amava cobra</w:t>
      </w:r>
      <w:r w:rsidR="005A118F">
        <w:t>:</w:t>
      </w:r>
      <w:r>
        <w:t xml:space="preserve"> zoológico</w:t>
      </w:r>
      <w:r w:rsidR="005A118F">
        <w:t>,</w:t>
      </w:r>
      <w:r>
        <w:t xml:space="preserve"> para mim</w:t>
      </w:r>
      <w:r w:rsidR="005A118F">
        <w:t>,</w:t>
      </w:r>
      <w:r>
        <w:t xml:space="preserve"> era se</w:t>
      </w:r>
      <w:r w:rsidR="005A118F">
        <w:t>rpen</w:t>
      </w:r>
      <w:r>
        <w:t>tário e só</w:t>
      </w:r>
      <w:r w:rsidR="005A118F">
        <w:t>;</w:t>
      </w:r>
      <w:r>
        <w:t xml:space="preserve"> e quando minha mãe estava grávida de mim</w:t>
      </w:r>
      <w:r w:rsidR="005A118F">
        <w:t xml:space="preserve"> -</w:t>
      </w:r>
      <w:r>
        <w:t xml:space="preserve"> ela esqueceu de </w:t>
      </w:r>
      <w:r w:rsidR="005A118F">
        <w:t xml:space="preserve">me </w:t>
      </w:r>
      <w:r>
        <w:t xml:space="preserve">contar isso </w:t>
      </w:r>
      <w:r w:rsidR="005A118F">
        <w:t xml:space="preserve">- </w:t>
      </w:r>
      <w:r>
        <w:t xml:space="preserve">mas quando ela </w:t>
      </w:r>
      <w:r w:rsidR="00D377CF">
        <w:t>´</w:t>
      </w:r>
      <w:r>
        <w:t>tava grávida de mim</w:t>
      </w:r>
      <w:r w:rsidR="005A118F">
        <w:t>,</w:t>
      </w:r>
      <w:r>
        <w:t xml:space="preserve"> passou os </w:t>
      </w:r>
      <w:r w:rsidR="005A118F">
        <w:t>nove</w:t>
      </w:r>
      <w:r>
        <w:t xml:space="preserve"> meses da gravidez sonhando com cobra</w:t>
      </w:r>
      <w:r w:rsidR="00010C0E">
        <w:t>: isto é l</w:t>
      </w:r>
      <w:r>
        <w:t>egal porque</w:t>
      </w:r>
      <w:r w:rsidR="00010C0E">
        <w:t>,</w:t>
      </w:r>
      <w:r>
        <w:t xml:space="preserve"> no fim</w:t>
      </w:r>
      <w:r w:rsidR="00010C0E">
        <w:t>,</w:t>
      </w:r>
      <w:r>
        <w:t xml:space="preserve"> eu sou </w:t>
      </w:r>
      <w:r w:rsidR="00010C0E">
        <w:t>de Iyewá:</w:t>
      </w:r>
      <w:r>
        <w:t xml:space="preserve"> eu sou da cobra</w:t>
      </w:r>
      <w:r w:rsidR="00010C0E">
        <w:t>.</w:t>
      </w:r>
      <w:r>
        <w:t xml:space="preserve"> </w:t>
      </w:r>
    </w:p>
    <w:p w:rsidR="00010C0E" w:rsidRDefault="00FB4A3C" w:rsidP="00D742CF">
      <w:pPr>
        <w:widowControl w:val="0"/>
      </w:pPr>
      <w:r>
        <w:t xml:space="preserve">Eu sempre tive essa </w:t>
      </w:r>
      <w:r w:rsidR="00010C0E">
        <w:t>f</w:t>
      </w:r>
      <w:r>
        <w:t>ascinação</w:t>
      </w:r>
      <w:r w:rsidR="00010C0E">
        <w:t>:</w:t>
      </w:r>
      <w:r>
        <w:t xml:space="preserve"> sempre sonhei com cobra</w:t>
      </w:r>
      <w:r w:rsidR="00010C0E">
        <w:t>;</w:t>
      </w:r>
      <w:r>
        <w:t xml:space="preserve"> geralmente</w:t>
      </w:r>
      <w:r w:rsidR="00010C0E">
        <w:t>,</w:t>
      </w:r>
      <w:r>
        <w:t xml:space="preserve"> a cobra </w:t>
      </w:r>
      <w:r w:rsidR="00784908">
        <w:t>´</w:t>
      </w:r>
      <w:r>
        <w:t>tá se enrolando em mim e me prote</w:t>
      </w:r>
      <w:r w:rsidR="00010C0E">
        <w:t>ge; também, com</w:t>
      </w:r>
      <w:r>
        <w:t xml:space="preserve"> mat</w:t>
      </w:r>
      <w:r w:rsidR="00010C0E">
        <w:t>o</w:t>
      </w:r>
      <w:r>
        <w:t xml:space="preserve"> </w:t>
      </w:r>
      <w:r w:rsidR="00010C0E">
        <w:t>e</w:t>
      </w:r>
      <w:r>
        <w:t xml:space="preserve"> com um homem na mata</w:t>
      </w:r>
      <w:r w:rsidR="00010C0E">
        <w:t>,</w:t>
      </w:r>
      <w:r>
        <w:t xml:space="preserve"> que sempre me protegia</w:t>
      </w:r>
      <w:r w:rsidR="00010C0E">
        <w:t>:</w:t>
      </w:r>
      <w:r>
        <w:t xml:space="preserve"> ele era como </w:t>
      </w:r>
      <w:r w:rsidR="00010C0E">
        <w:t xml:space="preserve">um </w:t>
      </w:r>
      <w:r>
        <w:t>caçador</w:t>
      </w:r>
      <w:r w:rsidR="00010C0E">
        <w:t>,</w:t>
      </w:r>
      <w:r>
        <w:t xml:space="preserve"> só que eu nunca vi o rosto dele</w:t>
      </w:r>
      <w:r w:rsidR="00010C0E">
        <w:t>;</w:t>
      </w:r>
      <w:r>
        <w:t xml:space="preserve"> sempre eu s</w:t>
      </w:r>
      <w:r w:rsidR="00010C0E">
        <w:t xml:space="preserve">onhei, também, </w:t>
      </w:r>
      <w:r>
        <w:t>com muito</w:t>
      </w:r>
      <w:r w:rsidR="00010C0E">
        <w:t>,</w:t>
      </w:r>
      <w:r>
        <w:t xml:space="preserve"> muito rio</w:t>
      </w:r>
      <w:r w:rsidR="00010C0E">
        <w:t>.</w:t>
      </w:r>
      <w:r>
        <w:t xml:space="preserve"> </w:t>
      </w:r>
    </w:p>
    <w:p w:rsidR="00784908" w:rsidRDefault="00010C0E" w:rsidP="00D742CF">
      <w:pPr>
        <w:widowControl w:val="0"/>
      </w:pPr>
      <w:r>
        <w:t>A</w:t>
      </w:r>
      <w:r w:rsidR="00FB4A3C">
        <w:t>í</w:t>
      </w:r>
      <w:r>
        <w:t>,</w:t>
      </w:r>
      <w:r w:rsidR="00FB4A3C">
        <w:t xml:space="preserve"> a primeira vez que eu fui jogar</w:t>
      </w:r>
      <w:r>
        <w:t>,</w:t>
      </w:r>
      <w:r w:rsidR="00FB4A3C">
        <w:t xml:space="preserve"> eu descobri que sou</w:t>
      </w:r>
      <w:r>
        <w:t>, também,</w:t>
      </w:r>
      <w:r w:rsidR="00FB4A3C">
        <w:t xml:space="preserve"> </w:t>
      </w:r>
      <w:r>
        <w:t>filha da dona daquele</w:t>
      </w:r>
      <w:r w:rsidR="00FB4A3C">
        <w:t xml:space="preserve"> amarelo ouro</w:t>
      </w:r>
      <w:r>
        <w:t>!</w:t>
      </w:r>
      <w:r w:rsidR="00FB4A3C">
        <w:t xml:space="preserve"> </w:t>
      </w:r>
      <w:r>
        <w:t>T</w:t>
      </w:r>
      <w:r w:rsidR="00FB4A3C">
        <w:t>udo que eu sempre sonhava</w:t>
      </w:r>
      <w:r>
        <w:t>!</w:t>
      </w:r>
      <w:r w:rsidR="00FB4A3C">
        <w:t xml:space="preserve"> </w:t>
      </w:r>
      <w:r>
        <w:t xml:space="preserve">Pois, </w:t>
      </w:r>
      <w:r w:rsidR="00784908">
        <w:t xml:space="preserve">só </w:t>
      </w:r>
      <w:r>
        <w:t xml:space="preserve">agora </w:t>
      </w:r>
      <w:r w:rsidR="00784908">
        <w:t>eu</w:t>
      </w:r>
      <w:r w:rsidR="00FB4A3C">
        <w:t xml:space="preserve"> sei que</w:t>
      </w:r>
      <w:r>
        <w:t>m</w:t>
      </w:r>
      <w:r w:rsidR="00FB4A3C">
        <w:t xml:space="preserve"> é o caçador </w:t>
      </w:r>
      <w:r>
        <w:t xml:space="preserve">com </w:t>
      </w:r>
      <w:r w:rsidR="00FB4A3C">
        <w:t>que</w:t>
      </w:r>
      <w:r>
        <w:t>m</w:t>
      </w:r>
      <w:r w:rsidR="00FB4A3C">
        <w:t xml:space="preserve"> eu sempre sonhei</w:t>
      </w:r>
      <w:r w:rsidR="00784908">
        <w:t>;</w:t>
      </w:r>
      <w:r w:rsidR="00FB4A3C">
        <w:t xml:space="preserve"> </w:t>
      </w:r>
      <w:r>
        <w:t>t</w:t>
      </w:r>
      <w:r w:rsidR="00FB4A3C">
        <w:t xml:space="preserve">ambém </w:t>
      </w:r>
      <w:r>
        <w:t xml:space="preserve">porque eu </w:t>
      </w:r>
      <w:r w:rsidR="00FB4A3C">
        <w:t xml:space="preserve">sempre fui fascinada por </w:t>
      </w:r>
      <w:r>
        <w:t>a</w:t>
      </w:r>
      <w:r w:rsidR="00FB4A3C">
        <w:t>marelo</w:t>
      </w:r>
      <w:r>
        <w:t>,</w:t>
      </w:r>
      <w:r w:rsidR="00FB4A3C">
        <w:t xml:space="preserve"> desde que me conheço por gente</w:t>
      </w:r>
      <w:r>
        <w:t>.</w:t>
      </w:r>
      <w:r w:rsidR="00FB4A3C">
        <w:t xml:space="preserve"> </w:t>
      </w:r>
    </w:p>
    <w:p w:rsidR="00FB4A3C" w:rsidRDefault="00010C0E" w:rsidP="00D742CF">
      <w:pPr>
        <w:widowControl w:val="0"/>
      </w:pPr>
      <w:r>
        <w:t>E</w:t>
      </w:r>
      <w:r w:rsidR="00FB4A3C">
        <w:t>u acho que eu só fui entender essas coisas</w:t>
      </w:r>
      <w:r>
        <w:t>,</w:t>
      </w:r>
      <w:r w:rsidR="00FB4A3C">
        <w:t xml:space="preserve"> muita coisa que acontecia comigo</w:t>
      </w:r>
      <w:r>
        <w:t>,</w:t>
      </w:r>
      <w:r w:rsidR="00FB4A3C">
        <w:t xml:space="preserve"> depois que entrei no candomblé</w:t>
      </w:r>
      <w:r>
        <w:t>; isto,</w:t>
      </w:r>
      <w:r w:rsidR="00FB4A3C">
        <w:t xml:space="preserve"> porque comecei a ver que tudo aquilo que aconteceu comigo era por </w:t>
      </w:r>
      <w:r>
        <w:t>que só agora</w:t>
      </w:r>
      <w:r w:rsidR="00FB4A3C">
        <w:t xml:space="preserve"> eu sei de onde eu sou</w:t>
      </w:r>
      <w:r>
        <w:t>:</w:t>
      </w:r>
      <w:r w:rsidR="00FB4A3C">
        <w:t xml:space="preserve"> </w:t>
      </w:r>
      <w:r>
        <w:t xml:space="preserve">além de </w:t>
      </w:r>
      <w:r w:rsidR="0021134D">
        <w:t>Iyewá</w:t>
      </w:r>
      <w:r>
        <w:t xml:space="preserve">, </w:t>
      </w:r>
      <w:r w:rsidR="00FB4A3C">
        <w:t>de Oxum com Oxossi</w:t>
      </w:r>
      <w:r w:rsidR="00784908">
        <w:t>;</w:t>
      </w:r>
      <w:r>
        <w:t xml:space="preserve"> daí </w:t>
      </w:r>
      <w:r w:rsidR="00FB4A3C">
        <w:lastRenderedPageBreak/>
        <w:t>eu comecei a entender ma</w:t>
      </w:r>
      <w:r>
        <w:t>i</w:t>
      </w:r>
      <w:r w:rsidR="00FB4A3C">
        <w:t>s a minha vida</w:t>
      </w:r>
      <w:r>
        <w:t>.</w:t>
      </w:r>
    </w:p>
    <w:p w:rsidR="00FB4A3C" w:rsidRDefault="00010C0E" w:rsidP="00D742CF">
      <w:pPr>
        <w:widowControl w:val="0"/>
      </w:pPr>
      <w:r>
        <w:t>N</w:t>
      </w:r>
      <w:r w:rsidR="00FB4A3C">
        <w:t>a festa de Xangô</w:t>
      </w:r>
      <w:r>
        <w:t xml:space="preserve">, </w:t>
      </w:r>
      <w:r w:rsidR="0021134D">
        <w:t>Iyewá</w:t>
      </w:r>
      <w:r w:rsidR="00FB4A3C">
        <w:t xml:space="preserve"> desceu</w:t>
      </w:r>
      <w:r>
        <w:t>;</w:t>
      </w:r>
      <w:r w:rsidR="00FB4A3C">
        <w:t xml:space="preserve"> ainda não desceu completamente</w:t>
      </w:r>
      <w:r>
        <w:t>:</w:t>
      </w:r>
      <w:r w:rsidR="00FB4A3C">
        <w:t xml:space="preserve"> agora</w:t>
      </w:r>
      <w:r w:rsidR="008A6879">
        <w:t xml:space="preserve">, </w:t>
      </w:r>
      <w:r w:rsidR="00FB4A3C">
        <w:t>eu comecei a sentir arrepios</w:t>
      </w:r>
      <w:r w:rsidR="008A6879">
        <w:t>,</w:t>
      </w:r>
      <w:r w:rsidR="00FB4A3C">
        <w:t xml:space="preserve"> arrepio</w:t>
      </w:r>
      <w:r w:rsidR="008A6879">
        <w:t xml:space="preserve">s </w:t>
      </w:r>
      <w:r w:rsidR="00FB4A3C">
        <w:t>frio</w:t>
      </w:r>
      <w:r w:rsidR="008A6879">
        <w:t>s,</w:t>
      </w:r>
      <w:r w:rsidR="00FB4A3C">
        <w:t xml:space="preserve"> e </w:t>
      </w:r>
      <w:r w:rsidR="008A6879">
        <w:t xml:space="preserve">fui </w:t>
      </w:r>
      <w:r w:rsidR="00FB4A3C">
        <w:t>me arrepiando</w:t>
      </w:r>
      <w:r w:rsidR="008A6879">
        <w:t>,</w:t>
      </w:r>
      <w:r w:rsidR="00FB4A3C">
        <w:t xml:space="preserve"> caindo para o lado</w:t>
      </w:r>
      <w:r w:rsidR="008A6879">
        <w:t xml:space="preserve">... </w:t>
      </w:r>
      <w:r w:rsidR="00FB4A3C">
        <w:t>daqui a pouco</w:t>
      </w:r>
      <w:r w:rsidR="008A6879">
        <w:t>,</w:t>
      </w:r>
      <w:r w:rsidR="00FB4A3C">
        <w:t xml:space="preserve"> não era mais eu que </w:t>
      </w:r>
      <w:r w:rsidR="008A6879">
        <w:t>‘</w:t>
      </w:r>
      <w:r w:rsidR="00FB4A3C">
        <w:t>tava no meu corpo</w:t>
      </w:r>
      <w:r w:rsidR="008A6879">
        <w:t>,</w:t>
      </w:r>
      <w:r w:rsidR="00FB4A3C">
        <w:t xml:space="preserve"> porque</w:t>
      </w:r>
      <w:r w:rsidR="008A6879">
        <w:t>,</w:t>
      </w:r>
      <w:r w:rsidR="00FB4A3C">
        <w:t xml:space="preserve"> </w:t>
      </w:r>
      <w:r w:rsidR="008A6879">
        <w:t xml:space="preserve">quanto mais </w:t>
      </w:r>
      <w:r w:rsidR="00FB4A3C">
        <w:t xml:space="preserve">tocava </w:t>
      </w:r>
      <w:r w:rsidR="008A6879">
        <w:t>o at</w:t>
      </w:r>
      <w:r w:rsidR="00FB4A3C">
        <w:t>aba</w:t>
      </w:r>
      <w:r w:rsidR="008A6879">
        <w:t>que, eu me arrepiava</w:t>
      </w:r>
      <w:r w:rsidR="00FB4A3C">
        <w:t xml:space="preserve"> inteira e a hora que eu entrei </w:t>
      </w:r>
      <w:r w:rsidR="00520311">
        <w:t xml:space="preserve">no barracão, eu pensei: </w:t>
      </w:r>
      <w:r w:rsidR="00784908">
        <w:t>“</w:t>
      </w:r>
      <w:r w:rsidR="00520311">
        <w:t>eu v</w:t>
      </w:r>
      <w:r w:rsidR="00784908">
        <w:t>o</w:t>
      </w:r>
      <w:r w:rsidR="00520311">
        <w:t>u</w:t>
      </w:r>
      <w:r w:rsidR="00FB4A3C">
        <w:t xml:space="preserve"> fazer coisa errada</w:t>
      </w:r>
      <w:r w:rsidR="00520311">
        <w:t>,</w:t>
      </w:r>
      <w:r w:rsidR="00FB4A3C">
        <w:t xml:space="preserve"> v</w:t>
      </w:r>
      <w:r w:rsidR="00520311">
        <w:t>ão</w:t>
      </w:r>
      <w:r w:rsidR="00FB4A3C">
        <w:t xml:space="preserve"> me julgar</w:t>
      </w:r>
      <w:r w:rsidR="00520311">
        <w:t>,</w:t>
      </w:r>
      <w:r w:rsidR="00FB4A3C">
        <w:t xml:space="preserve"> mas ela </w:t>
      </w:r>
      <w:r w:rsidR="00520311">
        <w:t>[</w:t>
      </w:r>
      <w:r w:rsidR="0021134D">
        <w:t>Iyewá</w:t>
      </w:r>
      <w:r w:rsidR="00520311">
        <w:t xml:space="preserve">] </w:t>
      </w:r>
      <w:r w:rsidR="00FB4A3C">
        <w:t>vai me ajudar</w:t>
      </w:r>
      <w:r w:rsidR="00520311">
        <w:t>:</w:t>
      </w:r>
      <w:r w:rsidR="00FB4A3C">
        <w:t xml:space="preserve"> agora</w:t>
      </w:r>
      <w:r w:rsidR="00520311">
        <w:t>,</w:t>
      </w:r>
      <w:r w:rsidR="00FB4A3C">
        <w:t xml:space="preserve"> te</w:t>
      </w:r>
      <w:r w:rsidR="00520311">
        <w:t>nho</w:t>
      </w:r>
      <w:r w:rsidR="00FB4A3C">
        <w:t xml:space="preserve"> mais de uma mãe</w:t>
      </w:r>
      <w:r w:rsidR="00784908">
        <w:t>”</w:t>
      </w:r>
      <w:r w:rsidR="00520311">
        <w:t>.</w:t>
      </w:r>
    </w:p>
    <w:p w:rsidR="00D377CF" w:rsidRDefault="00FB4A3C" w:rsidP="00D742CF">
      <w:pPr>
        <w:widowControl w:val="0"/>
      </w:pPr>
      <w:r>
        <w:t>Eu sonhei com um monte de gente bem vestida</w:t>
      </w:r>
      <w:r w:rsidR="00520311">
        <w:t>,</w:t>
      </w:r>
      <w:r>
        <w:t xml:space="preserve"> mas não vestido elegante</w:t>
      </w:r>
      <w:r w:rsidR="00520311">
        <w:t>:</w:t>
      </w:r>
      <w:r>
        <w:t xml:space="preserve"> vestido igual </w:t>
      </w:r>
      <w:r w:rsidR="00520311">
        <w:t>s</w:t>
      </w:r>
      <w:r>
        <w:t xml:space="preserve">e fosse numa </w:t>
      </w:r>
      <w:r w:rsidR="00520311">
        <w:t>C</w:t>
      </w:r>
      <w:r>
        <w:t>asa de Candomblé</w:t>
      </w:r>
      <w:r w:rsidR="00520311">
        <w:t>.</w:t>
      </w:r>
      <w:r>
        <w:t xml:space="preserve"> </w:t>
      </w:r>
    </w:p>
    <w:p w:rsidR="00D377CF" w:rsidRDefault="00D377CF" w:rsidP="00D742CF">
      <w:pPr>
        <w:widowControl w:val="0"/>
      </w:pPr>
      <w:r>
        <w:t>M</w:t>
      </w:r>
      <w:r w:rsidR="00FB4A3C">
        <w:t>esmo todo mundo vestido com aqueles amarelos e aqueles verdes e azu</w:t>
      </w:r>
      <w:r>
        <w:t>is</w:t>
      </w:r>
      <w:r w:rsidR="00FB4A3C">
        <w:t xml:space="preserve"> e de tudo quanto é cor</w:t>
      </w:r>
      <w:r>
        <w:t>,</w:t>
      </w:r>
      <w:r w:rsidR="00FB4A3C">
        <w:t xml:space="preserve"> t</w:t>
      </w:r>
      <w:r>
        <w:t xml:space="preserve">inha </w:t>
      </w:r>
      <w:r w:rsidR="00784908">
        <w:t>t</w:t>
      </w:r>
      <w:r w:rsidR="00FB4A3C">
        <w:t>oda aquela gente</w:t>
      </w:r>
      <w:r w:rsidR="00784908">
        <w:t>;</w:t>
      </w:r>
      <w:r w:rsidR="00FB4A3C">
        <w:t xml:space="preserve"> muita gente e era muita coisa</w:t>
      </w:r>
      <w:r>
        <w:t>, mas</w:t>
      </w:r>
      <w:r w:rsidR="00FB4A3C">
        <w:t xml:space="preserve"> assim como se eu </w:t>
      </w:r>
      <w:r w:rsidR="00784908">
        <w:t>‘</w:t>
      </w:r>
      <w:r w:rsidR="00FB4A3C">
        <w:t>tivesse lá</w:t>
      </w:r>
      <w:r w:rsidR="00784908">
        <w:t>;</w:t>
      </w:r>
      <w:r>
        <w:t xml:space="preserve"> mas</w:t>
      </w:r>
      <w:r w:rsidR="00FB4A3C">
        <w:t xml:space="preserve"> não conseguia ver quem eu era</w:t>
      </w:r>
      <w:r>
        <w:t>.</w:t>
      </w:r>
    </w:p>
    <w:p w:rsidR="00D377CF" w:rsidRDefault="00D377CF" w:rsidP="00D742CF">
      <w:pPr>
        <w:widowControl w:val="0"/>
      </w:pPr>
      <w:r>
        <w:t xml:space="preserve">Apenas </w:t>
      </w:r>
      <w:r w:rsidR="00FB4A3C">
        <w:t xml:space="preserve">senti </w:t>
      </w:r>
      <w:r>
        <w:t xml:space="preserve">que </w:t>
      </w:r>
      <w:r w:rsidR="00FB4A3C">
        <w:t>eu conseguia ver</w:t>
      </w:r>
      <w:r>
        <w:t xml:space="preserve"> t</w:t>
      </w:r>
      <w:r w:rsidR="00FB4A3C">
        <w:t xml:space="preserve">udo </w:t>
      </w:r>
      <w:r>
        <w:t>p</w:t>
      </w:r>
      <w:r w:rsidR="00FB4A3C">
        <w:t xml:space="preserve">elos </w:t>
      </w:r>
      <w:r>
        <w:t>o</w:t>
      </w:r>
      <w:r w:rsidR="00FB4A3C">
        <w:t>lhos de alguém que e</w:t>
      </w:r>
      <w:r>
        <w:t>s</w:t>
      </w:r>
      <w:r w:rsidR="00FB4A3C">
        <w:t>tava com aquela roupa vermelh</w:t>
      </w:r>
      <w:r>
        <w:t>a</w:t>
      </w:r>
      <w:r w:rsidR="00FB4A3C">
        <w:t xml:space="preserve"> misturad</w:t>
      </w:r>
      <w:r>
        <w:t>a</w:t>
      </w:r>
      <w:r w:rsidR="00FB4A3C">
        <w:t xml:space="preserve"> com amarelo e um monte de dinheiro no pescoço</w:t>
      </w:r>
      <w:r>
        <w:t>;</w:t>
      </w:r>
      <w:r w:rsidR="00FB4A3C">
        <w:t xml:space="preserve"> era muito lindo</w:t>
      </w:r>
      <w:r>
        <w:t>,</w:t>
      </w:r>
      <w:r w:rsidR="00FB4A3C">
        <w:t xml:space="preserve"> só que eu era criança</w:t>
      </w:r>
      <w:r>
        <w:t xml:space="preserve">, [no tempo deste sonho]; eu </w:t>
      </w:r>
      <w:r w:rsidR="00FB4A3C">
        <w:t xml:space="preserve">nunca entendi esse </w:t>
      </w:r>
      <w:r>
        <w:t>sonh</w:t>
      </w:r>
      <w:r w:rsidR="00EF17DC">
        <w:t>o</w:t>
      </w:r>
      <w:r>
        <w:t>, e</w:t>
      </w:r>
      <w:r w:rsidR="00FB4A3C">
        <w:t xml:space="preserve"> nunca falei </w:t>
      </w:r>
      <w:r>
        <w:t>dele</w:t>
      </w:r>
      <w:r w:rsidR="00FB4A3C">
        <w:t xml:space="preserve"> para ninguém</w:t>
      </w:r>
      <w:r>
        <w:t>.</w:t>
      </w:r>
    </w:p>
    <w:p w:rsidR="00D377CF" w:rsidRDefault="00D377CF" w:rsidP="00D742CF">
      <w:pPr>
        <w:widowControl w:val="0"/>
      </w:pPr>
      <w:r>
        <w:t>Q</w:t>
      </w:r>
      <w:r w:rsidR="00FB4A3C">
        <w:t>uando eu fui na primeira festa de candomblé e entrei a primeira vez na</w:t>
      </w:r>
      <w:r>
        <w:t>quela</w:t>
      </w:r>
      <w:r w:rsidR="00FB4A3C">
        <w:t xml:space="preserve"> </w:t>
      </w:r>
      <w:r>
        <w:t>C</w:t>
      </w:r>
      <w:r w:rsidR="00FB4A3C">
        <w:t>asa</w:t>
      </w:r>
      <w:r>
        <w:t>,</w:t>
      </w:r>
      <w:r w:rsidR="00FB4A3C">
        <w:t xml:space="preserve"> eu me senti</w:t>
      </w:r>
      <w:r>
        <w:t>,</w:t>
      </w:r>
      <w:r w:rsidR="00FB4A3C">
        <w:t xml:space="preserve"> </w:t>
      </w:r>
      <w:r>
        <w:t>n</w:t>
      </w:r>
      <w:r w:rsidR="00FB4A3C">
        <w:t>a hora que eu vi aquele orixá</w:t>
      </w:r>
      <w:r>
        <w:t xml:space="preserve"> </w:t>
      </w:r>
      <w:r w:rsidR="00FB4A3C">
        <w:t>e aquelas pessoas com aquela</w:t>
      </w:r>
      <w:r>
        <w:t>s</w:t>
      </w:r>
      <w:r w:rsidR="00FB4A3C">
        <w:t xml:space="preserve"> roupa</w:t>
      </w:r>
      <w:r>
        <w:t>s,</w:t>
      </w:r>
      <w:r w:rsidR="00FB4A3C">
        <w:t xml:space="preserve"> lembrei exatamente do meu sonho e </w:t>
      </w:r>
      <w:r>
        <w:t>pens</w:t>
      </w:r>
      <w:r w:rsidR="00FB4A3C">
        <w:t>ei</w:t>
      </w:r>
      <w:r>
        <w:t>:</w:t>
      </w:r>
      <w:r w:rsidR="00FB4A3C">
        <w:t xml:space="preserve"> </w:t>
      </w:r>
      <w:r>
        <w:t>“</w:t>
      </w:r>
      <w:r w:rsidR="00FB4A3C">
        <w:t>nossa</w:t>
      </w:r>
      <w:r>
        <w:t>,</w:t>
      </w:r>
      <w:r w:rsidR="00FB4A3C">
        <w:t xml:space="preserve"> eu acabei de descobrir onde eu quero ficar</w:t>
      </w:r>
      <w:r>
        <w:t>!”</w:t>
      </w:r>
    </w:p>
    <w:p w:rsidR="00FB4A3C" w:rsidRDefault="00A81054" w:rsidP="00D742CF">
      <w:pPr>
        <w:widowControl w:val="0"/>
      </w:pPr>
      <w:r>
        <w:t>A</w:t>
      </w:r>
      <w:r w:rsidR="00FB4A3C">
        <w:t>í</w:t>
      </w:r>
      <w:r>
        <w:t>,</w:t>
      </w:r>
      <w:r w:rsidR="00FB4A3C">
        <w:t xml:space="preserve"> começou a música </w:t>
      </w:r>
      <w:r>
        <w:t xml:space="preserve">e </w:t>
      </w:r>
      <w:r w:rsidR="00FB4A3C">
        <w:t>todo mundo dançando</w:t>
      </w:r>
      <w:r>
        <w:t>,</w:t>
      </w:r>
      <w:r w:rsidR="00FB4A3C">
        <w:t xml:space="preserve"> os atabaques tocando em meu corpo inteiro</w:t>
      </w:r>
      <w:r>
        <w:t>, a</w:t>
      </w:r>
      <w:r w:rsidR="00FB4A3C">
        <w:t xml:space="preserve"> arrepiar</w:t>
      </w:r>
      <w:r>
        <w:t>...</w:t>
      </w:r>
      <w:r w:rsidR="00FB4A3C">
        <w:t xml:space="preserve"> na hora eu me senti tão em casa </w:t>
      </w:r>
      <w:r>
        <w:t>qu</w:t>
      </w:r>
      <w:r w:rsidR="00FB4A3C">
        <w:t>e</w:t>
      </w:r>
      <w:r>
        <w:t>,</w:t>
      </w:r>
      <w:r w:rsidR="00FB4A3C">
        <w:t xml:space="preserve"> </w:t>
      </w:r>
      <w:r>
        <w:t>embora</w:t>
      </w:r>
      <w:r w:rsidR="00FB4A3C">
        <w:t xml:space="preserve"> de tênis</w:t>
      </w:r>
      <w:r>
        <w:t>,</w:t>
      </w:r>
      <w:r w:rsidR="00FB4A3C">
        <w:t xml:space="preserve"> calça jeans e </w:t>
      </w:r>
      <w:r>
        <w:t xml:space="preserve">uma </w:t>
      </w:r>
      <w:r w:rsidR="00FB4A3C">
        <w:t>blusa qualquer</w:t>
      </w:r>
      <w:r>
        <w:t>,</w:t>
      </w:r>
      <w:r w:rsidR="00FB4A3C">
        <w:t xml:space="preserve"> eu</w:t>
      </w:r>
      <w:r>
        <w:t>, que es</w:t>
      </w:r>
      <w:r w:rsidR="00FB4A3C">
        <w:t>tava lá com</w:t>
      </w:r>
      <w:r>
        <w:t>o</w:t>
      </w:r>
      <w:r w:rsidR="00FB4A3C">
        <w:t xml:space="preserve"> convidada</w:t>
      </w:r>
      <w:r>
        <w:t>,</w:t>
      </w:r>
      <w:r w:rsidR="00FB4A3C">
        <w:t xml:space="preserve"> não aguentei e entrei ali no meio</w:t>
      </w:r>
      <w:r>
        <w:t>,</w:t>
      </w:r>
      <w:r w:rsidR="00FB4A3C">
        <w:t xml:space="preserve"> junto com um monte de gente que era da festa</w:t>
      </w:r>
      <w:r w:rsidR="00EE2D5B">
        <w:t>;</w:t>
      </w:r>
      <w:r w:rsidR="00FB4A3C">
        <w:t xml:space="preserve"> e os orixá</w:t>
      </w:r>
      <w:r>
        <w:t>.</w:t>
      </w:r>
    </w:p>
    <w:p w:rsidR="003F39D9" w:rsidRDefault="003F39D9" w:rsidP="00D742CF">
      <w:pPr>
        <w:widowControl w:val="0"/>
      </w:pPr>
    </w:p>
    <w:p w:rsidR="00776FF2" w:rsidRDefault="00914DEB" w:rsidP="00776FF2">
      <w:pPr>
        <w:pStyle w:val="Ttulo3"/>
      </w:pPr>
      <w:bookmarkStart w:id="110" w:name="_Toc509074334"/>
      <w:r>
        <w:t>C</w:t>
      </w:r>
      <w:r w:rsidR="004C7A73" w:rsidRPr="00AA596A">
        <w:t>.3.3 Ìyáwó 3 – estudante pós-graduada</w:t>
      </w:r>
      <w:bookmarkEnd w:id="110"/>
    </w:p>
    <w:p w:rsidR="004C7A73" w:rsidRPr="00776FF2" w:rsidRDefault="00776FF2" w:rsidP="00D742CF">
      <w:pPr>
        <w:widowControl w:val="0"/>
        <w:ind w:firstLine="0"/>
      </w:pPr>
      <w:r w:rsidRPr="00776FF2">
        <w:t>(</w:t>
      </w:r>
      <w:r w:rsidR="004C7A73" w:rsidRPr="00776FF2">
        <w:t>, mestiça, 42 anos, recém-iniciada.</w:t>
      </w:r>
      <w:r>
        <w:t>)</w:t>
      </w:r>
    </w:p>
    <w:p w:rsidR="00A57BAF" w:rsidRDefault="00612FFE" w:rsidP="00D742CF">
      <w:pPr>
        <w:widowControl w:val="0"/>
        <w:ind w:firstLine="0"/>
      </w:pPr>
      <w:r>
        <w:t xml:space="preserve">                          (d</w:t>
      </w:r>
      <w:r w:rsidR="00A57BAF">
        <w:t>epoimento</w:t>
      </w:r>
      <w:r w:rsidR="0063634E">
        <w:t xml:space="preserve"> </w:t>
      </w:r>
      <w:r w:rsidR="00A57BAF">
        <w:t xml:space="preserve">falado, </w:t>
      </w:r>
      <w:r w:rsidR="0063634E">
        <w:t xml:space="preserve">enviado </w:t>
      </w:r>
      <w:r w:rsidR="00A57BAF">
        <w:t>por via eletrônica</w:t>
      </w:r>
      <w:r>
        <w:t>)</w:t>
      </w:r>
    </w:p>
    <w:p w:rsidR="00A57BAF" w:rsidRDefault="00A57BAF" w:rsidP="00D742CF">
      <w:pPr>
        <w:widowControl w:val="0"/>
      </w:pPr>
    </w:p>
    <w:p w:rsidR="00A57BAF" w:rsidRDefault="00FB4A3C" w:rsidP="00D742CF">
      <w:pPr>
        <w:widowControl w:val="0"/>
      </w:pPr>
      <w:r>
        <w:t>Desculp</w:t>
      </w:r>
      <w:r w:rsidR="00D05F30">
        <w:t>em</w:t>
      </w:r>
      <w:r>
        <w:t xml:space="preserve"> a emoção</w:t>
      </w:r>
      <w:r w:rsidR="00D05F30">
        <w:t>,</w:t>
      </w:r>
      <w:r>
        <w:t xml:space="preserve"> </w:t>
      </w:r>
      <w:r w:rsidR="00D05F30">
        <w:t>mas</w:t>
      </w:r>
      <w:r>
        <w:t xml:space="preserve"> hoje eu sou extremamente grata</w:t>
      </w:r>
      <w:r w:rsidR="00D05F30">
        <w:t>,</w:t>
      </w:r>
      <w:r>
        <w:t xml:space="preserve"> grata</w:t>
      </w:r>
      <w:r w:rsidR="00D05F30">
        <w:t>,</w:t>
      </w:r>
      <w:r>
        <w:t xml:space="preserve"> grata</w:t>
      </w:r>
      <w:r w:rsidR="00D05F30">
        <w:t>,</w:t>
      </w:r>
      <w:r>
        <w:t xml:space="preserve"> grata</w:t>
      </w:r>
      <w:r w:rsidR="00D05F30">
        <w:t xml:space="preserve"> </w:t>
      </w:r>
      <w:r>
        <w:t xml:space="preserve">a </w:t>
      </w:r>
      <w:r w:rsidR="00D05F30">
        <w:t xml:space="preserve">Pai </w:t>
      </w:r>
      <w:r>
        <w:t>Nivaldo</w:t>
      </w:r>
      <w:r w:rsidR="00D05F30">
        <w:t>;</w:t>
      </w:r>
      <w:r>
        <w:t xml:space="preserve"> orgulhosíssima d</w:t>
      </w:r>
      <w:r w:rsidR="00D05F30">
        <w:t xml:space="preserve">e </w:t>
      </w:r>
      <w:r>
        <w:t>se</w:t>
      </w:r>
      <w:r w:rsidR="00D05F30">
        <w:t>r</w:t>
      </w:r>
      <w:r>
        <w:t xml:space="preserve"> filh</w:t>
      </w:r>
      <w:r w:rsidR="00EE2D5B">
        <w:t>a</w:t>
      </w:r>
      <w:r>
        <w:t xml:space="preserve"> da mãe </w:t>
      </w:r>
      <w:r w:rsidR="00981C75">
        <w:t>Iyemonjá</w:t>
      </w:r>
      <w:r w:rsidR="00D05F30">
        <w:t>:</w:t>
      </w:r>
      <w:r>
        <w:t xml:space="preserve"> agora</w:t>
      </w:r>
      <w:r w:rsidR="00D05F30">
        <w:t>,</w:t>
      </w:r>
      <w:r>
        <w:t xml:space="preserve"> eu sei porque eu sinto tanta necessidade do mar</w:t>
      </w:r>
      <w:r w:rsidR="00A57BAF">
        <w:t>,</w:t>
      </w:r>
      <w:r>
        <w:t xml:space="preserve"> porque eu gosto tanto do mar</w:t>
      </w:r>
      <w:r w:rsidR="00A57BAF">
        <w:t>,</w:t>
      </w:r>
      <w:r>
        <w:t xml:space="preserve"> tanto de peixe</w:t>
      </w:r>
      <w:r w:rsidR="00A57BAF">
        <w:t>.</w:t>
      </w:r>
    </w:p>
    <w:p w:rsidR="00A57BAF" w:rsidRDefault="00A57BAF" w:rsidP="00D742CF">
      <w:pPr>
        <w:widowControl w:val="0"/>
      </w:pPr>
      <w:r>
        <w:t>H</w:t>
      </w:r>
      <w:r w:rsidR="00FB4A3C">
        <w:t>oje em dia</w:t>
      </w:r>
      <w:r>
        <w:t>,</w:t>
      </w:r>
      <w:r w:rsidR="00FB4A3C">
        <w:t xml:space="preserve"> eu encontro minhas características</w:t>
      </w:r>
      <w:r>
        <w:t>,</w:t>
      </w:r>
      <w:r w:rsidR="00FB4A3C">
        <w:t xml:space="preserve"> </w:t>
      </w:r>
      <w:r>
        <w:t>na minha</w:t>
      </w:r>
      <w:r w:rsidR="00FB4A3C">
        <w:t xml:space="preserve"> personalidade</w:t>
      </w:r>
      <w:r>
        <w:t>,</w:t>
      </w:r>
      <w:r w:rsidR="00FB4A3C">
        <w:t xml:space="preserve"> dentro do que diz respeito a minha mãe</w:t>
      </w:r>
      <w:r>
        <w:t>;</w:t>
      </w:r>
      <w:r w:rsidR="00FB4A3C">
        <w:t xml:space="preserve"> hoje em dia</w:t>
      </w:r>
      <w:r>
        <w:t>,</w:t>
      </w:r>
      <w:r w:rsidR="00FB4A3C">
        <w:t xml:space="preserve"> eu consigo </w:t>
      </w:r>
      <w:r>
        <w:t>m</w:t>
      </w:r>
      <w:r w:rsidR="00FB4A3C">
        <w:t>e sentir pertencente a ela</w:t>
      </w:r>
      <w:r>
        <w:t>,</w:t>
      </w:r>
      <w:r w:rsidR="00FB4A3C">
        <w:t xml:space="preserve"> pertencente a tudo aquilo que eu procurava</w:t>
      </w:r>
      <w:r>
        <w:t>;</w:t>
      </w:r>
      <w:r w:rsidR="00FB4A3C">
        <w:t xml:space="preserve"> antes</w:t>
      </w:r>
      <w:r>
        <w:t>,</w:t>
      </w:r>
      <w:r w:rsidR="00FB4A3C">
        <w:t xml:space="preserve"> eu me sentia vazia</w:t>
      </w:r>
      <w:r>
        <w:t>,</w:t>
      </w:r>
      <w:r w:rsidR="00FB4A3C">
        <w:t xml:space="preserve"> sabe</w:t>
      </w:r>
      <w:r>
        <w:t>,</w:t>
      </w:r>
      <w:r w:rsidR="00FB4A3C">
        <w:t xml:space="preserve"> assim sozinha</w:t>
      </w:r>
      <w:r>
        <w:t>,</w:t>
      </w:r>
      <w:r w:rsidR="00FB4A3C">
        <w:t xml:space="preserve"> apesar de ter meus filhos</w:t>
      </w:r>
      <w:r w:rsidR="00CC3E7E">
        <w:t>; h</w:t>
      </w:r>
      <w:r>
        <w:t xml:space="preserve">oje, </w:t>
      </w:r>
      <w:r w:rsidR="00FB4A3C">
        <w:t>eu não me sinto tão sozinha</w:t>
      </w:r>
      <w:r>
        <w:t>:</w:t>
      </w:r>
      <w:r w:rsidR="00FB4A3C">
        <w:t xml:space="preserve"> eu posso dizer que me sinto 90% </w:t>
      </w:r>
      <w:r w:rsidR="00FB4A3C">
        <w:lastRenderedPageBreak/>
        <w:t>preenchida</w:t>
      </w:r>
      <w:r>
        <w:t>;</w:t>
      </w:r>
      <w:r w:rsidR="00FB4A3C">
        <w:t xml:space="preserve"> só tenho </w:t>
      </w:r>
      <w:r>
        <w:t xml:space="preserve">que </w:t>
      </w:r>
      <w:r w:rsidR="00FB4A3C">
        <w:t xml:space="preserve">agradecer por que minha mãe </w:t>
      </w:r>
      <w:r w:rsidR="00981C75">
        <w:t>Iyemonjá</w:t>
      </w:r>
      <w:r>
        <w:t>, que</w:t>
      </w:r>
      <w:r w:rsidR="00FB4A3C">
        <w:t xml:space="preserve"> é tudo para mim</w:t>
      </w:r>
      <w:r>
        <w:t>:</w:t>
      </w:r>
      <w:r w:rsidR="00FB4A3C">
        <w:t xml:space="preserve"> é super importante</w:t>
      </w:r>
      <w:r>
        <w:t>,</w:t>
      </w:r>
      <w:r w:rsidR="00FB4A3C">
        <w:t xml:space="preserve"> é a essência da minha vida e</w:t>
      </w:r>
      <w:r>
        <w:t>,</w:t>
      </w:r>
      <w:r w:rsidR="00FB4A3C">
        <w:t xml:space="preserve"> hoje</w:t>
      </w:r>
      <w:r>
        <w:t>,</w:t>
      </w:r>
      <w:r w:rsidR="00FB4A3C">
        <w:t xml:space="preserve"> </w:t>
      </w:r>
      <w:r>
        <w:t>eu ´</w:t>
      </w:r>
      <w:r w:rsidR="00FB4A3C">
        <w:t>tô terminando pós-graduação</w:t>
      </w:r>
      <w:r>
        <w:t>:</w:t>
      </w:r>
      <w:r w:rsidR="00FB4A3C">
        <w:t xml:space="preserve"> muitas portas começaram a se abrir no sentido de estudo</w:t>
      </w:r>
      <w:r>
        <w:t xml:space="preserve"> e,</w:t>
      </w:r>
      <w:r w:rsidR="00FB4A3C">
        <w:t xml:space="preserve"> mesmo que hoje em dia</w:t>
      </w:r>
      <w:r>
        <w:t>,</w:t>
      </w:r>
      <w:r w:rsidR="00FB4A3C">
        <w:t xml:space="preserve"> meus perrengues</w:t>
      </w:r>
      <w:r>
        <w:t>,</w:t>
      </w:r>
      <w:r w:rsidR="00FB4A3C">
        <w:t xml:space="preserve"> meus apertos</w:t>
      </w:r>
      <w:r>
        <w:t>,</w:t>
      </w:r>
      <w:r w:rsidR="00FB4A3C">
        <w:t xml:space="preserve"> já se resume</w:t>
      </w:r>
      <w:r>
        <w:t>m</w:t>
      </w:r>
      <w:r w:rsidR="00FB4A3C">
        <w:t xml:space="preserve"> em 70</w:t>
      </w:r>
      <w:r>
        <w:t>,</w:t>
      </w:r>
      <w:r w:rsidR="00FB4A3C">
        <w:t xml:space="preserve"> 80% a menos do que antes</w:t>
      </w:r>
      <w:r>
        <w:t>.</w:t>
      </w:r>
    </w:p>
    <w:p w:rsidR="00A57BAF" w:rsidRDefault="00FB4A3C" w:rsidP="00D742CF">
      <w:pPr>
        <w:widowControl w:val="0"/>
      </w:pPr>
      <w:r>
        <w:t xml:space="preserve"> </w:t>
      </w:r>
      <w:r w:rsidR="00A57BAF">
        <w:t>A</w:t>
      </w:r>
      <w:r>
        <w:t xml:space="preserve"> gente sempre tem nossos perrengues</w:t>
      </w:r>
      <w:r w:rsidR="00A57BAF">
        <w:t>,</w:t>
      </w:r>
      <w:r>
        <w:t xml:space="preserve"> nossos tropeços</w:t>
      </w:r>
      <w:r w:rsidR="00A57BAF">
        <w:t>: a</w:t>
      </w:r>
      <w:r>
        <w:t xml:space="preserve"> isso</w:t>
      </w:r>
      <w:r w:rsidR="00A57BAF">
        <w:t>,</w:t>
      </w:r>
      <w:r>
        <w:t xml:space="preserve"> ninguém </w:t>
      </w:r>
      <w:r w:rsidR="00A57BAF">
        <w:t>es</w:t>
      </w:r>
      <w:r>
        <w:t>tá imune</w:t>
      </w:r>
      <w:r w:rsidR="00A57BAF">
        <w:t>;</w:t>
      </w:r>
      <w:r>
        <w:t xml:space="preserve"> </w:t>
      </w:r>
      <w:r w:rsidR="00A57BAF">
        <w:t>m</w:t>
      </w:r>
      <w:r>
        <w:t>as</w:t>
      </w:r>
      <w:r w:rsidR="00A57BAF">
        <w:t>,</w:t>
      </w:r>
      <w:r>
        <w:t xml:space="preserve"> eu posso dizer que eu</w:t>
      </w:r>
      <w:r w:rsidR="00A57BAF">
        <w:t>,</w:t>
      </w:r>
      <w:r>
        <w:t xml:space="preserve"> </w:t>
      </w:r>
      <w:r w:rsidR="00A57BAF">
        <w:t>hoje,</w:t>
      </w:r>
      <w:r>
        <w:t xml:space="preserve"> posso dormir e acordar tranquila</w:t>
      </w:r>
      <w:r w:rsidR="00A57BAF">
        <w:t>,</w:t>
      </w:r>
      <w:r>
        <w:t xml:space="preserve"> porque sei que eu tenho uma </w:t>
      </w:r>
      <w:r w:rsidR="00A57BAF">
        <w:t>M</w:t>
      </w:r>
      <w:r>
        <w:t>ãe abençoada</w:t>
      </w:r>
      <w:r w:rsidR="00A57BAF">
        <w:t>;</w:t>
      </w:r>
      <w:r>
        <w:t xml:space="preserve"> porque sei que tenho os orixá a meu lado</w:t>
      </w:r>
      <w:r w:rsidR="00A57BAF">
        <w:t>,</w:t>
      </w:r>
      <w:r>
        <w:t xml:space="preserve"> e fiquei muito mais tranquila quando fui jogar </w:t>
      </w:r>
      <w:r w:rsidR="00A57BAF">
        <w:t>est</w:t>
      </w:r>
      <w:r>
        <w:t>a última vez</w:t>
      </w:r>
      <w:r w:rsidR="00A57BAF">
        <w:t>, em</w:t>
      </w:r>
      <w:r>
        <w:t xml:space="preserve"> que o </w:t>
      </w:r>
      <w:r w:rsidR="00A57BAF">
        <w:t>P</w:t>
      </w:r>
      <w:r>
        <w:t xml:space="preserve">ai falou </w:t>
      </w:r>
      <w:r w:rsidR="00A57BAF">
        <w:t>ass</w:t>
      </w:r>
      <w:r>
        <w:t>im</w:t>
      </w:r>
      <w:r w:rsidR="00A57BAF">
        <w:t>:</w:t>
      </w:r>
      <w:r>
        <w:t xml:space="preserve"> </w:t>
      </w:r>
      <w:r w:rsidR="00A57BAF">
        <w:t>“</w:t>
      </w:r>
      <w:r>
        <w:t>tudo que você tinha que passar</w:t>
      </w:r>
      <w:r w:rsidR="00A57BAF">
        <w:t>,</w:t>
      </w:r>
      <w:r>
        <w:t xml:space="preserve"> você já passou</w:t>
      </w:r>
      <w:r w:rsidR="00A57BAF">
        <w:t>;</w:t>
      </w:r>
      <w:r>
        <w:t xml:space="preserve"> agora</w:t>
      </w:r>
      <w:r w:rsidR="00A57BAF">
        <w:t>, f</w:t>
      </w:r>
      <w:r>
        <w:t>ica atenta</w:t>
      </w:r>
      <w:r w:rsidR="00A57BAF">
        <w:t>,</w:t>
      </w:r>
      <w:r>
        <w:t xml:space="preserve"> porque todos os orixá estão a teu favor</w:t>
      </w:r>
      <w:r w:rsidR="00A57BAF">
        <w:t>”.</w:t>
      </w:r>
    </w:p>
    <w:p w:rsidR="00A57BAF" w:rsidRDefault="00FB4A3C" w:rsidP="00D742CF">
      <w:pPr>
        <w:widowControl w:val="0"/>
      </w:pPr>
      <w:r>
        <w:t>Nossa</w:t>
      </w:r>
      <w:r w:rsidR="00A57BAF">
        <w:t>:</w:t>
      </w:r>
      <w:r>
        <w:t xml:space="preserve"> tamanho da força</w:t>
      </w:r>
      <w:r w:rsidR="00A57BAF">
        <w:t>!</w:t>
      </w:r>
      <w:r>
        <w:t xml:space="preserve"> </w:t>
      </w:r>
      <w:r w:rsidR="00A57BAF">
        <w:t>T</w:t>
      </w:r>
      <w:r>
        <w:t>odos os orixá estão a meu favor</w:t>
      </w:r>
      <w:r w:rsidR="00A57BAF">
        <w:t>!</w:t>
      </w:r>
      <w:r>
        <w:t xml:space="preserve"> </w:t>
      </w:r>
      <w:r w:rsidR="00A57BAF">
        <w:t>E</w:t>
      </w:r>
      <w:r>
        <w:t>ntão</w:t>
      </w:r>
      <w:r w:rsidR="00A57BAF">
        <w:t>,</w:t>
      </w:r>
      <w:r>
        <w:t xml:space="preserve"> agora</w:t>
      </w:r>
      <w:r w:rsidR="00A57BAF">
        <w:t>,</w:t>
      </w:r>
      <w:r>
        <w:t xml:space="preserve"> depende de mim</w:t>
      </w:r>
      <w:r w:rsidR="00A57BAF">
        <w:t xml:space="preserve"> me manter</w:t>
      </w:r>
      <w:r>
        <w:t xml:space="preserve"> na responsabilidade</w:t>
      </w:r>
      <w:r w:rsidR="00EE2D5B">
        <w:t xml:space="preserve"> e</w:t>
      </w:r>
      <w:r w:rsidR="00A57BAF">
        <w:t xml:space="preserve"> </w:t>
      </w:r>
      <w:r>
        <w:t>no caminho de agradecer por tudo o que eu tenho</w:t>
      </w:r>
      <w:r w:rsidR="00A57BAF">
        <w:t>:</w:t>
      </w:r>
      <w:r>
        <w:t xml:space="preserve"> essa força</w:t>
      </w:r>
      <w:r w:rsidR="00A57BAF">
        <w:t>,</w:t>
      </w:r>
      <w:r>
        <w:t xml:space="preserve"> que parece que</w:t>
      </w:r>
      <w:r w:rsidR="00A57BAF">
        <w:t>,</w:t>
      </w:r>
      <w:r>
        <w:t xml:space="preserve"> agora</w:t>
      </w:r>
      <w:r w:rsidR="00A57BAF">
        <w:t>,</w:t>
      </w:r>
      <w:r>
        <w:t xml:space="preserve"> eu enxergo as coisas diferente</w:t>
      </w:r>
      <w:r w:rsidR="00A57BAF">
        <w:t>s,</w:t>
      </w:r>
      <w:r>
        <w:t xml:space="preserve"> e algumas coisas estão modificando</w:t>
      </w:r>
      <w:r w:rsidR="00EE2D5B">
        <w:t>, na</w:t>
      </w:r>
      <w:r>
        <w:t xml:space="preserve"> minha visão</w:t>
      </w:r>
      <w:r w:rsidR="00EE2D5B">
        <w:t xml:space="preserve">, </w:t>
      </w:r>
      <w:r>
        <w:t>as atitudes</w:t>
      </w:r>
      <w:r w:rsidR="00A57BAF">
        <w:t>.</w:t>
      </w:r>
    </w:p>
    <w:p w:rsidR="00FB1164" w:rsidRDefault="00FB4A3C" w:rsidP="00D742CF">
      <w:pPr>
        <w:widowControl w:val="0"/>
      </w:pPr>
      <w:r>
        <w:t>Tem coisas que eu fazia antes</w:t>
      </w:r>
      <w:r w:rsidR="00A57BAF">
        <w:t>, mas</w:t>
      </w:r>
      <w:r>
        <w:t xml:space="preserve"> </w:t>
      </w:r>
      <w:r w:rsidR="00A57BAF">
        <w:t>que</w:t>
      </w:r>
      <w:r>
        <w:t xml:space="preserve"> jamais faria</w:t>
      </w:r>
      <w:r w:rsidR="00FB1164">
        <w:t>;</w:t>
      </w:r>
      <w:r>
        <w:t xml:space="preserve"> agora</w:t>
      </w:r>
      <w:r w:rsidR="00FB1164">
        <w:t>,</w:t>
      </w:r>
      <w:r>
        <w:t xml:space="preserve"> sei falar </w:t>
      </w:r>
      <w:r w:rsidR="00EE2D5B">
        <w:t>“</w:t>
      </w:r>
      <w:r>
        <w:t>não</w:t>
      </w:r>
      <w:r w:rsidR="00EE2D5B">
        <w:t>”</w:t>
      </w:r>
      <w:r>
        <w:t xml:space="preserve"> com mais convicção</w:t>
      </w:r>
      <w:r w:rsidR="00FB1164">
        <w:t>.</w:t>
      </w:r>
      <w:r>
        <w:t xml:space="preserve"> </w:t>
      </w:r>
      <w:r w:rsidR="00FB1164">
        <w:t>S</w:t>
      </w:r>
      <w:r>
        <w:t>ó tenho a</w:t>
      </w:r>
      <w:r w:rsidR="00FB1164">
        <w:t xml:space="preserve"> a</w:t>
      </w:r>
      <w:r>
        <w:t>gradecer</w:t>
      </w:r>
      <w:r w:rsidR="00FB1164">
        <w:t>.</w:t>
      </w:r>
      <w:r>
        <w:t xml:space="preserve"> </w:t>
      </w:r>
    </w:p>
    <w:p w:rsidR="00FB1164" w:rsidRDefault="00FB1164" w:rsidP="00D742CF">
      <w:pPr>
        <w:widowControl w:val="0"/>
      </w:pPr>
      <w:r>
        <w:t>B</w:t>
      </w:r>
      <w:r w:rsidR="00FB4A3C">
        <w:t>om</w:t>
      </w:r>
      <w:r>
        <w:t>,</w:t>
      </w:r>
      <w:r w:rsidR="00FB4A3C">
        <w:t xml:space="preserve"> acho que resumi a minha história</w:t>
      </w:r>
      <w:r>
        <w:t>,</w:t>
      </w:r>
      <w:r w:rsidR="00FB4A3C">
        <w:t xml:space="preserve"> não tão bem resumida</w:t>
      </w:r>
      <w:r>
        <w:t>,</w:t>
      </w:r>
      <w:r w:rsidR="00FB4A3C">
        <w:t xml:space="preserve"> n</w:t>
      </w:r>
      <w:r>
        <w:t>´</w:t>
      </w:r>
      <w:r w:rsidR="00FB4A3C">
        <w:t>é</w:t>
      </w:r>
      <w:r>
        <w:t>?</w:t>
      </w:r>
      <w:r w:rsidR="00FB4A3C">
        <w:t xml:space="preserve"> </w:t>
      </w:r>
      <w:r>
        <w:t>M</w:t>
      </w:r>
      <w:r w:rsidR="00FB4A3C">
        <w:t>as é isso</w:t>
      </w:r>
      <w:r>
        <w:t>.</w:t>
      </w:r>
    </w:p>
    <w:p w:rsidR="00FB1164" w:rsidRDefault="00FB1164" w:rsidP="00D742CF">
      <w:pPr>
        <w:widowControl w:val="0"/>
      </w:pPr>
      <w:r>
        <w:t>B</w:t>
      </w:r>
      <w:r w:rsidR="00FB4A3C">
        <w:t>oa noite meus irmãos</w:t>
      </w:r>
      <w:r>
        <w:t>,</w:t>
      </w:r>
      <w:r w:rsidR="00FB4A3C">
        <w:t xml:space="preserve"> </w:t>
      </w:r>
      <w:r w:rsidR="00CC3E7E">
        <w:t>b</w:t>
      </w:r>
      <w:r w:rsidR="00FB4A3C">
        <w:t>oa noite irmã</w:t>
      </w:r>
      <w:r>
        <w:t>s,</w:t>
      </w:r>
      <w:r w:rsidR="00FB4A3C">
        <w:t xml:space="preserve"> muito obrigado </w:t>
      </w:r>
      <w:r>
        <w:t>e boa</w:t>
      </w:r>
      <w:r w:rsidR="00FB4A3C">
        <w:t xml:space="preserve"> noite meu irmão Jefferson</w:t>
      </w:r>
      <w:r w:rsidR="00CC3E7E">
        <w:t>; n</w:t>
      </w:r>
      <w:r w:rsidR="00FB4A3C">
        <w:t>ós temos muitas coisas para contar</w:t>
      </w:r>
      <w:r>
        <w:t>,</w:t>
      </w:r>
      <w:r w:rsidR="00FB4A3C">
        <w:t xml:space="preserve"> porque nossa história não acabou a</w:t>
      </w:r>
      <w:r>
        <w:t>inda</w:t>
      </w:r>
      <w:r w:rsidR="00EE2D5B">
        <w:t>: q</w:t>
      </w:r>
      <w:r w:rsidR="00FB4A3C">
        <w:t>uantas e quantas vezes fomos para festas</w:t>
      </w:r>
      <w:r>
        <w:t>?</w:t>
      </w:r>
      <w:r w:rsidR="00FB4A3C">
        <w:t xml:space="preserve"> </w:t>
      </w:r>
      <w:r>
        <w:t>T</w:t>
      </w:r>
      <w:r w:rsidR="00FB4A3C">
        <w:t>udo isso é importante para nossa troca de experiência</w:t>
      </w:r>
      <w:r>
        <w:t>.</w:t>
      </w:r>
    </w:p>
    <w:p w:rsidR="00FB1164" w:rsidRDefault="00FB1164" w:rsidP="00D742CF">
      <w:pPr>
        <w:widowControl w:val="0"/>
      </w:pPr>
      <w:r>
        <w:t>Estou</w:t>
      </w:r>
      <w:r w:rsidR="00FB4A3C">
        <w:t xml:space="preserve"> gostando muito</w:t>
      </w:r>
      <w:r>
        <w:t>;</w:t>
      </w:r>
      <w:r w:rsidR="00FB4A3C">
        <w:t xml:space="preserve"> que os orixá abençoe</w:t>
      </w:r>
      <w:r>
        <w:t>m</w:t>
      </w:r>
      <w:r w:rsidR="00FB4A3C">
        <w:t xml:space="preserve"> vocês</w:t>
      </w:r>
      <w:r>
        <w:t>, e</w:t>
      </w:r>
      <w:r w:rsidR="00FB4A3C">
        <w:t xml:space="preserve"> que minha </w:t>
      </w:r>
      <w:r>
        <w:t>M</w:t>
      </w:r>
      <w:r w:rsidR="00FB4A3C">
        <w:t xml:space="preserve">ãe </w:t>
      </w:r>
      <w:r w:rsidR="00981C75">
        <w:t>Iyemonjá</w:t>
      </w:r>
      <w:r w:rsidR="00FB4A3C">
        <w:t xml:space="preserve"> esteja sempre no caminho de vocês</w:t>
      </w:r>
      <w:r>
        <w:t>,</w:t>
      </w:r>
      <w:r w:rsidR="00FB4A3C">
        <w:t xml:space="preserve"> iluminando </w:t>
      </w:r>
      <w:r>
        <w:t xml:space="preserve">os </w:t>
      </w:r>
      <w:r w:rsidR="00FB4A3C">
        <w:t>passos</w:t>
      </w:r>
      <w:r>
        <w:t xml:space="preserve"> com muita paz</w:t>
      </w:r>
      <w:r w:rsidR="00CC3E7E">
        <w:t>: v</w:t>
      </w:r>
      <w:r w:rsidR="00FB4A3C">
        <w:t>amos abrir os caminhos logo no primeiro dia da semana</w:t>
      </w:r>
      <w:r>
        <w:t>,</w:t>
      </w:r>
      <w:r w:rsidR="00FB4A3C">
        <w:t xml:space="preserve"> primeiro dia de trabalho porque</w:t>
      </w:r>
      <w:r>
        <w:t>,</w:t>
      </w:r>
      <w:r w:rsidR="00FB4A3C">
        <w:t xml:space="preserve"> na vida</w:t>
      </w:r>
      <w:r>
        <w:t>,</w:t>
      </w:r>
      <w:r w:rsidR="00FB4A3C">
        <w:t xml:space="preserve"> </w:t>
      </w:r>
      <w:r>
        <w:t>a</w:t>
      </w:r>
      <w:r w:rsidR="00FB4A3C">
        <w:t xml:space="preserve"> semana começou hoje</w:t>
      </w:r>
      <w:r>
        <w:t>!</w:t>
      </w:r>
      <w:r w:rsidR="00FB4A3C">
        <w:t xml:space="preserve"> </w:t>
      </w:r>
    </w:p>
    <w:p w:rsidR="00FB4A3C" w:rsidRDefault="00FB1164" w:rsidP="00D742CF">
      <w:pPr>
        <w:widowControl w:val="0"/>
      </w:pPr>
      <w:r>
        <w:t>B</w:t>
      </w:r>
      <w:r w:rsidR="00FB4A3C">
        <w:t>eijos</w:t>
      </w:r>
      <w:r>
        <w:t>,</w:t>
      </w:r>
      <w:r w:rsidR="00FB4A3C">
        <w:t xml:space="preserve"> irmãos</w:t>
      </w:r>
      <w:r>
        <w:t>, e</w:t>
      </w:r>
      <w:r w:rsidR="00FB4A3C">
        <w:t xml:space="preserve"> muito </w:t>
      </w:r>
      <w:r w:rsidR="00482124" w:rsidRPr="00FB1164">
        <w:rPr>
          <w:i/>
        </w:rPr>
        <w:t>asè</w:t>
      </w:r>
      <w:r w:rsidR="00724373">
        <w:t>.</w:t>
      </w:r>
    </w:p>
    <w:p w:rsidR="00665E3B" w:rsidRDefault="00665E3B" w:rsidP="00D742CF">
      <w:pPr>
        <w:widowControl w:val="0"/>
      </w:pPr>
    </w:p>
    <w:p w:rsidR="00776FF2" w:rsidRDefault="00914DEB" w:rsidP="00776FF2">
      <w:pPr>
        <w:pStyle w:val="Ttulo3"/>
      </w:pPr>
      <w:bookmarkStart w:id="111" w:name="_Toc509074335"/>
      <w:r>
        <w:t>C</w:t>
      </w:r>
      <w:r w:rsidR="00665E3B" w:rsidRPr="00AA596A">
        <w:t>.3.</w:t>
      </w:r>
      <w:r w:rsidR="00665E3B">
        <w:t>4</w:t>
      </w:r>
      <w:r w:rsidR="00665E3B" w:rsidRPr="00AA596A">
        <w:t xml:space="preserve"> Ìyáwó </w:t>
      </w:r>
      <w:r w:rsidR="00665E3B">
        <w:t>4</w:t>
      </w:r>
      <w:r w:rsidR="00665E3B" w:rsidRPr="00AA596A">
        <w:t xml:space="preserve"> –</w:t>
      </w:r>
      <w:r w:rsidR="00665E3B">
        <w:t xml:space="preserve"> </w:t>
      </w:r>
      <w:r w:rsidR="00140471">
        <w:t>escolaridade não informada</w:t>
      </w:r>
      <w:bookmarkEnd w:id="111"/>
    </w:p>
    <w:p w:rsidR="00665E3B" w:rsidRPr="00776FF2" w:rsidRDefault="00776FF2" w:rsidP="00D742CF">
      <w:pPr>
        <w:widowControl w:val="0"/>
        <w:ind w:firstLine="0"/>
      </w:pPr>
      <w:r>
        <w:t>(</w:t>
      </w:r>
      <w:r w:rsidR="00140471">
        <w:t xml:space="preserve">negro, </w:t>
      </w:r>
      <w:r w:rsidR="00665E3B" w:rsidRPr="00776FF2">
        <w:t>recém-iniciado</w:t>
      </w:r>
      <w:r>
        <w:t>)</w:t>
      </w:r>
    </w:p>
    <w:p w:rsidR="00665E3B" w:rsidRDefault="00665E3B" w:rsidP="00D742CF">
      <w:pPr>
        <w:widowControl w:val="0"/>
        <w:ind w:left="1560" w:hanging="1560"/>
      </w:pPr>
      <w:r>
        <w:t xml:space="preserve">                          (“depoimento falado”, enviado por via eletrônica; não foi possível recuperar outro, mais extenso, da mesma fonte, contendo, inclusive, sua identificação)</w:t>
      </w:r>
    </w:p>
    <w:p w:rsidR="00665E3B" w:rsidRDefault="00665E3B" w:rsidP="00D742CF">
      <w:pPr>
        <w:widowControl w:val="0"/>
      </w:pPr>
    </w:p>
    <w:p w:rsidR="00665E3B" w:rsidRDefault="00665E3B" w:rsidP="00D742CF">
      <w:pPr>
        <w:widowControl w:val="0"/>
      </w:pPr>
      <w:r>
        <w:t xml:space="preserve">A benção meu </w:t>
      </w:r>
      <w:r>
        <w:rPr>
          <w:i/>
        </w:rPr>
        <w:t>ogan</w:t>
      </w:r>
      <w:r>
        <w:t xml:space="preserve">, a benção minha </w:t>
      </w:r>
      <w:r w:rsidR="005E28FB">
        <w:rPr>
          <w:i/>
        </w:rPr>
        <w:t>ekédji</w:t>
      </w:r>
      <w:r>
        <w:t xml:space="preserve">, </w:t>
      </w:r>
      <w:r>
        <w:rPr>
          <w:i/>
        </w:rPr>
        <w:t>motumbá</w:t>
      </w:r>
      <w:r>
        <w:t xml:space="preserve"> meus irmãos mais velhos, </w:t>
      </w:r>
      <w:r>
        <w:rPr>
          <w:i/>
        </w:rPr>
        <w:t>motumbá</w:t>
      </w:r>
      <w:r>
        <w:t xml:space="preserve"> meus irmãos mais novos.</w:t>
      </w:r>
    </w:p>
    <w:p w:rsidR="00CC3E7E" w:rsidRDefault="00665E3B" w:rsidP="00D742CF">
      <w:pPr>
        <w:widowControl w:val="0"/>
      </w:pPr>
      <w:r>
        <w:t xml:space="preserve">Que </w:t>
      </w:r>
      <w:r>
        <w:rPr>
          <w:i/>
        </w:rPr>
        <w:t>baba mi</w:t>
      </w:r>
      <w:r>
        <w:t xml:space="preserve"> Omulu seja de prosperidade, saúde, misericórdia e de um bom início de semana p´ra todos nós. </w:t>
      </w:r>
      <w:r>
        <w:rPr>
          <w:i/>
        </w:rPr>
        <w:t>Asè odara, asè ilê.</w:t>
      </w:r>
      <w:r>
        <w:t xml:space="preserve"> </w:t>
      </w:r>
      <w:r w:rsidR="00CC3E7E">
        <w:br w:type="page"/>
      </w:r>
    </w:p>
    <w:p w:rsidR="0066621A" w:rsidRDefault="00914DEB" w:rsidP="00D742CF">
      <w:pPr>
        <w:pStyle w:val="Ttulo2"/>
      </w:pPr>
      <w:bookmarkStart w:id="112" w:name="_Toc509074336"/>
      <w:r>
        <w:lastRenderedPageBreak/>
        <w:t>C</w:t>
      </w:r>
      <w:r w:rsidR="0066621A" w:rsidRPr="00365C6D">
        <w:t>.</w:t>
      </w:r>
      <w:r w:rsidR="00D640A5" w:rsidRPr="00365C6D">
        <w:t>4</w:t>
      </w:r>
      <w:r w:rsidR="00CE7B45" w:rsidRPr="00365C6D">
        <w:t xml:space="preserve"> – </w:t>
      </w:r>
      <w:r w:rsidR="0066621A" w:rsidRPr="00365C6D">
        <w:t>Grupo intermediário</w:t>
      </w:r>
      <w:bookmarkEnd w:id="112"/>
    </w:p>
    <w:p w:rsidR="002E0D07" w:rsidRDefault="002E0D07" w:rsidP="002E0D07">
      <w:pPr>
        <w:rPr>
          <w:lang w:eastAsia="pt-BR"/>
        </w:rPr>
      </w:pPr>
    </w:p>
    <w:p w:rsidR="002E0D07" w:rsidRDefault="002E0D07" w:rsidP="002E0D07">
      <w:pPr>
        <w:spacing w:line="240" w:lineRule="auto"/>
        <w:jc w:val="right"/>
      </w:pPr>
      <w:r w:rsidRPr="00023C7D">
        <w:t>Do mesmo jeito que a gente é apto a aprender,</w:t>
      </w:r>
    </w:p>
    <w:p w:rsidR="002E0D07" w:rsidRDefault="002E0D07" w:rsidP="002E0D07">
      <w:pPr>
        <w:spacing w:line="240" w:lineRule="auto"/>
        <w:jc w:val="right"/>
      </w:pPr>
      <w:r w:rsidRPr="00023C7D">
        <w:t xml:space="preserve"> a gente tem que ser p´ra ensinar</w:t>
      </w:r>
    </w:p>
    <w:p w:rsidR="002E0D07" w:rsidRDefault="002E0D07" w:rsidP="002E0D07">
      <w:pPr>
        <w:spacing w:line="240" w:lineRule="auto"/>
        <w:jc w:val="right"/>
        <w:rPr>
          <w:lang w:eastAsia="pt-BR"/>
        </w:rPr>
      </w:pPr>
    </w:p>
    <w:p w:rsidR="002E0D07" w:rsidRPr="002E0D07" w:rsidRDefault="002E0D07" w:rsidP="002E0D07">
      <w:pPr>
        <w:spacing w:line="240" w:lineRule="auto"/>
        <w:jc w:val="right"/>
        <w:rPr>
          <w:lang w:eastAsia="pt-BR"/>
        </w:rPr>
      </w:pPr>
      <w:r>
        <w:rPr>
          <w:lang w:eastAsia="pt-BR"/>
        </w:rPr>
        <w:t>(</w:t>
      </w:r>
      <w:r w:rsidRPr="002E0D07">
        <w:rPr>
          <w:i/>
          <w:lang w:eastAsia="pt-BR"/>
        </w:rPr>
        <w:t>Ebomi</w:t>
      </w:r>
      <w:r>
        <w:rPr>
          <w:lang w:eastAsia="pt-BR"/>
        </w:rPr>
        <w:t xml:space="preserve"> </w:t>
      </w:r>
      <w:r w:rsidRPr="001F285A">
        <w:rPr>
          <w:i/>
          <w:lang w:eastAsia="pt-BR"/>
        </w:rPr>
        <w:t>3</w:t>
      </w:r>
      <w:r>
        <w:rPr>
          <w:lang w:eastAsia="pt-BR"/>
        </w:rPr>
        <w:t>)</w:t>
      </w:r>
    </w:p>
    <w:p w:rsidR="00283DB6" w:rsidRPr="00283DB6" w:rsidRDefault="00283DB6" w:rsidP="00D742CF">
      <w:pPr>
        <w:widowControl w:val="0"/>
        <w:rPr>
          <w:lang w:eastAsia="pt-BR"/>
        </w:rPr>
      </w:pPr>
    </w:p>
    <w:p w:rsidR="00776FF2" w:rsidRDefault="00914DEB" w:rsidP="00776FF2">
      <w:pPr>
        <w:pStyle w:val="Ttulo3"/>
      </w:pPr>
      <w:bookmarkStart w:id="113" w:name="_Toc509074337"/>
      <w:r>
        <w:t>C</w:t>
      </w:r>
      <w:r w:rsidR="005330C9" w:rsidRPr="00AA596A">
        <w:t>.4.</w:t>
      </w:r>
      <w:r w:rsidR="005330C9">
        <w:t>1</w:t>
      </w:r>
      <w:r w:rsidR="005330C9" w:rsidRPr="00AA596A">
        <w:t xml:space="preserve"> Ebomi </w:t>
      </w:r>
      <w:r w:rsidR="005330C9">
        <w:t>1</w:t>
      </w:r>
      <w:r w:rsidR="005330C9" w:rsidRPr="00AA596A">
        <w:t xml:space="preserve"> – Adilson Leandro dos Santos</w:t>
      </w:r>
      <w:bookmarkEnd w:id="113"/>
    </w:p>
    <w:p w:rsidR="005330C9" w:rsidRPr="00776FF2" w:rsidRDefault="00776FF2" w:rsidP="004F7B8C">
      <w:pPr>
        <w:ind w:firstLine="0"/>
      </w:pPr>
      <w:r>
        <w:t>(</w:t>
      </w:r>
      <w:r w:rsidR="00B245D4" w:rsidRPr="00AA596A">
        <w:t>branco loiro</w:t>
      </w:r>
      <w:r w:rsidR="00B245D4">
        <w:t xml:space="preserve">, </w:t>
      </w:r>
      <w:r w:rsidR="005330C9" w:rsidRPr="00776FF2">
        <w:rPr>
          <w:u w:val="single"/>
        </w:rPr>
        <w:t>+</w:t>
      </w:r>
      <w:r w:rsidR="005330C9" w:rsidRPr="00776FF2">
        <w:t xml:space="preserve"> 40 anos de idade natural, 12 de idade ritual.</w:t>
      </w:r>
      <w:r>
        <w:t>)</w:t>
      </w:r>
    </w:p>
    <w:p w:rsidR="005330C9" w:rsidRDefault="005330C9" w:rsidP="005330C9">
      <w:pPr>
        <w:widowControl w:val="0"/>
        <w:ind w:left="1701" w:firstLine="0"/>
      </w:pPr>
      <w:r>
        <w:t>(depoimento em 19 out.2015)</w:t>
      </w:r>
    </w:p>
    <w:p w:rsidR="005330C9" w:rsidRDefault="005330C9" w:rsidP="005330C9">
      <w:pPr>
        <w:widowControl w:val="0"/>
        <w:spacing w:line="240" w:lineRule="auto"/>
        <w:ind w:firstLine="0"/>
      </w:pPr>
    </w:p>
    <w:p w:rsidR="005330C9" w:rsidRPr="008D0A94" w:rsidRDefault="005330C9" w:rsidP="005330C9">
      <w:pPr>
        <w:widowControl w:val="0"/>
        <w:ind w:firstLine="0"/>
        <w:rPr>
          <w:b/>
        </w:rPr>
      </w:pPr>
      <w:r w:rsidRPr="008D0A94">
        <w:rPr>
          <w:b/>
        </w:rPr>
        <w:t>[Nós estamos no dia 19 de outubro de 2015, mais ou menos 4 da tarde, e eu estou conversando, aqui, com o meu irmão de candomblé Adilson, que também está disposto a ajudar a gente, depondo para esta pesquisa.]</w:t>
      </w:r>
    </w:p>
    <w:p w:rsidR="005330C9" w:rsidRPr="008D0A94" w:rsidRDefault="005330C9" w:rsidP="005330C9">
      <w:pPr>
        <w:widowControl w:val="0"/>
        <w:ind w:firstLine="0"/>
        <w:rPr>
          <w:b/>
        </w:rPr>
      </w:pPr>
      <w:r w:rsidRPr="008D0A94">
        <w:rPr>
          <w:b/>
        </w:rPr>
        <w:t xml:space="preserve">[Adilson, você vai </w:t>
      </w:r>
      <w:r>
        <w:rPr>
          <w:b/>
        </w:rPr>
        <w:t xml:space="preserve">me </w:t>
      </w:r>
      <w:r w:rsidRPr="008D0A94">
        <w:rPr>
          <w:b/>
        </w:rPr>
        <w:t xml:space="preserve">autorizar </w:t>
      </w:r>
      <w:r>
        <w:rPr>
          <w:b/>
        </w:rPr>
        <w:t>a</w:t>
      </w:r>
      <w:r w:rsidRPr="008D0A94">
        <w:rPr>
          <w:b/>
        </w:rPr>
        <w:t xml:space="preserve"> utilizar sua entrevista para que, depois, eu use o que você falou na minha pesquisa? É claro que antes de publicar, eu vou trazer p´ra você, porque eu posso entender coisa errada e, aí, você me corrige. Tudo bem?]</w:t>
      </w:r>
    </w:p>
    <w:p w:rsidR="005330C9" w:rsidRDefault="005330C9" w:rsidP="005330C9">
      <w:pPr>
        <w:widowControl w:val="0"/>
        <w:ind w:firstLine="0"/>
      </w:pPr>
      <w:r>
        <w:t>Tudo.</w:t>
      </w:r>
    </w:p>
    <w:p w:rsidR="005330C9" w:rsidRPr="008D0A94" w:rsidRDefault="005330C9" w:rsidP="005330C9">
      <w:pPr>
        <w:widowControl w:val="0"/>
        <w:ind w:firstLine="0"/>
        <w:rPr>
          <w:b/>
        </w:rPr>
      </w:pPr>
      <w:r w:rsidRPr="008D0A94">
        <w:rPr>
          <w:b/>
        </w:rPr>
        <w:t>[Então, ´tá bom; primeiro, eu preciso que você me dê o seu nome completo, sua idade e o tempo de santo que você tem e, mais à frente, você me fala o que você bem entender, ´tá bom?]</w:t>
      </w:r>
    </w:p>
    <w:p w:rsidR="005330C9" w:rsidRDefault="005330C9" w:rsidP="005330C9">
      <w:pPr>
        <w:widowControl w:val="0"/>
        <w:ind w:firstLine="0"/>
      </w:pPr>
      <w:r>
        <w:t xml:space="preserve">O.K. Meu nome é Adilson Leandro dos Santos, sou de Oxalufã, eu me iniciei em 88, foi quando eu tomei minha primeira obrigação, tomei meu primeiro </w:t>
      </w:r>
      <w:r>
        <w:rPr>
          <w:i/>
        </w:rPr>
        <w:t>ebó ori</w:t>
      </w:r>
      <w:r>
        <w:t xml:space="preserve">, dentro do candomblé, é um marco, porque é o primeiro passo. </w:t>
      </w:r>
    </w:p>
    <w:p w:rsidR="005330C9" w:rsidRDefault="005330C9" w:rsidP="005330C9">
      <w:pPr>
        <w:widowControl w:val="0"/>
        <w:ind w:firstLine="0"/>
      </w:pPr>
      <w:r>
        <w:t xml:space="preserve">Aí, depois disso, depois de três anos, em 1992, eu (?) no candomblé, ajudando, n´é, colaborando, porque quando você toma um </w:t>
      </w:r>
      <w:r>
        <w:rPr>
          <w:i/>
        </w:rPr>
        <w:t>ebó ori</w:t>
      </w:r>
      <w:r>
        <w:t xml:space="preserve"> ou faz algum ato no ritual do candomblé, você tem autorização p´ra mexer com determinadas coisas: abrir os quartos, limpar bicho...</w:t>
      </w:r>
    </w:p>
    <w:p w:rsidR="005330C9" w:rsidRDefault="005330C9" w:rsidP="005330C9">
      <w:pPr>
        <w:widowControl w:val="0"/>
        <w:ind w:firstLine="0"/>
      </w:pPr>
      <w:r>
        <w:t xml:space="preserve">Em 2003, fiz meu santo, raspei, tomei todas as minhas obrigações, (?) e... da minha pessoa, o que eu tenho p´ra falar é isso. </w:t>
      </w:r>
    </w:p>
    <w:p w:rsidR="005330C9" w:rsidRDefault="005330C9" w:rsidP="005330C9">
      <w:pPr>
        <w:widowControl w:val="0"/>
        <w:ind w:firstLine="0"/>
      </w:pPr>
      <w:r>
        <w:t xml:space="preserve">De aprendizagem de candomblé, aí começa uma outra parte, que é no quarto de santo: é aí que começa o seu ensinamento (?) p´ra que a pessoa, quando ela sair do quarto de santo, ela já comece a ter acesso a muitas coisas que é feita dentro do candomblé: (?), as rezas, todo dia de manhã, à tarde e à noite, a gente faz as nossas rezas para o orixá... e, diante disso, daí p´ra frente, é só aprendizagem, porque a religião do orixá, é uma religião muito grande, tem vários segmentos e você tem que ter esse conhecimento. </w:t>
      </w:r>
    </w:p>
    <w:p w:rsidR="005330C9" w:rsidRDefault="005330C9" w:rsidP="005330C9">
      <w:pPr>
        <w:widowControl w:val="0"/>
        <w:ind w:firstLine="0"/>
      </w:pPr>
      <w:r>
        <w:t xml:space="preserve">E a tradição, que uma das coisas muito importantes do candomblé, e que ´tá se perdendo; tem </w:t>
      </w:r>
      <w:r>
        <w:lastRenderedPageBreak/>
        <w:t xml:space="preserve">pessoas até de outros </w:t>
      </w:r>
      <w:r>
        <w:rPr>
          <w:i/>
        </w:rPr>
        <w:t>asè</w:t>
      </w:r>
      <w:r>
        <w:t>, pessoas muito antigas de santo, quarenta, cinquenta anos de santo, que tem a mesma fala, que é não ter certeza de prosseguir (?).</w:t>
      </w:r>
    </w:p>
    <w:p w:rsidR="005330C9" w:rsidRPr="008D0A94" w:rsidRDefault="005330C9" w:rsidP="005330C9">
      <w:pPr>
        <w:widowControl w:val="0"/>
        <w:ind w:firstLine="0"/>
        <w:rPr>
          <w:b/>
        </w:rPr>
      </w:pPr>
      <w:r w:rsidRPr="008D0A94">
        <w:rPr>
          <w:b/>
        </w:rPr>
        <w:t>[Isso por</w:t>
      </w:r>
      <w:r>
        <w:rPr>
          <w:b/>
        </w:rPr>
        <w:t xml:space="preserve"> </w:t>
      </w:r>
      <w:r w:rsidRPr="008D0A94">
        <w:rPr>
          <w:b/>
        </w:rPr>
        <w:t>qu</w:t>
      </w:r>
      <w:r>
        <w:rPr>
          <w:b/>
        </w:rPr>
        <w:t>ê</w:t>
      </w:r>
      <w:r w:rsidRPr="008D0A94">
        <w:rPr>
          <w:b/>
        </w:rPr>
        <w:t>? Você acha que isso acontece por quê? Existe um problema de ensino, da dispersão das pessoas, da gente estar vivendo em uma sociedade que recusa o candomblé, ou é as pessoas mesmo que ensinam que não conseguem ensinar mais, ou porque a gente tem que aprender olhando, ou... o que você acha que... porque as pessoas falam, às vezes, mas eu acho que não pode ser só isso, porque ninguém vai aprender a falar yorubá olhando os outros; ninguém vai aprender uma música, um canto, uma reza, simplesmente imitando, sem saber o que está dizendo; então, eu acho que tem muito mais coisa, aí.]</w:t>
      </w:r>
    </w:p>
    <w:p w:rsidR="005330C9" w:rsidRDefault="005330C9" w:rsidP="005330C9">
      <w:pPr>
        <w:widowControl w:val="0"/>
        <w:ind w:firstLine="0"/>
      </w:pPr>
      <w:r>
        <w:t xml:space="preserve">Com certeza, n´é? Porque é muita atenção, n´é? Exige, precisa ter atenção a nível de fala em yorubá. Estudo, sim: estudar, não é... candomblé não é uma coisa inventada: é uma coisa que já existe; mas, algumas pessoas acabam pecando, por querer inventar coisas! </w:t>
      </w:r>
    </w:p>
    <w:p w:rsidR="005330C9" w:rsidRDefault="005330C9" w:rsidP="005330C9">
      <w:pPr>
        <w:widowControl w:val="0"/>
        <w:ind w:firstLine="0"/>
      </w:pPr>
      <w:r>
        <w:t xml:space="preserve">O orixá, ele deixou a coisa feita, ele tem as suas falas já feitas, seus hábitos já são feitos; e tem muito desvio, também, de postura: postura é parte do conhecimento, mas assim: a postura, por si, não traz resultado; requer conhecimento; um </w:t>
      </w:r>
      <w:r>
        <w:rPr>
          <w:i/>
        </w:rPr>
        <w:t>furican</w:t>
      </w:r>
      <w:r>
        <w:t xml:space="preserve"> p´ro seu mais velho, com </w:t>
      </w:r>
      <w:r w:rsidRPr="00D84C29">
        <w:rPr>
          <w:i/>
        </w:rPr>
        <w:t>oga</w:t>
      </w:r>
      <w:r>
        <w:t xml:space="preserve">n, com </w:t>
      </w:r>
      <w:r w:rsidR="005E28FB">
        <w:rPr>
          <w:i/>
        </w:rPr>
        <w:t>ekédji</w:t>
      </w:r>
      <w:r>
        <w:t>, com seu Pai de santo...</w:t>
      </w:r>
    </w:p>
    <w:p w:rsidR="005330C9" w:rsidRPr="008D0A94" w:rsidRDefault="005330C9" w:rsidP="005330C9">
      <w:pPr>
        <w:widowControl w:val="0"/>
        <w:ind w:firstLine="0"/>
        <w:rPr>
          <w:b/>
        </w:rPr>
      </w:pPr>
      <w:r w:rsidRPr="008D0A94">
        <w:rPr>
          <w:b/>
        </w:rPr>
        <w:t>[Você está dizendo que o ritual sem o conhecimento não adianta nada, não é? Que você tem que fazer esse ato, mas saber o porquê desse ato.]</w:t>
      </w:r>
    </w:p>
    <w:p w:rsidR="005330C9" w:rsidRDefault="005330C9" w:rsidP="005330C9">
      <w:pPr>
        <w:widowControl w:val="0"/>
        <w:ind w:firstLine="0"/>
      </w:pPr>
      <w:r>
        <w:t xml:space="preserve">Porque, se você não conhece o fundamento de tudo, é até difícil você ter consciência de onde é que este ato vai levar; p´ra onde vai ser levado? A quem deve ser destinado aquele ato? A quem deve ser destinado aquele pensamento? A quem vai ser direcionado? Ao problema, ou à solução, p´ra pessoa, n´é? </w:t>
      </w:r>
    </w:p>
    <w:p w:rsidR="005330C9" w:rsidRDefault="005330C9" w:rsidP="005330C9">
      <w:pPr>
        <w:widowControl w:val="0"/>
        <w:ind w:firstLine="0"/>
      </w:pPr>
      <w:r>
        <w:t xml:space="preserve">Então, essa é uma das coisas mais importantes que se cobra dentro do culto, que é respeito, porque não estamos lidando humanamente: a gente está lidando com o orixá. Então, quando eu digo respeito, não é somente com seu irmão, porque ele tem uma posição, tem uma idade de santo, mas, também, o respeito com seu </w:t>
      </w:r>
      <w:r>
        <w:rPr>
          <w:i/>
        </w:rPr>
        <w:t>asè</w:t>
      </w:r>
      <w:r>
        <w:t xml:space="preserve">, com seu orixá, reconhecer ele, reconhecer todos. </w:t>
      </w:r>
    </w:p>
    <w:p w:rsidR="005330C9" w:rsidRDefault="005330C9" w:rsidP="005330C9">
      <w:pPr>
        <w:widowControl w:val="0"/>
        <w:ind w:firstLine="0"/>
      </w:pPr>
      <w:r>
        <w:t xml:space="preserve">Porque a gente precisa de todos eles (?) que a gente sabe que existe; mas, o que realmente fala na vida de uma pessoa, através de seu </w:t>
      </w:r>
      <w:r>
        <w:rPr>
          <w:i/>
        </w:rPr>
        <w:t>baba</w:t>
      </w:r>
      <w:r>
        <w:t xml:space="preserve">, atravé de uma </w:t>
      </w:r>
      <w:r w:rsidR="005E28FB">
        <w:rPr>
          <w:i/>
        </w:rPr>
        <w:t>ekédji</w:t>
      </w:r>
      <w:r>
        <w:t xml:space="preserve">..., é parte espiritual, é conhecimento. </w:t>
      </w:r>
    </w:p>
    <w:p w:rsidR="005330C9" w:rsidRDefault="005330C9" w:rsidP="005330C9">
      <w:pPr>
        <w:widowControl w:val="0"/>
        <w:ind w:firstLine="0"/>
      </w:pPr>
      <w:r>
        <w:t xml:space="preserve">Então, se você não tem a sinceridade de reconhecer, fica difícil você (?) do candomblé: porque a gente cultua a sinceridade; a gente cultua o orixá; quando a gente tem determinado orixá, a gente anda com aquele determinado orixá. Então, é... </w:t>
      </w:r>
    </w:p>
    <w:p w:rsidR="005330C9" w:rsidRDefault="005330C9" w:rsidP="005330C9">
      <w:pPr>
        <w:widowControl w:val="0"/>
        <w:ind w:firstLine="0"/>
      </w:pPr>
      <w:r>
        <w:t xml:space="preserve">Respeito é isso: quando você respeita o seu irmão, mas respeita de verdade, não a política de fazer que respeita mas, na verdade, não respeita coisa nenhuma... Agora, eu não sei se é cultura, </w:t>
      </w:r>
      <w:r>
        <w:lastRenderedPageBreak/>
        <w:t>se é formação social ou se é a pessoa mesmo que, realmente, não consegue alcançar a postura correta dela na convivência de uma sociedade que tem orixá.</w:t>
      </w:r>
    </w:p>
    <w:p w:rsidR="005330C9" w:rsidRPr="008D0A94" w:rsidRDefault="005330C9" w:rsidP="005330C9">
      <w:pPr>
        <w:widowControl w:val="0"/>
        <w:ind w:firstLine="0"/>
        <w:rPr>
          <w:b/>
        </w:rPr>
      </w:pPr>
      <w:r w:rsidRPr="008D0A94">
        <w:rPr>
          <w:b/>
        </w:rPr>
        <w:t>[Ou seja: tem pessoa que pode não ser madura para esta convivência; mas, que pode chegar a ficar madura a hora que o orixá achar que deve, é isto?]</w:t>
      </w:r>
    </w:p>
    <w:p w:rsidR="005330C9" w:rsidRDefault="005330C9" w:rsidP="005330C9">
      <w:pPr>
        <w:widowControl w:val="0"/>
        <w:ind w:firstLine="0"/>
      </w:pPr>
      <w:r>
        <w:t>Existe um processo que traz a força do orixá: cada momento que cada um que tem um toque na folha, um toque na água, ouvir uma reza, você acaba entendendo melhor a fala, porque tem ressonância que você confunde.</w:t>
      </w:r>
    </w:p>
    <w:p w:rsidR="005330C9" w:rsidRDefault="005330C9" w:rsidP="005330C9">
      <w:pPr>
        <w:widowControl w:val="0"/>
        <w:ind w:firstLine="0"/>
      </w:pPr>
      <w:r>
        <w:t xml:space="preserve">O yorubá não é uma língua difícil de se falar: eu acho mais complicado você falar porque uma fala mal falada você pode interpretar errado. Então, você tem que ter respeito, inclusive, com o idioma, com as rezas, inclusive porque a reza é a ativação de tudo. Ela ativa, além da sua energia interior, da energia do seu santo, ela que é a chave; </w:t>
      </w:r>
      <w:bookmarkStart w:id="114" w:name="_Hlk502007148"/>
      <w:r>
        <w:t xml:space="preserve">e a tua fala, é o que gira ela; ou seja: a palavra tem poder; uma palavra errada, poder errado: ou não chega aonde tem que chegar, ou não alcança o que tem de alcançar... </w:t>
      </w:r>
    </w:p>
    <w:bookmarkEnd w:id="114"/>
    <w:p w:rsidR="005330C9" w:rsidRDefault="005330C9" w:rsidP="005330C9">
      <w:pPr>
        <w:widowControl w:val="0"/>
        <w:ind w:firstLine="0"/>
      </w:pPr>
      <w:r>
        <w:t xml:space="preserve">Aí que entra o respeito, também: porque a pessoa com respeito, ela entra focada em fazer a coisa certa; não humanamente; é o que eu faço, e observo que é assim, interagindo com o orixá, não com uma pessoa comum. </w:t>
      </w:r>
    </w:p>
    <w:p w:rsidR="005330C9" w:rsidRDefault="005330C9" w:rsidP="005330C9">
      <w:pPr>
        <w:widowControl w:val="0"/>
        <w:ind w:firstLine="0"/>
      </w:pPr>
      <w:r>
        <w:t xml:space="preserve">Orixá até perdoa, pela sabedoria que tem. Mas se a pessoa tivesse essa consciência de não entrar porque, no caso, “não, eu vou porque eu tenho força, e porque eu consigo ver a (?) feito”... </w:t>
      </w:r>
    </w:p>
    <w:p w:rsidR="005330C9" w:rsidRDefault="005330C9" w:rsidP="005330C9">
      <w:pPr>
        <w:widowControl w:val="0"/>
        <w:ind w:firstLine="0"/>
      </w:pPr>
      <w:r>
        <w:t>Eu, particularmente, eu nunca entro quando eu não estou (?), você está buscando vida, você está direcionando vida. Então, esse respeito faz muita diferença. Há que ter esse respeito, entende?</w:t>
      </w:r>
    </w:p>
    <w:p w:rsidR="005330C9" w:rsidRPr="008D0A94" w:rsidRDefault="005330C9" w:rsidP="005330C9">
      <w:pPr>
        <w:widowControl w:val="0"/>
        <w:ind w:firstLine="0"/>
        <w:rPr>
          <w:b/>
        </w:rPr>
      </w:pPr>
      <w:r w:rsidRPr="008D0A94">
        <w:rPr>
          <w:b/>
        </w:rPr>
        <w:t xml:space="preserve">[E como foi aprender essa coisa toda, aprender o ritual, aprender yorubá, saber que folha põe, que folha que não põe, o que que tem que ser feito na oferenda, o que é que tira, o que não tira, o que é p´ra gente, o que é </w:t>
      </w:r>
      <w:r w:rsidRPr="008D0A94">
        <w:rPr>
          <w:b/>
          <w:i/>
        </w:rPr>
        <w:t>asè</w:t>
      </w:r>
      <w:r w:rsidRPr="008D0A94">
        <w:rPr>
          <w:b/>
        </w:rPr>
        <w:t>... eu, por exemplo, eu acho o ritual de candomblé complexo, inclusive porque algumas pessoas podem fazer aquilo, outras não podem fazer, outras tem que fazer, então... a coisa chega a ser de um p´ra um, de outro p´ra outro, e tem que aprender esse andamento, e aprender os próprios símbolos, o que significa, por exemplo, aquilo que está no pescoço desse, o que significa uma cor, o que significa um colar mais grosso, mais fino... ´cê tem que aprender esse negócio todo, por que, n´é? Como aprender isso tudo? Porque que ela está com um pano...  ? Você tem que aprender isso tudo; tem que aprender e entender; e como, como é aprender isso tudo?]</w:t>
      </w:r>
    </w:p>
    <w:p w:rsidR="005330C9" w:rsidRDefault="005330C9" w:rsidP="005330C9">
      <w:pPr>
        <w:widowControl w:val="0"/>
        <w:ind w:firstLine="0"/>
      </w:pPr>
      <w:r>
        <w:t xml:space="preserve">Aí a gente volta ao que eu já falei: (?) você passa a aprender, quando você passa a seguir a hierarquia e, dependendo também da qualidade do orixá, a pessoa não pode pôr a mão: faz parte do ritual. </w:t>
      </w:r>
    </w:p>
    <w:p w:rsidR="005330C9" w:rsidRDefault="005330C9" w:rsidP="005330C9">
      <w:pPr>
        <w:widowControl w:val="0"/>
        <w:ind w:firstLine="0"/>
      </w:pPr>
      <w:r>
        <w:lastRenderedPageBreak/>
        <w:t xml:space="preserve">Orixá olha por ela: por isso, certos atos não são permitidos, devido ao orixá que a pessoa carrega. Então, o aprendizado começa: o primeiro ato da função, logo que você tem o primeiro ano, saiu do quarto de santo, você vai aprender a limpar bicho: você vai aprender o que que é </w:t>
      </w:r>
      <w:r>
        <w:rPr>
          <w:i/>
        </w:rPr>
        <w:t>asè</w:t>
      </w:r>
      <w:r>
        <w:t>, que parte do bicho que é retirado...</w:t>
      </w:r>
    </w:p>
    <w:p w:rsidR="005330C9" w:rsidRPr="008D0A94" w:rsidRDefault="005330C9" w:rsidP="005330C9">
      <w:pPr>
        <w:widowControl w:val="0"/>
        <w:ind w:firstLine="0"/>
        <w:rPr>
          <w:b/>
        </w:rPr>
      </w:pPr>
      <w:r w:rsidRPr="008D0A94">
        <w:rPr>
          <w:b/>
        </w:rPr>
        <w:t>[... e isso você aprende olhando, ou é alguém que falou?]</w:t>
      </w:r>
    </w:p>
    <w:p w:rsidR="005330C9" w:rsidRDefault="005330C9" w:rsidP="005330C9">
      <w:pPr>
        <w:widowControl w:val="0"/>
        <w:ind w:firstLine="0"/>
      </w:pPr>
      <w:r>
        <w:t xml:space="preserve">Ah, eu tive orientação: no meu caso, fui agraciado com a convivência com pessoas velhas de santo, gente de vinte anos p´ra cima; e com minha mãe criadeira, que é Mãe América, ela me ensinou a pôr mão, ela me ensinou a rezar, ela me ensinou a preparar um </w:t>
      </w:r>
      <w:r>
        <w:rPr>
          <w:i/>
        </w:rPr>
        <w:t>asè</w:t>
      </w:r>
      <w:r>
        <w:t xml:space="preserve"> de </w:t>
      </w:r>
      <w:r>
        <w:rPr>
          <w:i/>
        </w:rPr>
        <w:t>ebó ori</w:t>
      </w:r>
      <w:r>
        <w:t xml:space="preserve">, ela me ensinou a preparar vários </w:t>
      </w:r>
      <w:r>
        <w:rPr>
          <w:i/>
        </w:rPr>
        <w:t>asè</w:t>
      </w:r>
      <w:r>
        <w:t xml:space="preserve">... </w:t>
      </w:r>
    </w:p>
    <w:p w:rsidR="005330C9" w:rsidRDefault="005330C9" w:rsidP="005330C9">
      <w:pPr>
        <w:widowControl w:val="0"/>
        <w:ind w:firstLine="0"/>
      </w:pPr>
      <w:r>
        <w:t xml:space="preserve">Meu Pai de santo não me passou muita coisa, porque eu já vinha de outra religião, eu vinha de umbanda, onde o Pai de santo era feito de candomblé, inclusive, era filho de Pai Nivaldo; daí eu praticava o ato de tirar </w:t>
      </w:r>
      <w:r>
        <w:rPr>
          <w:i/>
        </w:rPr>
        <w:t>ebó</w:t>
      </w:r>
      <w:r>
        <w:t xml:space="preserve">, dar </w:t>
      </w:r>
      <w:r>
        <w:rPr>
          <w:i/>
        </w:rPr>
        <w:t>ebó ori</w:t>
      </w:r>
      <w:r>
        <w:t>, só sinto que não conseguia participar com ele lá; então, eu acabei  tendo acesso a certas informações que ajudaram no desenvolvendo do meu aprendizado, porque eu participava das obrigações.</w:t>
      </w:r>
    </w:p>
    <w:p w:rsidR="005330C9" w:rsidRPr="008D0A94" w:rsidRDefault="005330C9" w:rsidP="005330C9">
      <w:pPr>
        <w:widowControl w:val="0"/>
        <w:ind w:firstLine="0"/>
        <w:rPr>
          <w:b/>
        </w:rPr>
      </w:pPr>
      <w:r w:rsidRPr="008D0A94">
        <w:rPr>
          <w:b/>
        </w:rPr>
        <w:t>[Aprendeu na prática</w:t>
      </w:r>
      <w:r>
        <w:rPr>
          <w:b/>
        </w:rPr>
        <w:t>.</w:t>
      </w:r>
      <w:r w:rsidRPr="008D0A94">
        <w:rPr>
          <w:b/>
        </w:rPr>
        <w:t>]</w:t>
      </w:r>
    </w:p>
    <w:p w:rsidR="005330C9" w:rsidRDefault="005330C9" w:rsidP="005330C9">
      <w:pPr>
        <w:widowControl w:val="0"/>
        <w:ind w:firstLine="0"/>
      </w:pPr>
      <w:r>
        <w:t xml:space="preserve">Aprendi na prática. Mas, se não fossem as explicações da </w:t>
      </w:r>
      <w:r w:rsidR="005E28FB">
        <w:rPr>
          <w:i/>
        </w:rPr>
        <w:t>ekédji</w:t>
      </w:r>
      <w:r>
        <w:t>, do Pai de santo, de meus irmãos mais velhos, que me ensinaram algumas coisas também...</w:t>
      </w:r>
    </w:p>
    <w:p w:rsidR="005330C9" w:rsidRPr="008D0A94" w:rsidRDefault="005330C9" w:rsidP="005330C9">
      <w:pPr>
        <w:widowControl w:val="0"/>
        <w:ind w:firstLine="0"/>
        <w:rPr>
          <w:b/>
        </w:rPr>
      </w:pPr>
      <w:r w:rsidRPr="008D0A94">
        <w:rPr>
          <w:b/>
        </w:rPr>
        <w:t>[Mas</w:t>
      </w:r>
      <w:r>
        <w:rPr>
          <w:b/>
        </w:rPr>
        <w:t>,</w:t>
      </w:r>
      <w:r w:rsidRPr="008D0A94">
        <w:rPr>
          <w:b/>
        </w:rPr>
        <w:t xml:space="preserve"> eu tenho uma dúvida que acontece na cultura africana, tanto na África quanto aqui na diáspora, que eu vou perguntar p´ra você; então, por exemplo: você está com quanto</w:t>
      </w:r>
      <w:r>
        <w:rPr>
          <w:b/>
        </w:rPr>
        <w:t>s</w:t>
      </w:r>
      <w:r w:rsidRPr="008D0A94">
        <w:rPr>
          <w:b/>
        </w:rPr>
        <w:t xml:space="preserve"> anos?]</w:t>
      </w:r>
    </w:p>
    <w:p w:rsidR="005330C9" w:rsidRDefault="005330C9" w:rsidP="005330C9">
      <w:pPr>
        <w:widowControl w:val="0"/>
        <w:ind w:firstLine="0"/>
      </w:pPr>
      <w:r>
        <w:t>Estou com doze anos.</w:t>
      </w:r>
    </w:p>
    <w:p w:rsidR="005330C9" w:rsidRPr="008D0A94" w:rsidRDefault="005330C9" w:rsidP="005330C9">
      <w:pPr>
        <w:widowControl w:val="0"/>
        <w:ind w:firstLine="0"/>
        <w:rPr>
          <w:b/>
        </w:rPr>
      </w:pPr>
      <w:r w:rsidRPr="008D0A94">
        <w:rPr>
          <w:b/>
        </w:rPr>
        <w:t xml:space="preserve">[Mas, se chegar alguém que está com três anos de santo, por exemplo; você disse que as pessoas vão aprendendo porque vão amadurecendo com o tempo de santo, certo? E se chegar alguém com três anos de santo </w:t>
      </w:r>
      <w:r>
        <w:rPr>
          <w:b/>
        </w:rPr>
        <w:t xml:space="preserve">e </w:t>
      </w:r>
      <w:r w:rsidRPr="008D0A94">
        <w:rPr>
          <w:b/>
        </w:rPr>
        <w:t>vier perguntar alguma coisa que você acha que ela, com três, quatro anos de santo, ainda não está pronta p´ra aprender, você ensina ela assim mesmo, ou você diz que não pode ensinar porque ela não está preparada?]</w:t>
      </w:r>
    </w:p>
    <w:p w:rsidR="005330C9" w:rsidRDefault="005330C9" w:rsidP="005330C9">
      <w:pPr>
        <w:widowControl w:val="0"/>
        <w:ind w:firstLine="0"/>
      </w:pPr>
      <w:r>
        <w:t xml:space="preserve">É que a gente, sendo mais velho que outra pessoa, a gente tem que ter a responsabilidade de quê? De preservar a vida dela, o caminho dela, e a vida de outra pessoa que estiver dependendo dela. </w:t>
      </w:r>
    </w:p>
    <w:p w:rsidR="005330C9" w:rsidRDefault="005330C9" w:rsidP="005330C9">
      <w:pPr>
        <w:widowControl w:val="0"/>
        <w:ind w:firstLine="0"/>
      </w:pPr>
      <w:r>
        <w:t xml:space="preserve">Então, a gente tem que ter, sempre, esse cuidado, essa responsabilidade de apurar que, mesmo que tenha [tempo ritual suficiente], tem que se olhar que há determinados atos que a pessoa não pode praticar. </w:t>
      </w:r>
    </w:p>
    <w:p w:rsidR="005330C9" w:rsidRDefault="005330C9" w:rsidP="005330C9">
      <w:pPr>
        <w:widowControl w:val="0"/>
        <w:ind w:firstLine="0"/>
      </w:pPr>
      <w:r>
        <w:t xml:space="preserve">Então, a gente orienta, dizendo assim: “eu não vou te ensinar, porque você pode acabar querendo fazer; você tem o direito de saber, mas não neste momento, porque você não está </w:t>
      </w:r>
      <w:r>
        <w:lastRenderedPageBreak/>
        <w:t>preparada, e quando eu te passo alguma coisa, se você for arriscar e fazer, eu acabo sendo responsável pelo que você for fazer”.</w:t>
      </w:r>
    </w:p>
    <w:p w:rsidR="005330C9" w:rsidRPr="008D0A94" w:rsidRDefault="005330C9" w:rsidP="005330C9">
      <w:pPr>
        <w:widowControl w:val="0"/>
        <w:ind w:firstLine="0"/>
        <w:rPr>
          <w:b/>
        </w:rPr>
      </w:pPr>
      <w:r w:rsidRPr="008D0A94">
        <w:rPr>
          <w:b/>
        </w:rPr>
        <w:t>[Porque, se não, é como se você estivesse dando permissão para a pessoa fazer aquilo que ela não está preparada ainda. E você, sabendo disto, apenas diz “você não está preparado p´ra isto.]</w:t>
      </w:r>
    </w:p>
    <w:p w:rsidR="005330C9" w:rsidRDefault="005330C9" w:rsidP="005330C9">
      <w:pPr>
        <w:widowControl w:val="0"/>
        <w:ind w:firstLine="0"/>
      </w:pPr>
      <w:r>
        <w:t>Não está preparado, ou não deve pôr a mão; então, eu não passo a informação.</w:t>
      </w:r>
    </w:p>
    <w:p w:rsidR="005330C9" w:rsidRPr="008D0A94" w:rsidRDefault="005330C9" w:rsidP="005330C9">
      <w:pPr>
        <w:widowControl w:val="0"/>
        <w:ind w:firstLine="0"/>
        <w:rPr>
          <w:b/>
        </w:rPr>
      </w:pPr>
      <w:r w:rsidRPr="008D0A94">
        <w:rPr>
          <w:b/>
        </w:rPr>
        <w:t>[Ou seja: a responsabilidade de que</w:t>
      </w:r>
      <w:r>
        <w:rPr>
          <w:b/>
        </w:rPr>
        <w:t>m</w:t>
      </w:r>
      <w:r w:rsidRPr="008D0A94">
        <w:rPr>
          <w:b/>
        </w:rPr>
        <w:t xml:space="preserve"> vai transmitir o conhecimento, não é, simplesmente, ensinar o ato: é a responsabilidade de transmitir o conhecimento que possa ser, de fato, utilizado por aquela pessoa, naquele momento. Se você chega a negar o conhecimento naquele momento, mesmo que a pessoa vá ter aquele conhecimento mais à frente. É isso?]</w:t>
      </w:r>
    </w:p>
    <w:p w:rsidR="005330C9" w:rsidRDefault="005330C9" w:rsidP="005330C9">
      <w:pPr>
        <w:widowControl w:val="0"/>
        <w:ind w:firstLine="0"/>
      </w:pPr>
      <w:r>
        <w:t>Isso. Exatamente isso.</w:t>
      </w:r>
    </w:p>
    <w:p w:rsidR="005330C9" w:rsidRPr="008D0A94" w:rsidRDefault="005330C9" w:rsidP="005330C9">
      <w:pPr>
        <w:widowControl w:val="0"/>
        <w:ind w:firstLine="0"/>
        <w:rPr>
          <w:b/>
        </w:rPr>
      </w:pPr>
      <w:r w:rsidRPr="008D0A94">
        <w:rPr>
          <w:b/>
        </w:rPr>
        <w:t>[Ah, entendi. Entendi. E hoje em dia, o que você acha do candomblé, da tradição? Ele está perdendo? Se tiver, o porquê? Você teria alguma sugestão? A transmissão do conhecimento pode ser melhorada, não pode, é isso mesmo? Qual é a sua opinião?]</w:t>
      </w:r>
    </w:p>
    <w:p w:rsidR="005330C9" w:rsidRDefault="005330C9" w:rsidP="005330C9">
      <w:pPr>
        <w:widowControl w:val="0"/>
        <w:ind w:firstLine="0"/>
      </w:pPr>
      <w:r>
        <w:t xml:space="preserve">A preocupação, justamente, é com as pessoas mal preparadas, pessoas tanto mal preparadas para praticar certos atos, pessoas mal preparadas para ensinar </w:t>
      </w:r>
      <w:r>
        <w:rPr>
          <w:i/>
        </w:rPr>
        <w:t>ìyáwó,</w:t>
      </w:r>
      <w:r>
        <w:t xml:space="preserve"> ou, até mesmo, depois (?), mas que, depois de ficar um tempo dentro do candomblé, acaba achando que pode fazer; tirar uma obrigação, tirar um </w:t>
      </w:r>
      <w:r>
        <w:rPr>
          <w:i/>
        </w:rPr>
        <w:t>ebó</w:t>
      </w:r>
      <w:r>
        <w:t xml:space="preserve">, e acaba se perdendo: mistura coisas de candomblé com outras religiões... </w:t>
      </w:r>
    </w:p>
    <w:p w:rsidR="005330C9" w:rsidRPr="008D0A94" w:rsidRDefault="005330C9" w:rsidP="005330C9">
      <w:pPr>
        <w:widowControl w:val="0"/>
        <w:ind w:firstLine="0"/>
        <w:rPr>
          <w:b/>
        </w:rPr>
      </w:pPr>
      <w:r w:rsidRPr="008D0A94">
        <w:rPr>
          <w:b/>
        </w:rPr>
        <w:t>[Uma pergunta minha, mesmo: você acha que, agora, a gente está fazendo mais ritual do que fundamento, se é que é isso? Seria porque as pessoas estão aprendendo ritual, aprendendo ritual, esquecendo fundamento? É uma impressão que eu tenho. Mas, é isso?]</w:t>
      </w:r>
    </w:p>
    <w:p w:rsidR="005330C9" w:rsidRDefault="005330C9" w:rsidP="005330C9">
      <w:pPr>
        <w:widowControl w:val="0"/>
        <w:ind w:firstLine="0"/>
      </w:pPr>
      <w:r>
        <w:t xml:space="preserve">É isso mesmo. Se perde, porque são coisas muito antigas. (?) Por isso, acaba correndo o risco de se tornar uma coisa só mecânica, material, nada espiritual. E além de tudo, tem alguns atos que já não são praticados por causa da perseguição da sociedade para com a religião. </w:t>
      </w:r>
    </w:p>
    <w:p w:rsidR="005330C9" w:rsidRDefault="005330C9" w:rsidP="005330C9">
      <w:pPr>
        <w:widowControl w:val="0"/>
        <w:ind w:firstLine="0"/>
      </w:pPr>
      <w:r>
        <w:t xml:space="preserve">Algumas coisas, que são fundamento, como é o </w:t>
      </w:r>
      <w:r>
        <w:rPr>
          <w:i/>
        </w:rPr>
        <w:t>ará</w:t>
      </w:r>
      <w:r>
        <w:t>, que o fundamento da pessoa, não se faz mais, porque se corre o risco de uma pessoa que não tem base, usar isso contra...</w:t>
      </w:r>
    </w:p>
    <w:p w:rsidR="005330C9" w:rsidRPr="008D0A94" w:rsidRDefault="005330C9" w:rsidP="005330C9">
      <w:pPr>
        <w:widowControl w:val="0"/>
        <w:ind w:firstLine="0"/>
        <w:rPr>
          <w:b/>
        </w:rPr>
      </w:pPr>
      <w:r w:rsidRPr="008D0A94">
        <w:rPr>
          <w:b/>
        </w:rPr>
        <w:t xml:space="preserve">[O </w:t>
      </w:r>
      <w:r w:rsidRPr="008D0A94">
        <w:rPr>
          <w:b/>
          <w:i/>
        </w:rPr>
        <w:t>ará</w:t>
      </w:r>
      <w:r w:rsidRPr="008D0A94">
        <w:rPr>
          <w:b/>
        </w:rPr>
        <w:t xml:space="preserve"> que você diz, é... Só p´ra ficar gravado: são as marcas que se fazia com navalha, que significavam a própria abertura do corpo, e que era feito no alto da cabeça, às vezes no braço,...]</w:t>
      </w:r>
    </w:p>
    <w:p w:rsidR="005330C9" w:rsidRDefault="005330C9" w:rsidP="005330C9">
      <w:pPr>
        <w:widowControl w:val="0"/>
        <w:ind w:firstLine="0"/>
      </w:pPr>
      <w:r>
        <w:t xml:space="preserve">Isso. O </w:t>
      </w:r>
      <w:r>
        <w:rPr>
          <w:i/>
        </w:rPr>
        <w:t>ará</w:t>
      </w:r>
      <w:r>
        <w:t xml:space="preserve"> é o corpo da pessoa. Não é uma agressão, não! A gente abre o corpo para o orixá; a gente (faz isso) p´ra que ele venha no corpo da pessoa.</w:t>
      </w:r>
    </w:p>
    <w:p w:rsidR="005330C9" w:rsidRPr="008D0A94" w:rsidRDefault="005330C9" w:rsidP="005330C9">
      <w:pPr>
        <w:widowControl w:val="0"/>
        <w:ind w:firstLine="0"/>
        <w:rPr>
          <w:b/>
        </w:rPr>
      </w:pPr>
      <w:r w:rsidRPr="008D0A94">
        <w:rPr>
          <w:b/>
        </w:rPr>
        <w:t>[Isso não está acontecendo mais agora; e isso prejudica a religião, ou o orixá entende, e permanece assim mesmo?]</w:t>
      </w:r>
    </w:p>
    <w:p w:rsidR="005330C9" w:rsidRDefault="005330C9" w:rsidP="005330C9">
      <w:pPr>
        <w:widowControl w:val="0"/>
        <w:ind w:firstLine="0"/>
      </w:pPr>
      <w:r>
        <w:lastRenderedPageBreak/>
        <w:t xml:space="preserve">O orixá, ele acaba aceitando, n´é? (?) Mas, o fundamento se perde, n´é? Às vezes a pessoa acaba morrendo sem saber o que é o corpo da pessoa, qual o pertencimento da pessoa? </w:t>
      </w:r>
    </w:p>
    <w:p w:rsidR="005330C9" w:rsidRPr="0009427E" w:rsidRDefault="005330C9" w:rsidP="005330C9">
      <w:pPr>
        <w:widowControl w:val="0"/>
        <w:ind w:firstLine="0"/>
      </w:pPr>
      <w:r>
        <w:t xml:space="preserve">Por quê? Porque uma pessoa que vê outra pessoa marcada, fala que pertence à religião do diabo, não que cultua a energia. Porque o orixá é energia. E a pessoa acaba morrendo devido a essa perseguição, essa discriminação. A pessoa acaba perdendo a oportunidade de passar um </w:t>
      </w:r>
      <w:r>
        <w:rPr>
          <w:i/>
        </w:rPr>
        <w:t>ebó</w:t>
      </w:r>
      <w:r>
        <w:t>, de cultuar seu orixá.</w:t>
      </w:r>
    </w:p>
    <w:p w:rsidR="005330C9" w:rsidRPr="008D0A94" w:rsidRDefault="005330C9" w:rsidP="005330C9">
      <w:pPr>
        <w:widowControl w:val="0"/>
        <w:ind w:firstLine="0"/>
        <w:rPr>
          <w:b/>
        </w:rPr>
      </w:pPr>
      <w:r w:rsidRPr="008D0A94">
        <w:rPr>
          <w:b/>
        </w:rPr>
        <w:t>[Me diga uma coisa: já que você tocou neste assunto: quem é o demônio, no candomblé?]</w:t>
      </w:r>
    </w:p>
    <w:p w:rsidR="005330C9" w:rsidRDefault="005330C9" w:rsidP="005330C9">
      <w:pPr>
        <w:widowControl w:val="0"/>
        <w:ind w:firstLine="0"/>
      </w:pPr>
      <w:r>
        <w:t>Não temos isso.</w:t>
      </w:r>
    </w:p>
    <w:p w:rsidR="005330C9" w:rsidRPr="008D0A94" w:rsidRDefault="005330C9" w:rsidP="005330C9">
      <w:pPr>
        <w:widowControl w:val="0"/>
        <w:ind w:firstLine="0"/>
        <w:rPr>
          <w:b/>
        </w:rPr>
      </w:pPr>
      <w:r w:rsidRPr="008D0A94">
        <w:rPr>
          <w:b/>
        </w:rPr>
        <w:t>[Não temos demônio. Mas, todos dizem que nós adoramos o demônio. Só que não existe.]</w:t>
      </w:r>
    </w:p>
    <w:p w:rsidR="005330C9" w:rsidRDefault="005330C9" w:rsidP="005330C9">
      <w:pPr>
        <w:widowControl w:val="0"/>
        <w:ind w:firstLine="0"/>
      </w:pPr>
      <w:bookmarkStart w:id="115" w:name="_Hlk502007742"/>
      <w:r>
        <w:t xml:space="preserve">Não faz parte da nossa religião. Não tem inferno. Dizem que Exu é o Diabo. Só que Exu não é nada disso. Exu é energia de movimento. É o calor que anima o corpo. (?). Exu é quem traz o recado. Exu é quem leva o recado. Exu é quem recebe </w:t>
      </w:r>
      <w:r>
        <w:rPr>
          <w:i/>
        </w:rPr>
        <w:t>ebó</w:t>
      </w:r>
      <w:r>
        <w:t>. É quem dá paz à pessoa. Então, na visão das outras religiões, é do mal. Mas o mal, existe em todo ser humano, porque todo ser humano tem a capacidade de ajudar e de prejudicar. Então, não é nada de sobrenatural. Até o que parece ruim, na mão do orixá, se torna bom.</w:t>
      </w:r>
    </w:p>
    <w:bookmarkEnd w:id="115"/>
    <w:p w:rsidR="005330C9" w:rsidRPr="008D0A94" w:rsidRDefault="005330C9" w:rsidP="005330C9">
      <w:pPr>
        <w:widowControl w:val="0"/>
        <w:ind w:firstLine="0"/>
        <w:rPr>
          <w:b/>
        </w:rPr>
      </w:pPr>
      <w:r w:rsidRPr="008D0A94">
        <w:rPr>
          <w:b/>
        </w:rPr>
        <w:t>[Adilson, até p´ra gente começar a encerrar, eu acho que</w:t>
      </w:r>
      <w:r>
        <w:rPr>
          <w:b/>
        </w:rPr>
        <w:t>,</w:t>
      </w:r>
      <w:r w:rsidRPr="008D0A94">
        <w:rPr>
          <w:b/>
        </w:rPr>
        <w:t xml:space="preserve"> depois</w:t>
      </w:r>
      <w:r>
        <w:rPr>
          <w:b/>
        </w:rPr>
        <w:t>,</w:t>
      </w:r>
      <w:r w:rsidRPr="008D0A94">
        <w:rPr>
          <w:b/>
        </w:rPr>
        <w:t xml:space="preserve"> eu vou voltar a precisar de você, um pouco mais à frente. Mas, me diga assim: principalmente os </w:t>
      </w:r>
      <w:r w:rsidRPr="008D0A94">
        <w:rPr>
          <w:b/>
          <w:i/>
        </w:rPr>
        <w:t>itans</w:t>
      </w:r>
      <w:r w:rsidRPr="008D0A94">
        <w:rPr>
          <w:b/>
        </w:rPr>
        <w:t xml:space="preserve">, os </w:t>
      </w:r>
      <w:r w:rsidRPr="008D0A94">
        <w:rPr>
          <w:b/>
          <w:i/>
        </w:rPr>
        <w:t>orikis</w:t>
      </w:r>
      <w:r w:rsidRPr="008D0A94">
        <w:rPr>
          <w:b/>
        </w:rPr>
        <w:t>, falar em yorubá, por aí afora, você levou muito tempo para aprender, pouco tempo, continua aprendendo, foi fácil, aprendeu com alguém que ensinou, teve que ter aula... ou não... Como é que foi isso?]</w:t>
      </w:r>
    </w:p>
    <w:p w:rsidR="005330C9" w:rsidRDefault="005330C9" w:rsidP="005330C9">
      <w:pPr>
        <w:widowControl w:val="0"/>
        <w:ind w:firstLine="0"/>
      </w:pPr>
      <w:r>
        <w:t xml:space="preserve">Eu sei algumas coisas em yorubá; entendo algumas palavras em yorubá; escrevo alguma coisa, muito pouco... (?) Estou sempre pesquisando, procurando falar com pessoas mais velhas que eu... </w:t>
      </w:r>
    </w:p>
    <w:p w:rsidR="005330C9" w:rsidRDefault="005330C9" w:rsidP="005330C9">
      <w:pPr>
        <w:widowControl w:val="0"/>
        <w:ind w:firstLine="0"/>
      </w:pPr>
      <w:r>
        <w:t xml:space="preserve">A gente fala em yorubá, mas tem que ver em que localidade aquele yorubá é falado; é como nossa regra: a regra de outro </w:t>
      </w:r>
      <w:r>
        <w:rPr>
          <w:i/>
        </w:rPr>
        <w:t>asè</w:t>
      </w:r>
      <w:r>
        <w:t xml:space="preserve">, não serve p´ra gente. Não quer dizer que não seja bom. Não serve. Porque o nosso orixá, de nosso </w:t>
      </w:r>
      <w:r>
        <w:rPr>
          <w:i/>
        </w:rPr>
        <w:t>asè</w:t>
      </w:r>
      <w:r>
        <w:t xml:space="preserve">, reconhece a nossa fala. (?). </w:t>
      </w:r>
    </w:p>
    <w:p w:rsidR="005330C9" w:rsidRDefault="005330C9" w:rsidP="005330C9">
      <w:pPr>
        <w:widowControl w:val="0"/>
        <w:ind w:firstLine="0"/>
      </w:pPr>
      <w:r>
        <w:t xml:space="preserve">Então, estou sempre pesquisando, conversando com outras pessoas, os mais velhos de Casa, perguntando se realmente é, se a fala é correta, e se a pronúncia, é correta... então, isso tudo é constante... </w:t>
      </w:r>
    </w:p>
    <w:p w:rsidR="005330C9" w:rsidRDefault="005330C9" w:rsidP="005330C9">
      <w:pPr>
        <w:widowControl w:val="0"/>
        <w:ind w:firstLine="0"/>
      </w:pPr>
      <w:r>
        <w:t xml:space="preserve">Na nossa religião, cada planta tem uma reza, porque cada planta vem de uma região e de um orixá; porque tem várias histórias, e delas depende uma reza, que você vai fazer alguns atos e sua mente se abre, quando a gente faz a nossa oração,. </w:t>
      </w:r>
    </w:p>
    <w:p w:rsidR="005330C9" w:rsidRPr="008D0A94" w:rsidRDefault="005330C9" w:rsidP="005330C9">
      <w:pPr>
        <w:widowControl w:val="0"/>
        <w:ind w:firstLine="0"/>
        <w:rPr>
          <w:b/>
        </w:rPr>
      </w:pPr>
      <w:r w:rsidRPr="008D0A94">
        <w:rPr>
          <w:b/>
        </w:rPr>
        <w:t>[Mas, você não é de candomblé?]</w:t>
      </w:r>
    </w:p>
    <w:p w:rsidR="005330C9" w:rsidRDefault="005330C9" w:rsidP="005330C9">
      <w:pPr>
        <w:widowControl w:val="0"/>
        <w:ind w:firstLine="0"/>
      </w:pPr>
      <w:r>
        <w:t xml:space="preserve">Eu sou de candomblé, e faço a minha oração. Porque eu acredito. É como quem faz na Igreja </w:t>
      </w:r>
      <w:r>
        <w:lastRenderedPageBreak/>
        <w:t>Católica, (?) vem de uma força maior, e a gente sente que aquilo vai com força; a mesma coisa acontece com a nossa religião: quando você faz a reza, nossa cabeça consegue trazer aquela imagem,  n´é?</w:t>
      </w:r>
    </w:p>
    <w:p w:rsidR="005330C9" w:rsidRPr="008D0A94" w:rsidRDefault="005330C9" w:rsidP="005330C9">
      <w:pPr>
        <w:widowControl w:val="0"/>
        <w:ind w:firstLine="0"/>
        <w:rPr>
          <w:b/>
        </w:rPr>
      </w:pPr>
      <w:r w:rsidRPr="008D0A94">
        <w:rPr>
          <w:b/>
        </w:rPr>
        <w:t>[Então, o que você está me dizendo é que, mesmo sendo de candomblé, você também aceita as práticas de catolicismo, de outras religiões, e não tem nada contra?]</w:t>
      </w:r>
    </w:p>
    <w:p w:rsidR="005330C9" w:rsidRDefault="005330C9" w:rsidP="005330C9">
      <w:pPr>
        <w:widowControl w:val="0"/>
        <w:ind w:firstLine="0"/>
      </w:pPr>
      <w:r>
        <w:t>E não tenho nada contra.</w:t>
      </w:r>
    </w:p>
    <w:p w:rsidR="005330C9" w:rsidRPr="008D0A94" w:rsidRDefault="005330C9" w:rsidP="005330C9">
      <w:pPr>
        <w:widowControl w:val="0"/>
        <w:ind w:firstLine="0"/>
        <w:rPr>
          <w:b/>
        </w:rPr>
      </w:pPr>
      <w:r w:rsidRPr="008D0A94">
        <w:rPr>
          <w:b/>
        </w:rPr>
        <w:t>[Você, pessoalmente, particularmente; mas no candomblé em si, você vê que tem resistência, que as pessoas não gostam, tem quem acha ruim que alguém seja católico, ou tem alguma coisa assim, ou não existe?]</w:t>
      </w:r>
    </w:p>
    <w:p w:rsidR="005330C9" w:rsidRDefault="005330C9" w:rsidP="005330C9">
      <w:pPr>
        <w:widowControl w:val="0"/>
        <w:ind w:firstLine="0"/>
      </w:pPr>
      <w:bookmarkStart w:id="116" w:name="_Hlk502007948"/>
      <w:r>
        <w:t xml:space="preserve">A grande diferença entre nossa religião, (?) é que a gente não se importa com os atos deles, e não obrigamos isso (a seguir nossa religião), porque, como é que a gente vai obrigar esse tipo de coisa, sendo que eu acho que a nossa religião cultua a vida; orixá é isso; a gente cultua isso. Então, (combater outra religião) é desdizer o céu; é desdizer aquilo que você faz. </w:t>
      </w:r>
      <w:bookmarkEnd w:id="116"/>
      <w:r>
        <w:t>Chega uma pessoa que não ´tá preparada (?): você vai querer matar ela? Ela não sabe o que ela está fazendo, e acaba errando. A mesma coisa eles: eles (quem nos combate) não sabem o que estão falando; eles não sabem o que eles estão dizendo...</w:t>
      </w:r>
    </w:p>
    <w:p w:rsidR="005330C9" w:rsidRPr="00B6113C" w:rsidRDefault="005330C9" w:rsidP="005330C9">
      <w:pPr>
        <w:widowControl w:val="0"/>
        <w:ind w:firstLine="0"/>
        <w:rPr>
          <w:b/>
        </w:rPr>
      </w:pPr>
      <w:r w:rsidRPr="00B6113C">
        <w:rPr>
          <w:b/>
        </w:rPr>
        <w:t>[... e acabam agredindo a religião dos orixás, desconhecendo; agridem</w:t>
      </w:r>
      <w:r>
        <w:rPr>
          <w:b/>
        </w:rPr>
        <w:t>,</w:t>
      </w:r>
      <w:r w:rsidRPr="00B6113C">
        <w:rPr>
          <w:b/>
        </w:rPr>
        <w:t xml:space="preserve"> sem saber.]</w:t>
      </w:r>
    </w:p>
    <w:p w:rsidR="005330C9" w:rsidRDefault="005330C9" w:rsidP="005330C9">
      <w:pPr>
        <w:widowControl w:val="0"/>
        <w:ind w:firstLine="0"/>
      </w:pPr>
      <w:r>
        <w:t xml:space="preserve">Sem saber. (?) E eles agridem, realmente! Eles acabam agredindo nossa religião verbalmente, fisicamente, e a gente não sai; você pode olhar em qualquer parte do mundo! </w:t>
      </w:r>
    </w:p>
    <w:p w:rsidR="005330C9" w:rsidRDefault="005330C9" w:rsidP="005330C9">
      <w:pPr>
        <w:widowControl w:val="0"/>
        <w:ind w:firstLine="0"/>
      </w:pPr>
      <w:bookmarkStart w:id="117" w:name="_Hlk502008013"/>
      <w:r>
        <w:t>Vê se alguém do candomblé sai da sua Casa de Santo, vai na porta da Igreja p´ra fazer desafio, desaforo, atacar, ou fazer alguma coisa assim: é um absurdo; a gente tem respeito! Eles precisam aprender isso.</w:t>
      </w:r>
      <w:bookmarkEnd w:id="117"/>
    </w:p>
    <w:p w:rsidR="005330C9" w:rsidRPr="00B6113C" w:rsidRDefault="005330C9" w:rsidP="005330C9">
      <w:pPr>
        <w:widowControl w:val="0"/>
        <w:ind w:firstLine="0"/>
        <w:rPr>
          <w:b/>
        </w:rPr>
      </w:pPr>
      <w:r w:rsidRPr="00B6113C">
        <w:rPr>
          <w:b/>
        </w:rPr>
        <w:t>[Agora, me diga uma coisa, Adilson, p´rá eu parar de “encher seu saco”. Só por hoje, porque eu volto! Como é você ser de candomblé, e você ter que viver, lá fora, onde, como você mesmo diz, agridem a religião</w:t>
      </w:r>
      <w:r>
        <w:rPr>
          <w:b/>
        </w:rPr>
        <w:t>?</w:t>
      </w:r>
      <w:r w:rsidRPr="00B6113C">
        <w:rPr>
          <w:b/>
        </w:rPr>
        <w:t xml:space="preserve"> Como é isso? Você tem que procurar conviver sem dizer que é de candomblé, ou diz que é de candomblé e dane-se quem quiser te agredir, ou simplesmente aceita... como que isso fica na cabeça da gente, você sabendo que você é de candomblé e você sabendo que, se você chegar em algum lugar e falar assim: “eu sou de candomblé”, pronto: parece que você ´tá (?) fica disponível p´ra ser agredido. Como que é isso?]</w:t>
      </w:r>
    </w:p>
    <w:p w:rsidR="005330C9" w:rsidRDefault="005330C9" w:rsidP="005330C9">
      <w:pPr>
        <w:widowControl w:val="0"/>
        <w:ind w:firstLine="0"/>
      </w:pPr>
      <w:r>
        <w:t xml:space="preserve">Eu não vou negar a minha religião, não é? Mesmo porque a gente, a gente faz um juramento quando se inicia, e depois quando faz a obrigação de sete anos, você confirma o seu voto com seu </w:t>
      </w:r>
      <w:r>
        <w:rPr>
          <w:i/>
        </w:rPr>
        <w:t>asè</w:t>
      </w:r>
      <w:r>
        <w:t xml:space="preserve">, com seu orixá... primeiramente, com o orixá. </w:t>
      </w:r>
    </w:p>
    <w:p w:rsidR="005330C9" w:rsidRDefault="005330C9" w:rsidP="005330C9">
      <w:pPr>
        <w:widowControl w:val="0"/>
        <w:ind w:firstLine="0"/>
      </w:pPr>
      <w:r>
        <w:t xml:space="preserve">Mas, também, com seu </w:t>
      </w:r>
      <w:r>
        <w:rPr>
          <w:i/>
        </w:rPr>
        <w:t>asè</w:t>
      </w:r>
      <w:r>
        <w:t xml:space="preserve">, com sua família de santo, com seu pai de santo. É normal. Eu não </w:t>
      </w:r>
      <w:r>
        <w:lastRenderedPageBreak/>
        <w:t xml:space="preserve">saio falando, não; até porque eu não tenho Casa aberta, n´é. Ainda não sei do orixá, se ele vai querer ou não, não sei se eu vou continuar só como </w:t>
      </w:r>
      <w:r>
        <w:rPr>
          <w:i/>
        </w:rPr>
        <w:t>ebomi</w:t>
      </w:r>
      <w:r>
        <w:t xml:space="preserve"> da Casa... </w:t>
      </w:r>
    </w:p>
    <w:p w:rsidR="005330C9" w:rsidRDefault="005330C9" w:rsidP="005330C9">
      <w:pPr>
        <w:widowControl w:val="0"/>
        <w:ind w:firstLine="0"/>
      </w:pPr>
      <w:r>
        <w:t xml:space="preserve">Mas, o que eu quero te falar: se me perguntarem, eu falo: “sou de candomblé”, falo quem é meu Pai de santo, falo da minha nação, falo, sim... e.... sempre que eu posso, eu oriento pessoas, até quem não é da religião mas simpatiza (?). </w:t>
      </w:r>
    </w:p>
    <w:p w:rsidR="005330C9" w:rsidRDefault="005330C9" w:rsidP="005330C9">
      <w:pPr>
        <w:widowControl w:val="0"/>
        <w:ind w:firstLine="0"/>
      </w:pPr>
      <w:bookmarkStart w:id="118" w:name="_Hlk502008132"/>
      <w:r>
        <w:t>A gente nunca é sozinho: a gente precisa de outra pessoa. Isto é uma fala típica de candomblé; isto é uma fala de orixá.</w:t>
      </w:r>
      <w:bookmarkEnd w:id="118"/>
      <w:r>
        <w:t xml:space="preserve"> </w:t>
      </w:r>
      <w:bookmarkStart w:id="119" w:name="_Hlk502008164"/>
      <w:r>
        <w:t>É como se diz: sou o que sou, porque somo</w:t>
      </w:r>
      <w:bookmarkEnd w:id="119"/>
      <w:r>
        <w:t xml:space="preserve">s. </w:t>
      </w:r>
      <w:bookmarkStart w:id="120" w:name="_Hlk502008211"/>
      <w:r>
        <w:t xml:space="preserve">Então, a gente muda: a gente procura ajudar a pessoa a encontrar o caminho, porque é a sua obrigação ajudar; não importa se é crente, se é evangélico, qualquer denominação: a gente vê que é um ser humano, tem que salvar, que ajudar. É o que eu cultuo. </w:t>
      </w:r>
      <w:bookmarkEnd w:id="120"/>
      <w:r>
        <w:t>E acredito que outras pessoas façam o mesmo, na nossa religião.</w:t>
      </w:r>
    </w:p>
    <w:p w:rsidR="005330C9" w:rsidRPr="00B6113C" w:rsidRDefault="005330C9" w:rsidP="005330C9">
      <w:pPr>
        <w:widowControl w:val="0"/>
        <w:ind w:firstLine="0"/>
        <w:rPr>
          <w:b/>
        </w:rPr>
      </w:pPr>
      <w:r w:rsidRPr="00B6113C">
        <w:rPr>
          <w:b/>
        </w:rPr>
        <w:t>[Eu tenho ouvido falar que a nossa religião, ela diz assim: você tem a sua vida, mas é só uma parte da sua vida; porque a sua vida é a do seus ancestrais, você vai passar p´ra sua descendência e partilhar com os seus comuns; é isso mesmo?]</w:t>
      </w:r>
    </w:p>
    <w:p w:rsidR="005330C9" w:rsidRDefault="005330C9" w:rsidP="005330C9">
      <w:pPr>
        <w:widowControl w:val="0"/>
        <w:ind w:firstLine="0"/>
      </w:pPr>
      <w:r>
        <w:t xml:space="preserve">Com certeza! Com toda a certeza do mundo! A gente acaba; a vida, não. </w:t>
      </w:r>
      <w:bookmarkStart w:id="121" w:name="_Hlk502008255"/>
      <w:r>
        <w:t>A gente vive em dois mundos, o tempo inteiro. A gente vive o tempo inteiro em orixá, porque o tempo inteiro a gente lembra que é de orixá, tem um sistema ligado a ele. Então, é isso. Não tem como negar.</w:t>
      </w:r>
    </w:p>
    <w:bookmarkEnd w:id="121"/>
    <w:p w:rsidR="005330C9" w:rsidRPr="00B6113C" w:rsidRDefault="005330C9" w:rsidP="005330C9">
      <w:pPr>
        <w:widowControl w:val="0"/>
        <w:ind w:firstLine="0"/>
        <w:rPr>
          <w:b/>
        </w:rPr>
      </w:pPr>
      <w:r w:rsidRPr="00B6113C">
        <w:rPr>
          <w:b/>
        </w:rPr>
        <w:t>[Deixa, então, eu encerrar. Agora, é sério; agora é sério, até p´ra gente poder ajudar um pouco aqui, na Casa. Mas, me diga o seguinte: você tem algum estudo formal, alguma coisa assim?]</w:t>
      </w:r>
    </w:p>
    <w:p w:rsidR="005330C9" w:rsidRDefault="005330C9" w:rsidP="005330C9">
      <w:pPr>
        <w:widowControl w:val="0"/>
        <w:ind w:firstLine="0"/>
      </w:pPr>
      <w:r>
        <w:t>Em relação ao orixá?</w:t>
      </w:r>
    </w:p>
    <w:p w:rsidR="005330C9" w:rsidRPr="00B6113C" w:rsidRDefault="005330C9" w:rsidP="005330C9">
      <w:pPr>
        <w:widowControl w:val="0"/>
        <w:ind w:firstLine="0"/>
        <w:rPr>
          <w:b/>
        </w:rPr>
      </w:pPr>
      <w:r w:rsidRPr="00B6113C">
        <w:rPr>
          <w:b/>
        </w:rPr>
        <w:t>[Não, não: a vida comum. Você é professor, médico, não é nada, é mecânico, o que você faz p´ra viver</w:t>
      </w:r>
      <w:r>
        <w:rPr>
          <w:b/>
        </w:rPr>
        <w:t>?</w:t>
      </w:r>
      <w:r w:rsidRPr="00B6113C">
        <w:rPr>
          <w:b/>
        </w:rPr>
        <w:t>]</w:t>
      </w:r>
    </w:p>
    <w:p w:rsidR="005330C9" w:rsidRDefault="005330C9" w:rsidP="005330C9">
      <w:pPr>
        <w:widowControl w:val="0"/>
        <w:ind w:firstLine="0"/>
      </w:pPr>
      <w:r>
        <w:t>Eu sou técnico em sistema de segurança, profissionalmente. Eu tenho nível secundário, e pretendo, agora, estar fazendo uma faculdade.</w:t>
      </w:r>
    </w:p>
    <w:p w:rsidR="005330C9" w:rsidRPr="00B6113C" w:rsidRDefault="005330C9" w:rsidP="005330C9">
      <w:pPr>
        <w:widowControl w:val="0"/>
        <w:ind w:firstLine="0"/>
        <w:rPr>
          <w:b/>
        </w:rPr>
      </w:pPr>
      <w:r w:rsidRPr="00B6113C">
        <w:rPr>
          <w:b/>
        </w:rPr>
        <w:t>[Nesta área mesmo? Segurança?]</w:t>
      </w:r>
    </w:p>
    <w:p w:rsidR="005330C9" w:rsidRDefault="005330C9" w:rsidP="005330C9">
      <w:pPr>
        <w:widowControl w:val="0"/>
        <w:ind w:firstLine="0"/>
      </w:pPr>
      <w:r>
        <w:t>Não; na área de saúde. Parte tecnológica da área de saúde (?).</w:t>
      </w:r>
    </w:p>
    <w:p w:rsidR="005330C9" w:rsidRDefault="005330C9" w:rsidP="005330C9">
      <w:pPr>
        <w:widowControl w:val="0"/>
        <w:ind w:firstLine="0"/>
        <w:rPr>
          <w:b/>
        </w:rPr>
      </w:pPr>
      <w:r w:rsidRPr="00B6113C">
        <w:rPr>
          <w:b/>
        </w:rPr>
        <w:t>[Adilson, eu agradeço por enquanto, ´tá bom? Eu estou agradecendo, mas é temporário, tá?]</w:t>
      </w:r>
    </w:p>
    <w:p w:rsidR="005330C9" w:rsidRPr="00D4658A" w:rsidRDefault="005330C9" w:rsidP="005330C9">
      <w:pPr>
        <w:widowControl w:val="0"/>
        <w:ind w:firstLine="0"/>
      </w:pPr>
    </w:p>
    <w:p w:rsidR="00D33D35" w:rsidRDefault="00914DEB" w:rsidP="00D33D35">
      <w:pPr>
        <w:pStyle w:val="Ttulo3"/>
      </w:pPr>
      <w:bookmarkStart w:id="122" w:name="_Toc509074338"/>
      <w:r>
        <w:t>C</w:t>
      </w:r>
      <w:r w:rsidR="00482FB6" w:rsidRPr="00AA596A">
        <w:t>.4.</w:t>
      </w:r>
      <w:r w:rsidR="005330C9">
        <w:t>2</w:t>
      </w:r>
      <w:r w:rsidR="00482FB6" w:rsidRPr="00AA596A">
        <w:t xml:space="preserve"> </w:t>
      </w:r>
      <w:r w:rsidR="00CE7B45" w:rsidRPr="00AA596A">
        <w:t>Ebom</w:t>
      </w:r>
      <w:r w:rsidR="0066621A" w:rsidRPr="00AA596A">
        <w:t>i</w:t>
      </w:r>
      <w:r w:rsidR="00CE7B45" w:rsidRPr="00AA596A">
        <w:t xml:space="preserve"> </w:t>
      </w:r>
      <w:r w:rsidR="005330C9">
        <w:t>2</w:t>
      </w:r>
      <w:r w:rsidR="00013262" w:rsidRPr="00AA596A">
        <w:t xml:space="preserve"> - Rúbia Dias da Silva</w:t>
      </w:r>
      <w:bookmarkEnd w:id="122"/>
    </w:p>
    <w:p w:rsidR="00CE7B45" w:rsidRPr="00D33D35" w:rsidRDefault="00D33D35" w:rsidP="00D742CF">
      <w:pPr>
        <w:widowControl w:val="0"/>
        <w:ind w:left="1560" w:hanging="1560"/>
      </w:pPr>
      <w:r>
        <w:t>(</w:t>
      </w:r>
      <w:r w:rsidR="002268A7" w:rsidRPr="00D33D35">
        <w:t xml:space="preserve">branca morena, </w:t>
      </w:r>
      <w:r w:rsidR="00013262" w:rsidRPr="00D33D35">
        <w:t>estudante</w:t>
      </w:r>
      <w:r w:rsidR="002268A7" w:rsidRPr="00D33D35">
        <w:t xml:space="preserve"> universitária</w:t>
      </w:r>
      <w:r w:rsidR="00013262" w:rsidRPr="00D33D35">
        <w:t xml:space="preserve">, 31 anos de idade e </w:t>
      </w:r>
      <w:r w:rsidR="00F34B1B" w:rsidRPr="00D33D35">
        <w:t xml:space="preserve">11 </w:t>
      </w:r>
      <w:r w:rsidR="00013262" w:rsidRPr="00D33D35">
        <w:t>de iniciação.</w:t>
      </w:r>
      <w:r>
        <w:t>)</w:t>
      </w:r>
    </w:p>
    <w:p w:rsidR="00ED76CE" w:rsidRDefault="00ED76CE" w:rsidP="00D742CF">
      <w:pPr>
        <w:widowControl w:val="0"/>
        <w:ind w:left="1560" w:firstLine="0"/>
      </w:pPr>
      <w:r>
        <w:t xml:space="preserve">(depoimento </w:t>
      </w:r>
      <w:r w:rsidR="00AA596A">
        <w:t>grava</w:t>
      </w:r>
      <w:r>
        <w:t>do em 05 jun.2016)</w:t>
      </w:r>
    </w:p>
    <w:p w:rsidR="006D771D" w:rsidRDefault="006D771D" w:rsidP="00547EF3">
      <w:pPr>
        <w:widowControl w:val="0"/>
      </w:pPr>
      <w:bookmarkStart w:id="123" w:name="_Hlk501832073"/>
    </w:p>
    <w:p w:rsidR="00547EF3" w:rsidRDefault="00547EF3" w:rsidP="00252B3B">
      <w:pPr>
        <w:widowControl w:val="0"/>
        <w:ind w:firstLine="0"/>
      </w:pPr>
      <w:r>
        <w:lastRenderedPageBreak/>
        <w:t>Meu nome é Rúbia Dias da Silva, tenho 31 anos; hoje é dia 5 de junho de 2016; ´tô aqui fazendo uma entrevista, e autorizo a colocar meu nome na entrevista da maneira que o Ademir achar melhor.</w:t>
      </w:r>
    </w:p>
    <w:p w:rsidR="00547EF3" w:rsidRDefault="00547EF3" w:rsidP="00252B3B">
      <w:pPr>
        <w:widowControl w:val="0"/>
        <w:ind w:firstLine="0"/>
      </w:pPr>
      <w:r>
        <w:t>Bom, na verdade, eu conheci o Candomblé pequena: eu tinha uns oito ou nove anos e, atrás da casa onde eu morava, tinha um terreiro; mas, eu me lembro muito pouco, a ponto daquilo não fazer parte, assim, da minha vida</w:t>
      </w:r>
      <w:r w:rsidR="00786634">
        <w:t>:</w:t>
      </w:r>
      <w:r>
        <w:t xml:space="preserve"> porque eu era criança</w:t>
      </w:r>
      <w:r w:rsidR="00786634">
        <w:t>,</w:t>
      </w:r>
      <w:r>
        <w:t xml:space="preserve"> eu não prestava atenção,</w:t>
      </w:r>
    </w:p>
    <w:p w:rsidR="00786634" w:rsidRDefault="00547EF3" w:rsidP="00252B3B">
      <w:pPr>
        <w:widowControl w:val="0"/>
        <w:ind w:firstLine="0"/>
      </w:pPr>
      <w:r>
        <w:t>Me lembro de algumas fotos como a própria comida de pipoca com côco em cima: eu, que era criança, queria comer o côco, e não podia</w:t>
      </w:r>
      <w:r w:rsidR="00786634">
        <w:t>.</w:t>
      </w:r>
    </w:p>
    <w:p w:rsidR="00786634" w:rsidRDefault="00786634" w:rsidP="00252B3B">
      <w:pPr>
        <w:widowControl w:val="0"/>
        <w:ind w:firstLine="0"/>
      </w:pPr>
      <w:r>
        <w:t>E</w:t>
      </w:r>
      <w:r w:rsidR="00547EF3">
        <w:t>u lembro da manifestação muito pouco: eu lembro uma vez que, em nossa casa, tinha uma amiga que, junto com ela, na verdade eu aprendi a ler e escrever de fato</w:t>
      </w:r>
      <w:r>
        <w:t>; e</w:t>
      </w:r>
      <w:r w:rsidR="00547EF3">
        <w:t>u era mais nova, não tinha oito ainda; não, eu era um pouco mais nova: acho que eu tinha sete anos: estava na primeira série, por aí, e aí tinha uma outra Casa, onde eu tinha uma outra amiga, e não sabia que ela era candomblé; nem também que era do Déci</w:t>
      </w:r>
      <w:r>
        <w:t>o.</w:t>
      </w:r>
    </w:p>
    <w:p w:rsidR="00547EF3" w:rsidRDefault="00786634" w:rsidP="00252B3B">
      <w:pPr>
        <w:widowControl w:val="0"/>
        <w:ind w:firstLine="0"/>
      </w:pPr>
      <w:r>
        <w:t>A</w:t>
      </w:r>
      <w:r w:rsidR="00547EF3">
        <w:t xml:space="preserve"> primeira Casa</w:t>
      </w:r>
      <w:r>
        <w:t>,</w:t>
      </w:r>
      <w:r w:rsidR="00547EF3">
        <w:t xml:space="preserve"> era do Francisco</w:t>
      </w:r>
      <w:r>
        <w:t>,</w:t>
      </w:r>
      <w:r w:rsidR="00547EF3">
        <w:t xml:space="preserve"> que se denominava de Logun Edé</w:t>
      </w:r>
      <w:r>
        <w:t>:</w:t>
      </w:r>
      <w:r w:rsidR="00547EF3">
        <w:t xml:space="preserve"> o Décio nunca me deu nome de santo, mas eu acredito que ele seja de Xangô, porque teve uma festa lá no terreiro, e esse orixá pulava no fogo; isso mesmo: pulava no fogo</w:t>
      </w:r>
      <w:r>
        <w:t>! N</w:t>
      </w:r>
      <w:r w:rsidR="00547EF3">
        <w:t>ão no Fogo em si, mas ele ficava muito próximo do fogo: ele gostava do Fogo. Hoje, eu relembro algumas coisas que eles faziam na Casa, que me faz imaginar que ele era de Xangô.</w:t>
      </w:r>
    </w:p>
    <w:p w:rsidR="00547EF3" w:rsidRDefault="00547EF3" w:rsidP="00252B3B">
      <w:pPr>
        <w:widowControl w:val="0"/>
        <w:ind w:firstLine="0"/>
      </w:pPr>
      <w:r>
        <w:t xml:space="preserve">Não tenho certeza absoluta se ele era de Xangô, ou de </w:t>
      </w:r>
      <w:r w:rsidR="003B5EC4">
        <w:t>Ogun</w:t>
      </w:r>
      <w:r>
        <w:t>, ferreiro: eu não vou saber explicar. Mas, eu me lembro muito des</w:t>
      </w:r>
      <w:r w:rsidR="00786634">
        <w:t>t</w:t>
      </w:r>
      <w:r>
        <w:t>a cena, daquela manifestação; eu gostei daquilo.</w:t>
      </w:r>
    </w:p>
    <w:p w:rsidR="00547EF3" w:rsidRDefault="00547EF3" w:rsidP="00252B3B">
      <w:pPr>
        <w:widowControl w:val="0"/>
        <w:ind w:firstLine="0"/>
      </w:pPr>
      <w:r>
        <w:t xml:space="preserve">A diferença entre um (Francisco) e outro (Décio) era que </w:t>
      </w:r>
      <w:r w:rsidR="00786634">
        <w:t>n</w:t>
      </w:r>
      <w:r>
        <w:t>aquele segundo, que era o Décio, se percebia alguma coisa diferente; quando eu lembro, eu lembro a manifestação que eu vejo aqui</w:t>
      </w:r>
      <w:r w:rsidR="00786634">
        <w:t>,</w:t>
      </w:r>
      <w:r>
        <w:t xml:space="preserve"> hoje.</w:t>
      </w:r>
    </w:p>
    <w:p w:rsidR="00547EF3" w:rsidRDefault="00547EF3" w:rsidP="00252B3B">
      <w:pPr>
        <w:widowControl w:val="0"/>
        <w:ind w:firstLine="0"/>
      </w:pPr>
      <w:r>
        <w:t>Então, talvez seja por isso que eu ainda consigo me lembrar</w:t>
      </w:r>
      <w:r w:rsidR="00786634">
        <w:t>;</w:t>
      </w:r>
      <w:r>
        <w:t xml:space="preserve"> e do cheiro de uma comida que, uma vez, o Pai Nivaldo estava fazendo aqui, na Casa, que é ovo com dendê: você cozinha, o cheiro é muito forte e você coloca numa - como que é o nome daquilo? - é um pilão de madeira, que é para proteger a Casa.</w:t>
      </w:r>
    </w:p>
    <w:p w:rsidR="00547EF3" w:rsidRDefault="00547EF3" w:rsidP="00252B3B">
      <w:pPr>
        <w:widowControl w:val="0"/>
        <w:ind w:firstLine="0"/>
      </w:pPr>
      <w:r>
        <w:t>Daí, ele fazia isso lá na Casa e colocava atrás da porta: é para proteção, provavelmente</w:t>
      </w:r>
      <w:r w:rsidR="00786634">
        <w:t>;</w:t>
      </w:r>
      <w:r>
        <w:t xml:space="preserve"> eu acredito.</w:t>
      </w:r>
    </w:p>
    <w:p w:rsidR="00547EF3" w:rsidRDefault="00547EF3" w:rsidP="00252B3B">
      <w:pPr>
        <w:widowControl w:val="0"/>
        <w:ind w:firstLine="0"/>
      </w:pPr>
      <w:r>
        <w:t>Mas era esse o meu primeiro contato; mas, até então, fui de criação católica: a família do meu pai é da Igreja Católica, e minha tia por parte de pai e seu marido são ministros da Igreja; minha avó fez parte da Pastoral; não me lembro qual Pastoral, agora, que ela fazia parte; e tinha muita Pastoral na época.</w:t>
      </w:r>
    </w:p>
    <w:p w:rsidR="00547EF3" w:rsidRDefault="00547EF3" w:rsidP="00252B3B">
      <w:pPr>
        <w:widowControl w:val="0"/>
        <w:ind w:firstLine="0"/>
      </w:pPr>
      <w:r>
        <w:t xml:space="preserve">Eu acredito que seja da criança, porque ela é a primeira Pastoral que você viu falar; depois, que </w:t>
      </w:r>
      <w:r>
        <w:lastRenderedPageBreak/>
        <w:t xml:space="preserve">hoje a Igreja possui mais pastorais. </w:t>
      </w:r>
    </w:p>
    <w:p w:rsidR="00547EF3" w:rsidRDefault="00547EF3" w:rsidP="00252B3B">
      <w:pPr>
        <w:widowControl w:val="0"/>
        <w:ind w:firstLine="0"/>
      </w:pPr>
      <w:r>
        <w:t>Até então, fui de orientação e criação católica; depois, eu fui p´ra outra Igreja,  e me batizei por vontade própria, porque minha  mãe nunca me levou na Igreja</w:t>
      </w:r>
      <w:r w:rsidR="00786634">
        <w:t>;</w:t>
      </w:r>
      <w:r>
        <w:t xml:space="preserve"> ela achava chato, e dizia: “quando ela for grande, ela faz o que ela quer</w:t>
      </w:r>
      <w:r w:rsidR="00786634">
        <w:t>,</w:t>
      </w:r>
      <w:r>
        <w:t xml:space="preserve"> ela decide o que ela quer”;  e, como</w:t>
      </w:r>
      <w:r w:rsidR="00786634">
        <w:t xml:space="preserve"> a</w:t>
      </w:r>
      <w:r>
        <w:t xml:space="preserve"> família do meu pai era muito mais presente na minha vida, nes</w:t>
      </w:r>
      <w:r w:rsidR="00786634">
        <w:t>t</w:t>
      </w:r>
      <w:r>
        <w:t xml:space="preserve">e ponto, obviamente, eu segui o que eles achavam;  então, eu ia para </w:t>
      </w:r>
      <w:r w:rsidR="00786634">
        <w:t>I</w:t>
      </w:r>
      <w:r>
        <w:t>greja, me batizei, escolhi uma madrinha...</w:t>
      </w:r>
    </w:p>
    <w:p w:rsidR="00547EF3" w:rsidRDefault="00547EF3" w:rsidP="00252B3B">
      <w:pPr>
        <w:widowControl w:val="0"/>
        <w:ind w:firstLine="0"/>
      </w:pPr>
      <w:r>
        <w:t xml:space="preserve">Tinha mais ou menos seis anos quando me batizei; escolhi tudo: minha madrinha e meu padrinho, e </w:t>
      </w:r>
      <w:r w:rsidR="00786634">
        <w:t xml:space="preserve">tinha </w:t>
      </w:r>
      <w:r>
        <w:t xml:space="preserve">aquela questão da interação social... todos os meus primos eram batizados, e eu não sabia o que tinha de errado comigo; eu precisava fazer parte de algo, e eu fiquei muito feliz por fazer parte. Eu demorei quatro anos para fazer a primeira comunhão, fui crismada na Igreja, fiz tudo: fui crismada com treze anos; e, até então, eu somente ia para </w:t>
      </w:r>
      <w:r w:rsidR="00786634">
        <w:t xml:space="preserve">a </w:t>
      </w:r>
      <w:r>
        <w:t>Igreja.</w:t>
      </w:r>
    </w:p>
    <w:p w:rsidR="00547EF3" w:rsidRDefault="00547EF3" w:rsidP="00252B3B">
      <w:pPr>
        <w:widowControl w:val="0"/>
        <w:ind w:firstLine="0"/>
      </w:pPr>
      <w:r>
        <w:t>Só que aí, quando eu tinha dezesseis anos, engravidei e não era casada, ou seja: recebi muitas críticas; fornicar, é pecado para a cristã; ainda mais eu, grávida, não tinha como esconder.</w:t>
      </w:r>
    </w:p>
    <w:p w:rsidR="00547EF3" w:rsidRDefault="00547EF3" w:rsidP="00252B3B">
      <w:pPr>
        <w:widowControl w:val="0"/>
        <w:ind w:firstLine="0"/>
      </w:pPr>
      <w:r>
        <w:t>Então, fui alvo de muito preconceito, e isso me fez afastar literalmente da Igreja, porque eu não esperava tanto problema da religião; repulsa, e por nós: como, no caso, a minha mãe e o meu pai não era</w:t>
      </w:r>
      <w:r w:rsidR="00786634">
        <w:t>m</w:t>
      </w:r>
      <w:r>
        <w:t xml:space="preserve"> participantes por serem separados, indiretamente você já sofre, assim, um pouco de afastamento das pessoas.</w:t>
      </w:r>
    </w:p>
    <w:p w:rsidR="00547EF3" w:rsidRDefault="00547EF3" w:rsidP="00252B3B">
      <w:pPr>
        <w:widowControl w:val="0"/>
        <w:ind w:firstLine="0"/>
      </w:pPr>
      <w:r>
        <w:t>A questão do detalhe: eu fui batizado na igreja Nossa Senhora Aparecida, em Guarulhos</w:t>
      </w:r>
      <w:r w:rsidR="00786634">
        <w:t>;</w:t>
      </w:r>
      <w:r>
        <w:t xml:space="preserve"> eu me crismei em Araçariguama</w:t>
      </w:r>
      <w:r w:rsidR="00786634">
        <w:t>,</w:t>
      </w:r>
      <w:r>
        <w:t xml:space="preserve"> onde eu morei dos 12 aos 19 anos.</w:t>
      </w:r>
    </w:p>
    <w:p w:rsidR="004260F9" w:rsidRDefault="00547EF3" w:rsidP="00252B3B">
      <w:pPr>
        <w:widowControl w:val="0"/>
        <w:ind w:firstLine="0"/>
      </w:pPr>
      <w:r>
        <w:t>E o que aconteceu</w:t>
      </w:r>
      <w:r w:rsidR="004260F9">
        <w:t>? E</w:t>
      </w:r>
      <w:r>
        <w:t>u fiquei muito perdida, e eu não pude ficar com o meu filho</w:t>
      </w:r>
      <w:r w:rsidR="004260F9">
        <w:t>:</w:t>
      </w:r>
      <w:r>
        <w:t xml:space="preserve"> ele tinha oito meses e eu tive que ceder ele, deixar ele com o pai; não tinha condições. </w:t>
      </w:r>
    </w:p>
    <w:p w:rsidR="00547EF3" w:rsidRDefault="00547EF3" w:rsidP="00252B3B">
      <w:pPr>
        <w:widowControl w:val="0"/>
        <w:ind w:firstLine="0"/>
      </w:pPr>
      <w:r>
        <w:t xml:space="preserve">Ficou pior ainda minha situação, por conta [de falarem] “como que a pessoa consegue ficar sem filho?”; as pessoas achavam aquilo é horrível, n´é? Só criticavam; o povo </w:t>
      </w:r>
      <w:r w:rsidR="004260F9">
        <w:t xml:space="preserve">a </w:t>
      </w:r>
      <w:r>
        <w:t>perguntar</w:t>
      </w:r>
      <w:r w:rsidR="004260F9">
        <w:t>:</w:t>
      </w:r>
      <w:r>
        <w:t xml:space="preserve"> “Rúbia, você quer alguma coisa? Vou te arrumar um emprego...”. Uma coisa, n´é? “Olha, vamos dormir na minha casa, eu tenho uma cesta básica...”. Nada concreto se ouvia; talvez, isso foi a minha maior revolta.</w:t>
      </w:r>
    </w:p>
    <w:p w:rsidR="00547EF3" w:rsidRDefault="00547EF3" w:rsidP="00252B3B">
      <w:pPr>
        <w:widowControl w:val="0"/>
        <w:ind w:firstLine="0"/>
      </w:pPr>
      <w:r>
        <w:t>Apesar, como eu já tinha televisão, (?).... eu já conhecia o kardecismo, da novela “A viagem”, que foi uma grande novela.</w:t>
      </w:r>
    </w:p>
    <w:p w:rsidR="004260F9" w:rsidRDefault="00547EF3" w:rsidP="00252B3B">
      <w:pPr>
        <w:ind w:firstLine="0"/>
        <w:rPr>
          <w:color w:val="000000"/>
        </w:rPr>
      </w:pPr>
      <w:r w:rsidRPr="00A3060F">
        <w:t xml:space="preserve">Eu estava muito preocupada porque as pessoas iam para o inferno, que não tem volta! Mas a novela me mostrou que existia o kardecismo, </w:t>
      </w:r>
      <w:r w:rsidRPr="00A3060F">
        <w:rPr>
          <w:color w:val="000000"/>
        </w:rPr>
        <w:t>que foi um grande sucesso</w:t>
      </w:r>
      <w:r w:rsidR="004260F9">
        <w:rPr>
          <w:color w:val="000000"/>
        </w:rPr>
        <w:t>.</w:t>
      </w:r>
    </w:p>
    <w:p w:rsidR="004260F9" w:rsidRDefault="004260F9" w:rsidP="00252B3B">
      <w:pPr>
        <w:ind w:firstLine="0"/>
        <w:rPr>
          <w:color w:val="000000"/>
        </w:rPr>
      </w:pPr>
      <w:r>
        <w:rPr>
          <w:color w:val="000000"/>
        </w:rPr>
        <w:t>Assim, eu tive</w:t>
      </w:r>
      <w:r w:rsidR="00547EF3" w:rsidRPr="00A3060F">
        <w:rPr>
          <w:color w:val="000000"/>
        </w:rPr>
        <w:t xml:space="preserve"> os primeiros questionamentos com o padre da </w:t>
      </w:r>
      <w:r>
        <w:rPr>
          <w:color w:val="000000"/>
        </w:rPr>
        <w:t>I</w:t>
      </w:r>
      <w:r w:rsidR="00547EF3" w:rsidRPr="00A3060F">
        <w:rPr>
          <w:color w:val="000000"/>
        </w:rPr>
        <w:t>greja</w:t>
      </w:r>
      <w:r>
        <w:rPr>
          <w:color w:val="000000"/>
        </w:rPr>
        <w:t>: a</w:t>
      </w:r>
      <w:r w:rsidR="00547EF3" w:rsidRPr="00A3060F">
        <w:rPr>
          <w:color w:val="000000"/>
        </w:rPr>
        <w:t xml:space="preserve"> questão de Deus ser tão… tão apocalíptico</w:t>
      </w:r>
      <w:r>
        <w:rPr>
          <w:color w:val="000000"/>
        </w:rPr>
        <w:t>.</w:t>
      </w:r>
      <w:r w:rsidR="00547EF3" w:rsidRPr="00A3060F">
        <w:rPr>
          <w:color w:val="000000"/>
        </w:rPr>
        <w:t xml:space="preserve"> De ser tão ... tudo para o inferno, que me deixava muito preocupada porque, lá no começo, salvou as pessoas igual a mim, uma mulher lá de ser apedrejada, e lá p´ra frente, coloca as pessoas naquele lugar horrível</w:t>
      </w:r>
      <w:r>
        <w:rPr>
          <w:color w:val="000000"/>
        </w:rPr>
        <w:t>! E</w:t>
      </w:r>
      <w:r w:rsidR="00547EF3" w:rsidRPr="00A3060F">
        <w:rPr>
          <w:color w:val="000000"/>
        </w:rPr>
        <w:t xml:space="preserve"> não tem volta! </w:t>
      </w:r>
    </w:p>
    <w:p w:rsidR="00547EF3" w:rsidRPr="00A3060F" w:rsidRDefault="00547EF3" w:rsidP="00252B3B">
      <w:pPr>
        <w:ind w:firstLine="0"/>
      </w:pPr>
      <w:r w:rsidRPr="00A3060F">
        <w:rPr>
          <w:color w:val="000000"/>
        </w:rPr>
        <w:lastRenderedPageBreak/>
        <w:t>Acho que era essa a minha maior preocupação</w:t>
      </w:r>
      <w:r w:rsidR="004260F9">
        <w:rPr>
          <w:color w:val="000000"/>
        </w:rPr>
        <w:t xml:space="preserve">; </w:t>
      </w:r>
      <w:r w:rsidRPr="00A3060F">
        <w:rPr>
          <w:color w:val="000000"/>
        </w:rPr>
        <w:t>mas</w:t>
      </w:r>
      <w:r w:rsidR="004260F9">
        <w:rPr>
          <w:color w:val="000000"/>
        </w:rPr>
        <w:t>,</w:t>
      </w:r>
      <w:r w:rsidRPr="00A3060F">
        <w:rPr>
          <w:color w:val="000000"/>
        </w:rPr>
        <w:t xml:space="preserve"> na novela </w:t>
      </w:r>
      <w:r w:rsidR="004260F9">
        <w:rPr>
          <w:color w:val="000000"/>
        </w:rPr>
        <w:t>“</w:t>
      </w:r>
      <w:r w:rsidRPr="00A3060F">
        <w:rPr>
          <w:color w:val="000000"/>
        </w:rPr>
        <w:t>A Viagem</w:t>
      </w:r>
      <w:r w:rsidR="004260F9">
        <w:rPr>
          <w:color w:val="000000"/>
        </w:rPr>
        <w:t>”,</w:t>
      </w:r>
      <w:r w:rsidRPr="00A3060F">
        <w:rPr>
          <w:color w:val="000000"/>
        </w:rPr>
        <w:t xml:space="preserve"> eu fiquei muito feliz </w:t>
      </w:r>
      <w:r w:rsidR="004260F9">
        <w:rPr>
          <w:color w:val="000000"/>
        </w:rPr>
        <w:t>por</w:t>
      </w:r>
      <w:r w:rsidRPr="00A3060F">
        <w:rPr>
          <w:color w:val="000000"/>
        </w:rPr>
        <w:t>que existia o kardecismo</w:t>
      </w:r>
      <w:r w:rsidR="004260F9">
        <w:rPr>
          <w:color w:val="000000"/>
        </w:rPr>
        <w:t xml:space="preserve"> (?). E</w:t>
      </w:r>
      <w:r w:rsidRPr="00A3060F">
        <w:rPr>
          <w:color w:val="000000"/>
        </w:rPr>
        <w:t>u, (?) desde que era criança, queria saber o que é que tem mais no mundo! Porque eu não conhecia.</w:t>
      </w:r>
    </w:p>
    <w:p w:rsidR="00547EF3" w:rsidRPr="00A3060F" w:rsidRDefault="00547EF3" w:rsidP="00252B3B">
      <w:pPr>
        <w:ind w:firstLine="0"/>
      </w:pPr>
      <w:r w:rsidRPr="00A3060F">
        <w:rPr>
          <w:color w:val="000000"/>
        </w:rPr>
        <w:t>Então</w:t>
      </w:r>
      <w:r w:rsidR="004260F9">
        <w:rPr>
          <w:color w:val="000000"/>
        </w:rPr>
        <w:t>,</w:t>
      </w:r>
      <w:r w:rsidRPr="00A3060F">
        <w:rPr>
          <w:color w:val="000000"/>
        </w:rPr>
        <w:t xml:space="preserve"> voltando a bola de meu filho ter ficado com o pai</w:t>
      </w:r>
      <w:r w:rsidR="004260F9">
        <w:rPr>
          <w:color w:val="000000"/>
        </w:rPr>
        <w:t>; e</w:t>
      </w:r>
      <w:r w:rsidRPr="00A3060F">
        <w:rPr>
          <w:color w:val="000000"/>
        </w:rPr>
        <w:t>ntão assim</w:t>
      </w:r>
      <w:r w:rsidR="004260F9">
        <w:rPr>
          <w:color w:val="000000"/>
        </w:rPr>
        <w:t>:</w:t>
      </w:r>
      <w:r w:rsidRPr="00A3060F">
        <w:rPr>
          <w:color w:val="000000"/>
        </w:rPr>
        <w:t xml:space="preserve"> eu fiquei muito muito atormentada</w:t>
      </w:r>
      <w:r w:rsidR="004260F9">
        <w:rPr>
          <w:color w:val="000000"/>
        </w:rPr>
        <w:t>.</w:t>
      </w:r>
      <w:r w:rsidRPr="00A3060F">
        <w:rPr>
          <w:color w:val="000000"/>
        </w:rPr>
        <w:t xml:space="preserve"> E aí</w:t>
      </w:r>
      <w:r w:rsidR="004260F9">
        <w:rPr>
          <w:color w:val="000000"/>
        </w:rPr>
        <w:t>,</w:t>
      </w:r>
      <w:r w:rsidRPr="00A3060F">
        <w:rPr>
          <w:color w:val="000000"/>
        </w:rPr>
        <w:t xml:space="preserve"> eu conheci o Luciano</w:t>
      </w:r>
      <w:r w:rsidR="004260F9">
        <w:rPr>
          <w:color w:val="000000"/>
        </w:rPr>
        <w:t>,</w:t>
      </w:r>
      <w:r w:rsidRPr="00A3060F">
        <w:rPr>
          <w:color w:val="000000"/>
        </w:rPr>
        <w:t xml:space="preserve"> </w:t>
      </w:r>
      <w:r w:rsidR="004260F9">
        <w:rPr>
          <w:color w:val="000000"/>
        </w:rPr>
        <w:t>q</w:t>
      </w:r>
      <w:r w:rsidRPr="00A3060F">
        <w:rPr>
          <w:color w:val="000000"/>
        </w:rPr>
        <w:t>ue é atualmente o meu marido: Ele era presidente da associação no bairro onde minha mãe morava</w:t>
      </w:r>
      <w:r w:rsidR="004260F9">
        <w:rPr>
          <w:color w:val="000000"/>
        </w:rPr>
        <w:t xml:space="preserve">; </w:t>
      </w:r>
      <w:r w:rsidRPr="00A3060F">
        <w:rPr>
          <w:color w:val="000000"/>
        </w:rPr>
        <w:t>ela tinha voltado para Araçariguama</w:t>
      </w:r>
      <w:r w:rsidR="004260F9">
        <w:rPr>
          <w:color w:val="000000"/>
        </w:rPr>
        <w:t>,</w:t>
      </w:r>
      <w:r w:rsidRPr="00A3060F">
        <w:rPr>
          <w:color w:val="000000"/>
        </w:rPr>
        <w:t xml:space="preserve"> tinha voltado para casa dela, e eu conheci ele lá</w:t>
      </w:r>
      <w:r w:rsidR="004260F9">
        <w:rPr>
          <w:color w:val="000000"/>
        </w:rPr>
        <w:t>:</w:t>
      </w:r>
      <w:r w:rsidRPr="00A3060F">
        <w:rPr>
          <w:color w:val="000000"/>
        </w:rPr>
        <w:t xml:space="preserve"> nos tornamos amigos,</w:t>
      </w:r>
      <w:r w:rsidR="004260F9">
        <w:rPr>
          <w:color w:val="000000"/>
        </w:rPr>
        <w:t xml:space="preserve"> e</w:t>
      </w:r>
      <w:r w:rsidRPr="00A3060F">
        <w:rPr>
          <w:color w:val="000000"/>
        </w:rPr>
        <w:t>u comecei a trabalhar na campanha</w:t>
      </w:r>
      <w:r w:rsidR="004260F9">
        <w:rPr>
          <w:color w:val="000000"/>
        </w:rPr>
        <w:t>,</w:t>
      </w:r>
      <w:r w:rsidRPr="00A3060F">
        <w:rPr>
          <w:color w:val="000000"/>
        </w:rPr>
        <w:t xml:space="preserve"> ele era candidato a vereador.</w:t>
      </w:r>
    </w:p>
    <w:p w:rsidR="00547EF3" w:rsidRPr="00A3060F" w:rsidRDefault="00547EF3" w:rsidP="00252B3B">
      <w:pPr>
        <w:ind w:firstLine="0"/>
      </w:pPr>
      <w:r w:rsidRPr="00A3060F">
        <w:rPr>
          <w:color w:val="000000"/>
        </w:rPr>
        <w:t xml:space="preserve">O padrinho dele era </w:t>
      </w:r>
      <w:r w:rsidR="004260F9">
        <w:rPr>
          <w:color w:val="000000"/>
        </w:rPr>
        <w:t xml:space="preserve">o </w:t>
      </w:r>
      <w:r w:rsidRPr="00A3060F">
        <w:rPr>
          <w:color w:val="000000"/>
        </w:rPr>
        <w:t>Chico Martins; e Chico Martins fez uma festa lá, a gente aproveitou e ficou junto um tempo.</w:t>
      </w:r>
    </w:p>
    <w:p w:rsidR="00547EF3" w:rsidRPr="00A3060F" w:rsidRDefault="00547EF3" w:rsidP="00252B3B">
      <w:pPr>
        <w:ind w:firstLine="0"/>
      </w:pPr>
      <w:r w:rsidRPr="00A3060F">
        <w:rPr>
          <w:color w:val="000000"/>
        </w:rPr>
        <w:t>Passou-se tudo né, eu disse que era kardecista, ele nunca se escondeu…</w:t>
      </w:r>
    </w:p>
    <w:p w:rsidR="00547EF3" w:rsidRPr="00A3060F" w:rsidRDefault="00547EF3" w:rsidP="00252B3B">
      <w:pPr>
        <w:ind w:firstLine="0"/>
      </w:pPr>
      <w:r w:rsidRPr="00A3060F">
        <w:rPr>
          <w:color w:val="000000"/>
        </w:rPr>
        <w:t>Eu não sabia nada do candomblé: eu não tinha preconceito, eu não sabia nada… eu só sabia que era diferente da umbanda, que eu já tinha frequentado quando pequena, com a minha mãe… eu sabia que era diferente, mas ninguém podia julgar.</w:t>
      </w:r>
    </w:p>
    <w:p w:rsidR="00547EF3" w:rsidRPr="00A3060F" w:rsidRDefault="00547EF3" w:rsidP="00252B3B">
      <w:pPr>
        <w:ind w:firstLine="0"/>
      </w:pPr>
      <w:r w:rsidRPr="00A3060F">
        <w:rPr>
          <w:color w:val="000000"/>
        </w:rPr>
        <w:t xml:space="preserve">Uma coisa muito interessante, </w:t>
      </w:r>
      <w:r w:rsidR="004260F9">
        <w:rPr>
          <w:color w:val="000000"/>
        </w:rPr>
        <w:t>q</w:t>
      </w:r>
      <w:r w:rsidRPr="00A3060F">
        <w:rPr>
          <w:color w:val="000000"/>
        </w:rPr>
        <w:t>ue aconteceu na época</w:t>
      </w:r>
      <w:r w:rsidR="004260F9">
        <w:rPr>
          <w:color w:val="000000"/>
        </w:rPr>
        <w:t xml:space="preserve">, é </w:t>
      </w:r>
      <w:r w:rsidRPr="00A3060F">
        <w:rPr>
          <w:color w:val="000000"/>
        </w:rPr>
        <w:t>que eu que estava muito insegura</w:t>
      </w:r>
      <w:r w:rsidR="004260F9">
        <w:rPr>
          <w:color w:val="000000"/>
        </w:rPr>
        <w:t>,</w:t>
      </w:r>
      <w:r w:rsidRPr="00A3060F">
        <w:rPr>
          <w:color w:val="000000"/>
        </w:rPr>
        <w:t xml:space="preserve"> muito indecisa por tudo que estava acontecendo</w:t>
      </w:r>
      <w:r w:rsidR="004260F9">
        <w:rPr>
          <w:color w:val="000000"/>
        </w:rPr>
        <w:t>;</w:t>
      </w:r>
      <w:r w:rsidRPr="00A3060F">
        <w:rPr>
          <w:color w:val="000000"/>
        </w:rPr>
        <w:t xml:space="preserve"> eu lembro de ter rezado para Jesus e não funcionar; e eu estava de noite na casa de minha mãe, não tinha luz, não tinha nada, era só um barraco! Era no meio do mato e assim, um pouco depois do portão da minha mãe</w:t>
      </w:r>
      <w:r w:rsidR="004260F9">
        <w:rPr>
          <w:color w:val="000000"/>
        </w:rPr>
        <w:t>,</w:t>
      </w:r>
      <w:r w:rsidRPr="00A3060F">
        <w:rPr>
          <w:color w:val="000000"/>
        </w:rPr>
        <w:t xml:space="preserve"> tinha um mato</w:t>
      </w:r>
      <w:r w:rsidR="004260F9">
        <w:rPr>
          <w:color w:val="000000"/>
        </w:rPr>
        <w:t>;</w:t>
      </w:r>
      <w:r w:rsidRPr="00A3060F">
        <w:rPr>
          <w:color w:val="000000"/>
        </w:rPr>
        <w:t xml:space="preserve"> não tinha nada; não tinha nada! </w:t>
      </w:r>
    </w:p>
    <w:p w:rsidR="00547EF3" w:rsidRPr="00A3060F" w:rsidRDefault="00547EF3" w:rsidP="00252B3B">
      <w:pPr>
        <w:ind w:firstLine="0"/>
      </w:pPr>
      <w:r w:rsidRPr="00A3060F">
        <w:rPr>
          <w:color w:val="000000"/>
        </w:rPr>
        <w:t>Eu disse assim: já que não tem Jesus</w:t>
      </w:r>
      <w:r w:rsidR="004260F9">
        <w:rPr>
          <w:color w:val="000000"/>
        </w:rPr>
        <w:t>,</w:t>
      </w:r>
      <w:r w:rsidRPr="00A3060F">
        <w:rPr>
          <w:color w:val="000000"/>
        </w:rPr>
        <w:t xml:space="preserve"> alguma coisa tem que me escutar; que o vento me escute, que a terra me escute, que o mato me escute, que a chuva me escute, que o trovão me escute… Começou a trovejar, caiu uma chuva daquelas, </w:t>
      </w:r>
      <w:r w:rsidR="004260F9">
        <w:rPr>
          <w:color w:val="000000"/>
        </w:rPr>
        <w:t>a</w:t>
      </w:r>
      <w:r w:rsidRPr="00A3060F">
        <w:rPr>
          <w:color w:val="000000"/>
        </w:rPr>
        <w:t>quele vento de balançar o cabelo</w:t>
      </w:r>
      <w:r w:rsidR="004260F9">
        <w:rPr>
          <w:color w:val="000000"/>
        </w:rPr>
        <w:t>,</w:t>
      </w:r>
      <w:r w:rsidRPr="00A3060F">
        <w:rPr>
          <w:color w:val="000000"/>
        </w:rPr>
        <w:t xml:space="preserve"> e eu comecei a gritar p´r´o vento, p´r´o trovão, p´r´o mato, para terra, para qualquer coisa que tava viva ali, que pudesse me escutar.</w:t>
      </w:r>
    </w:p>
    <w:p w:rsidR="00547EF3" w:rsidRPr="00A3060F" w:rsidRDefault="00547EF3" w:rsidP="00252B3B">
      <w:pPr>
        <w:ind w:firstLine="0"/>
      </w:pPr>
      <w:r w:rsidRPr="00A3060F">
        <w:rPr>
          <w:color w:val="000000"/>
        </w:rPr>
        <w:t>Obviamente que eu clamei  p´r´a todo orixá; mas eu não sabia da existência, não sabia do significado que é um orixá, que é natureza.</w:t>
      </w:r>
    </w:p>
    <w:p w:rsidR="00547EF3" w:rsidRPr="00A3060F" w:rsidRDefault="00547EF3" w:rsidP="00252B3B">
      <w:pPr>
        <w:ind w:firstLine="0"/>
      </w:pPr>
      <w:r w:rsidRPr="00A3060F">
        <w:rPr>
          <w:color w:val="000000"/>
        </w:rPr>
        <w:t>Mas, naquele momento, eu não tinha p´ra quem rezar; (?) eu só estava desesperada, só queria um alento... e aí, quando eu chegava na casa do Lu, eu contava todos es</w:t>
      </w:r>
      <w:r w:rsidR="004260F9">
        <w:rPr>
          <w:color w:val="000000"/>
        </w:rPr>
        <w:t>t</w:t>
      </w:r>
      <w:r w:rsidRPr="00A3060F">
        <w:rPr>
          <w:color w:val="000000"/>
        </w:rPr>
        <w:t xml:space="preserve">es problemas que eu tinha… às vezes eu tive, tive, tive obsessão, mesmo, sabe, obsessão de rezar para </w:t>
      </w:r>
      <w:r w:rsidR="004260F9">
        <w:rPr>
          <w:color w:val="000000"/>
        </w:rPr>
        <w:t xml:space="preserve">a </w:t>
      </w:r>
      <w:r w:rsidRPr="00A3060F">
        <w:rPr>
          <w:color w:val="000000"/>
        </w:rPr>
        <w:t>vela apagar</w:t>
      </w:r>
      <w:r w:rsidR="004260F9">
        <w:rPr>
          <w:color w:val="000000"/>
        </w:rPr>
        <w:t>,</w:t>
      </w:r>
      <w:r w:rsidRPr="00A3060F">
        <w:rPr>
          <w:color w:val="000000"/>
        </w:rPr>
        <w:t xml:space="preserve"> porque não tinha luz elétrica, e a vela apagava, começava</w:t>
      </w:r>
      <w:r w:rsidR="004260F9">
        <w:rPr>
          <w:color w:val="000000"/>
        </w:rPr>
        <w:t xml:space="preserve"> (?)</w:t>
      </w:r>
    </w:p>
    <w:p w:rsidR="00547EF3" w:rsidRPr="00A3060F" w:rsidRDefault="00547EF3" w:rsidP="00252B3B">
      <w:pPr>
        <w:ind w:firstLine="0"/>
      </w:pPr>
      <w:r w:rsidRPr="00A3060F">
        <w:rPr>
          <w:color w:val="000000"/>
        </w:rPr>
        <w:t xml:space="preserve">Então o que que você acha? Acha que você </w:t>
      </w:r>
      <w:r w:rsidR="004260F9">
        <w:rPr>
          <w:color w:val="000000"/>
        </w:rPr>
        <w:t>´</w:t>
      </w:r>
      <w:r w:rsidRPr="00A3060F">
        <w:rPr>
          <w:color w:val="000000"/>
        </w:rPr>
        <w:t xml:space="preserve">tá louca, né? (?) Então era assim: (na casa do Luciano), passava do portão p´ra dentro, alguma coisa acontecia ali. </w:t>
      </w:r>
    </w:p>
    <w:p w:rsidR="00547EF3" w:rsidRPr="00A3060F" w:rsidRDefault="00547EF3" w:rsidP="00252B3B">
      <w:pPr>
        <w:ind w:firstLine="0"/>
      </w:pPr>
      <w:r w:rsidRPr="00A3060F">
        <w:rPr>
          <w:color w:val="000000"/>
        </w:rPr>
        <w:lastRenderedPageBreak/>
        <w:t xml:space="preserve">Lógico, n´é? Todo mundo era feito de santo! Todo mundo ali tinha uma luz. E eu </w:t>
      </w:r>
      <w:r w:rsidR="00CE0A84">
        <w:rPr>
          <w:color w:val="000000"/>
        </w:rPr>
        <w:t>‘</w:t>
      </w:r>
      <w:r w:rsidRPr="00A3060F">
        <w:rPr>
          <w:color w:val="000000"/>
        </w:rPr>
        <w:t>tava cheia de obsessão! Tudo que eu queria era ficar lá. Tanto que eles queria</w:t>
      </w:r>
      <w:r w:rsidR="00CE0A84">
        <w:rPr>
          <w:color w:val="000000"/>
        </w:rPr>
        <w:t>m</w:t>
      </w:r>
      <w:r w:rsidRPr="00A3060F">
        <w:rPr>
          <w:color w:val="000000"/>
        </w:rPr>
        <w:t xml:space="preserve"> me levar embora, eu falava: “Posso ficar mais um pouco?” </w:t>
      </w:r>
    </w:p>
    <w:p w:rsidR="00547EF3" w:rsidRPr="00A3060F" w:rsidRDefault="00547EF3" w:rsidP="00252B3B">
      <w:pPr>
        <w:ind w:firstLine="0"/>
      </w:pPr>
      <w:r w:rsidRPr="00A3060F">
        <w:rPr>
          <w:color w:val="000000"/>
        </w:rPr>
        <w:t>Por que</w:t>
      </w:r>
      <w:r w:rsidR="00CE0A84">
        <w:rPr>
          <w:color w:val="000000"/>
        </w:rPr>
        <w:t>,</w:t>
      </w:r>
      <w:r w:rsidRPr="00A3060F">
        <w:rPr>
          <w:color w:val="000000"/>
        </w:rPr>
        <w:t xml:space="preserve"> n</w:t>
      </w:r>
      <w:r w:rsidR="00CE0A84">
        <w:rPr>
          <w:color w:val="000000"/>
        </w:rPr>
        <w:t>´</w:t>
      </w:r>
      <w:r w:rsidRPr="00A3060F">
        <w:rPr>
          <w:color w:val="000000"/>
        </w:rPr>
        <w:t>é, o não feito de santo, ele já conhece o feito de santo: pode não saber o que é,  mas sabe que é uma coisa diferente.</w:t>
      </w:r>
    </w:p>
    <w:p w:rsidR="00547EF3" w:rsidRPr="00A3060F" w:rsidRDefault="00547EF3" w:rsidP="00252B3B">
      <w:pPr>
        <w:ind w:firstLine="0"/>
      </w:pPr>
      <w:r w:rsidRPr="00A3060F">
        <w:rPr>
          <w:color w:val="000000"/>
        </w:rPr>
        <w:t>E aí</w:t>
      </w:r>
      <w:r w:rsidR="00CE0A84">
        <w:rPr>
          <w:color w:val="000000"/>
        </w:rPr>
        <w:t>,</w:t>
      </w:r>
      <w:r w:rsidRPr="00A3060F">
        <w:rPr>
          <w:color w:val="000000"/>
        </w:rPr>
        <w:t xml:space="preserve"> n´é</w:t>
      </w:r>
      <w:r w:rsidR="00CE0A84">
        <w:rPr>
          <w:color w:val="000000"/>
        </w:rPr>
        <w:t>,</w:t>
      </w:r>
      <w:r w:rsidRPr="00A3060F">
        <w:rPr>
          <w:color w:val="000000"/>
        </w:rPr>
        <w:t xml:space="preserve"> Luciano percebendo que eu tinha </w:t>
      </w:r>
      <w:r w:rsidR="00CE0A84">
        <w:rPr>
          <w:color w:val="000000"/>
        </w:rPr>
        <w:t>i</w:t>
      </w:r>
      <w:r w:rsidRPr="00A3060F">
        <w:rPr>
          <w:color w:val="000000"/>
        </w:rPr>
        <w:t>números problemas, ele me trouxe para uma festa: a primeira festa que eu conheci, foi de Oxalá</w:t>
      </w:r>
      <w:r w:rsidR="00CE0A84">
        <w:rPr>
          <w:color w:val="000000"/>
        </w:rPr>
        <w:t>: (antes) e</w:t>
      </w:r>
      <w:r w:rsidRPr="00A3060F">
        <w:rPr>
          <w:color w:val="000000"/>
        </w:rPr>
        <w:t>u temi que fosse alguma coisa pesada, e quis saber: não tem bebida</w:t>
      </w:r>
      <w:r w:rsidR="00CE0A84">
        <w:rPr>
          <w:color w:val="000000"/>
        </w:rPr>
        <w:t>,</w:t>
      </w:r>
      <w:r w:rsidRPr="00A3060F">
        <w:rPr>
          <w:color w:val="000000"/>
        </w:rPr>
        <w:t xml:space="preserve"> não tem nada</w:t>
      </w:r>
      <w:r w:rsidR="00CE0A84">
        <w:rPr>
          <w:color w:val="000000"/>
        </w:rPr>
        <w:t>,</w:t>
      </w:r>
      <w:r w:rsidRPr="00A3060F">
        <w:rPr>
          <w:color w:val="000000"/>
        </w:rPr>
        <w:t xml:space="preserve"> n</w:t>
      </w:r>
      <w:r w:rsidR="00CE0A84">
        <w:rPr>
          <w:color w:val="000000"/>
        </w:rPr>
        <w:t>´</w:t>
      </w:r>
      <w:r w:rsidRPr="00A3060F">
        <w:rPr>
          <w:color w:val="000000"/>
        </w:rPr>
        <w:t>é</w:t>
      </w:r>
      <w:r w:rsidR="00CE0A84">
        <w:rPr>
          <w:color w:val="000000"/>
        </w:rPr>
        <w:t>?</w:t>
      </w:r>
      <w:r w:rsidRPr="00A3060F">
        <w:rPr>
          <w:color w:val="000000"/>
        </w:rPr>
        <w:t xml:space="preserve"> </w:t>
      </w:r>
      <w:r w:rsidR="00CE0A84">
        <w:rPr>
          <w:color w:val="000000"/>
        </w:rPr>
        <w:t>E</w:t>
      </w:r>
      <w:r w:rsidRPr="00A3060F">
        <w:rPr>
          <w:color w:val="000000"/>
        </w:rPr>
        <w:t xml:space="preserve">le disse </w:t>
      </w:r>
      <w:r w:rsidR="00CE0A84">
        <w:rPr>
          <w:color w:val="000000"/>
        </w:rPr>
        <w:t xml:space="preserve">que </w:t>
      </w:r>
      <w:r w:rsidRPr="00A3060F">
        <w:rPr>
          <w:color w:val="000000"/>
        </w:rPr>
        <w:t>não</w:t>
      </w:r>
      <w:r w:rsidR="00CE0A84">
        <w:rPr>
          <w:color w:val="000000"/>
        </w:rPr>
        <w:t>,</w:t>
      </w:r>
      <w:r w:rsidRPr="00A3060F">
        <w:rPr>
          <w:color w:val="000000"/>
        </w:rPr>
        <w:t xml:space="preserve"> não tem bebida</w:t>
      </w:r>
      <w:r w:rsidR="00CE0A84">
        <w:rPr>
          <w:color w:val="000000"/>
        </w:rPr>
        <w:t>,</w:t>
      </w:r>
      <w:r w:rsidRPr="00A3060F">
        <w:rPr>
          <w:color w:val="000000"/>
        </w:rPr>
        <w:t xml:space="preserve"> não tem cigarro</w:t>
      </w:r>
      <w:r w:rsidR="00CE0A84">
        <w:rPr>
          <w:color w:val="000000"/>
        </w:rPr>
        <w:t>,</w:t>
      </w:r>
      <w:r w:rsidRPr="00A3060F">
        <w:rPr>
          <w:color w:val="000000"/>
        </w:rPr>
        <w:t xml:space="preserve"> não tem nada; “então, ´tá”: eu quero ir.</w:t>
      </w:r>
    </w:p>
    <w:p w:rsidR="00547EF3" w:rsidRPr="00A3060F" w:rsidRDefault="00547EF3" w:rsidP="00252B3B">
      <w:pPr>
        <w:ind w:firstLine="0"/>
      </w:pPr>
      <w:r w:rsidRPr="00A3060F">
        <w:rPr>
          <w:color w:val="000000"/>
        </w:rPr>
        <w:t>Fui lá na casa</w:t>
      </w:r>
      <w:r w:rsidR="00CE0A84">
        <w:rPr>
          <w:color w:val="000000"/>
        </w:rPr>
        <w:t>,</w:t>
      </w:r>
      <w:r w:rsidRPr="00A3060F">
        <w:rPr>
          <w:color w:val="000000"/>
        </w:rPr>
        <w:t xml:space="preserve"> </w:t>
      </w:r>
      <w:r w:rsidR="00CE0A84">
        <w:rPr>
          <w:color w:val="000000"/>
        </w:rPr>
        <w:t>p</w:t>
      </w:r>
      <w:r w:rsidRPr="00A3060F">
        <w:rPr>
          <w:color w:val="000000"/>
        </w:rPr>
        <w:t>rimeira vez</w:t>
      </w:r>
      <w:r w:rsidR="00CE0A84">
        <w:rPr>
          <w:color w:val="000000"/>
        </w:rPr>
        <w:t>:</w:t>
      </w:r>
      <w:r w:rsidRPr="00A3060F">
        <w:rPr>
          <w:color w:val="000000"/>
        </w:rPr>
        <w:t> todo aquele espaço, e eu achei interessante que tinha um pano branco estendido, em cima do teto.</w:t>
      </w:r>
    </w:p>
    <w:p w:rsidR="00547EF3" w:rsidRPr="00A3060F" w:rsidRDefault="00547EF3" w:rsidP="00252B3B">
      <w:pPr>
        <w:ind w:firstLine="0"/>
      </w:pPr>
      <w:r w:rsidRPr="00A3060F">
        <w:rPr>
          <w:color w:val="000000"/>
        </w:rPr>
        <w:t>E todo mundo vestido de branco e eu lembro que teve um momento que todo mundo dançava meio curvado para baixo</w:t>
      </w:r>
      <w:r w:rsidR="00CE0A84">
        <w:rPr>
          <w:color w:val="000000"/>
        </w:rPr>
        <w:t>,</w:t>
      </w:r>
      <w:r w:rsidRPr="00A3060F">
        <w:rPr>
          <w:color w:val="000000"/>
        </w:rPr>
        <w:t xml:space="preserve"> todos os orixás sincronizados</w:t>
      </w:r>
      <w:r w:rsidR="00CE0A84">
        <w:rPr>
          <w:color w:val="000000"/>
        </w:rPr>
        <w:t>...:</w:t>
      </w:r>
      <w:r w:rsidRPr="00A3060F">
        <w:rPr>
          <w:color w:val="000000"/>
        </w:rPr>
        <w:t xml:space="preserve"> eu nunca vou esquecer aquele momento</w:t>
      </w:r>
      <w:r w:rsidR="00F8686E">
        <w:rPr>
          <w:color w:val="000000"/>
        </w:rPr>
        <w:t>,</w:t>
      </w:r>
      <w:r w:rsidRPr="00A3060F">
        <w:rPr>
          <w:color w:val="000000"/>
        </w:rPr>
        <w:t xml:space="preserve"> </w:t>
      </w:r>
      <w:r w:rsidR="00F8686E">
        <w:rPr>
          <w:color w:val="000000"/>
        </w:rPr>
        <w:t>a</w:t>
      </w:r>
      <w:r w:rsidRPr="00A3060F">
        <w:rPr>
          <w:color w:val="000000"/>
        </w:rPr>
        <w:t>quela cena</w:t>
      </w:r>
      <w:r w:rsidR="00CE0A84">
        <w:rPr>
          <w:color w:val="000000"/>
        </w:rPr>
        <w:t>.</w:t>
      </w:r>
    </w:p>
    <w:p w:rsidR="00547EF3" w:rsidRPr="00A3060F" w:rsidRDefault="00547EF3" w:rsidP="00252B3B">
      <w:pPr>
        <w:ind w:firstLine="0"/>
      </w:pPr>
      <w:r w:rsidRPr="00A3060F">
        <w:rPr>
          <w:color w:val="000000"/>
        </w:rPr>
        <w:t>Depois eu vi as pessoas manifestadas, meu marido manifestado, e ele mudava o rosto</w:t>
      </w:r>
      <w:r w:rsidR="00CE0A84">
        <w:rPr>
          <w:color w:val="000000"/>
        </w:rPr>
        <w:t>,</w:t>
      </w:r>
      <w:r w:rsidRPr="00A3060F">
        <w:rPr>
          <w:color w:val="000000"/>
        </w:rPr>
        <w:t xml:space="preserve"> a cor</w:t>
      </w:r>
      <w:r w:rsidR="00CE0A84">
        <w:rPr>
          <w:color w:val="000000"/>
        </w:rPr>
        <w:t>,</w:t>
      </w:r>
      <w:r w:rsidRPr="00A3060F">
        <w:rPr>
          <w:color w:val="000000"/>
        </w:rPr>
        <w:t xml:space="preserve"> a</w:t>
      </w:r>
      <w:r w:rsidR="00CE0A84">
        <w:rPr>
          <w:color w:val="000000"/>
        </w:rPr>
        <w:t xml:space="preserve"> a</w:t>
      </w:r>
      <w:r w:rsidRPr="00A3060F">
        <w:rPr>
          <w:color w:val="000000"/>
        </w:rPr>
        <w:t>parência, ficava olhando</w:t>
      </w:r>
      <w:r w:rsidR="00CE0A84">
        <w:rPr>
          <w:color w:val="000000"/>
        </w:rPr>
        <w:t>...</w:t>
      </w:r>
      <w:r w:rsidRPr="00A3060F">
        <w:rPr>
          <w:color w:val="000000"/>
        </w:rPr>
        <w:t> parecia que estava com uma careta</w:t>
      </w:r>
      <w:r w:rsidR="00CE0A84">
        <w:rPr>
          <w:color w:val="000000"/>
        </w:rPr>
        <w:t>,</w:t>
      </w:r>
      <w:r w:rsidRPr="00A3060F">
        <w:rPr>
          <w:color w:val="000000"/>
        </w:rPr>
        <w:t xml:space="preserve"> assim meio bravo</w:t>
      </w:r>
      <w:r w:rsidR="00CE0A84">
        <w:rPr>
          <w:color w:val="000000"/>
        </w:rPr>
        <w:t>...</w:t>
      </w:r>
      <w:r w:rsidRPr="00A3060F">
        <w:rPr>
          <w:color w:val="000000"/>
        </w:rPr>
        <w:t xml:space="preserve"> eu vi que quando ele</w:t>
      </w:r>
      <w:r w:rsidR="00CE0A84">
        <w:rPr>
          <w:color w:val="000000"/>
        </w:rPr>
        <w:t>s</w:t>
      </w:r>
      <w:r w:rsidRPr="00A3060F">
        <w:rPr>
          <w:color w:val="000000"/>
        </w:rPr>
        <w:t xml:space="preserve"> se manifestavam</w:t>
      </w:r>
      <w:r w:rsidR="00CE0A84">
        <w:rPr>
          <w:color w:val="000000"/>
        </w:rPr>
        <w:t>,</w:t>
      </w:r>
      <w:r w:rsidRPr="00A3060F">
        <w:rPr>
          <w:color w:val="000000"/>
        </w:rPr>
        <w:t xml:space="preserve"> ele</w:t>
      </w:r>
      <w:r w:rsidR="00CE0A84">
        <w:rPr>
          <w:color w:val="000000"/>
        </w:rPr>
        <w:t>s</w:t>
      </w:r>
      <w:r w:rsidRPr="00A3060F">
        <w:rPr>
          <w:color w:val="000000"/>
        </w:rPr>
        <w:t xml:space="preserve"> soltava</w:t>
      </w:r>
      <w:r w:rsidR="00CE0A84">
        <w:rPr>
          <w:color w:val="000000"/>
        </w:rPr>
        <w:t>m</w:t>
      </w:r>
      <w:r w:rsidRPr="00A3060F">
        <w:rPr>
          <w:color w:val="000000"/>
        </w:rPr>
        <w:t xml:space="preserve"> um som assim bem alto nossa, Um grito mesmo</w:t>
      </w:r>
      <w:r w:rsidR="00CE0A84">
        <w:rPr>
          <w:color w:val="000000"/>
        </w:rPr>
        <w:t>.</w:t>
      </w:r>
    </w:p>
    <w:p w:rsidR="00547EF3" w:rsidRPr="00A3060F" w:rsidRDefault="00CE0A84" w:rsidP="00252B3B">
      <w:pPr>
        <w:ind w:firstLine="0"/>
      </w:pPr>
      <w:r>
        <w:rPr>
          <w:color w:val="000000"/>
        </w:rPr>
        <w:t>M</w:t>
      </w:r>
      <w:r w:rsidR="00547EF3" w:rsidRPr="00A3060F">
        <w:rPr>
          <w:color w:val="000000"/>
        </w:rPr>
        <w:t>as</w:t>
      </w:r>
      <w:r>
        <w:rPr>
          <w:color w:val="000000"/>
        </w:rPr>
        <w:t>,</w:t>
      </w:r>
      <w:r w:rsidR="00547EF3" w:rsidRPr="00A3060F">
        <w:rPr>
          <w:color w:val="000000"/>
        </w:rPr>
        <w:t xml:space="preserve"> chegou um determinado momento que todos dançavam</w:t>
      </w:r>
      <w:r>
        <w:rPr>
          <w:color w:val="000000"/>
        </w:rPr>
        <w:t>,</w:t>
      </w:r>
      <w:r w:rsidR="00547EF3" w:rsidRPr="00A3060F">
        <w:rPr>
          <w:color w:val="000000"/>
        </w:rPr>
        <w:t xml:space="preserve"> </w:t>
      </w:r>
      <w:r>
        <w:rPr>
          <w:color w:val="000000"/>
        </w:rPr>
        <w:t>c</w:t>
      </w:r>
      <w:r w:rsidR="00547EF3" w:rsidRPr="00A3060F">
        <w:rPr>
          <w:color w:val="000000"/>
        </w:rPr>
        <w:t>om aquela música</w:t>
      </w:r>
      <w:r>
        <w:rPr>
          <w:color w:val="000000"/>
        </w:rPr>
        <w:t>,</w:t>
      </w:r>
      <w:r w:rsidR="00547EF3" w:rsidRPr="00A3060F">
        <w:rPr>
          <w:color w:val="000000"/>
        </w:rPr>
        <w:t xml:space="preserve"> aquele </w:t>
      </w:r>
      <w:r>
        <w:rPr>
          <w:color w:val="000000"/>
        </w:rPr>
        <w:t>b</w:t>
      </w:r>
      <w:r w:rsidR="00547EF3" w:rsidRPr="00A3060F">
        <w:rPr>
          <w:color w:val="000000"/>
        </w:rPr>
        <w:t>atuque</w:t>
      </w:r>
      <w:r>
        <w:rPr>
          <w:color w:val="000000"/>
        </w:rPr>
        <w:t>n</w:t>
      </w:r>
      <w:r w:rsidR="00547EF3" w:rsidRPr="00A3060F">
        <w:rPr>
          <w:color w:val="000000"/>
        </w:rPr>
        <w:t xml:space="preserve"> aquele som</w:t>
      </w:r>
      <w:r>
        <w:rPr>
          <w:color w:val="000000"/>
        </w:rPr>
        <w:t>,</w:t>
      </w:r>
      <w:r w:rsidR="00547EF3" w:rsidRPr="00A3060F">
        <w:rPr>
          <w:color w:val="000000"/>
        </w:rPr>
        <w:t xml:space="preserve"> </w:t>
      </w:r>
      <w:r>
        <w:rPr>
          <w:color w:val="000000"/>
        </w:rPr>
        <w:t>q</w:t>
      </w:r>
      <w:r w:rsidR="00547EF3" w:rsidRPr="00A3060F">
        <w:rPr>
          <w:color w:val="000000"/>
        </w:rPr>
        <w:t>ue é meio frenético né? E aí</w:t>
      </w:r>
      <w:r>
        <w:rPr>
          <w:color w:val="000000"/>
        </w:rPr>
        <w:t>,</w:t>
      </w:r>
      <w:r w:rsidR="00547EF3" w:rsidRPr="00A3060F">
        <w:rPr>
          <w:color w:val="000000"/>
        </w:rPr>
        <w:t xml:space="preserve"> eu escutando aquele som</w:t>
      </w:r>
      <w:r>
        <w:rPr>
          <w:color w:val="000000"/>
        </w:rPr>
        <w:t>,</w:t>
      </w:r>
      <w:r w:rsidR="00547EF3" w:rsidRPr="00A3060F">
        <w:rPr>
          <w:color w:val="000000"/>
        </w:rPr>
        <w:t xml:space="preserve"> comecei a ficar com tontura</w:t>
      </w:r>
      <w:r>
        <w:rPr>
          <w:color w:val="000000"/>
        </w:rPr>
        <w:t>,</w:t>
      </w:r>
      <w:r w:rsidR="00547EF3" w:rsidRPr="00A3060F">
        <w:rPr>
          <w:color w:val="000000"/>
        </w:rPr>
        <w:t xml:space="preserve"> </w:t>
      </w:r>
      <w:r>
        <w:rPr>
          <w:color w:val="000000"/>
        </w:rPr>
        <w:t>d</w:t>
      </w:r>
      <w:r w:rsidR="00547EF3" w:rsidRPr="00A3060F">
        <w:rPr>
          <w:color w:val="000000"/>
        </w:rPr>
        <w:t>eu uma reviravolta no olho assim</w:t>
      </w:r>
      <w:r>
        <w:rPr>
          <w:color w:val="000000"/>
        </w:rPr>
        <w:t>,</w:t>
      </w:r>
      <w:r w:rsidR="00547EF3" w:rsidRPr="00A3060F">
        <w:rPr>
          <w:color w:val="000000"/>
        </w:rPr>
        <w:t xml:space="preserve"> eu falei</w:t>
      </w:r>
      <w:r>
        <w:rPr>
          <w:color w:val="000000"/>
        </w:rPr>
        <w:t>: “</w:t>
      </w:r>
      <w:r w:rsidR="00547EF3" w:rsidRPr="00A3060F">
        <w:rPr>
          <w:color w:val="000000"/>
        </w:rPr>
        <w:t>nossa o que que é isso</w:t>
      </w:r>
      <w:r>
        <w:rPr>
          <w:color w:val="000000"/>
        </w:rPr>
        <w:t>?”</w:t>
      </w:r>
    </w:p>
    <w:p w:rsidR="00547EF3" w:rsidRPr="00A3060F" w:rsidRDefault="00547EF3" w:rsidP="00252B3B">
      <w:pPr>
        <w:ind w:firstLine="0"/>
      </w:pPr>
      <w:r w:rsidRPr="00A3060F">
        <w:rPr>
          <w:color w:val="000000"/>
        </w:rPr>
        <w:t xml:space="preserve">Aí eu fui frequentei… E eu fui parar na </w:t>
      </w:r>
      <w:r w:rsidR="00CE0A84">
        <w:rPr>
          <w:color w:val="000000"/>
        </w:rPr>
        <w:t>C</w:t>
      </w:r>
      <w:r w:rsidRPr="00A3060F">
        <w:rPr>
          <w:color w:val="000000"/>
        </w:rPr>
        <w:t xml:space="preserve">asa de </w:t>
      </w:r>
      <w:r w:rsidR="00CE0A84">
        <w:rPr>
          <w:color w:val="000000"/>
        </w:rPr>
        <w:t>C</w:t>
      </w:r>
      <w:r w:rsidRPr="00A3060F">
        <w:rPr>
          <w:color w:val="000000"/>
        </w:rPr>
        <w:t>andomblé</w:t>
      </w:r>
      <w:r w:rsidR="00CE0A84">
        <w:rPr>
          <w:color w:val="000000"/>
        </w:rPr>
        <w:t>.</w:t>
      </w:r>
    </w:p>
    <w:p w:rsidR="00547EF3" w:rsidRPr="00A3060F" w:rsidRDefault="00547EF3" w:rsidP="00252B3B">
      <w:pPr>
        <w:ind w:firstLine="0"/>
      </w:pPr>
      <w:r w:rsidRPr="00A3060F">
        <w:rPr>
          <w:color w:val="000000"/>
        </w:rPr>
        <w:t>E v</w:t>
      </w:r>
      <w:r w:rsidR="00CE0A84">
        <w:rPr>
          <w:color w:val="000000"/>
        </w:rPr>
        <w:t>i</w:t>
      </w:r>
      <w:r w:rsidRPr="00A3060F">
        <w:rPr>
          <w:color w:val="000000"/>
        </w:rPr>
        <w:t>m aqui morar</w:t>
      </w:r>
      <w:r w:rsidR="00CE0A84">
        <w:rPr>
          <w:color w:val="000000"/>
        </w:rPr>
        <w:t>,</w:t>
      </w:r>
      <w:r w:rsidRPr="00A3060F">
        <w:rPr>
          <w:color w:val="000000"/>
        </w:rPr>
        <w:t xml:space="preserve"> mesmo sem ser feita de </w:t>
      </w:r>
      <w:r w:rsidR="00CE0A84">
        <w:rPr>
          <w:color w:val="000000"/>
        </w:rPr>
        <w:t>s</w:t>
      </w:r>
      <w:r w:rsidRPr="00A3060F">
        <w:rPr>
          <w:color w:val="000000"/>
        </w:rPr>
        <w:t>anto: meu marido veio p</w:t>
      </w:r>
      <w:r w:rsidR="00CE0A84">
        <w:rPr>
          <w:color w:val="000000"/>
        </w:rPr>
        <w:t>´</w:t>
      </w:r>
      <w:r w:rsidRPr="00A3060F">
        <w:rPr>
          <w:color w:val="000000"/>
        </w:rPr>
        <w:t xml:space="preserve">ra cá porque </w:t>
      </w:r>
      <w:r w:rsidR="00CE0A84">
        <w:rPr>
          <w:color w:val="000000"/>
        </w:rPr>
        <w:t>´</w:t>
      </w:r>
      <w:r w:rsidRPr="00A3060F">
        <w:rPr>
          <w:color w:val="000000"/>
        </w:rPr>
        <w:t xml:space="preserve">tava trabalhando </w:t>
      </w:r>
      <w:r w:rsidR="00CE0A84">
        <w:rPr>
          <w:color w:val="000000"/>
        </w:rPr>
        <w:t>e,</w:t>
      </w:r>
      <w:r w:rsidRPr="00A3060F">
        <w:rPr>
          <w:color w:val="000000"/>
        </w:rPr>
        <w:t xml:space="preserve"> por causa do serviço</w:t>
      </w:r>
      <w:r w:rsidR="00CE0A84">
        <w:rPr>
          <w:color w:val="000000"/>
        </w:rPr>
        <w:t>,</w:t>
      </w:r>
      <w:r w:rsidRPr="00A3060F">
        <w:rPr>
          <w:color w:val="000000"/>
        </w:rPr>
        <w:t xml:space="preserve"> ele precisava ficar aqui</w:t>
      </w:r>
      <w:r w:rsidR="00CE0A84">
        <w:rPr>
          <w:color w:val="000000"/>
        </w:rPr>
        <w:t>.</w:t>
      </w:r>
    </w:p>
    <w:p w:rsidR="00547EF3" w:rsidRPr="00A3060F" w:rsidRDefault="00547EF3" w:rsidP="00252B3B">
      <w:pPr>
        <w:ind w:firstLine="0"/>
      </w:pPr>
      <w:r w:rsidRPr="00A3060F">
        <w:rPr>
          <w:color w:val="000000"/>
        </w:rPr>
        <w:t>Então</w:t>
      </w:r>
      <w:r w:rsidR="00CE0A84">
        <w:rPr>
          <w:color w:val="000000"/>
        </w:rPr>
        <w:t>,</w:t>
      </w:r>
      <w:r w:rsidRPr="00A3060F">
        <w:rPr>
          <w:color w:val="000000"/>
        </w:rPr>
        <w:t xml:space="preserve"> eu vim e fiquei morando aqui: </w:t>
      </w:r>
      <w:r w:rsidR="00CE0A84">
        <w:rPr>
          <w:color w:val="000000"/>
        </w:rPr>
        <w:t>s</w:t>
      </w:r>
      <w:r w:rsidRPr="00A3060F">
        <w:rPr>
          <w:color w:val="000000"/>
        </w:rPr>
        <w:t>ó dei uma organizada, o pai Nivaldo, que é primo do meu marido, cedeu a casa para gente ficar um pouco, E eu estou aqui até hoje</w:t>
      </w:r>
      <w:r w:rsidR="00CE0A84">
        <w:rPr>
          <w:color w:val="000000"/>
        </w:rPr>
        <w:t>,</w:t>
      </w:r>
      <w:r w:rsidRPr="00A3060F">
        <w:rPr>
          <w:color w:val="000000"/>
        </w:rPr>
        <w:t xml:space="preserve"> n</w:t>
      </w:r>
      <w:r w:rsidR="00CE0A84">
        <w:rPr>
          <w:color w:val="000000"/>
        </w:rPr>
        <w:t>´</w:t>
      </w:r>
      <w:r w:rsidRPr="00A3060F">
        <w:rPr>
          <w:color w:val="000000"/>
        </w:rPr>
        <w:t>é</w:t>
      </w:r>
      <w:r w:rsidR="00CE0A84">
        <w:rPr>
          <w:color w:val="000000"/>
        </w:rPr>
        <w:t>?</w:t>
      </w:r>
    </w:p>
    <w:p w:rsidR="00547EF3" w:rsidRPr="00F8686E" w:rsidRDefault="00547EF3" w:rsidP="00252B3B">
      <w:pPr>
        <w:ind w:firstLine="0"/>
        <w:rPr>
          <w:b/>
        </w:rPr>
      </w:pPr>
      <w:r w:rsidRPr="00F8686E">
        <w:rPr>
          <w:b/>
          <w:color w:val="000000"/>
        </w:rPr>
        <w:t>[Isso foi quando?]</w:t>
      </w:r>
    </w:p>
    <w:p w:rsidR="00547EF3" w:rsidRPr="00A3060F" w:rsidRDefault="00CE0A84" w:rsidP="00252B3B">
      <w:pPr>
        <w:ind w:firstLine="0"/>
      </w:pPr>
      <w:r>
        <w:rPr>
          <w:color w:val="000000"/>
        </w:rPr>
        <w:t>I</w:t>
      </w:r>
      <w:r w:rsidR="00547EF3" w:rsidRPr="00A3060F">
        <w:rPr>
          <w:color w:val="000000"/>
        </w:rPr>
        <w:t xml:space="preserve">sso foi em 2004;  dezembro de 2004, eu vim para cá. </w:t>
      </w:r>
      <w:r>
        <w:rPr>
          <w:color w:val="000000"/>
        </w:rPr>
        <w:t>E</w:t>
      </w:r>
      <w:r w:rsidR="00547EF3" w:rsidRPr="00A3060F">
        <w:rPr>
          <w:color w:val="000000"/>
        </w:rPr>
        <w:t xml:space="preserve">u tinha </w:t>
      </w:r>
      <w:r>
        <w:rPr>
          <w:color w:val="000000"/>
        </w:rPr>
        <w:t>a</w:t>
      </w:r>
      <w:r w:rsidR="00547EF3" w:rsidRPr="00A3060F">
        <w:rPr>
          <w:color w:val="000000"/>
        </w:rPr>
        <w:t xml:space="preserve">cabado de terminar a escola: </w:t>
      </w:r>
      <w:r>
        <w:rPr>
          <w:color w:val="000000"/>
        </w:rPr>
        <w:t>t</w:t>
      </w:r>
      <w:r w:rsidR="00547EF3" w:rsidRPr="00A3060F">
        <w:rPr>
          <w:color w:val="000000"/>
        </w:rPr>
        <w:t>inha acabado a campanha de 2004</w:t>
      </w:r>
      <w:r>
        <w:rPr>
          <w:color w:val="000000"/>
        </w:rPr>
        <w:t>,</w:t>
      </w:r>
      <w:r w:rsidR="00547EF3" w:rsidRPr="00A3060F">
        <w:rPr>
          <w:color w:val="000000"/>
        </w:rPr>
        <w:t xml:space="preserve"> ele veio para cá procurar serviço</w:t>
      </w:r>
      <w:r>
        <w:rPr>
          <w:color w:val="000000"/>
        </w:rPr>
        <w:t>,</w:t>
      </w:r>
      <w:r w:rsidR="00547EF3" w:rsidRPr="00A3060F">
        <w:rPr>
          <w:color w:val="000000"/>
        </w:rPr>
        <w:t xml:space="preserve"> e eu tinha acabado de terminar a escola.</w:t>
      </w:r>
    </w:p>
    <w:p w:rsidR="00547EF3" w:rsidRDefault="00CE0A84" w:rsidP="00252B3B">
      <w:pPr>
        <w:ind w:firstLine="0"/>
        <w:rPr>
          <w:color w:val="000000"/>
        </w:rPr>
      </w:pPr>
      <w:r>
        <w:rPr>
          <w:color w:val="000000"/>
        </w:rPr>
        <w:t>A</w:t>
      </w:r>
      <w:r w:rsidR="00547EF3" w:rsidRPr="00A3060F">
        <w:rPr>
          <w:color w:val="000000"/>
        </w:rPr>
        <w:t xml:space="preserve"> gente veio para cá por causa de um monte de confusões</w:t>
      </w:r>
      <w:r w:rsidR="00547EF3">
        <w:rPr>
          <w:color w:val="000000"/>
        </w:rPr>
        <w:t xml:space="preserve"> q</w:t>
      </w:r>
      <w:r w:rsidR="00547EF3" w:rsidRPr="00A3060F">
        <w:rPr>
          <w:color w:val="000000"/>
        </w:rPr>
        <w:t xml:space="preserve">ue aconteciam comigo, as pessoas parando na rua </w:t>
      </w:r>
      <w:r w:rsidR="00A95EF1">
        <w:rPr>
          <w:color w:val="000000"/>
        </w:rPr>
        <w:t xml:space="preserve">e </w:t>
      </w:r>
      <w:r w:rsidR="00547EF3" w:rsidRPr="00A3060F">
        <w:rPr>
          <w:color w:val="000000"/>
        </w:rPr>
        <w:t>perguntando: “</w:t>
      </w:r>
      <w:r w:rsidR="00547EF3">
        <w:rPr>
          <w:color w:val="000000"/>
        </w:rPr>
        <w:t>e</w:t>
      </w:r>
      <w:r w:rsidR="00547EF3" w:rsidRPr="00A3060F">
        <w:rPr>
          <w:color w:val="000000"/>
        </w:rPr>
        <w:t xml:space="preserve"> a</w:t>
      </w:r>
      <w:r w:rsidR="00547EF3">
        <w:rPr>
          <w:color w:val="000000"/>
        </w:rPr>
        <w:t>í? E seu filho?”</w:t>
      </w:r>
      <w:r w:rsidR="00547EF3" w:rsidRPr="00A3060F">
        <w:rPr>
          <w:color w:val="000000"/>
        </w:rPr>
        <w:t xml:space="preserve">... Pessoas mexendo comigo </w:t>
      </w:r>
      <w:r w:rsidR="00547EF3">
        <w:rPr>
          <w:color w:val="000000"/>
        </w:rPr>
        <w:t xml:space="preserve">... </w:t>
      </w:r>
      <w:r w:rsidR="00547EF3" w:rsidRPr="00A3060F">
        <w:rPr>
          <w:color w:val="000000"/>
        </w:rPr>
        <w:t>então</w:t>
      </w:r>
      <w:r w:rsidR="00A95EF1">
        <w:rPr>
          <w:color w:val="000000"/>
        </w:rPr>
        <w:t>,</w:t>
      </w:r>
      <w:r w:rsidR="00547EF3" w:rsidRPr="00A3060F">
        <w:rPr>
          <w:color w:val="000000"/>
        </w:rPr>
        <w:t xml:space="preserve"> quando ele falou de vir para Sorocaba</w:t>
      </w:r>
      <w:r w:rsidR="00A95EF1">
        <w:rPr>
          <w:color w:val="000000"/>
        </w:rPr>
        <w:t>, e</w:t>
      </w:r>
      <w:r w:rsidR="00547EF3" w:rsidRPr="00A3060F">
        <w:rPr>
          <w:color w:val="000000"/>
        </w:rPr>
        <w:t>u amei</w:t>
      </w:r>
      <w:r w:rsidR="00547EF3">
        <w:rPr>
          <w:color w:val="000000"/>
        </w:rPr>
        <w:t>.</w:t>
      </w:r>
    </w:p>
    <w:p w:rsidR="00547EF3" w:rsidRPr="000761ED" w:rsidRDefault="00547EF3" w:rsidP="00252B3B">
      <w:pPr>
        <w:ind w:firstLine="0"/>
        <w:rPr>
          <w:lang w:eastAsia="pt-BR"/>
        </w:rPr>
      </w:pPr>
      <w:r w:rsidRPr="000761ED">
        <w:rPr>
          <w:lang w:eastAsia="pt-BR"/>
        </w:rPr>
        <w:lastRenderedPageBreak/>
        <w:t xml:space="preserve">Então me mudei para cá e aqui foi o primeiro lugar que eu considerei </w:t>
      </w:r>
      <w:r w:rsidR="00A95EF1">
        <w:rPr>
          <w:lang w:eastAsia="pt-BR"/>
        </w:rPr>
        <w:t>como</w:t>
      </w:r>
      <w:r w:rsidRPr="000761ED">
        <w:rPr>
          <w:lang w:eastAsia="pt-BR"/>
        </w:rPr>
        <w:t xml:space="preserve"> casa</w:t>
      </w:r>
      <w:r w:rsidR="00A95EF1">
        <w:rPr>
          <w:lang w:eastAsia="pt-BR"/>
        </w:rPr>
        <w:t>; is</w:t>
      </w:r>
      <w:r w:rsidRPr="000761ED">
        <w:rPr>
          <w:lang w:eastAsia="pt-BR"/>
        </w:rPr>
        <w:t xml:space="preserve">so porque a minha infância foi muito controversa: </w:t>
      </w:r>
      <w:r w:rsidR="00A95EF1">
        <w:rPr>
          <w:lang w:eastAsia="pt-BR"/>
        </w:rPr>
        <w:t>e</w:t>
      </w:r>
      <w:r w:rsidRPr="000761ED">
        <w:rPr>
          <w:lang w:eastAsia="pt-BR"/>
        </w:rPr>
        <w:t>u não podia abrir geladeira, na casa que eu fui criada n</w:t>
      </w:r>
      <w:r w:rsidR="00A95EF1">
        <w:rPr>
          <w:lang w:eastAsia="pt-BR"/>
        </w:rPr>
        <w:t>´</w:t>
      </w:r>
      <w:r w:rsidRPr="000761ED">
        <w:rPr>
          <w:lang w:eastAsia="pt-BR"/>
        </w:rPr>
        <w:t>é? Cada vez que eu comia</w:t>
      </w:r>
      <w:r w:rsidR="00A95EF1">
        <w:rPr>
          <w:lang w:eastAsia="pt-BR"/>
        </w:rPr>
        <w:t>:</w:t>
      </w:r>
      <w:r w:rsidRPr="000761ED">
        <w:rPr>
          <w:lang w:eastAsia="pt-BR"/>
        </w:rPr>
        <w:t xml:space="preserve"> “o que você está comendo? Isto não é seu…! Isso pode ser de alguém”. </w:t>
      </w:r>
      <w:r w:rsidR="00A95EF1">
        <w:rPr>
          <w:lang w:eastAsia="pt-BR"/>
        </w:rPr>
        <w:t>E</w:t>
      </w:r>
      <w:r w:rsidRPr="000761ED">
        <w:rPr>
          <w:lang w:eastAsia="pt-BR"/>
        </w:rPr>
        <w:t>ntão, eu até nem gostava muito de comer por conta disso, n´é? (?)</w:t>
      </w:r>
    </w:p>
    <w:p w:rsidR="00547EF3" w:rsidRPr="000761ED" w:rsidRDefault="00547EF3" w:rsidP="00252B3B">
      <w:pPr>
        <w:ind w:firstLine="0"/>
        <w:rPr>
          <w:lang w:eastAsia="pt-BR"/>
        </w:rPr>
      </w:pPr>
      <w:r w:rsidRPr="000761ED">
        <w:rPr>
          <w:lang w:eastAsia="pt-BR"/>
        </w:rPr>
        <w:t>Já aqui, não: podia abrir geladeira, podia sentar… só não podia mexer nas coisas sagradas</w:t>
      </w:r>
      <w:r w:rsidR="00A95EF1">
        <w:rPr>
          <w:lang w:eastAsia="pt-BR"/>
        </w:rPr>
        <w:t>, p</w:t>
      </w:r>
      <w:r w:rsidRPr="000761ED">
        <w:rPr>
          <w:lang w:eastAsia="pt-BR"/>
        </w:rPr>
        <w:t>orque eu não era feita.</w:t>
      </w:r>
    </w:p>
    <w:p w:rsidR="00547EF3" w:rsidRPr="000761ED" w:rsidRDefault="00547EF3" w:rsidP="00252B3B">
      <w:pPr>
        <w:ind w:firstLine="0"/>
        <w:rPr>
          <w:lang w:eastAsia="pt-BR"/>
        </w:rPr>
      </w:pPr>
      <w:r w:rsidRPr="000761ED">
        <w:rPr>
          <w:lang w:eastAsia="pt-BR"/>
        </w:rPr>
        <w:t>Hoje é asfaltad</w:t>
      </w:r>
      <w:r w:rsidR="00A95EF1">
        <w:rPr>
          <w:lang w:eastAsia="pt-BR"/>
        </w:rPr>
        <w:t>o</w:t>
      </w:r>
      <w:r w:rsidRPr="000761ED">
        <w:rPr>
          <w:lang w:eastAsia="pt-BR"/>
        </w:rPr>
        <w:t xml:space="preserve"> aqui na frente mas</w:t>
      </w:r>
      <w:r w:rsidR="00A95EF1">
        <w:rPr>
          <w:lang w:eastAsia="pt-BR"/>
        </w:rPr>
        <w:t>,</w:t>
      </w:r>
      <w:r w:rsidRPr="000761ED">
        <w:rPr>
          <w:lang w:eastAsia="pt-BR"/>
        </w:rPr>
        <w:t xml:space="preserve"> antes</w:t>
      </w:r>
      <w:r w:rsidR="00A95EF1">
        <w:rPr>
          <w:lang w:eastAsia="pt-BR"/>
        </w:rPr>
        <w:t>,</w:t>
      </w:r>
      <w:r w:rsidRPr="000761ED">
        <w:rPr>
          <w:lang w:eastAsia="pt-BR"/>
        </w:rPr>
        <w:t xml:space="preserve"> não era</w:t>
      </w:r>
      <w:r w:rsidR="00A95EF1">
        <w:rPr>
          <w:lang w:eastAsia="pt-BR"/>
        </w:rPr>
        <w:t>:</w:t>
      </w:r>
      <w:r w:rsidRPr="000761ED">
        <w:rPr>
          <w:lang w:eastAsia="pt-BR"/>
        </w:rPr>
        <w:t xml:space="preserve"> a </w:t>
      </w:r>
      <w:r w:rsidR="00A95EF1">
        <w:rPr>
          <w:lang w:eastAsia="pt-BR"/>
        </w:rPr>
        <w:t>r</w:t>
      </w:r>
      <w:r w:rsidRPr="000761ED">
        <w:rPr>
          <w:lang w:eastAsia="pt-BR"/>
        </w:rPr>
        <w:t>ua antes não era</w:t>
      </w:r>
      <w:r w:rsidR="00A95EF1">
        <w:rPr>
          <w:lang w:eastAsia="pt-BR"/>
        </w:rPr>
        <w:t>,</w:t>
      </w:r>
      <w:r w:rsidRPr="000761ED">
        <w:rPr>
          <w:lang w:eastAsia="pt-BR"/>
        </w:rPr>
        <w:t xml:space="preserve"> então ficava as coisas cheia de pó</w:t>
      </w:r>
      <w:r w:rsidR="00A95EF1">
        <w:rPr>
          <w:lang w:eastAsia="pt-BR"/>
        </w:rPr>
        <w:t>, e</w:t>
      </w:r>
      <w:r w:rsidRPr="000761ED">
        <w:rPr>
          <w:lang w:eastAsia="pt-BR"/>
        </w:rPr>
        <w:t xml:space="preserve"> eu limpava a casa</w:t>
      </w:r>
      <w:r w:rsidR="00A95EF1">
        <w:rPr>
          <w:lang w:eastAsia="pt-BR"/>
        </w:rPr>
        <w:t>; na f</w:t>
      </w:r>
      <w:r w:rsidRPr="000761ED">
        <w:rPr>
          <w:lang w:eastAsia="pt-BR"/>
        </w:rPr>
        <w:t>rente da casa tem um quintal e eu</w:t>
      </w:r>
      <w:r w:rsidR="00A95EF1">
        <w:rPr>
          <w:lang w:eastAsia="pt-BR"/>
        </w:rPr>
        <w:t xml:space="preserve"> </w:t>
      </w:r>
      <w:r w:rsidRPr="000761ED">
        <w:rPr>
          <w:lang w:eastAsia="pt-BR"/>
        </w:rPr>
        <w:t>de</w:t>
      </w:r>
      <w:r w:rsidR="00A95EF1">
        <w:rPr>
          <w:lang w:eastAsia="pt-BR"/>
        </w:rPr>
        <w:t>ixava</w:t>
      </w:r>
      <w:r w:rsidRPr="000761ED">
        <w:rPr>
          <w:lang w:eastAsia="pt-BR"/>
        </w:rPr>
        <w:t xml:space="preserve"> limp</w:t>
      </w:r>
      <w:r w:rsidR="00A95EF1">
        <w:rPr>
          <w:lang w:eastAsia="pt-BR"/>
        </w:rPr>
        <w:t>o</w:t>
      </w:r>
      <w:r w:rsidRPr="000761ED">
        <w:rPr>
          <w:lang w:eastAsia="pt-BR"/>
        </w:rPr>
        <w:t xml:space="preserve"> tudo</w:t>
      </w:r>
      <w:r w:rsidR="00A95EF1">
        <w:rPr>
          <w:lang w:eastAsia="pt-BR"/>
        </w:rPr>
        <w:t>,</w:t>
      </w:r>
      <w:r w:rsidRPr="000761ED">
        <w:rPr>
          <w:lang w:eastAsia="pt-BR"/>
        </w:rPr>
        <w:t xml:space="preserve"> porque meu marido </w:t>
      </w:r>
      <w:r w:rsidR="00A95EF1">
        <w:rPr>
          <w:lang w:eastAsia="pt-BR"/>
        </w:rPr>
        <w:t>f</w:t>
      </w:r>
      <w:r w:rsidRPr="000761ED">
        <w:rPr>
          <w:lang w:eastAsia="pt-BR"/>
        </w:rPr>
        <w:t>alava</w:t>
      </w:r>
      <w:r w:rsidR="00A95EF1">
        <w:rPr>
          <w:lang w:eastAsia="pt-BR"/>
        </w:rPr>
        <w:t>: “</w:t>
      </w:r>
      <w:r w:rsidRPr="000761ED">
        <w:rPr>
          <w:lang w:eastAsia="pt-BR"/>
        </w:rPr>
        <w:t>pode limpar</w:t>
      </w:r>
      <w:r w:rsidR="00A95EF1">
        <w:rPr>
          <w:lang w:eastAsia="pt-BR"/>
        </w:rPr>
        <w:t>:</w:t>
      </w:r>
      <w:r w:rsidRPr="000761ED">
        <w:rPr>
          <w:lang w:eastAsia="pt-BR"/>
        </w:rPr>
        <w:t xml:space="preserve"> aqui</w:t>
      </w:r>
      <w:r w:rsidR="00A95EF1">
        <w:rPr>
          <w:lang w:eastAsia="pt-BR"/>
        </w:rPr>
        <w:t>,</w:t>
      </w:r>
      <w:r w:rsidRPr="000761ED">
        <w:rPr>
          <w:lang w:eastAsia="pt-BR"/>
        </w:rPr>
        <w:t xml:space="preserve"> ninguém vai achar ruim com você</w:t>
      </w:r>
      <w:r w:rsidR="00A95EF1">
        <w:rPr>
          <w:lang w:eastAsia="pt-BR"/>
        </w:rPr>
        <w:t>;</w:t>
      </w:r>
      <w:r w:rsidRPr="000761ED">
        <w:rPr>
          <w:lang w:eastAsia="pt-BR"/>
        </w:rPr>
        <w:t xml:space="preserve"> fica tranquila</w:t>
      </w:r>
      <w:r w:rsidR="00A95EF1">
        <w:rPr>
          <w:lang w:eastAsia="pt-BR"/>
        </w:rPr>
        <w:t>”</w:t>
      </w:r>
    </w:p>
    <w:p w:rsidR="00547EF3" w:rsidRPr="000761ED" w:rsidRDefault="00547EF3" w:rsidP="00252B3B">
      <w:pPr>
        <w:ind w:firstLine="0"/>
        <w:rPr>
          <w:lang w:eastAsia="pt-BR"/>
        </w:rPr>
      </w:pPr>
      <w:r w:rsidRPr="000761ED">
        <w:rPr>
          <w:lang w:eastAsia="pt-BR"/>
        </w:rPr>
        <w:t>Então</w:t>
      </w:r>
      <w:r w:rsidR="00A95EF1">
        <w:rPr>
          <w:lang w:eastAsia="pt-BR"/>
        </w:rPr>
        <w:t>,</w:t>
      </w:r>
      <w:r w:rsidRPr="000761ED">
        <w:rPr>
          <w:lang w:eastAsia="pt-BR"/>
        </w:rPr>
        <w:t xml:space="preserve"> foi o primeiro lugar que eu pude chamar de casa</w:t>
      </w:r>
      <w:r w:rsidR="00A95EF1">
        <w:rPr>
          <w:lang w:eastAsia="pt-BR"/>
        </w:rPr>
        <w:t>,</w:t>
      </w:r>
      <w:r w:rsidRPr="000761ED">
        <w:rPr>
          <w:lang w:eastAsia="pt-BR"/>
        </w:rPr>
        <w:t xml:space="preserve"> não é</w:t>
      </w:r>
      <w:r w:rsidR="00A95EF1">
        <w:rPr>
          <w:lang w:eastAsia="pt-BR"/>
        </w:rPr>
        <w:t>?</w:t>
      </w:r>
    </w:p>
    <w:p w:rsidR="00A95EF1" w:rsidRDefault="00547EF3" w:rsidP="00252B3B">
      <w:pPr>
        <w:ind w:firstLine="0"/>
        <w:rPr>
          <w:lang w:eastAsia="pt-BR"/>
        </w:rPr>
      </w:pPr>
      <w:r w:rsidRPr="000761ED">
        <w:rPr>
          <w:lang w:eastAsia="pt-BR"/>
        </w:rPr>
        <w:t>Eu sempre fui muito curiosa n</w:t>
      </w:r>
      <w:r w:rsidR="00A95EF1">
        <w:rPr>
          <w:lang w:eastAsia="pt-BR"/>
        </w:rPr>
        <w:t>´</w:t>
      </w:r>
      <w:r w:rsidRPr="000761ED">
        <w:rPr>
          <w:lang w:eastAsia="pt-BR"/>
        </w:rPr>
        <w:t>é</w:t>
      </w:r>
      <w:r w:rsidR="00A95EF1">
        <w:rPr>
          <w:lang w:eastAsia="pt-BR"/>
        </w:rPr>
        <w:t>?</w:t>
      </w:r>
      <w:r w:rsidRPr="000761ED">
        <w:rPr>
          <w:lang w:eastAsia="pt-BR"/>
        </w:rPr>
        <w:t xml:space="preserve"> Acabei vendo que tinha umas moringas</w:t>
      </w:r>
      <w:r w:rsidR="00A95EF1">
        <w:rPr>
          <w:lang w:eastAsia="pt-BR"/>
        </w:rPr>
        <w:t>,</w:t>
      </w:r>
      <w:r w:rsidRPr="000761ED">
        <w:rPr>
          <w:lang w:eastAsia="pt-BR"/>
        </w:rPr>
        <w:t xml:space="preserve"> </w:t>
      </w:r>
      <w:r w:rsidR="00A95EF1">
        <w:rPr>
          <w:lang w:eastAsia="pt-BR"/>
        </w:rPr>
        <w:t>e</w:t>
      </w:r>
      <w:r w:rsidRPr="000761ED">
        <w:rPr>
          <w:lang w:eastAsia="pt-BR"/>
        </w:rPr>
        <w:t xml:space="preserve"> aí</w:t>
      </w:r>
      <w:r w:rsidR="00A95EF1">
        <w:rPr>
          <w:lang w:eastAsia="pt-BR"/>
        </w:rPr>
        <w:t>,</w:t>
      </w:r>
      <w:r w:rsidRPr="000761ED">
        <w:rPr>
          <w:lang w:eastAsia="pt-BR"/>
        </w:rPr>
        <w:t xml:space="preserve"> uma vez que eu estava limpando a casa e percebi que elas estavam sem água</w:t>
      </w:r>
      <w:r w:rsidR="00A95EF1">
        <w:rPr>
          <w:lang w:eastAsia="pt-BR"/>
        </w:rPr>
        <w:t xml:space="preserve">, </w:t>
      </w:r>
      <w:r w:rsidRPr="000761ED">
        <w:rPr>
          <w:lang w:eastAsia="pt-BR"/>
        </w:rPr>
        <w:t>eu resolvi encher as moringas</w:t>
      </w:r>
      <w:r w:rsidR="00A95EF1">
        <w:rPr>
          <w:lang w:eastAsia="pt-BR"/>
        </w:rPr>
        <w:t>,</w:t>
      </w:r>
      <w:r w:rsidRPr="000761ED">
        <w:rPr>
          <w:lang w:eastAsia="pt-BR"/>
        </w:rPr>
        <w:t xml:space="preserve"> n</w:t>
      </w:r>
      <w:r w:rsidR="00A95EF1">
        <w:rPr>
          <w:lang w:eastAsia="pt-BR"/>
        </w:rPr>
        <w:t>´</w:t>
      </w:r>
      <w:r w:rsidRPr="000761ED">
        <w:rPr>
          <w:lang w:eastAsia="pt-BR"/>
        </w:rPr>
        <w:t>é</w:t>
      </w:r>
      <w:r w:rsidR="00A95EF1">
        <w:rPr>
          <w:lang w:eastAsia="pt-BR"/>
        </w:rPr>
        <w:t>?</w:t>
      </w:r>
      <w:r w:rsidRPr="000761ED">
        <w:rPr>
          <w:lang w:eastAsia="pt-BR"/>
        </w:rPr>
        <w:t xml:space="preserve"> </w:t>
      </w:r>
      <w:r w:rsidR="00A95EF1">
        <w:rPr>
          <w:lang w:eastAsia="pt-BR"/>
        </w:rPr>
        <w:t>E</w:t>
      </w:r>
      <w:r w:rsidRPr="000761ED">
        <w:rPr>
          <w:lang w:eastAsia="pt-BR"/>
        </w:rPr>
        <w:t>stavam sem água</w:t>
      </w:r>
      <w:r w:rsidR="00A95EF1">
        <w:rPr>
          <w:lang w:eastAsia="pt-BR"/>
        </w:rPr>
        <w:t>,</w:t>
      </w:r>
      <w:r w:rsidRPr="000761ED">
        <w:rPr>
          <w:lang w:eastAsia="pt-BR"/>
        </w:rPr>
        <w:t xml:space="preserve"> eu resolvi encher</w:t>
      </w:r>
      <w:r w:rsidR="00A95EF1">
        <w:rPr>
          <w:lang w:eastAsia="pt-BR"/>
        </w:rPr>
        <w:t>!</w:t>
      </w:r>
      <w:r w:rsidRPr="000761ED">
        <w:rPr>
          <w:lang w:eastAsia="pt-BR"/>
        </w:rPr>
        <w:t xml:space="preserve"> Eu comecei a ter contato escondida</w:t>
      </w:r>
      <w:r w:rsidR="00A95EF1">
        <w:rPr>
          <w:lang w:eastAsia="pt-BR"/>
        </w:rPr>
        <w:t>, p</w:t>
      </w:r>
      <w:r w:rsidRPr="000761ED">
        <w:rPr>
          <w:lang w:eastAsia="pt-BR"/>
        </w:rPr>
        <w:t>orque eu não podia mexer</w:t>
      </w:r>
      <w:r w:rsidR="00A95EF1">
        <w:rPr>
          <w:lang w:eastAsia="pt-BR"/>
        </w:rPr>
        <w:t>;</w:t>
      </w:r>
      <w:r w:rsidRPr="000761ED">
        <w:rPr>
          <w:lang w:eastAsia="pt-BR"/>
        </w:rPr>
        <w:t xml:space="preserve"> mas</w:t>
      </w:r>
      <w:r w:rsidR="00A95EF1">
        <w:rPr>
          <w:lang w:eastAsia="pt-BR"/>
        </w:rPr>
        <w:t>,</w:t>
      </w:r>
      <w:r w:rsidRPr="000761ED">
        <w:rPr>
          <w:lang w:eastAsia="pt-BR"/>
        </w:rPr>
        <w:t xml:space="preserve"> eu não sabia disso</w:t>
      </w:r>
      <w:r w:rsidR="00A95EF1">
        <w:rPr>
          <w:lang w:eastAsia="pt-BR"/>
        </w:rPr>
        <w:t>,</w:t>
      </w:r>
      <w:r w:rsidRPr="000761ED">
        <w:rPr>
          <w:lang w:eastAsia="pt-BR"/>
        </w:rPr>
        <w:t xml:space="preserve"> até </w:t>
      </w:r>
      <w:r w:rsidR="00A95EF1">
        <w:rPr>
          <w:lang w:eastAsia="pt-BR"/>
        </w:rPr>
        <w:t>q</w:t>
      </w:r>
      <w:r w:rsidRPr="000761ED">
        <w:rPr>
          <w:lang w:eastAsia="pt-BR"/>
        </w:rPr>
        <w:t>ue</w:t>
      </w:r>
      <w:r w:rsidR="00A95EF1">
        <w:rPr>
          <w:lang w:eastAsia="pt-BR"/>
        </w:rPr>
        <w:t>,</w:t>
      </w:r>
      <w:r w:rsidRPr="000761ED">
        <w:rPr>
          <w:lang w:eastAsia="pt-BR"/>
        </w:rPr>
        <w:t xml:space="preserve"> fazia uns oito meses que eu morava aqui</w:t>
      </w:r>
      <w:r w:rsidR="00A95EF1">
        <w:rPr>
          <w:lang w:eastAsia="pt-BR"/>
        </w:rPr>
        <w:t>,</w:t>
      </w:r>
      <w:r w:rsidRPr="000761ED">
        <w:rPr>
          <w:lang w:eastAsia="pt-BR"/>
        </w:rPr>
        <w:t xml:space="preserve"> e aí que a </w:t>
      </w:r>
      <w:r w:rsidRPr="00A95EF1">
        <w:rPr>
          <w:i/>
          <w:lang w:eastAsia="pt-BR"/>
        </w:rPr>
        <w:t>ek</w:t>
      </w:r>
      <w:r w:rsidR="00A95EF1">
        <w:rPr>
          <w:i/>
          <w:lang w:eastAsia="pt-BR"/>
        </w:rPr>
        <w:t>é</w:t>
      </w:r>
      <w:r w:rsidRPr="00A95EF1">
        <w:rPr>
          <w:i/>
          <w:lang w:eastAsia="pt-BR"/>
        </w:rPr>
        <w:t>dji</w:t>
      </w:r>
      <w:r w:rsidRPr="000761ED">
        <w:rPr>
          <w:lang w:eastAsia="pt-BR"/>
        </w:rPr>
        <w:t xml:space="preserve"> América, lembro até hoje, me viu enchendo os copinhos no assentamento de Iroko… </w:t>
      </w:r>
    </w:p>
    <w:p w:rsidR="00547EF3" w:rsidRPr="000761ED" w:rsidRDefault="00547EF3" w:rsidP="00252B3B">
      <w:pPr>
        <w:ind w:firstLine="0"/>
        <w:rPr>
          <w:lang w:eastAsia="pt-BR"/>
        </w:rPr>
      </w:pPr>
      <w:r w:rsidRPr="000761ED">
        <w:rPr>
          <w:lang w:eastAsia="pt-BR"/>
        </w:rPr>
        <w:t>Nossa</w:t>
      </w:r>
      <w:r w:rsidR="00A95EF1">
        <w:rPr>
          <w:lang w:eastAsia="pt-BR"/>
        </w:rPr>
        <w:t>,</w:t>
      </w:r>
      <w:r w:rsidRPr="000761ED">
        <w:rPr>
          <w:lang w:eastAsia="pt-BR"/>
        </w:rPr>
        <w:t xml:space="preserve"> ela ficou louca</w:t>
      </w:r>
      <w:r w:rsidR="00A95EF1">
        <w:rPr>
          <w:lang w:eastAsia="pt-BR"/>
        </w:rPr>
        <w:t>!</w:t>
      </w:r>
      <w:r w:rsidRPr="000761ED">
        <w:rPr>
          <w:lang w:eastAsia="pt-BR"/>
        </w:rPr>
        <w:t xml:space="preserve"> </w:t>
      </w:r>
      <w:r w:rsidR="00A95EF1">
        <w:rPr>
          <w:lang w:eastAsia="pt-BR"/>
        </w:rPr>
        <w:t>“V</w:t>
      </w:r>
      <w:r w:rsidRPr="000761ED">
        <w:rPr>
          <w:lang w:eastAsia="pt-BR"/>
        </w:rPr>
        <w:t>ocê não pode mexer aí</w:t>
      </w:r>
      <w:r w:rsidR="00A95EF1">
        <w:rPr>
          <w:lang w:eastAsia="pt-BR"/>
        </w:rPr>
        <w:t>,</w:t>
      </w:r>
      <w:r w:rsidRPr="000761ED">
        <w:rPr>
          <w:lang w:eastAsia="pt-BR"/>
        </w:rPr>
        <w:t xml:space="preserve"> você não é feita</w:t>
      </w:r>
      <w:r w:rsidR="00A95EF1">
        <w:rPr>
          <w:lang w:eastAsia="pt-BR"/>
        </w:rPr>
        <w:t>!”</w:t>
      </w:r>
      <w:r w:rsidRPr="000761ED">
        <w:rPr>
          <w:lang w:eastAsia="pt-BR"/>
        </w:rPr>
        <w:t>… “Mãe, mas tava sujo</w:t>
      </w:r>
      <w:r w:rsidR="00A95EF1">
        <w:rPr>
          <w:lang w:eastAsia="pt-BR"/>
        </w:rPr>
        <w:t>!</w:t>
      </w:r>
      <w:r w:rsidRPr="000761ED">
        <w:rPr>
          <w:lang w:eastAsia="pt-BR"/>
        </w:rPr>
        <w:t>” “Você não pode limpar</w:t>
      </w:r>
      <w:r w:rsidR="00A95EF1">
        <w:rPr>
          <w:lang w:eastAsia="pt-BR"/>
        </w:rPr>
        <w:t>!</w:t>
      </w:r>
      <w:r w:rsidRPr="000761ED">
        <w:rPr>
          <w:lang w:eastAsia="pt-BR"/>
        </w:rPr>
        <w:t>”</w:t>
      </w:r>
    </w:p>
    <w:p w:rsidR="00547EF3" w:rsidRPr="000761ED" w:rsidRDefault="00547EF3" w:rsidP="00252B3B">
      <w:pPr>
        <w:ind w:firstLine="0"/>
        <w:rPr>
          <w:lang w:eastAsia="pt-BR"/>
        </w:rPr>
      </w:pPr>
      <w:r w:rsidRPr="000761ED">
        <w:rPr>
          <w:lang w:eastAsia="pt-BR"/>
        </w:rPr>
        <w:t xml:space="preserve">Você </w:t>
      </w:r>
      <w:r w:rsidR="00A95EF1">
        <w:rPr>
          <w:lang w:eastAsia="pt-BR"/>
        </w:rPr>
        <w:t>va</w:t>
      </w:r>
      <w:r w:rsidRPr="000761ED">
        <w:rPr>
          <w:lang w:eastAsia="pt-BR"/>
        </w:rPr>
        <w:t>i pr</w:t>
      </w:r>
      <w:r w:rsidR="00A95EF1">
        <w:rPr>
          <w:lang w:eastAsia="pt-BR"/>
        </w:rPr>
        <w:t>os</w:t>
      </w:r>
      <w:r w:rsidRPr="000761ED">
        <w:rPr>
          <w:lang w:eastAsia="pt-BR"/>
        </w:rPr>
        <w:t>segui</w:t>
      </w:r>
      <w:r w:rsidR="00A95EF1">
        <w:rPr>
          <w:lang w:eastAsia="pt-BR"/>
        </w:rPr>
        <w:t>n</w:t>
      </w:r>
      <w:r w:rsidRPr="000761ED">
        <w:rPr>
          <w:lang w:eastAsia="pt-BR"/>
        </w:rPr>
        <w:t>do</w:t>
      </w:r>
      <w:r w:rsidR="00A95EF1">
        <w:rPr>
          <w:lang w:eastAsia="pt-BR"/>
        </w:rPr>
        <w:t>,</w:t>
      </w:r>
      <w:r w:rsidRPr="000761ED">
        <w:rPr>
          <w:lang w:eastAsia="pt-BR"/>
        </w:rPr>
        <w:t xml:space="preserve"> e eu tenho mania de conversar</w:t>
      </w:r>
      <w:r w:rsidR="00A95EF1">
        <w:rPr>
          <w:lang w:eastAsia="pt-BR"/>
        </w:rPr>
        <w:t>:</w:t>
      </w:r>
      <w:r w:rsidRPr="000761ED">
        <w:rPr>
          <w:lang w:eastAsia="pt-BR"/>
        </w:rPr>
        <w:t xml:space="preserve"> até hoje converso com o mato</w:t>
      </w:r>
      <w:r w:rsidR="00A95EF1">
        <w:rPr>
          <w:lang w:eastAsia="pt-BR"/>
        </w:rPr>
        <w:t>,</w:t>
      </w:r>
      <w:r w:rsidRPr="000761ED">
        <w:rPr>
          <w:lang w:eastAsia="pt-BR"/>
        </w:rPr>
        <w:t xml:space="preserve"> eu converso com a arvore de </w:t>
      </w:r>
      <w:r w:rsidR="00A95EF1">
        <w:rPr>
          <w:lang w:eastAsia="pt-BR"/>
        </w:rPr>
        <w:t>I</w:t>
      </w:r>
      <w:r w:rsidRPr="000761ED">
        <w:rPr>
          <w:lang w:eastAsia="pt-BR"/>
        </w:rPr>
        <w:t>roko até hoje</w:t>
      </w:r>
      <w:r w:rsidR="00A95EF1">
        <w:rPr>
          <w:lang w:eastAsia="pt-BR"/>
        </w:rPr>
        <w:t>,</w:t>
      </w:r>
      <w:r w:rsidRPr="000761ED">
        <w:rPr>
          <w:lang w:eastAsia="pt-BR"/>
        </w:rPr>
        <w:t xml:space="preserve"> quando eu estou assim chateada</w:t>
      </w:r>
      <w:r w:rsidR="00A95EF1">
        <w:rPr>
          <w:lang w:eastAsia="pt-BR"/>
        </w:rPr>
        <w:t>;</w:t>
      </w:r>
      <w:r w:rsidRPr="000761ED">
        <w:rPr>
          <w:lang w:eastAsia="pt-BR"/>
        </w:rPr>
        <w:t xml:space="preserve"> mas, também, </w:t>
      </w:r>
      <w:r w:rsidR="00A95EF1">
        <w:rPr>
          <w:lang w:eastAsia="pt-BR"/>
        </w:rPr>
        <w:t>quando</w:t>
      </w:r>
      <w:r w:rsidRPr="000761ED">
        <w:rPr>
          <w:lang w:eastAsia="pt-BR"/>
        </w:rPr>
        <w:t xml:space="preserve"> eu estou feliz, </w:t>
      </w:r>
      <w:r w:rsidR="00A95EF1">
        <w:rPr>
          <w:lang w:eastAsia="pt-BR"/>
        </w:rPr>
        <w:t>e</w:t>
      </w:r>
      <w:r w:rsidRPr="000761ED">
        <w:rPr>
          <w:lang w:eastAsia="pt-BR"/>
        </w:rPr>
        <w:t>u vou lá falar (?).</w:t>
      </w:r>
    </w:p>
    <w:p w:rsidR="00547EF3" w:rsidRPr="000761ED" w:rsidRDefault="00547EF3" w:rsidP="00252B3B">
      <w:pPr>
        <w:ind w:firstLine="0"/>
        <w:rPr>
          <w:lang w:eastAsia="pt-BR"/>
        </w:rPr>
      </w:pPr>
      <w:r w:rsidRPr="000761ED">
        <w:rPr>
          <w:lang w:eastAsia="pt-BR"/>
        </w:rPr>
        <w:t>E aí</w:t>
      </w:r>
      <w:r w:rsidR="00A95EF1">
        <w:rPr>
          <w:lang w:eastAsia="pt-BR"/>
        </w:rPr>
        <w:t>,</w:t>
      </w:r>
      <w:r w:rsidRPr="000761ED">
        <w:rPr>
          <w:lang w:eastAsia="pt-BR"/>
        </w:rPr>
        <w:t xml:space="preserve"> um ano e pouco mais ou menos eu morando aqui</w:t>
      </w:r>
      <w:r w:rsidR="00A95EF1">
        <w:rPr>
          <w:lang w:eastAsia="pt-BR"/>
        </w:rPr>
        <w:t>, e</w:t>
      </w:r>
      <w:r w:rsidRPr="000761ED">
        <w:rPr>
          <w:lang w:eastAsia="pt-BR"/>
        </w:rPr>
        <w:t xml:space="preserve">u decidi fazer </w:t>
      </w:r>
      <w:r w:rsidR="00A95EF1">
        <w:rPr>
          <w:lang w:eastAsia="pt-BR"/>
        </w:rPr>
        <w:t>s</w:t>
      </w:r>
      <w:r w:rsidRPr="000761ED">
        <w:rPr>
          <w:lang w:eastAsia="pt-BR"/>
        </w:rPr>
        <w:t>anto</w:t>
      </w:r>
      <w:r w:rsidR="00A95EF1">
        <w:rPr>
          <w:lang w:eastAsia="pt-BR"/>
        </w:rPr>
        <w:t>;</w:t>
      </w:r>
      <w:r w:rsidRPr="000761ED">
        <w:rPr>
          <w:lang w:eastAsia="pt-BR"/>
        </w:rPr>
        <w:t xml:space="preserve"> mas</w:t>
      </w:r>
      <w:r w:rsidR="00A95EF1">
        <w:rPr>
          <w:lang w:eastAsia="pt-BR"/>
        </w:rPr>
        <w:t>,</w:t>
      </w:r>
      <w:r w:rsidRPr="000761ED">
        <w:rPr>
          <w:lang w:eastAsia="pt-BR"/>
        </w:rPr>
        <w:t xml:space="preserve"> quando eu falava em fazer </w:t>
      </w:r>
      <w:r w:rsidR="00A95EF1">
        <w:rPr>
          <w:lang w:eastAsia="pt-BR"/>
        </w:rPr>
        <w:t>s</w:t>
      </w:r>
      <w:r w:rsidRPr="000761ED">
        <w:rPr>
          <w:lang w:eastAsia="pt-BR"/>
        </w:rPr>
        <w:t xml:space="preserve">anto: “Tem certeza, Rúbia? Tem certeza que você quer fazer </w:t>
      </w:r>
      <w:r w:rsidR="00A95EF1">
        <w:rPr>
          <w:lang w:eastAsia="pt-BR"/>
        </w:rPr>
        <w:t>s</w:t>
      </w:r>
      <w:r w:rsidRPr="000761ED">
        <w:rPr>
          <w:lang w:eastAsia="pt-BR"/>
        </w:rPr>
        <w:t xml:space="preserve">anto? Aqui não é igreja não: você não é ovelha”. “Você acha que você tem força para aguentar Orixá?” Aí eu ficava meio assim... </w:t>
      </w:r>
    </w:p>
    <w:p w:rsidR="00547EF3" w:rsidRPr="000761ED" w:rsidRDefault="00547EF3" w:rsidP="00252B3B">
      <w:pPr>
        <w:ind w:firstLine="0"/>
        <w:rPr>
          <w:lang w:eastAsia="pt-BR"/>
        </w:rPr>
      </w:pPr>
      <w:r w:rsidRPr="000761ED">
        <w:rPr>
          <w:lang w:eastAsia="pt-BR"/>
        </w:rPr>
        <w:t>Lógico que Luciano</w:t>
      </w:r>
      <w:r w:rsidR="00A95EF1">
        <w:rPr>
          <w:lang w:eastAsia="pt-BR"/>
        </w:rPr>
        <w:t>,</w:t>
      </w:r>
      <w:r w:rsidRPr="000761ED">
        <w:rPr>
          <w:lang w:eastAsia="pt-BR"/>
        </w:rPr>
        <w:t xml:space="preserve"> no primeiro ano que eu morava aqui</w:t>
      </w:r>
      <w:r w:rsidR="00A95EF1">
        <w:rPr>
          <w:lang w:eastAsia="pt-BR"/>
        </w:rPr>
        <w:t>,</w:t>
      </w:r>
      <w:r w:rsidRPr="000761ED">
        <w:rPr>
          <w:lang w:eastAsia="pt-BR"/>
        </w:rPr>
        <w:t xml:space="preserve"> vinha às festas</w:t>
      </w:r>
      <w:r w:rsidR="00A95EF1">
        <w:rPr>
          <w:lang w:eastAsia="pt-BR"/>
        </w:rPr>
        <w:t>.</w:t>
      </w:r>
      <w:r w:rsidRPr="000761ED">
        <w:rPr>
          <w:lang w:eastAsia="pt-BR"/>
        </w:rPr>
        <w:t xml:space="preserve"> Obviamente que eu não podia ficar muito próxima dos rituais</w:t>
      </w:r>
      <w:r w:rsidR="00A95EF1">
        <w:rPr>
          <w:lang w:eastAsia="pt-BR"/>
        </w:rPr>
        <w:t>:</w:t>
      </w:r>
      <w:r w:rsidRPr="000761ED">
        <w:rPr>
          <w:lang w:eastAsia="pt-BR"/>
        </w:rPr>
        <w:t xml:space="preserve"> </w:t>
      </w:r>
      <w:r w:rsidR="00A95EF1">
        <w:rPr>
          <w:lang w:eastAsia="pt-BR"/>
        </w:rPr>
        <w:t>c</w:t>
      </w:r>
      <w:r w:rsidRPr="000761ED">
        <w:rPr>
          <w:lang w:eastAsia="pt-BR"/>
        </w:rPr>
        <w:t xml:space="preserve">omo uma </w:t>
      </w:r>
      <w:r w:rsidR="00865AC1">
        <w:rPr>
          <w:i/>
          <w:lang w:eastAsia="pt-BR"/>
        </w:rPr>
        <w:t>abiyán</w:t>
      </w:r>
      <w:r w:rsidRPr="000761ED">
        <w:rPr>
          <w:lang w:eastAsia="pt-BR"/>
        </w:rPr>
        <w:t>, na verdade.</w:t>
      </w:r>
    </w:p>
    <w:p w:rsidR="00057FE8" w:rsidRDefault="00547EF3" w:rsidP="00252B3B">
      <w:pPr>
        <w:ind w:firstLine="0"/>
        <w:rPr>
          <w:lang w:eastAsia="pt-BR"/>
        </w:rPr>
      </w:pPr>
      <w:r w:rsidRPr="000761ED">
        <w:rPr>
          <w:lang w:eastAsia="pt-BR"/>
        </w:rPr>
        <w:t>Então</w:t>
      </w:r>
      <w:r w:rsidR="00057FE8">
        <w:rPr>
          <w:lang w:eastAsia="pt-BR"/>
        </w:rPr>
        <w:t>,</w:t>
      </w:r>
      <w:r w:rsidRPr="000761ED">
        <w:rPr>
          <w:lang w:eastAsia="pt-BR"/>
        </w:rPr>
        <w:t xml:space="preserve"> eu ajudava a limpar a casa</w:t>
      </w:r>
      <w:r w:rsidR="00057FE8">
        <w:rPr>
          <w:lang w:eastAsia="pt-BR"/>
        </w:rPr>
        <w:t>;</w:t>
      </w:r>
      <w:r w:rsidRPr="000761ED">
        <w:rPr>
          <w:lang w:eastAsia="pt-BR"/>
        </w:rPr>
        <w:t xml:space="preserve"> o meu quarto era separado, n´e, então…  </w:t>
      </w:r>
      <w:r w:rsidR="00057FE8">
        <w:rPr>
          <w:lang w:eastAsia="pt-BR"/>
        </w:rPr>
        <w:t xml:space="preserve">mas, era </w:t>
      </w:r>
      <w:r w:rsidRPr="000761ED">
        <w:rPr>
          <w:lang w:eastAsia="pt-BR"/>
        </w:rPr>
        <w:t>dentro da casa</w:t>
      </w:r>
      <w:r w:rsidR="00057FE8">
        <w:rPr>
          <w:lang w:eastAsia="pt-BR"/>
        </w:rPr>
        <w:t>;</w:t>
      </w:r>
      <w:r w:rsidRPr="000761ED">
        <w:rPr>
          <w:lang w:eastAsia="pt-BR"/>
        </w:rPr>
        <w:t> dentro da casa</w:t>
      </w:r>
      <w:r w:rsidR="00057FE8">
        <w:rPr>
          <w:lang w:eastAsia="pt-BR"/>
        </w:rPr>
        <w:t>,</w:t>
      </w:r>
      <w:r w:rsidRPr="000761ED">
        <w:rPr>
          <w:lang w:eastAsia="pt-BR"/>
        </w:rPr>
        <w:t xml:space="preserve"> mesmo; </w:t>
      </w:r>
      <w:r w:rsidR="00057FE8">
        <w:rPr>
          <w:lang w:eastAsia="pt-BR"/>
        </w:rPr>
        <w:t>n</w:t>
      </w:r>
      <w:r w:rsidRPr="000761ED">
        <w:rPr>
          <w:lang w:eastAsia="pt-BR"/>
        </w:rPr>
        <w:t>ão era um cômodo diferente não</w:t>
      </w:r>
      <w:r w:rsidR="00057FE8">
        <w:rPr>
          <w:lang w:eastAsia="pt-BR"/>
        </w:rPr>
        <w:t>;</w:t>
      </w:r>
      <w:r w:rsidRPr="000761ED">
        <w:rPr>
          <w:lang w:eastAsia="pt-BR"/>
        </w:rPr>
        <w:t xml:space="preserve"> hoje já é mais (?). </w:t>
      </w:r>
    </w:p>
    <w:p w:rsidR="00547EF3" w:rsidRPr="000761ED" w:rsidRDefault="00547EF3" w:rsidP="00252B3B">
      <w:pPr>
        <w:ind w:firstLine="0"/>
        <w:rPr>
          <w:lang w:eastAsia="pt-BR"/>
        </w:rPr>
      </w:pPr>
      <w:r w:rsidRPr="000761ED">
        <w:rPr>
          <w:lang w:eastAsia="pt-BR"/>
        </w:rPr>
        <w:t>Eu ajudava meu marido e ajudava a fazer a comida da festa</w:t>
      </w:r>
      <w:r w:rsidR="00057FE8">
        <w:rPr>
          <w:lang w:eastAsia="pt-BR"/>
        </w:rPr>
        <w:t>; a</w:t>
      </w:r>
      <w:r w:rsidRPr="000761ED">
        <w:rPr>
          <w:lang w:eastAsia="pt-BR"/>
        </w:rPr>
        <w:t>judava a Alessandra aqui</w:t>
      </w:r>
      <w:r w:rsidR="00057FE8">
        <w:rPr>
          <w:lang w:eastAsia="pt-BR"/>
        </w:rPr>
        <w:t>,</w:t>
      </w:r>
      <w:r w:rsidRPr="000761ED">
        <w:rPr>
          <w:lang w:eastAsia="pt-BR"/>
        </w:rPr>
        <w:t xml:space="preserve"> Alessandra de Nanã</w:t>
      </w:r>
      <w:r w:rsidR="00057FE8">
        <w:rPr>
          <w:lang w:eastAsia="pt-BR"/>
        </w:rPr>
        <w:t xml:space="preserve"> qu</w:t>
      </w:r>
      <w:r w:rsidRPr="000761ED">
        <w:rPr>
          <w:lang w:eastAsia="pt-BR"/>
        </w:rPr>
        <w:t xml:space="preserve">e hoje é a Iyabá </w:t>
      </w:r>
      <w:r w:rsidR="002409CD">
        <w:rPr>
          <w:lang w:eastAsia="pt-BR"/>
        </w:rPr>
        <w:t>Ygena</w:t>
      </w:r>
      <w:r w:rsidRPr="000761ED">
        <w:rPr>
          <w:lang w:eastAsia="pt-BR"/>
        </w:rPr>
        <w:t xml:space="preserve">  aqui da Casa,</w:t>
      </w:r>
      <w:r w:rsidR="00057FE8">
        <w:rPr>
          <w:lang w:eastAsia="pt-BR"/>
        </w:rPr>
        <w:t xml:space="preserve"> e é</w:t>
      </w:r>
      <w:r w:rsidRPr="000761ED">
        <w:rPr>
          <w:lang w:eastAsia="pt-BR"/>
        </w:rPr>
        <w:t xml:space="preserve"> uma das pessoas</w:t>
      </w:r>
      <w:r w:rsidR="00057FE8">
        <w:rPr>
          <w:lang w:eastAsia="pt-BR"/>
        </w:rPr>
        <w:t>,</w:t>
      </w:r>
      <w:r w:rsidRPr="000761ED">
        <w:rPr>
          <w:lang w:eastAsia="pt-BR"/>
        </w:rPr>
        <w:t xml:space="preserve"> assim</w:t>
      </w:r>
      <w:r w:rsidR="00057FE8">
        <w:rPr>
          <w:lang w:eastAsia="pt-BR"/>
        </w:rPr>
        <w:t>,</w:t>
      </w:r>
      <w:r w:rsidRPr="000761ED">
        <w:rPr>
          <w:lang w:eastAsia="pt-BR"/>
        </w:rPr>
        <w:t xml:space="preserve"> que ficou muito próxima de mim …</w:t>
      </w:r>
    </w:p>
    <w:p w:rsidR="00547EF3" w:rsidRPr="00F8686E" w:rsidRDefault="00547EF3" w:rsidP="00252B3B">
      <w:pPr>
        <w:ind w:firstLine="0"/>
        <w:rPr>
          <w:b/>
          <w:lang w:eastAsia="pt-BR"/>
        </w:rPr>
      </w:pPr>
      <w:r w:rsidRPr="00F8686E">
        <w:rPr>
          <w:b/>
          <w:lang w:eastAsia="pt-BR"/>
        </w:rPr>
        <w:t>[Essa comida que você está dizendo</w:t>
      </w:r>
      <w:r w:rsidR="00057FE8">
        <w:rPr>
          <w:b/>
          <w:lang w:eastAsia="pt-BR"/>
        </w:rPr>
        <w:t>, é</w:t>
      </w:r>
      <w:r w:rsidRPr="00F8686E">
        <w:rPr>
          <w:b/>
          <w:lang w:eastAsia="pt-BR"/>
        </w:rPr>
        <w:t xml:space="preserve"> a comida de </w:t>
      </w:r>
      <w:r w:rsidR="00057FE8">
        <w:rPr>
          <w:b/>
          <w:lang w:eastAsia="pt-BR"/>
        </w:rPr>
        <w:t>s</w:t>
      </w:r>
      <w:r w:rsidRPr="00F8686E">
        <w:rPr>
          <w:b/>
          <w:lang w:eastAsia="pt-BR"/>
        </w:rPr>
        <w:t>anto?]</w:t>
      </w:r>
    </w:p>
    <w:p w:rsidR="00057FE8" w:rsidRDefault="00057FE8" w:rsidP="00252B3B">
      <w:pPr>
        <w:ind w:firstLine="0"/>
        <w:rPr>
          <w:lang w:eastAsia="pt-BR"/>
        </w:rPr>
      </w:pPr>
      <w:r>
        <w:rPr>
          <w:lang w:eastAsia="pt-BR"/>
        </w:rPr>
        <w:lastRenderedPageBreak/>
        <w:t>A</w:t>
      </w:r>
      <w:r w:rsidR="00547EF3" w:rsidRPr="000761ED">
        <w:rPr>
          <w:lang w:eastAsia="pt-BR"/>
        </w:rPr>
        <w:t xml:space="preserve"> comida do </w:t>
      </w:r>
      <w:r>
        <w:rPr>
          <w:lang w:eastAsia="pt-BR"/>
        </w:rPr>
        <w:t>p</w:t>
      </w:r>
      <w:r w:rsidR="00547EF3" w:rsidRPr="000761ED">
        <w:rPr>
          <w:lang w:eastAsia="pt-BR"/>
        </w:rPr>
        <w:t>ovo</w:t>
      </w:r>
      <w:r>
        <w:rPr>
          <w:lang w:eastAsia="pt-BR"/>
        </w:rPr>
        <w:t>;</w:t>
      </w:r>
      <w:r w:rsidR="00547EF3" w:rsidRPr="000761ED">
        <w:rPr>
          <w:lang w:eastAsia="pt-BR"/>
        </w:rPr>
        <w:t xml:space="preserve"> eu não mexia em nada de ritual; nada</w:t>
      </w:r>
      <w:r>
        <w:rPr>
          <w:lang w:eastAsia="pt-BR"/>
        </w:rPr>
        <w:t>.</w:t>
      </w:r>
    </w:p>
    <w:p w:rsidR="00547EF3" w:rsidRPr="000761ED" w:rsidRDefault="00547EF3" w:rsidP="00252B3B">
      <w:pPr>
        <w:ind w:firstLine="0"/>
        <w:rPr>
          <w:lang w:eastAsia="pt-BR"/>
        </w:rPr>
      </w:pPr>
      <w:r w:rsidRPr="000761ED">
        <w:rPr>
          <w:lang w:eastAsia="pt-BR"/>
        </w:rPr>
        <w:t>Por exemplo</w:t>
      </w:r>
      <w:r w:rsidR="00057FE8">
        <w:rPr>
          <w:lang w:eastAsia="pt-BR"/>
        </w:rPr>
        <w:t>:</w:t>
      </w:r>
      <w:r w:rsidRPr="000761ED">
        <w:rPr>
          <w:lang w:eastAsia="pt-BR"/>
        </w:rPr>
        <w:t xml:space="preserve"> fazer uma comida um feijão gordo</w:t>
      </w:r>
      <w:r w:rsidR="00057FE8">
        <w:rPr>
          <w:lang w:eastAsia="pt-BR"/>
        </w:rPr>
        <w:t>, eu</w:t>
      </w:r>
      <w:r w:rsidRPr="000761ED">
        <w:rPr>
          <w:lang w:eastAsia="pt-BR"/>
        </w:rPr>
        <w:t xml:space="preserve"> </w:t>
      </w:r>
      <w:r w:rsidR="00057FE8">
        <w:rPr>
          <w:lang w:eastAsia="pt-BR"/>
        </w:rPr>
        <w:t>i</w:t>
      </w:r>
      <w:r w:rsidRPr="000761ED">
        <w:rPr>
          <w:lang w:eastAsia="pt-BR"/>
        </w:rPr>
        <w:t>a comprar a linguiça, o feijão, nisso eu podia mexer</w:t>
      </w:r>
      <w:r w:rsidR="00057FE8">
        <w:rPr>
          <w:lang w:eastAsia="pt-BR"/>
        </w:rPr>
        <w:t>,</w:t>
      </w:r>
      <w:r w:rsidRPr="000761ED">
        <w:rPr>
          <w:lang w:eastAsia="pt-BR"/>
        </w:rPr>
        <w:t xml:space="preserve"> po</w:t>
      </w:r>
      <w:r w:rsidR="00057FE8">
        <w:rPr>
          <w:lang w:eastAsia="pt-BR"/>
        </w:rPr>
        <w:t>r</w:t>
      </w:r>
      <w:r w:rsidRPr="000761ED">
        <w:rPr>
          <w:lang w:eastAsia="pt-BR"/>
        </w:rPr>
        <w:t>que era para as pessoas; mas</w:t>
      </w:r>
      <w:r w:rsidR="00057FE8">
        <w:rPr>
          <w:lang w:eastAsia="pt-BR"/>
        </w:rPr>
        <w:t>,</w:t>
      </w:r>
      <w:r w:rsidRPr="000761ED">
        <w:rPr>
          <w:lang w:eastAsia="pt-BR"/>
        </w:rPr>
        <w:t xml:space="preserve"> em nada que era sagrado. </w:t>
      </w:r>
      <w:r w:rsidR="00057FE8">
        <w:rPr>
          <w:lang w:eastAsia="pt-BR"/>
        </w:rPr>
        <w:t>I</w:t>
      </w:r>
      <w:r w:rsidRPr="000761ED">
        <w:rPr>
          <w:lang w:eastAsia="pt-BR"/>
        </w:rPr>
        <w:t>magina se eu…</w:t>
      </w:r>
    </w:p>
    <w:p w:rsidR="00547EF3" w:rsidRPr="00F8686E" w:rsidRDefault="00547EF3" w:rsidP="00252B3B">
      <w:pPr>
        <w:ind w:firstLine="0"/>
        <w:rPr>
          <w:b/>
          <w:lang w:eastAsia="pt-BR"/>
        </w:rPr>
      </w:pPr>
      <w:r w:rsidRPr="00F8686E">
        <w:rPr>
          <w:b/>
          <w:lang w:eastAsia="pt-BR"/>
        </w:rPr>
        <w:t>[Você tinha uma cozinha separad</w:t>
      </w:r>
      <w:r w:rsidR="00057FE8">
        <w:rPr>
          <w:b/>
          <w:lang w:eastAsia="pt-BR"/>
        </w:rPr>
        <w:t>a,</w:t>
      </w:r>
      <w:r w:rsidRPr="00F8686E">
        <w:rPr>
          <w:b/>
          <w:lang w:eastAsia="pt-BR"/>
        </w:rPr>
        <w:t xml:space="preserve"> ou era mesma cozinha...?]</w:t>
      </w:r>
    </w:p>
    <w:p w:rsidR="00547EF3" w:rsidRPr="000761ED" w:rsidRDefault="00547EF3" w:rsidP="00252B3B">
      <w:pPr>
        <w:ind w:firstLine="0"/>
        <w:rPr>
          <w:lang w:eastAsia="pt-BR"/>
        </w:rPr>
      </w:pPr>
      <w:r w:rsidRPr="000761ED">
        <w:rPr>
          <w:lang w:eastAsia="pt-BR"/>
        </w:rPr>
        <w:t>Não</w:t>
      </w:r>
      <w:r w:rsidR="00057FE8">
        <w:rPr>
          <w:lang w:eastAsia="pt-BR"/>
        </w:rPr>
        <w:t>,</w:t>
      </w:r>
      <w:r w:rsidRPr="000761ED">
        <w:rPr>
          <w:lang w:eastAsia="pt-BR"/>
        </w:rPr>
        <w:t xml:space="preserve"> a gente tinha uma cozinha só</w:t>
      </w:r>
      <w:r w:rsidR="00057FE8">
        <w:rPr>
          <w:lang w:eastAsia="pt-BR"/>
        </w:rPr>
        <w:t>. En</w:t>
      </w:r>
      <w:r w:rsidRPr="000761ED">
        <w:rPr>
          <w:lang w:eastAsia="pt-BR"/>
        </w:rPr>
        <w:t>tão</w:t>
      </w:r>
      <w:r w:rsidR="00057FE8">
        <w:rPr>
          <w:lang w:eastAsia="pt-BR"/>
        </w:rPr>
        <w:t>, n</w:t>
      </w:r>
      <w:r w:rsidRPr="000761ED">
        <w:rPr>
          <w:lang w:eastAsia="pt-BR"/>
        </w:rPr>
        <w:t>o momento que ia fazer aquilo que é sagrado</w:t>
      </w:r>
      <w:r w:rsidR="00057FE8">
        <w:rPr>
          <w:lang w:eastAsia="pt-BR"/>
        </w:rPr>
        <w:t>,</w:t>
      </w:r>
      <w:r w:rsidRPr="000761ED">
        <w:rPr>
          <w:lang w:eastAsia="pt-BR"/>
        </w:rPr>
        <w:t xml:space="preserve"> a gente ficava do lado de fora</w:t>
      </w:r>
      <w:r w:rsidR="00057FE8">
        <w:rPr>
          <w:lang w:eastAsia="pt-BR"/>
        </w:rPr>
        <w:t>, a</w:t>
      </w:r>
      <w:r w:rsidRPr="000761ED">
        <w:rPr>
          <w:lang w:eastAsia="pt-BR"/>
        </w:rPr>
        <w:t xml:space="preserve"> gente ia fazer outra coisa</w:t>
      </w:r>
      <w:r w:rsidR="00057FE8">
        <w:rPr>
          <w:lang w:eastAsia="pt-BR"/>
        </w:rPr>
        <w:t>.</w:t>
      </w:r>
      <w:r w:rsidRPr="000761ED">
        <w:rPr>
          <w:lang w:eastAsia="pt-BR"/>
        </w:rPr>
        <w:t xml:space="preserve"> Quando era hora de fazer a comida da festa…</w:t>
      </w:r>
    </w:p>
    <w:p w:rsidR="00547EF3" w:rsidRPr="00F8686E" w:rsidRDefault="00547EF3" w:rsidP="00252B3B">
      <w:pPr>
        <w:ind w:firstLine="0"/>
        <w:rPr>
          <w:b/>
          <w:lang w:eastAsia="pt-BR"/>
        </w:rPr>
      </w:pPr>
      <w:r w:rsidRPr="00F8686E">
        <w:rPr>
          <w:b/>
          <w:lang w:eastAsia="pt-BR"/>
        </w:rPr>
        <w:t>[</w:t>
      </w:r>
      <w:r w:rsidR="00057FE8">
        <w:rPr>
          <w:b/>
          <w:lang w:eastAsia="pt-BR"/>
        </w:rPr>
        <w:t>M</w:t>
      </w:r>
      <w:r w:rsidRPr="00F8686E">
        <w:rPr>
          <w:b/>
          <w:lang w:eastAsia="pt-BR"/>
        </w:rPr>
        <w:t xml:space="preserve">as eu gostaria que vocês esclarecesse </w:t>
      </w:r>
      <w:r w:rsidR="00057FE8">
        <w:rPr>
          <w:b/>
          <w:lang w:eastAsia="pt-BR"/>
        </w:rPr>
        <w:t>q</w:t>
      </w:r>
      <w:r w:rsidRPr="00F8686E">
        <w:rPr>
          <w:b/>
          <w:lang w:eastAsia="pt-BR"/>
        </w:rPr>
        <w:t>ual é o cargo da Alessandra?]</w:t>
      </w:r>
    </w:p>
    <w:p w:rsidR="00547EF3" w:rsidRPr="000761ED" w:rsidRDefault="00547EF3" w:rsidP="00252B3B">
      <w:pPr>
        <w:ind w:firstLine="0"/>
        <w:rPr>
          <w:lang w:eastAsia="pt-BR"/>
        </w:rPr>
      </w:pPr>
      <w:r w:rsidRPr="000761ED">
        <w:rPr>
          <w:lang w:eastAsia="pt-BR"/>
        </w:rPr>
        <w:t xml:space="preserve">Iyabá </w:t>
      </w:r>
      <w:r w:rsidR="002409CD">
        <w:rPr>
          <w:lang w:eastAsia="pt-BR"/>
        </w:rPr>
        <w:t>Ygena</w:t>
      </w:r>
      <w:r w:rsidRPr="000761ED">
        <w:rPr>
          <w:lang w:eastAsia="pt-BR"/>
        </w:rPr>
        <w:t xml:space="preserve">. </w:t>
      </w:r>
    </w:p>
    <w:p w:rsidR="00547EF3" w:rsidRPr="00F8686E" w:rsidRDefault="00547EF3" w:rsidP="00252B3B">
      <w:pPr>
        <w:ind w:firstLine="0"/>
        <w:rPr>
          <w:b/>
          <w:lang w:eastAsia="pt-BR"/>
        </w:rPr>
      </w:pPr>
      <w:r w:rsidRPr="00F8686E">
        <w:rPr>
          <w:b/>
          <w:lang w:eastAsia="pt-BR"/>
        </w:rPr>
        <w:t>[Ela faz o quê?]</w:t>
      </w:r>
    </w:p>
    <w:p w:rsidR="00057FE8" w:rsidRDefault="00547EF3" w:rsidP="00252B3B">
      <w:pPr>
        <w:ind w:firstLine="0"/>
        <w:rPr>
          <w:lang w:eastAsia="pt-BR"/>
        </w:rPr>
      </w:pPr>
      <w:r w:rsidRPr="000761ED">
        <w:rPr>
          <w:lang w:eastAsia="pt-BR"/>
        </w:rPr>
        <w:t xml:space="preserve">Iyabá </w:t>
      </w:r>
      <w:r w:rsidR="002409CD">
        <w:rPr>
          <w:lang w:eastAsia="pt-BR"/>
        </w:rPr>
        <w:t>Ygena</w:t>
      </w:r>
      <w:r w:rsidR="00057FE8">
        <w:rPr>
          <w:lang w:eastAsia="pt-BR"/>
        </w:rPr>
        <w:t xml:space="preserve">? </w:t>
      </w:r>
      <w:r w:rsidRPr="000761ED">
        <w:rPr>
          <w:lang w:eastAsia="pt-BR"/>
        </w:rPr>
        <w:t>Ela carrega a cuia</w:t>
      </w:r>
      <w:r w:rsidR="00057FE8">
        <w:rPr>
          <w:lang w:eastAsia="pt-BR"/>
        </w:rPr>
        <w:t>.</w:t>
      </w:r>
      <w:r w:rsidRPr="000761ED">
        <w:rPr>
          <w:lang w:eastAsia="pt-BR"/>
        </w:rPr>
        <w:t xml:space="preserve"> Eu </w:t>
      </w:r>
      <w:r w:rsidR="00057FE8">
        <w:rPr>
          <w:lang w:eastAsia="pt-BR"/>
        </w:rPr>
        <w:t>n</w:t>
      </w:r>
      <w:r w:rsidRPr="000761ED">
        <w:rPr>
          <w:lang w:eastAsia="pt-BR"/>
        </w:rPr>
        <w:t xml:space="preserve">ão </w:t>
      </w:r>
      <w:r w:rsidR="00057FE8">
        <w:rPr>
          <w:lang w:eastAsia="pt-BR"/>
        </w:rPr>
        <w:t>v</w:t>
      </w:r>
      <w:r w:rsidRPr="000761ED">
        <w:rPr>
          <w:lang w:eastAsia="pt-BR"/>
        </w:rPr>
        <w:t xml:space="preserve">ou </w:t>
      </w:r>
      <w:r w:rsidR="00057FE8">
        <w:rPr>
          <w:lang w:eastAsia="pt-BR"/>
        </w:rPr>
        <w:t>s</w:t>
      </w:r>
      <w:r w:rsidRPr="000761ED">
        <w:rPr>
          <w:lang w:eastAsia="pt-BR"/>
        </w:rPr>
        <w:t xml:space="preserve">aber explicar </w:t>
      </w:r>
      <w:r w:rsidR="00057FE8">
        <w:rPr>
          <w:lang w:eastAsia="pt-BR"/>
        </w:rPr>
        <w:t>c</w:t>
      </w:r>
      <w:r w:rsidRPr="000761ED">
        <w:rPr>
          <w:lang w:eastAsia="pt-BR"/>
        </w:rPr>
        <w:t>om exatidão</w:t>
      </w:r>
      <w:r w:rsidR="00057FE8">
        <w:rPr>
          <w:lang w:eastAsia="pt-BR"/>
        </w:rPr>
        <w:t>,</w:t>
      </w:r>
      <w:r w:rsidRPr="000761ED">
        <w:rPr>
          <w:lang w:eastAsia="pt-BR"/>
        </w:rPr>
        <w:t xml:space="preserve"> depois você pergunta para ela</w:t>
      </w:r>
      <w:r w:rsidR="00057FE8">
        <w:rPr>
          <w:lang w:eastAsia="pt-BR"/>
        </w:rPr>
        <w:t>.</w:t>
      </w:r>
      <w:r w:rsidRPr="000761ED">
        <w:rPr>
          <w:lang w:eastAsia="pt-BR"/>
        </w:rPr>
        <w:t xml:space="preserve"> Mas</w:t>
      </w:r>
      <w:r w:rsidR="00057FE8">
        <w:rPr>
          <w:lang w:eastAsia="pt-BR"/>
        </w:rPr>
        <w:t>,</w:t>
      </w:r>
      <w:r w:rsidRPr="000761ED">
        <w:rPr>
          <w:lang w:eastAsia="pt-BR"/>
        </w:rPr>
        <w:t xml:space="preserve"> ela carrega a cuia quando tem a oferta aos ancestrais</w:t>
      </w:r>
      <w:r w:rsidR="00057FE8">
        <w:rPr>
          <w:lang w:eastAsia="pt-BR"/>
        </w:rPr>
        <w:t>, o</w:t>
      </w:r>
      <w:r w:rsidRPr="000761ED">
        <w:rPr>
          <w:lang w:eastAsia="pt-BR"/>
        </w:rPr>
        <w:t xml:space="preserve"> </w:t>
      </w:r>
      <w:r w:rsidR="00057FE8">
        <w:rPr>
          <w:lang w:eastAsia="pt-BR"/>
        </w:rPr>
        <w:t>r</w:t>
      </w:r>
      <w:r w:rsidRPr="000761ED">
        <w:rPr>
          <w:lang w:eastAsia="pt-BR"/>
        </w:rPr>
        <w:t>itual dos ancestrais</w:t>
      </w:r>
      <w:r w:rsidR="00057FE8">
        <w:rPr>
          <w:lang w:eastAsia="pt-BR"/>
        </w:rPr>
        <w:t>.</w:t>
      </w:r>
      <w:r w:rsidRPr="000761ED">
        <w:rPr>
          <w:lang w:eastAsia="pt-BR"/>
        </w:rPr>
        <w:t xml:space="preserve"> É o </w:t>
      </w:r>
      <w:r w:rsidR="00057FE8">
        <w:rPr>
          <w:lang w:eastAsia="pt-BR"/>
        </w:rPr>
        <w:t>P</w:t>
      </w:r>
      <w:r w:rsidRPr="000761ED">
        <w:rPr>
          <w:lang w:eastAsia="pt-BR"/>
        </w:rPr>
        <w:t>adê que a gente faz</w:t>
      </w:r>
      <w:r w:rsidR="00057FE8">
        <w:rPr>
          <w:lang w:eastAsia="pt-BR"/>
        </w:rPr>
        <w:t xml:space="preserve"> t</w:t>
      </w:r>
      <w:r w:rsidRPr="000761ED">
        <w:rPr>
          <w:lang w:eastAsia="pt-BR"/>
        </w:rPr>
        <w:t>odas as festas</w:t>
      </w:r>
      <w:r w:rsidR="00057FE8">
        <w:rPr>
          <w:lang w:eastAsia="pt-BR"/>
        </w:rPr>
        <w:t>,</w:t>
      </w:r>
      <w:r w:rsidRPr="000761ED">
        <w:rPr>
          <w:lang w:eastAsia="pt-BR"/>
        </w:rPr>
        <w:t xml:space="preserve"> n</w:t>
      </w:r>
      <w:r w:rsidR="00057FE8">
        <w:rPr>
          <w:lang w:eastAsia="pt-BR"/>
        </w:rPr>
        <w:t>´</w:t>
      </w:r>
      <w:r w:rsidRPr="000761ED">
        <w:rPr>
          <w:lang w:eastAsia="pt-BR"/>
        </w:rPr>
        <w:t>é? Desculpa não saber o cargo todo</w:t>
      </w:r>
      <w:r w:rsidR="00057FE8">
        <w:rPr>
          <w:lang w:eastAsia="pt-BR"/>
        </w:rPr>
        <w:t>,</w:t>
      </w:r>
      <w:r w:rsidRPr="000761ED">
        <w:rPr>
          <w:lang w:eastAsia="pt-BR"/>
        </w:rPr>
        <w:t xml:space="preserve"> não saber falar com profundidade (?). </w:t>
      </w:r>
    </w:p>
    <w:p w:rsidR="00057FE8" w:rsidRDefault="00547EF3" w:rsidP="00252B3B">
      <w:pPr>
        <w:ind w:firstLine="0"/>
        <w:rPr>
          <w:lang w:eastAsia="pt-BR"/>
        </w:rPr>
      </w:pPr>
      <w:r w:rsidRPr="000761ED">
        <w:rPr>
          <w:lang w:eastAsia="pt-BR"/>
        </w:rPr>
        <w:t>Então</w:t>
      </w:r>
      <w:r w:rsidR="00057FE8">
        <w:rPr>
          <w:lang w:eastAsia="pt-BR"/>
        </w:rPr>
        <w:t>,</w:t>
      </w:r>
      <w:r w:rsidRPr="000761ED">
        <w:rPr>
          <w:lang w:eastAsia="pt-BR"/>
        </w:rPr>
        <w:t xml:space="preserve"> tinha Alessandra, </w:t>
      </w:r>
      <w:r w:rsidR="00057FE8">
        <w:rPr>
          <w:lang w:eastAsia="pt-BR"/>
        </w:rPr>
        <w:t>a</w:t>
      </w:r>
      <w:r w:rsidRPr="000761ED">
        <w:rPr>
          <w:lang w:eastAsia="pt-BR"/>
        </w:rPr>
        <w:t xml:space="preserve"> Débora de Iemanjá, que era </w:t>
      </w:r>
      <w:r w:rsidR="00057FE8">
        <w:rPr>
          <w:i/>
          <w:lang w:eastAsia="pt-BR"/>
        </w:rPr>
        <w:t>ìyáwò</w:t>
      </w:r>
      <w:r w:rsidRPr="000761ED">
        <w:rPr>
          <w:lang w:eastAsia="pt-BR"/>
        </w:rPr>
        <w:t xml:space="preserve">, que era criança na época, e que não fazia </w:t>
      </w:r>
      <w:r w:rsidR="00057FE8">
        <w:rPr>
          <w:lang w:eastAsia="pt-BR"/>
        </w:rPr>
        <w:t>t</w:t>
      </w:r>
      <w:r w:rsidRPr="000761ED">
        <w:rPr>
          <w:lang w:eastAsia="pt-BR"/>
        </w:rPr>
        <w:t>odos os santos na saída</w:t>
      </w:r>
      <w:r w:rsidR="00057FE8">
        <w:rPr>
          <w:lang w:eastAsia="pt-BR"/>
        </w:rPr>
        <w:t>,</w:t>
      </w:r>
      <w:r w:rsidRPr="000761ED">
        <w:rPr>
          <w:lang w:eastAsia="pt-BR"/>
        </w:rPr>
        <w:t xml:space="preserve"> n</w:t>
      </w:r>
      <w:r w:rsidR="00057FE8">
        <w:rPr>
          <w:lang w:eastAsia="pt-BR"/>
        </w:rPr>
        <w:t>´</w:t>
      </w:r>
      <w:r w:rsidRPr="000761ED">
        <w:rPr>
          <w:lang w:eastAsia="pt-BR"/>
        </w:rPr>
        <w:t xml:space="preserve">é? E </w:t>
      </w:r>
      <w:r w:rsidR="00057FE8">
        <w:rPr>
          <w:i/>
          <w:lang w:eastAsia="pt-BR"/>
        </w:rPr>
        <w:t>ìyáwò</w:t>
      </w:r>
      <w:r w:rsidRPr="000761ED">
        <w:rPr>
          <w:lang w:eastAsia="pt-BR"/>
        </w:rPr>
        <w:t xml:space="preserve"> também não faz tanta coisa</w:t>
      </w:r>
      <w:r w:rsidR="00057FE8">
        <w:rPr>
          <w:lang w:eastAsia="pt-BR"/>
        </w:rPr>
        <w:t>,</w:t>
      </w:r>
      <w:r w:rsidRPr="000761ED">
        <w:rPr>
          <w:lang w:eastAsia="pt-BR"/>
        </w:rPr>
        <w:t xml:space="preserve"> não é? </w:t>
      </w:r>
    </w:p>
    <w:p w:rsidR="00057FE8" w:rsidRDefault="00547EF3" w:rsidP="00252B3B">
      <w:pPr>
        <w:ind w:firstLine="0"/>
        <w:rPr>
          <w:lang w:eastAsia="pt-BR"/>
        </w:rPr>
      </w:pPr>
      <w:bookmarkStart w:id="124" w:name="_Hlk501990463"/>
      <w:r w:rsidRPr="000761ED">
        <w:rPr>
          <w:lang w:eastAsia="pt-BR"/>
        </w:rPr>
        <w:t>Eu fui aprendendo ao longo dos anos: conforme você vai crescendo você vai aprendendo as coisas da idade</w:t>
      </w:r>
      <w:r w:rsidR="00057FE8">
        <w:rPr>
          <w:lang w:eastAsia="pt-BR"/>
        </w:rPr>
        <w:t>.</w:t>
      </w:r>
      <w:r w:rsidRPr="000761ED">
        <w:rPr>
          <w:lang w:eastAsia="pt-BR"/>
        </w:rPr>
        <w:t xml:space="preserve"> </w:t>
      </w:r>
      <w:bookmarkEnd w:id="124"/>
      <w:r w:rsidR="00057FE8">
        <w:rPr>
          <w:lang w:eastAsia="pt-BR"/>
        </w:rPr>
        <w:t>I</w:t>
      </w:r>
      <w:r w:rsidRPr="000761ED">
        <w:rPr>
          <w:lang w:eastAsia="pt-BR"/>
        </w:rPr>
        <w:t>sso eu vou deixar um pouco mais para frente</w:t>
      </w:r>
      <w:r w:rsidR="00057FE8">
        <w:rPr>
          <w:lang w:eastAsia="pt-BR"/>
        </w:rPr>
        <w:t>,</w:t>
      </w:r>
      <w:r w:rsidRPr="000761ED">
        <w:rPr>
          <w:lang w:eastAsia="pt-BR"/>
        </w:rPr>
        <w:t xml:space="preserve"> para poder explicar. </w:t>
      </w:r>
    </w:p>
    <w:p w:rsidR="00547EF3" w:rsidRPr="000761ED" w:rsidRDefault="00057FE8" w:rsidP="00252B3B">
      <w:pPr>
        <w:ind w:firstLine="0"/>
        <w:rPr>
          <w:lang w:eastAsia="pt-BR"/>
        </w:rPr>
      </w:pPr>
      <w:r>
        <w:rPr>
          <w:lang w:eastAsia="pt-BR"/>
        </w:rPr>
        <w:t>E</w:t>
      </w:r>
      <w:r w:rsidR="00547EF3" w:rsidRPr="000761ED">
        <w:rPr>
          <w:lang w:eastAsia="pt-BR"/>
        </w:rPr>
        <w:t>ntão, eu me iniciei: eu estava lá no quarto de Exu</w:t>
      </w:r>
      <w:r>
        <w:rPr>
          <w:lang w:eastAsia="pt-BR"/>
        </w:rPr>
        <w:t>,</w:t>
      </w:r>
      <w:r w:rsidR="00547EF3" w:rsidRPr="000761ED">
        <w:rPr>
          <w:lang w:eastAsia="pt-BR"/>
        </w:rPr>
        <w:t xml:space="preserve"> e o pai perguntou para mim “você quer fazer </w:t>
      </w:r>
      <w:r>
        <w:rPr>
          <w:lang w:eastAsia="pt-BR"/>
        </w:rPr>
        <w:t>s</w:t>
      </w:r>
      <w:r w:rsidR="00547EF3" w:rsidRPr="000761ED">
        <w:rPr>
          <w:lang w:eastAsia="pt-BR"/>
        </w:rPr>
        <w:t>anto</w:t>
      </w:r>
      <w:r>
        <w:rPr>
          <w:lang w:eastAsia="pt-BR"/>
        </w:rPr>
        <w:t>,</w:t>
      </w:r>
      <w:r w:rsidR="00547EF3" w:rsidRPr="000761ED">
        <w:rPr>
          <w:lang w:eastAsia="pt-BR"/>
        </w:rPr>
        <w:t xml:space="preserve"> Rúbia?”</w:t>
      </w:r>
      <w:r>
        <w:rPr>
          <w:lang w:eastAsia="pt-BR"/>
        </w:rPr>
        <w:t>;</w:t>
      </w:r>
      <w:r w:rsidR="00547EF3" w:rsidRPr="000761ED">
        <w:rPr>
          <w:lang w:eastAsia="pt-BR"/>
        </w:rPr>
        <w:t xml:space="preserve"> “ Quero”</w:t>
      </w:r>
      <w:r>
        <w:rPr>
          <w:lang w:eastAsia="pt-BR"/>
        </w:rPr>
        <w:t>;</w:t>
      </w:r>
      <w:r w:rsidR="00547EF3" w:rsidRPr="000761ED">
        <w:rPr>
          <w:lang w:eastAsia="pt-BR"/>
        </w:rPr>
        <w:t xml:space="preserve"> “Você quer fazer </w:t>
      </w:r>
      <w:r>
        <w:rPr>
          <w:lang w:eastAsia="pt-BR"/>
        </w:rPr>
        <w:t>s</w:t>
      </w:r>
      <w:r w:rsidR="00547EF3" w:rsidRPr="000761ED">
        <w:rPr>
          <w:lang w:eastAsia="pt-BR"/>
        </w:rPr>
        <w:t>anto</w:t>
      </w:r>
      <w:r>
        <w:rPr>
          <w:lang w:eastAsia="pt-BR"/>
        </w:rPr>
        <w:t>,</w:t>
      </w:r>
      <w:r w:rsidR="00547EF3" w:rsidRPr="000761ED">
        <w:rPr>
          <w:lang w:eastAsia="pt-BR"/>
        </w:rPr>
        <w:t xml:space="preserve"> Rúbia? Fale aqui na frente de Exu: Exu é seu testemunho; ninguém </w:t>
      </w:r>
      <w:r>
        <w:rPr>
          <w:lang w:eastAsia="pt-BR"/>
        </w:rPr>
        <w:t>´</w:t>
      </w:r>
      <w:r w:rsidR="00547EF3" w:rsidRPr="000761ED">
        <w:rPr>
          <w:lang w:eastAsia="pt-BR"/>
        </w:rPr>
        <w:t>tá te obrigando</w:t>
      </w:r>
      <w:r>
        <w:rPr>
          <w:lang w:eastAsia="pt-BR"/>
        </w:rPr>
        <w:t>?</w:t>
      </w:r>
      <w:r w:rsidR="00547EF3" w:rsidRPr="000761ED">
        <w:rPr>
          <w:lang w:eastAsia="pt-BR"/>
        </w:rPr>
        <w:t>”</w:t>
      </w:r>
      <w:r>
        <w:rPr>
          <w:lang w:eastAsia="pt-BR"/>
        </w:rPr>
        <w:t>;</w:t>
      </w:r>
      <w:r w:rsidR="00547EF3" w:rsidRPr="000761ED">
        <w:rPr>
          <w:lang w:eastAsia="pt-BR"/>
        </w:rPr>
        <w:t xml:space="preserve"> “Não”</w:t>
      </w:r>
      <w:r>
        <w:rPr>
          <w:lang w:eastAsia="pt-BR"/>
        </w:rPr>
        <w:t>;</w:t>
      </w:r>
      <w:r w:rsidR="00547EF3" w:rsidRPr="000761ED">
        <w:rPr>
          <w:lang w:eastAsia="pt-BR"/>
        </w:rPr>
        <w:t xml:space="preserve"> “Então </w:t>
      </w:r>
      <w:r>
        <w:rPr>
          <w:lang w:eastAsia="pt-BR"/>
        </w:rPr>
        <w:t>´</w:t>
      </w:r>
      <w:r w:rsidR="00547EF3" w:rsidRPr="000761ED">
        <w:rPr>
          <w:lang w:eastAsia="pt-BR"/>
        </w:rPr>
        <w:t>tá:  vamos preparar para fazer”</w:t>
      </w:r>
      <w:r w:rsidR="0040651A">
        <w:rPr>
          <w:lang w:eastAsia="pt-BR"/>
        </w:rPr>
        <w:t>.</w:t>
      </w:r>
    </w:p>
    <w:p w:rsidR="00547EF3" w:rsidRPr="000761ED" w:rsidRDefault="00547EF3" w:rsidP="00252B3B">
      <w:pPr>
        <w:ind w:firstLine="0"/>
        <w:rPr>
          <w:lang w:eastAsia="pt-BR"/>
        </w:rPr>
      </w:pPr>
      <w:r w:rsidRPr="000761ED">
        <w:rPr>
          <w:lang w:eastAsia="pt-BR"/>
        </w:rPr>
        <w:t>Eu lembro que</w:t>
      </w:r>
      <w:r w:rsidR="0040651A">
        <w:rPr>
          <w:lang w:eastAsia="pt-BR"/>
        </w:rPr>
        <w:t>,</w:t>
      </w:r>
      <w:r w:rsidRPr="000761ED">
        <w:rPr>
          <w:lang w:eastAsia="pt-BR"/>
        </w:rPr>
        <w:t xml:space="preserve"> no dia anterior ao dia de eu fazer </w:t>
      </w:r>
      <w:r w:rsidR="0040651A">
        <w:rPr>
          <w:lang w:eastAsia="pt-BR"/>
        </w:rPr>
        <w:t>s</w:t>
      </w:r>
      <w:r w:rsidRPr="000761ED">
        <w:rPr>
          <w:lang w:eastAsia="pt-BR"/>
        </w:rPr>
        <w:t>anto, eu fiquei muito fechada, trancada no meu quarto.  </w:t>
      </w:r>
      <w:r w:rsidR="0040651A">
        <w:rPr>
          <w:lang w:eastAsia="pt-BR"/>
        </w:rPr>
        <w:t>A</w:t>
      </w:r>
      <w:r w:rsidRPr="000761ED">
        <w:rPr>
          <w:lang w:eastAsia="pt-BR"/>
        </w:rPr>
        <w:t>í</w:t>
      </w:r>
      <w:r w:rsidR="0040651A">
        <w:rPr>
          <w:lang w:eastAsia="pt-BR"/>
        </w:rPr>
        <w:t>,</w:t>
      </w:r>
      <w:r w:rsidRPr="000761ED">
        <w:rPr>
          <w:lang w:eastAsia="pt-BR"/>
        </w:rPr>
        <w:t xml:space="preserve"> o </w:t>
      </w:r>
      <w:r w:rsidR="0040651A">
        <w:rPr>
          <w:lang w:eastAsia="pt-BR"/>
        </w:rPr>
        <w:t>P</w:t>
      </w:r>
      <w:r w:rsidRPr="000761ED">
        <w:rPr>
          <w:lang w:eastAsia="pt-BR"/>
        </w:rPr>
        <w:t>ai Nivaldo jogou</w:t>
      </w:r>
      <w:r w:rsidR="0040651A">
        <w:rPr>
          <w:lang w:eastAsia="pt-BR"/>
        </w:rPr>
        <w:t>,</w:t>
      </w:r>
      <w:r w:rsidRPr="000761ED">
        <w:rPr>
          <w:lang w:eastAsia="pt-BR"/>
        </w:rPr>
        <w:t xml:space="preserve"> mas ele não jogou na minha frente. Nem é </w:t>
      </w:r>
      <w:r w:rsidR="0040651A">
        <w:rPr>
          <w:lang w:eastAsia="pt-BR"/>
        </w:rPr>
        <w:t>b</w:t>
      </w:r>
      <w:r w:rsidRPr="000761ED">
        <w:rPr>
          <w:lang w:eastAsia="pt-BR"/>
        </w:rPr>
        <w:t>om</w:t>
      </w:r>
      <w:r w:rsidR="0040651A">
        <w:rPr>
          <w:lang w:eastAsia="pt-BR"/>
        </w:rPr>
        <w:t>,</w:t>
      </w:r>
      <w:r w:rsidRPr="000761ED">
        <w:rPr>
          <w:lang w:eastAsia="pt-BR"/>
        </w:rPr>
        <w:t xml:space="preserve"> na verdade: como é que você vai jogar na frente da pessoa? Ela vai ficar tensa, porque precisa ser feito uma série de jogadas</w:t>
      </w:r>
      <w:r w:rsidR="0040651A">
        <w:rPr>
          <w:lang w:eastAsia="pt-BR"/>
        </w:rPr>
        <w:t>; m</w:t>
      </w:r>
      <w:r w:rsidRPr="000761ED">
        <w:rPr>
          <w:lang w:eastAsia="pt-BR"/>
        </w:rPr>
        <w:t xml:space="preserve">eu </w:t>
      </w:r>
      <w:r w:rsidR="0040651A">
        <w:rPr>
          <w:lang w:eastAsia="pt-BR"/>
        </w:rPr>
        <w:t>P</w:t>
      </w:r>
      <w:r w:rsidRPr="000761ED">
        <w:rPr>
          <w:lang w:eastAsia="pt-BR"/>
        </w:rPr>
        <w:t>ai precisa estar bem tranquilo</w:t>
      </w:r>
      <w:r w:rsidR="0040651A">
        <w:rPr>
          <w:lang w:eastAsia="pt-BR"/>
        </w:rPr>
        <w:t>,</w:t>
      </w:r>
      <w:r w:rsidRPr="000761ED">
        <w:rPr>
          <w:lang w:eastAsia="pt-BR"/>
        </w:rPr>
        <w:t xml:space="preserve"> bem focado</w:t>
      </w:r>
      <w:r w:rsidR="0040651A">
        <w:rPr>
          <w:lang w:eastAsia="pt-BR"/>
        </w:rPr>
        <w:t>,</w:t>
      </w:r>
      <w:r w:rsidRPr="000761ED">
        <w:rPr>
          <w:lang w:eastAsia="pt-BR"/>
        </w:rPr>
        <w:t xml:space="preserve"> para </w:t>
      </w:r>
      <w:r w:rsidR="0040651A">
        <w:rPr>
          <w:lang w:eastAsia="pt-BR"/>
        </w:rPr>
        <w:t>p</w:t>
      </w:r>
      <w:r w:rsidRPr="000761ED">
        <w:rPr>
          <w:lang w:eastAsia="pt-BR"/>
        </w:rPr>
        <w:t>oder interpretar bem o que o jogo quer dizer.</w:t>
      </w:r>
    </w:p>
    <w:p w:rsidR="00547EF3" w:rsidRPr="00F8686E" w:rsidRDefault="00547EF3" w:rsidP="00252B3B">
      <w:pPr>
        <w:ind w:firstLine="0"/>
        <w:rPr>
          <w:b/>
          <w:lang w:eastAsia="pt-BR"/>
        </w:rPr>
      </w:pPr>
      <w:r w:rsidRPr="00F8686E">
        <w:rPr>
          <w:b/>
          <w:lang w:eastAsia="pt-BR"/>
        </w:rPr>
        <w:t xml:space="preserve">[De </w:t>
      </w:r>
      <w:r w:rsidR="0040651A">
        <w:rPr>
          <w:b/>
          <w:lang w:eastAsia="pt-BR"/>
        </w:rPr>
        <w:t>q</w:t>
      </w:r>
      <w:r w:rsidRPr="00F8686E">
        <w:rPr>
          <w:b/>
          <w:lang w:eastAsia="pt-BR"/>
        </w:rPr>
        <w:t>ue jogo você está falando? O jogo de búzios]</w:t>
      </w:r>
    </w:p>
    <w:p w:rsidR="00547EF3" w:rsidRPr="000761ED" w:rsidRDefault="0040651A" w:rsidP="00252B3B">
      <w:pPr>
        <w:ind w:firstLine="0"/>
        <w:rPr>
          <w:lang w:eastAsia="pt-BR"/>
        </w:rPr>
      </w:pPr>
      <w:r>
        <w:rPr>
          <w:lang w:eastAsia="pt-BR"/>
        </w:rPr>
        <w:t>D</w:t>
      </w:r>
      <w:r w:rsidR="00547EF3" w:rsidRPr="000761ED">
        <w:rPr>
          <w:lang w:eastAsia="pt-BR"/>
        </w:rPr>
        <w:t>o jogo de búzios</w:t>
      </w:r>
      <w:r>
        <w:rPr>
          <w:lang w:eastAsia="pt-BR"/>
        </w:rPr>
        <w:t>,</w:t>
      </w:r>
      <w:r w:rsidR="00547EF3" w:rsidRPr="000761ED">
        <w:rPr>
          <w:lang w:eastAsia="pt-BR"/>
        </w:rPr>
        <w:t xml:space="preserve"> o Oráculo.</w:t>
      </w:r>
    </w:p>
    <w:p w:rsidR="00547EF3" w:rsidRPr="00F8686E" w:rsidRDefault="00547EF3" w:rsidP="00252B3B">
      <w:pPr>
        <w:ind w:firstLine="0"/>
        <w:rPr>
          <w:b/>
          <w:lang w:eastAsia="pt-BR"/>
        </w:rPr>
      </w:pPr>
      <w:r w:rsidRPr="00F8686E">
        <w:rPr>
          <w:b/>
          <w:lang w:eastAsia="pt-BR"/>
        </w:rPr>
        <w:t>[Ah</w:t>
      </w:r>
      <w:r w:rsidR="0040651A">
        <w:rPr>
          <w:b/>
          <w:lang w:eastAsia="pt-BR"/>
        </w:rPr>
        <w:t>:</w:t>
      </w:r>
      <w:r w:rsidRPr="00F8686E">
        <w:rPr>
          <w:b/>
          <w:lang w:eastAsia="pt-BR"/>
        </w:rPr>
        <w:t xml:space="preserve"> para fazer</w:t>
      </w:r>
      <w:r w:rsidR="0040651A">
        <w:rPr>
          <w:b/>
          <w:lang w:eastAsia="pt-BR"/>
        </w:rPr>
        <w:t>,</w:t>
      </w:r>
      <w:r w:rsidRPr="00F8686E">
        <w:rPr>
          <w:b/>
          <w:lang w:eastAsia="pt-BR"/>
        </w:rPr>
        <w:t xml:space="preserve"> alguém</w:t>
      </w:r>
      <w:r w:rsidR="0040651A">
        <w:rPr>
          <w:b/>
          <w:lang w:eastAsia="pt-BR"/>
        </w:rPr>
        <w:t xml:space="preserve"> </w:t>
      </w:r>
      <w:r w:rsidRPr="00F8686E">
        <w:rPr>
          <w:b/>
          <w:lang w:eastAsia="pt-BR"/>
        </w:rPr>
        <w:t>precisa saber?</w:t>
      </w:r>
      <w:r w:rsidR="0040651A">
        <w:rPr>
          <w:b/>
          <w:lang w:eastAsia="pt-BR"/>
        </w:rPr>
        <w:t>]</w:t>
      </w:r>
    </w:p>
    <w:p w:rsidR="00547EF3" w:rsidRPr="000761ED" w:rsidRDefault="00547EF3" w:rsidP="00252B3B">
      <w:pPr>
        <w:ind w:firstLine="0"/>
        <w:rPr>
          <w:lang w:eastAsia="pt-BR"/>
        </w:rPr>
      </w:pPr>
      <w:r w:rsidRPr="000761ED">
        <w:rPr>
          <w:lang w:eastAsia="pt-BR"/>
        </w:rPr>
        <w:t xml:space="preserve">É; o pai de santo; Agora veja: </w:t>
      </w:r>
      <w:r w:rsidR="0040651A">
        <w:rPr>
          <w:lang w:eastAsia="pt-BR"/>
        </w:rPr>
        <w:t>q</w:t>
      </w:r>
      <w:r w:rsidRPr="000761ED">
        <w:rPr>
          <w:lang w:eastAsia="pt-BR"/>
        </w:rPr>
        <w:t>uando você vai jogar, se tem um problema pessoal</w:t>
      </w:r>
      <w:r w:rsidR="0040651A">
        <w:rPr>
          <w:lang w:eastAsia="pt-BR"/>
        </w:rPr>
        <w:t>,</w:t>
      </w:r>
      <w:r w:rsidRPr="000761ED">
        <w:rPr>
          <w:lang w:eastAsia="pt-BR"/>
        </w:rPr>
        <w:t xml:space="preserve"> aí</w:t>
      </w:r>
      <w:r w:rsidR="0040651A">
        <w:rPr>
          <w:lang w:eastAsia="pt-BR"/>
        </w:rPr>
        <w:t>,</w:t>
      </w:r>
      <w:r w:rsidRPr="000761ED">
        <w:rPr>
          <w:lang w:eastAsia="pt-BR"/>
        </w:rPr>
        <w:t xml:space="preserve"> sim</w:t>
      </w:r>
      <w:r w:rsidR="0040651A">
        <w:rPr>
          <w:lang w:eastAsia="pt-BR"/>
        </w:rPr>
        <w:t>:</w:t>
      </w:r>
      <w:r w:rsidRPr="000761ED">
        <w:rPr>
          <w:lang w:eastAsia="pt-BR"/>
        </w:rPr>
        <w:t xml:space="preserve"> você vai e fala; mas, no meu </w:t>
      </w:r>
      <w:r w:rsidR="0040651A">
        <w:rPr>
          <w:lang w:eastAsia="pt-BR"/>
        </w:rPr>
        <w:t>c</w:t>
      </w:r>
      <w:r w:rsidRPr="000761ED">
        <w:rPr>
          <w:lang w:eastAsia="pt-BR"/>
        </w:rPr>
        <w:t>aso não precisou, porque eu sou da família</w:t>
      </w:r>
      <w:r w:rsidR="0040651A">
        <w:rPr>
          <w:lang w:eastAsia="pt-BR"/>
        </w:rPr>
        <w:t>,</w:t>
      </w:r>
      <w:r w:rsidRPr="000761ED">
        <w:rPr>
          <w:lang w:eastAsia="pt-BR"/>
        </w:rPr>
        <w:t xml:space="preserve"> n</w:t>
      </w:r>
      <w:r w:rsidR="0040651A">
        <w:rPr>
          <w:lang w:eastAsia="pt-BR"/>
        </w:rPr>
        <w:t>´</w:t>
      </w:r>
      <w:r w:rsidRPr="000761ED">
        <w:rPr>
          <w:lang w:eastAsia="pt-BR"/>
        </w:rPr>
        <w:t>é</w:t>
      </w:r>
      <w:r w:rsidR="0040651A">
        <w:rPr>
          <w:lang w:eastAsia="pt-BR"/>
        </w:rPr>
        <w:t>? E</w:t>
      </w:r>
      <w:r w:rsidRPr="000761ED">
        <w:rPr>
          <w:lang w:eastAsia="pt-BR"/>
        </w:rPr>
        <w:t>ntão</w:t>
      </w:r>
      <w:r w:rsidR="0040651A">
        <w:rPr>
          <w:lang w:eastAsia="pt-BR"/>
        </w:rPr>
        <w:t xml:space="preserve">, n </w:t>
      </w:r>
      <w:r w:rsidRPr="000761ED">
        <w:rPr>
          <w:lang w:eastAsia="pt-BR"/>
        </w:rPr>
        <w:t xml:space="preserve">ão precisou: </w:t>
      </w:r>
      <w:r w:rsidR="0040651A">
        <w:rPr>
          <w:lang w:eastAsia="pt-BR"/>
        </w:rPr>
        <w:t>E</w:t>
      </w:r>
      <w:r w:rsidRPr="000761ED">
        <w:rPr>
          <w:lang w:eastAsia="pt-BR"/>
        </w:rPr>
        <w:t>le só me perguntou algumas coisas</w:t>
      </w:r>
      <w:r w:rsidR="0040651A">
        <w:rPr>
          <w:lang w:eastAsia="pt-BR"/>
        </w:rPr>
        <w:t>,</w:t>
      </w:r>
      <w:r w:rsidRPr="000761ED">
        <w:rPr>
          <w:lang w:eastAsia="pt-BR"/>
        </w:rPr>
        <w:t xml:space="preserve"> depois perguntou outras para o Luciano</w:t>
      </w:r>
      <w:r w:rsidR="0040651A">
        <w:rPr>
          <w:lang w:eastAsia="pt-BR"/>
        </w:rPr>
        <w:t>, e</w:t>
      </w:r>
      <w:r w:rsidRPr="000761ED">
        <w:rPr>
          <w:lang w:eastAsia="pt-BR"/>
        </w:rPr>
        <w:t xml:space="preserve"> eu não estava querendo falar com ninguém</w:t>
      </w:r>
      <w:r w:rsidR="0040651A">
        <w:rPr>
          <w:lang w:eastAsia="pt-BR"/>
        </w:rPr>
        <w:t xml:space="preserve">: </w:t>
      </w:r>
      <w:r w:rsidRPr="000761ED">
        <w:rPr>
          <w:lang w:eastAsia="pt-BR"/>
        </w:rPr>
        <w:t>eu estava já no cansaço, no processo de transição  emocional</w:t>
      </w:r>
      <w:r w:rsidR="0040651A">
        <w:rPr>
          <w:lang w:eastAsia="pt-BR"/>
        </w:rPr>
        <w:t xml:space="preserve"> e,</w:t>
      </w:r>
      <w:r w:rsidRPr="000761ED">
        <w:rPr>
          <w:lang w:eastAsia="pt-BR"/>
        </w:rPr>
        <w:t xml:space="preserve"> como é a tradição</w:t>
      </w:r>
      <w:r w:rsidR="0040651A">
        <w:rPr>
          <w:lang w:eastAsia="pt-BR"/>
        </w:rPr>
        <w:t>,</w:t>
      </w:r>
      <w:r w:rsidRPr="000761ED">
        <w:rPr>
          <w:lang w:eastAsia="pt-BR"/>
        </w:rPr>
        <w:t xml:space="preserve"> as pessoas mais velhas já percebendo isso</w:t>
      </w:r>
      <w:r w:rsidR="0040651A">
        <w:rPr>
          <w:lang w:eastAsia="pt-BR"/>
        </w:rPr>
        <w:t>, não</w:t>
      </w:r>
      <w:r w:rsidRPr="000761ED">
        <w:rPr>
          <w:lang w:eastAsia="pt-BR"/>
        </w:rPr>
        <w:t xml:space="preserve"> </w:t>
      </w:r>
      <w:r w:rsidR="0040651A">
        <w:rPr>
          <w:lang w:eastAsia="pt-BR"/>
        </w:rPr>
        <w:t>m</w:t>
      </w:r>
      <w:r w:rsidRPr="000761ED">
        <w:rPr>
          <w:lang w:eastAsia="pt-BR"/>
        </w:rPr>
        <w:t>exeram muito comigo</w:t>
      </w:r>
      <w:r w:rsidR="0040651A">
        <w:rPr>
          <w:lang w:eastAsia="pt-BR"/>
        </w:rPr>
        <w:t>,</w:t>
      </w:r>
      <w:r w:rsidRPr="000761ED">
        <w:rPr>
          <w:lang w:eastAsia="pt-BR"/>
        </w:rPr>
        <w:t xml:space="preserve"> n</w:t>
      </w:r>
      <w:r w:rsidR="0040651A">
        <w:rPr>
          <w:lang w:eastAsia="pt-BR"/>
        </w:rPr>
        <w:t>´</w:t>
      </w:r>
      <w:r w:rsidRPr="000761ED">
        <w:rPr>
          <w:lang w:eastAsia="pt-BR"/>
        </w:rPr>
        <w:t>é</w:t>
      </w:r>
      <w:r w:rsidR="0040651A">
        <w:rPr>
          <w:lang w:eastAsia="pt-BR"/>
        </w:rPr>
        <w:t>?</w:t>
      </w:r>
      <w:r w:rsidRPr="000761ED">
        <w:rPr>
          <w:lang w:eastAsia="pt-BR"/>
        </w:rPr>
        <w:t xml:space="preserve"> </w:t>
      </w:r>
      <w:r w:rsidR="0040651A">
        <w:rPr>
          <w:lang w:eastAsia="pt-BR"/>
        </w:rPr>
        <w:lastRenderedPageBreak/>
        <w:t>E</w:t>
      </w:r>
      <w:r w:rsidRPr="000761ED">
        <w:rPr>
          <w:lang w:eastAsia="pt-BR"/>
        </w:rPr>
        <w:t xml:space="preserve"> o meu </w:t>
      </w:r>
      <w:r w:rsidR="0040651A">
        <w:rPr>
          <w:lang w:eastAsia="pt-BR"/>
        </w:rPr>
        <w:t>o</w:t>
      </w:r>
      <w:r w:rsidRPr="000761ED">
        <w:rPr>
          <w:lang w:eastAsia="pt-BR"/>
        </w:rPr>
        <w:t>rixá</w:t>
      </w:r>
      <w:r w:rsidR="0040651A">
        <w:rPr>
          <w:lang w:eastAsia="pt-BR"/>
        </w:rPr>
        <w:t>, c</w:t>
      </w:r>
      <w:r w:rsidRPr="000761ED">
        <w:rPr>
          <w:lang w:eastAsia="pt-BR"/>
        </w:rPr>
        <w:t>onforme deu no jogo</w:t>
      </w:r>
      <w:r w:rsidR="0040651A">
        <w:rPr>
          <w:lang w:eastAsia="pt-BR"/>
        </w:rPr>
        <w:t>,</w:t>
      </w:r>
      <w:r w:rsidRPr="000761ED">
        <w:rPr>
          <w:lang w:eastAsia="pt-BR"/>
        </w:rPr>
        <w:t xml:space="preserve"> é um orixá muito sensível…  então</w:t>
      </w:r>
      <w:r w:rsidR="0040651A">
        <w:rPr>
          <w:lang w:eastAsia="pt-BR"/>
        </w:rPr>
        <w:t>,</w:t>
      </w:r>
      <w:r w:rsidRPr="000761ED">
        <w:rPr>
          <w:lang w:eastAsia="pt-BR"/>
        </w:rPr>
        <w:t xml:space="preserve"> eles acharam melhor não mexer comigo, por conta do Orixá.</w:t>
      </w:r>
    </w:p>
    <w:p w:rsidR="00547EF3" w:rsidRPr="000761ED" w:rsidRDefault="00547EF3" w:rsidP="00252B3B">
      <w:pPr>
        <w:ind w:firstLine="0"/>
        <w:rPr>
          <w:lang w:eastAsia="pt-BR"/>
        </w:rPr>
      </w:pPr>
      <w:r w:rsidRPr="000761ED">
        <w:rPr>
          <w:lang w:eastAsia="pt-BR"/>
        </w:rPr>
        <w:t>É que eu carrego Orixá Oti</w:t>
      </w:r>
      <w:r w:rsidR="0040651A">
        <w:rPr>
          <w:lang w:eastAsia="pt-BR"/>
        </w:rPr>
        <w:t>, q</w:t>
      </w:r>
      <w:r w:rsidRPr="000761ED">
        <w:rPr>
          <w:lang w:eastAsia="pt-BR"/>
        </w:rPr>
        <w:t>ue é muito muito carente</w:t>
      </w:r>
      <w:r w:rsidR="0040651A">
        <w:rPr>
          <w:lang w:eastAsia="pt-BR"/>
        </w:rPr>
        <w:t>;</w:t>
      </w:r>
      <w:r w:rsidRPr="000761ED">
        <w:rPr>
          <w:lang w:eastAsia="pt-BR"/>
        </w:rPr>
        <w:t xml:space="preserve"> ele é um Oxóssi, quer dizer</w:t>
      </w:r>
      <w:r w:rsidR="0040651A">
        <w:rPr>
          <w:lang w:eastAsia="pt-BR"/>
        </w:rPr>
        <w:t>,</w:t>
      </w:r>
      <w:r w:rsidRPr="000761ED">
        <w:rPr>
          <w:lang w:eastAsia="pt-BR"/>
        </w:rPr>
        <w:t xml:space="preserve"> ele é um Odé, desculpe</w:t>
      </w:r>
      <w:r w:rsidR="0040651A">
        <w:rPr>
          <w:lang w:eastAsia="pt-BR"/>
        </w:rPr>
        <w:t>:</w:t>
      </w:r>
      <w:r w:rsidRPr="000761ED">
        <w:rPr>
          <w:lang w:eastAsia="pt-BR"/>
        </w:rPr>
        <w:t xml:space="preserve"> Ox</w:t>
      </w:r>
      <w:r w:rsidR="0040651A">
        <w:rPr>
          <w:lang w:eastAsia="pt-BR"/>
        </w:rPr>
        <w:t>ó</w:t>
      </w:r>
      <w:r w:rsidRPr="000761ED">
        <w:rPr>
          <w:lang w:eastAsia="pt-BR"/>
        </w:rPr>
        <w:t>ssi é outra pessoa; ele é um Odé, ele é um caçador</w:t>
      </w:r>
      <w:r w:rsidR="0040651A">
        <w:rPr>
          <w:lang w:eastAsia="pt-BR"/>
        </w:rPr>
        <w:t>,</w:t>
      </w:r>
      <w:r w:rsidRPr="000761ED">
        <w:rPr>
          <w:lang w:eastAsia="pt-BR"/>
        </w:rPr>
        <w:t xml:space="preserve"> ele aprendeu a caçar com Oxóssi; ele é meio restrito</w:t>
      </w:r>
      <w:r w:rsidR="0040651A">
        <w:rPr>
          <w:lang w:eastAsia="pt-BR"/>
        </w:rPr>
        <w:t>, e</w:t>
      </w:r>
      <w:r w:rsidRPr="000761ED">
        <w:rPr>
          <w:lang w:eastAsia="pt-BR"/>
        </w:rPr>
        <w:t>le é meio sistemático</w:t>
      </w:r>
      <w:r w:rsidR="0040651A">
        <w:rPr>
          <w:lang w:eastAsia="pt-BR"/>
        </w:rPr>
        <w:t>.</w:t>
      </w:r>
      <w:r w:rsidRPr="000761ED">
        <w:rPr>
          <w:lang w:eastAsia="pt-BR"/>
        </w:rPr>
        <w:t xml:space="preserve"> Acho que a palavra correta é essa: sistemático. Então</w:t>
      </w:r>
      <w:r w:rsidR="0040651A">
        <w:rPr>
          <w:lang w:eastAsia="pt-BR"/>
        </w:rPr>
        <w:t>,</w:t>
      </w:r>
      <w:r w:rsidRPr="000761ED">
        <w:rPr>
          <w:lang w:eastAsia="pt-BR"/>
        </w:rPr>
        <w:t xml:space="preserve"> percebendo isso em mim</w:t>
      </w:r>
      <w:r w:rsidR="0040651A">
        <w:rPr>
          <w:lang w:eastAsia="pt-BR"/>
        </w:rPr>
        <w:t>,</w:t>
      </w:r>
      <w:r w:rsidRPr="000761ED">
        <w:rPr>
          <w:lang w:eastAsia="pt-BR"/>
        </w:rPr>
        <w:t xml:space="preserve"> </w:t>
      </w:r>
      <w:r w:rsidR="0040651A">
        <w:rPr>
          <w:lang w:eastAsia="pt-BR"/>
        </w:rPr>
        <w:t>a</w:t>
      </w:r>
      <w:r w:rsidRPr="000761ED">
        <w:rPr>
          <w:lang w:eastAsia="pt-BR"/>
        </w:rPr>
        <w:t xml:space="preserve">s pessoas sabendo do meu </w:t>
      </w:r>
      <w:r w:rsidR="0040651A">
        <w:rPr>
          <w:lang w:eastAsia="pt-BR"/>
        </w:rPr>
        <w:t>o</w:t>
      </w:r>
      <w:r w:rsidRPr="000761ED">
        <w:rPr>
          <w:lang w:eastAsia="pt-BR"/>
        </w:rPr>
        <w:t>rixá</w:t>
      </w:r>
      <w:r w:rsidR="0040651A">
        <w:rPr>
          <w:lang w:eastAsia="pt-BR"/>
        </w:rPr>
        <w:t>,</w:t>
      </w:r>
      <w:r w:rsidRPr="000761ED">
        <w:rPr>
          <w:lang w:eastAsia="pt-BR"/>
        </w:rPr>
        <w:t xml:space="preserve"> deixaram eu bem tranquila.</w:t>
      </w:r>
    </w:p>
    <w:p w:rsidR="00547EF3" w:rsidRPr="000761ED" w:rsidRDefault="00547EF3" w:rsidP="00252B3B">
      <w:pPr>
        <w:ind w:firstLine="0"/>
        <w:rPr>
          <w:lang w:eastAsia="pt-BR"/>
        </w:rPr>
      </w:pPr>
      <w:r w:rsidRPr="000761ED">
        <w:rPr>
          <w:lang w:eastAsia="pt-BR"/>
        </w:rPr>
        <w:t>Aí</w:t>
      </w:r>
      <w:r w:rsidR="0040651A">
        <w:rPr>
          <w:lang w:eastAsia="pt-BR"/>
        </w:rPr>
        <w:t>,</w:t>
      </w:r>
      <w:r w:rsidRPr="000761ED">
        <w:rPr>
          <w:lang w:eastAsia="pt-BR"/>
        </w:rPr>
        <w:t xml:space="preserve"> no barco</w:t>
      </w:r>
      <w:r w:rsidR="0040651A">
        <w:rPr>
          <w:lang w:eastAsia="pt-BR"/>
        </w:rPr>
        <w:t>,</w:t>
      </w:r>
      <w:r w:rsidRPr="000761ED">
        <w:rPr>
          <w:lang w:eastAsia="pt-BR"/>
        </w:rPr>
        <w:t xml:space="preserve"> eu sou a dofona</w:t>
      </w:r>
      <w:r w:rsidR="0040651A">
        <w:rPr>
          <w:lang w:eastAsia="pt-BR"/>
        </w:rPr>
        <w:t>,</w:t>
      </w:r>
      <w:r w:rsidRPr="000761ED">
        <w:rPr>
          <w:lang w:eastAsia="pt-BR"/>
        </w:rPr>
        <w:t xml:space="preserve"> </w:t>
      </w:r>
      <w:r w:rsidR="0040651A">
        <w:rPr>
          <w:lang w:eastAsia="pt-BR"/>
        </w:rPr>
        <w:t>por</w:t>
      </w:r>
      <w:r w:rsidRPr="000761ED">
        <w:rPr>
          <w:lang w:eastAsia="pt-BR"/>
        </w:rPr>
        <w:t>que s</w:t>
      </w:r>
      <w:r w:rsidR="0040651A">
        <w:rPr>
          <w:lang w:eastAsia="pt-BR"/>
        </w:rPr>
        <w:t>o</w:t>
      </w:r>
      <w:r w:rsidRPr="000761ED">
        <w:rPr>
          <w:lang w:eastAsia="pt-BR"/>
        </w:rPr>
        <w:t>u</w:t>
      </w:r>
      <w:r w:rsidR="0040651A">
        <w:rPr>
          <w:lang w:eastAsia="pt-BR"/>
        </w:rPr>
        <w:t xml:space="preserve"> </w:t>
      </w:r>
      <w:r w:rsidRPr="000761ED">
        <w:rPr>
          <w:lang w:eastAsia="pt-BR"/>
        </w:rPr>
        <w:t xml:space="preserve">a primeira do barco, </w:t>
      </w:r>
      <w:r w:rsidR="0040651A">
        <w:rPr>
          <w:lang w:eastAsia="pt-BR"/>
        </w:rPr>
        <w:t>a</w:t>
      </w:r>
      <w:r w:rsidRPr="000761ED">
        <w:rPr>
          <w:lang w:eastAsia="pt-BR"/>
        </w:rPr>
        <w:t xml:space="preserve"> Dani de Oyá, é dofonitinha, </w:t>
      </w:r>
      <w:r w:rsidRPr="0040651A">
        <w:rPr>
          <w:i/>
          <w:lang w:eastAsia="pt-BR"/>
        </w:rPr>
        <w:t>agô:</w:t>
      </w:r>
      <w:r w:rsidR="0040651A">
        <w:rPr>
          <w:lang w:eastAsia="pt-BR"/>
        </w:rPr>
        <w:t xml:space="preserve"> </w:t>
      </w:r>
      <w:r w:rsidRPr="000761ED">
        <w:rPr>
          <w:lang w:eastAsia="pt-BR"/>
        </w:rPr>
        <w:t xml:space="preserve">eu sou dofona, de </w:t>
      </w:r>
      <w:r w:rsidR="0040651A">
        <w:rPr>
          <w:lang w:eastAsia="pt-BR"/>
        </w:rPr>
        <w:t>O</w:t>
      </w:r>
      <w:r w:rsidRPr="000761ED">
        <w:rPr>
          <w:lang w:eastAsia="pt-BR"/>
        </w:rPr>
        <w:t>ti</w:t>
      </w:r>
      <w:r w:rsidR="0040651A">
        <w:rPr>
          <w:lang w:eastAsia="pt-BR"/>
        </w:rPr>
        <w:t>;</w:t>
      </w:r>
      <w:r w:rsidRPr="000761ED">
        <w:rPr>
          <w:lang w:eastAsia="pt-BR"/>
        </w:rPr>
        <w:t xml:space="preserve"> a Ingrid</w:t>
      </w:r>
      <w:r w:rsidR="0040651A">
        <w:rPr>
          <w:lang w:eastAsia="pt-BR"/>
        </w:rPr>
        <w:t>,</w:t>
      </w:r>
      <w:r w:rsidRPr="000761ED">
        <w:rPr>
          <w:lang w:eastAsia="pt-BR"/>
        </w:rPr>
        <w:t xml:space="preserve"> de Oxumarê</w:t>
      </w:r>
      <w:r w:rsidR="0040651A">
        <w:rPr>
          <w:lang w:eastAsia="pt-BR"/>
        </w:rPr>
        <w:t>,</w:t>
      </w:r>
      <w:r w:rsidRPr="000761ED">
        <w:rPr>
          <w:lang w:eastAsia="pt-BR"/>
        </w:rPr>
        <w:t xml:space="preserve"> é dofonitinha; A Dani é (?), de Iansã.</w:t>
      </w:r>
    </w:p>
    <w:p w:rsidR="00547EF3" w:rsidRPr="00932E27" w:rsidRDefault="00547EF3" w:rsidP="00252B3B">
      <w:pPr>
        <w:ind w:firstLine="0"/>
        <w:rPr>
          <w:b/>
          <w:lang w:eastAsia="pt-BR"/>
        </w:rPr>
      </w:pPr>
      <w:r w:rsidRPr="00932E27">
        <w:rPr>
          <w:b/>
          <w:lang w:eastAsia="pt-BR"/>
        </w:rPr>
        <w:t>[E quem define isso?]</w:t>
      </w:r>
    </w:p>
    <w:p w:rsidR="00547EF3" w:rsidRPr="0009005F" w:rsidRDefault="00547EF3" w:rsidP="00252B3B">
      <w:pPr>
        <w:ind w:firstLine="0"/>
        <w:rPr>
          <w:lang w:eastAsia="pt-BR"/>
        </w:rPr>
      </w:pPr>
      <w:r w:rsidRPr="000761ED">
        <w:rPr>
          <w:lang w:eastAsia="pt-BR"/>
        </w:rPr>
        <w:t xml:space="preserve">A qualidade do santo; por exemplo: </w:t>
      </w:r>
      <w:r w:rsidR="0040651A">
        <w:rPr>
          <w:lang w:eastAsia="pt-BR"/>
        </w:rPr>
        <w:t>e</w:t>
      </w:r>
      <w:r w:rsidRPr="000761ED">
        <w:rPr>
          <w:lang w:eastAsia="pt-BR"/>
        </w:rPr>
        <w:t xml:space="preserve">u sou de Oti, que </w:t>
      </w:r>
      <w:r w:rsidR="0040651A">
        <w:rPr>
          <w:lang w:eastAsia="pt-BR"/>
        </w:rPr>
        <w:t>s</w:t>
      </w:r>
      <w:r w:rsidRPr="000761ED">
        <w:rPr>
          <w:lang w:eastAsia="pt-BR"/>
        </w:rPr>
        <w:t>e enquadra na família de Oxossi</w:t>
      </w:r>
      <w:r w:rsidR="0040651A">
        <w:rPr>
          <w:lang w:eastAsia="pt-BR"/>
        </w:rPr>
        <w:t>; é</w:t>
      </w:r>
      <w:r w:rsidRPr="000761ED">
        <w:rPr>
          <w:lang w:eastAsia="pt-BR"/>
        </w:rPr>
        <w:t xml:space="preserve"> primeiro, porque é na ordem do santo; assim</w:t>
      </w:r>
      <w:r w:rsidR="0040651A">
        <w:rPr>
          <w:lang w:eastAsia="pt-BR"/>
        </w:rPr>
        <w:t>,</w:t>
      </w:r>
      <w:r w:rsidRPr="000761ED">
        <w:rPr>
          <w:lang w:eastAsia="pt-BR"/>
        </w:rPr>
        <w:t xml:space="preserve"> Exu é primeiro</w:t>
      </w:r>
      <w:r w:rsidR="0040651A">
        <w:rPr>
          <w:lang w:eastAsia="pt-BR"/>
        </w:rPr>
        <w:t>,</w:t>
      </w:r>
      <w:r w:rsidRPr="000761ED">
        <w:rPr>
          <w:lang w:eastAsia="pt-BR"/>
        </w:rPr>
        <w:t xml:space="preserve"> no  </w:t>
      </w:r>
      <w:r w:rsidR="0040651A">
        <w:rPr>
          <w:lang w:eastAsia="pt-BR"/>
        </w:rPr>
        <w:t>P</w:t>
      </w:r>
      <w:r w:rsidRPr="000761ED">
        <w:rPr>
          <w:lang w:eastAsia="pt-BR"/>
        </w:rPr>
        <w:t xml:space="preserve">adê, </w:t>
      </w:r>
      <w:r w:rsidR="0040651A">
        <w:rPr>
          <w:lang w:eastAsia="pt-BR"/>
        </w:rPr>
        <w:t>m</w:t>
      </w:r>
      <w:r w:rsidRPr="000761ED">
        <w:rPr>
          <w:lang w:eastAsia="pt-BR"/>
        </w:rPr>
        <w:t>as não roda:  </w:t>
      </w:r>
      <w:r w:rsidR="003B5EC4">
        <w:rPr>
          <w:lang w:eastAsia="pt-BR"/>
        </w:rPr>
        <w:t>Ogun</w:t>
      </w:r>
      <w:r w:rsidRPr="000761ED">
        <w:rPr>
          <w:lang w:eastAsia="pt-BR"/>
        </w:rPr>
        <w:t xml:space="preserve">  vem primeiro, depois Ox</w:t>
      </w:r>
      <w:r w:rsidR="0040651A">
        <w:rPr>
          <w:lang w:eastAsia="pt-BR"/>
        </w:rPr>
        <w:t>ó</w:t>
      </w:r>
      <w:r w:rsidRPr="000761ED">
        <w:rPr>
          <w:lang w:eastAsia="pt-BR"/>
        </w:rPr>
        <w:t>ssi, depois Iansã</w:t>
      </w:r>
      <w:r w:rsidR="0040651A">
        <w:rPr>
          <w:lang w:eastAsia="pt-BR"/>
        </w:rPr>
        <w:t>,</w:t>
      </w:r>
      <w:r w:rsidRPr="000761ED">
        <w:rPr>
          <w:lang w:eastAsia="pt-BR"/>
        </w:rPr>
        <w:t xml:space="preserve"> </w:t>
      </w:r>
      <w:r w:rsidR="0040651A">
        <w:rPr>
          <w:lang w:eastAsia="pt-BR"/>
        </w:rPr>
        <w:t>e</w:t>
      </w:r>
      <w:r w:rsidRPr="000761ED">
        <w:rPr>
          <w:lang w:eastAsia="pt-BR"/>
        </w:rPr>
        <w:t xml:space="preserve"> assim vai;  então:  a ordem </w:t>
      </w:r>
      <w:r w:rsidR="0040651A">
        <w:rPr>
          <w:lang w:eastAsia="pt-BR"/>
        </w:rPr>
        <w:t>d</w:t>
      </w:r>
      <w:r w:rsidRPr="000761ED">
        <w:rPr>
          <w:lang w:eastAsia="pt-BR"/>
        </w:rPr>
        <w:t xml:space="preserve">os </w:t>
      </w:r>
      <w:r w:rsidR="0040651A">
        <w:rPr>
          <w:lang w:eastAsia="pt-BR"/>
        </w:rPr>
        <w:t>o</w:t>
      </w:r>
      <w:r w:rsidRPr="000761ED">
        <w:rPr>
          <w:lang w:eastAsia="pt-BR"/>
        </w:rPr>
        <w:t>rixá e a ordem do barco, é a mesma ordem</w:t>
      </w:r>
      <w:r w:rsidR="0040651A">
        <w:rPr>
          <w:lang w:eastAsia="pt-BR"/>
        </w:rPr>
        <w:t xml:space="preserve"> e, </w:t>
      </w:r>
      <w:r w:rsidRPr="0009005F">
        <w:rPr>
          <w:lang w:eastAsia="pt-BR"/>
        </w:rPr>
        <w:t xml:space="preserve">na roda na </w:t>
      </w:r>
      <w:r w:rsidR="0040651A">
        <w:rPr>
          <w:lang w:eastAsia="pt-BR"/>
        </w:rPr>
        <w:t>d</w:t>
      </w:r>
      <w:r w:rsidRPr="0009005F">
        <w:rPr>
          <w:lang w:eastAsia="pt-BR"/>
        </w:rPr>
        <w:t>ança dos orixá</w:t>
      </w:r>
      <w:r w:rsidR="0040651A">
        <w:rPr>
          <w:lang w:eastAsia="pt-BR"/>
        </w:rPr>
        <w:t>,</w:t>
      </w:r>
      <w:r w:rsidRPr="0009005F">
        <w:rPr>
          <w:lang w:eastAsia="pt-BR"/>
        </w:rPr>
        <w:t xml:space="preserve"> vai todo mundo</w:t>
      </w:r>
      <w:r w:rsidR="0040651A">
        <w:rPr>
          <w:lang w:eastAsia="pt-BR"/>
        </w:rPr>
        <w:t>;</w:t>
      </w:r>
      <w:r w:rsidRPr="0009005F">
        <w:rPr>
          <w:lang w:eastAsia="pt-BR"/>
        </w:rPr>
        <w:t xml:space="preserve"> mas tem uma ordem</w:t>
      </w:r>
      <w:r w:rsidR="0040651A">
        <w:rPr>
          <w:lang w:eastAsia="pt-BR"/>
        </w:rPr>
        <w:t>,</w:t>
      </w:r>
      <w:r w:rsidRPr="0009005F">
        <w:rPr>
          <w:lang w:eastAsia="pt-BR"/>
        </w:rPr>
        <w:t xml:space="preserve"> ali</w:t>
      </w:r>
      <w:r w:rsidR="0040651A">
        <w:rPr>
          <w:lang w:eastAsia="pt-BR"/>
        </w:rPr>
        <w:t>,</w:t>
      </w:r>
      <w:r w:rsidRPr="0009005F">
        <w:rPr>
          <w:lang w:eastAsia="pt-BR"/>
        </w:rPr>
        <w:t xml:space="preserve"> para as pessoas ficarem; </w:t>
      </w:r>
      <w:r w:rsidR="0040651A">
        <w:rPr>
          <w:lang w:eastAsia="pt-BR"/>
        </w:rPr>
        <w:t>e</w:t>
      </w:r>
      <w:r w:rsidRPr="0009005F">
        <w:rPr>
          <w:lang w:eastAsia="pt-BR"/>
        </w:rPr>
        <w:t xml:space="preserve"> começa pela pessoa velha, e vai até a pessoa mais nova.</w:t>
      </w:r>
    </w:p>
    <w:p w:rsidR="00547EF3" w:rsidRPr="00932E27" w:rsidRDefault="00547EF3" w:rsidP="00252B3B">
      <w:pPr>
        <w:ind w:firstLine="0"/>
        <w:rPr>
          <w:b/>
          <w:lang w:eastAsia="pt-BR"/>
        </w:rPr>
      </w:pPr>
      <w:r w:rsidRPr="00932E27">
        <w:rPr>
          <w:b/>
          <w:lang w:eastAsia="pt-BR"/>
        </w:rPr>
        <w:t>[Da pessoa mais velha até mais nova, mas é a idade da pessoa ou idade do</w:t>
      </w:r>
      <w:r w:rsidR="0040651A">
        <w:rPr>
          <w:b/>
          <w:lang w:eastAsia="pt-BR"/>
        </w:rPr>
        <w:t xml:space="preserve"> </w:t>
      </w:r>
      <w:r w:rsidRPr="00932E27">
        <w:rPr>
          <w:b/>
          <w:lang w:eastAsia="pt-BR"/>
        </w:rPr>
        <w:t>santo?]</w:t>
      </w:r>
    </w:p>
    <w:p w:rsidR="00547EF3" w:rsidRPr="0009005F" w:rsidRDefault="00547EF3" w:rsidP="00252B3B">
      <w:pPr>
        <w:ind w:firstLine="0"/>
        <w:rPr>
          <w:lang w:eastAsia="pt-BR"/>
        </w:rPr>
      </w:pPr>
      <w:r w:rsidRPr="0009005F">
        <w:rPr>
          <w:lang w:eastAsia="pt-BR"/>
        </w:rPr>
        <w:t>Idade do santo</w:t>
      </w:r>
      <w:r w:rsidR="0040651A">
        <w:rPr>
          <w:lang w:eastAsia="pt-BR"/>
        </w:rPr>
        <w:t>;</w:t>
      </w:r>
      <w:r w:rsidRPr="0009005F">
        <w:rPr>
          <w:lang w:eastAsia="pt-BR"/>
        </w:rPr>
        <w:t xml:space="preserve"> por exemplo: </w:t>
      </w:r>
      <w:r w:rsidR="0040651A">
        <w:rPr>
          <w:lang w:eastAsia="pt-BR"/>
        </w:rPr>
        <w:t>a</w:t>
      </w:r>
      <w:r w:rsidRPr="0009005F">
        <w:rPr>
          <w:lang w:eastAsia="pt-BR"/>
        </w:rPr>
        <w:t>ntes de mim vem o Adilson, de Oxalá; antes do Adilson, quem eu sempre vejo, é a Débora; antes vem Alessandra, também, porque Alessandra é mais velha que o Adilson.</w:t>
      </w:r>
    </w:p>
    <w:p w:rsidR="00547EF3" w:rsidRPr="00932E27" w:rsidRDefault="00547EF3" w:rsidP="00252B3B">
      <w:pPr>
        <w:ind w:firstLine="0"/>
        <w:rPr>
          <w:b/>
          <w:lang w:eastAsia="pt-BR"/>
        </w:rPr>
      </w:pPr>
      <w:r w:rsidRPr="00932E27">
        <w:rPr>
          <w:b/>
          <w:lang w:eastAsia="pt-BR"/>
        </w:rPr>
        <w:t>[Tudo em função da idade?]</w:t>
      </w:r>
    </w:p>
    <w:p w:rsidR="00547EF3" w:rsidRPr="0009005F" w:rsidRDefault="00547EF3" w:rsidP="00252B3B">
      <w:pPr>
        <w:ind w:firstLine="0"/>
        <w:rPr>
          <w:lang w:eastAsia="pt-BR"/>
        </w:rPr>
      </w:pPr>
      <w:bookmarkStart w:id="125" w:name="_Hlk501991216"/>
      <w:r w:rsidRPr="0009005F">
        <w:rPr>
          <w:lang w:eastAsia="pt-BR"/>
        </w:rPr>
        <w:t xml:space="preserve">Ah, sim: </w:t>
      </w:r>
      <w:r w:rsidR="00CA0535">
        <w:rPr>
          <w:lang w:eastAsia="pt-BR"/>
        </w:rPr>
        <w:t>p</w:t>
      </w:r>
      <w:r w:rsidRPr="0009005F">
        <w:rPr>
          <w:lang w:eastAsia="pt-BR"/>
        </w:rPr>
        <w:t>orque</w:t>
      </w:r>
      <w:r w:rsidR="00CA0535">
        <w:rPr>
          <w:lang w:eastAsia="pt-BR"/>
        </w:rPr>
        <w:t>,</w:t>
      </w:r>
      <w:r w:rsidRPr="0009005F">
        <w:rPr>
          <w:lang w:eastAsia="pt-BR"/>
        </w:rPr>
        <w:t xml:space="preserve"> no Candomblé idade posto: um ano,</w:t>
      </w:r>
      <w:r w:rsidR="00CA0535">
        <w:rPr>
          <w:lang w:eastAsia="pt-BR"/>
        </w:rPr>
        <w:t xml:space="preserve"> u</w:t>
      </w:r>
      <w:r w:rsidRPr="0009005F">
        <w:rPr>
          <w:lang w:eastAsia="pt-BR"/>
        </w:rPr>
        <w:t>m dia,  a mais,</w:t>
      </w:r>
      <w:r w:rsidR="00CA0535">
        <w:rPr>
          <w:lang w:eastAsia="pt-BR"/>
        </w:rPr>
        <w:t xml:space="preserve"> é</w:t>
      </w:r>
      <w:r w:rsidRPr="0009005F">
        <w:rPr>
          <w:lang w:eastAsia="pt-BR"/>
        </w:rPr>
        <w:t xml:space="preserve"> meu mais velho</w:t>
      </w:r>
      <w:r w:rsidR="00CA0535">
        <w:rPr>
          <w:lang w:eastAsia="pt-BR"/>
        </w:rPr>
        <w:t>,</w:t>
      </w:r>
      <w:r w:rsidRPr="0009005F">
        <w:rPr>
          <w:lang w:eastAsia="pt-BR"/>
        </w:rPr>
        <w:t xml:space="preserve"> é meu  ebomi, E o mais velho é responsável pelo mais novo.</w:t>
      </w:r>
    </w:p>
    <w:bookmarkEnd w:id="125"/>
    <w:p w:rsidR="00CA0535" w:rsidRDefault="00547EF3" w:rsidP="00252B3B">
      <w:pPr>
        <w:ind w:firstLine="0"/>
        <w:rPr>
          <w:lang w:eastAsia="pt-BR"/>
        </w:rPr>
      </w:pPr>
      <w:r w:rsidRPr="0009005F">
        <w:rPr>
          <w:lang w:eastAsia="pt-BR"/>
        </w:rPr>
        <w:t>Bom eu fiz meu santo e</w:t>
      </w:r>
      <w:r w:rsidR="00CA0535">
        <w:rPr>
          <w:lang w:eastAsia="pt-BR"/>
        </w:rPr>
        <w:t>,</w:t>
      </w:r>
      <w:r w:rsidRPr="0009005F">
        <w:rPr>
          <w:lang w:eastAsia="pt-BR"/>
        </w:rPr>
        <w:t xml:space="preserve"> </w:t>
      </w:r>
      <w:r w:rsidR="00CA0535">
        <w:rPr>
          <w:lang w:eastAsia="pt-BR"/>
        </w:rPr>
        <w:t>antes,</w:t>
      </w:r>
      <w:r w:rsidRPr="0009005F">
        <w:rPr>
          <w:lang w:eastAsia="pt-BR"/>
        </w:rPr>
        <w:t xml:space="preserve"> fui a </w:t>
      </w:r>
      <w:r w:rsidR="00865AC1">
        <w:rPr>
          <w:i/>
          <w:lang w:eastAsia="pt-BR"/>
        </w:rPr>
        <w:t>abiyán</w:t>
      </w:r>
      <w:r w:rsidRPr="0009005F">
        <w:rPr>
          <w:lang w:eastAsia="pt-BR"/>
        </w:rPr>
        <w:t xml:space="preserve"> </w:t>
      </w:r>
      <w:r w:rsidR="00CA0535">
        <w:rPr>
          <w:lang w:eastAsia="pt-BR"/>
        </w:rPr>
        <w:t>q</w:t>
      </w:r>
      <w:r w:rsidRPr="0009005F">
        <w:rPr>
          <w:lang w:eastAsia="pt-BR"/>
        </w:rPr>
        <w:t>ue</w:t>
      </w:r>
      <w:r w:rsidR="00CA0535">
        <w:rPr>
          <w:lang w:eastAsia="pt-BR"/>
        </w:rPr>
        <w:t>,</w:t>
      </w:r>
      <w:r w:rsidRPr="0009005F">
        <w:rPr>
          <w:lang w:eastAsia="pt-BR"/>
        </w:rPr>
        <w:t xml:space="preserve"> ser </w:t>
      </w:r>
      <w:r w:rsidR="00865AC1">
        <w:rPr>
          <w:i/>
          <w:lang w:eastAsia="pt-BR"/>
        </w:rPr>
        <w:t>abiyán</w:t>
      </w:r>
      <w:r w:rsidR="00CA0535">
        <w:rPr>
          <w:lang w:eastAsia="pt-BR"/>
        </w:rPr>
        <w:t xml:space="preserve">, </w:t>
      </w:r>
      <w:r w:rsidRPr="0009005F">
        <w:rPr>
          <w:lang w:eastAsia="pt-BR"/>
        </w:rPr>
        <w:t>serve exatamente para isso</w:t>
      </w:r>
      <w:r w:rsidR="00CA0535">
        <w:rPr>
          <w:lang w:eastAsia="pt-BR"/>
        </w:rPr>
        <w:t>:</w:t>
      </w:r>
      <w:r w:rsidRPr="0009005F">
        <w:rPr>
          <w:lang w:eastAsia="pt-BR"/>
        </w:rPr>
        <w:t xml:space="preserve"> para acostumar com a </w:t>
      </w:r>
      <w:r w:rsidR="00CA0535">
        <w:rPr>
          <w:lang w:eastAsia="pt-BR"/>
        </w:rPr>
        <w:t>C</w:t>
      </w:r>
      <w:r w:rsidRPr="0009005F">
        <w:rPr>
          <w:lang w:eastAsia="pt-BR"/>
        </w:rPr>
        <w:t>asa</w:t>
      </w:r>
      <w:r w:rsidR="00CA0535">
        <w:rPr>
          <w:lang w:eastAsia="pt-BR"/>
        </w:rPr>
        <w:t>,</w:t>
      </w:r>
      <w:r w:rsidRPr="0009005F">
        <w:rPr>
          <w:lang w:eastAsia="pt-BR"/>
        </w:rPr>
        <w:t xml:space="preserve"> para conhecer os costumes</w:t>
      </w:r>
      <w:r w:rsidR="00CA0535">
        <w:rPr>
          <w:lang w:eastAsia="pt-BR"/>
        </w:rPr>
        <w:t>,</w:t>
      </w:r>
      <w:r w:rsidRPr="0009005F">
        <w:rPr>
          <w:lang w:eastAsia="pt-BR"/>
        </w:rPr>
        <w:t xml:space="preserve"> para se acostumar com as pessoas, só que em um nível superficial</w:t>
      </w:r>
      <w:r w:rsidR="00CA0535">
        <w:rPr>
          <w:lang w:eastAsia="pt-BR"/>
        </w:rPr>
        <w:t>.</w:t>
      </w:r>
    </w:p>
    <w:p w:rsidR="00547EF3" w:rsidRPr="0009005F" w:rsidRDefault="00547EF3" w:rsidP="00252B3B">
      <w:pPr>
        <w:ind w:firstLine="0"/>
        <w:rPr>
          <w:lang w:eastAsia="pt-BR"/>
        </w:rPr>
      </w:pPr>
      <w:r w:rsidRPr="0009005F">
        <w:rPr>
          <w:lang w:eastAsia="pt-BR"/>
        </w:rPr>
        <w:t>Quando você foi iniciado</w:t>
      </w:r>
      <w:r w:rsidR="00CA0535">
        <w:rPr>
          <w:lang w:eastAsia="pt-BR"/>
        </w:rPr>
        <w:t>,</w:t>
      </w:r>
      <w:r w:rsidRPr="0009005F">
        <w:rPr>
          <w:lang w:eastAsia="pt-BR"/>
        </w:rPr>
        <w:t xml:space="preserve"> você se torna um</w:t>
      </w:r>
      <w:r w:rsidR="00CA0535">
        <w:rPr>
          <w:lang w:eastAsia="pt-BR"/>
        </w:rPr>
        <w:t>a</w:t>
      </w:r>
      <w:r w:rsidRPr="0009005F">
        <w:rPr>
          <w:lang w:eastAsia="pt-BR"/>
        </w:rPr>
        <w:t xml:space="preserve"> </w:t>
      </w:r>
      <w:r w:rsidR="00CF5639">
        <w:rPr>
          <w:i/>
          <w:lang w:eastAsia="pt-BR"/>
        </w:rPr>
        <w:t>ìyáwó</w:t>
      </w:r>
      <w:r w:rsidRPr="0009005F">
        <w:rPr>
          <w:lang w:eastAsia="pt-BR"/>
        </w:rPr>
        <w:t xml:space="preserve">, ou seja: passa a noiva do </w:t>
      </w:r>
      <w:r w:rsidR="00CA0535">
        <w:rPr>
          <w:lang w:eastAsia="pt-BR"/>
        </w:rPr>
        <w:t>o</w:t>
      </w:r>
      <w:r w:rsidRPr="0009005F">
        <w:rPr>
          <w:lang w:eastAsia="pt-BR"/>
        </w:rPr>
        <w:t xml:space="preserve">rixá, </w:t>
      </w:r>
      <w:r w:rsidR="00CA0535">
        <w:rPr>
          <w:lang w:eastAsia="pt-BR"/>
        </w:rPr>
        <w:t>p</w:t>
      </w:r>
      <w:r w:rsidRPr="0009005F">
        <w:rPr>
          <w:lang w:eastAsia="pt-BR"/>
        </w:rPr>
        <w:t>orque</w:t>
      </w:r>
      <w:r w:rsidR="00CA0535">
        <w:rPr>
          <w:lang w:eastAsia="pt-BR"/>
        </w:rPr>
        <w:t>,</w:t>
      </w:r>
      <w:r w:rsidRPr="0009005F">
        <w:rPr>
          <w:lang w:eastAsia="pt-BR"/>
        </w:rPr>
        <w:t xml:space="preserve"> do ponto de vista cultural, </w:t>
      </w:r>
      <w:r w:rsidR="00CF5639">
        <w:rPr>
          <w:i/>
          <w:lang w:eastAsia="pt-BR"/>
        </w:rPr>
        <w:t>ìyáwó</w:t>
      </w:r>
      <w:r w:rsidR="00CA0535" w:rsidRPr="0009005F">
        <w:rPr>
          <w:lang w:eastAsia="pt-BR"/>
        </w:rPr>
        <w:t xml:space="preserve"> </w:t>
      </w:r>
      <w:r w:rsidRPr="0009005F">
        <w:rPr>
          <w:lang w:eastAsia="pt-BR"/>
        </w:rPr>
        <w:t>é noiva</w:t>
      </w:r>
      <w:r w:rsidR="00CA0535">
        <w:rPr>
          <w:lang w:eastAsia="pt-BR"/>
        </w:rPr>
        <w:t>.</w:t>
      </w:r>
      <w:r w:rsidRPr="0009005F">
        <w:rPr>
          <w:lang w:eastAsia="pt-BR"/>
        </w:rPr>
        <w:t xml:space="preserve"> </w:t>
      </w:r>
      <w:r w:rsidR="00CA0535">
        <w:rPr>
          <w:lang w:eastAsia="pt-BR"/>
        </w:rPr>
        <w:t>É</w:t>
      </w:r>
      <w:r w:rsidRPr="0009005F">
        <w:rPr>
          <w:lang w:eastAsia="pt-BR"/>
        </w:rPr>
        <w:t xml:space="preserve"> exatamente essa a intenção: casar com o Orixá.</w:t>
      </w:r>
    </w:p>
    <w:p w:rsidR="00547EF3" w:rsidRPr="00932E27" w:rsidRDefault="00547EF3" w:rsidP="00252B3B">
      <w:pPr>
        <w:ind w:firstLine="0"/>
        <w:rPr>
          <w:b/>
          <w:lang w:eastAsia="pt-BR"/>
        </w:rPr>
      </w:pPr>
      <w:r w:rsidRPr="00932E27">
        <w:rPr>
          <w:b/>
          <w:lang w:eastAsia="pt-BR"/>
        </w:rPr>
        <w:t>[</w:t>
      </w:r>
      <w:r w:rsidR="00CA0535">
        <w:rPr>
          <w:b/>
          <w:lang w:eastAsia="pt-BR"/>
        </w:rPr>
        <w:t>...</w:t>
      </w:r>
      <w:r w:rsidRPr="00932E27">
        <w:rPr>
          <w:b/>
          <w:lang w:eastAsia="pt-BR"/>
        </w:rPr>
        <w:t xml:space="preserve">tanto homem </w:t>
      </w:r>
      <w:r w:rsidR="00CA0535">
        <w:rPr>
          <w:b/>
          <w:lang w:eastAsia="pt-BR"/>
        </w:rPr>
        <w:t>quant</w:t>
      </w:r>
      <w:r w:rsidRPr="00932E27">
        <w:rPr>
          <w:b/>
          <w:lang w:eastAsia="pt-BR"/>
        </w:rPr>
        <w:t>o mulher?]</w:t>
      </w:r>
    </w:p>
    <w:p w:rsidR="00547EF3" w:rsidRPr="0009005F" w:rsidRDefault="00CA0535" w:rsidP="00252B3B">
      <w:pPr>
        <w:ind w:firstLine="0"/>
        <w:rPr>
          <w:lang w:eastAsia="pt-BR"/>
        </w:rPr>
      </w:pPr>
      <w:r>
        <w:rPr>
          <w:lang w:eastAsia="pt-BR"/>
        </w:rPr>
        <w:t>É;</w:t>
      </w:r>
      <w:r w:rsidR="00547EF3" w:rsidRPr="0009005F">
        <w:rPr>
          <w:lang w:eastAsia="pt-BR"/>
        </w:rPr>
        <w:t xml:space="preserve"> tanto homem </w:t>
      </w:r>
      <w:r>
        <w:rPr>
          <w:lang w:eastAsia="pt-BR"/>
        </w:rPr>
        <w:t>quant</w:t>
      </w:r>
      <w:r w:rsidR="00547EF3" w:rsidRPr="0009005F">
        <w:rPr>
          <w:lang w:eastAsia="pt-BR"/>
        </w:rPr>
        <w:t>o mulher: (</w:t>
      </w:r>
      <w:r>
        <w:rPr>
          <w:lang w:eastAsia="pt-BR"/>
        </w:rPr>
        <w:t>f</w:t>
      </w:r>
      <w:r w:rsidR="00547EF3" w:rsidRPr="0009005F">
        <w:rPr>
          <w:lang w:eastAsia="pt-BR"/>
        </w:rPr>
        <w:t xml:space="preserve">azer Santo)  significa você estar casando com o seu </w:t>
      </w:r>
      <w:r>
        <w:rPr>
          <w:lang w:eastAsia="pt-BR"/>
        </w:rPr>
        <w:t>o</w:t>
      </w:r>
      <w:r w:rsidR="00547EF3" w:rsidRPr="0009005F">
        <w:rPr>
          <w:lang w:eastAsia="pt-BR"/>
        </w:rPr>
        <w:t>rixá</w:t>
      </w:r>
      <w:r>
        <w:rPr>
          <w:lang w:eastAsia="pt-BR"/>
        </w:rPr>
        <w:t>.</w:t>
      </w:r>
      <w:r w:rsidR="00547EF3" w:rsidRPr="0009005F">
        <w:rPr>
          <w:lang w:eastAsia="pt-BR"/>
        </w:rPr>
        <w:t xml:space="preserve"> A gente fala casar</w:t>
      </w:r>
      <w:r>
        <w:rPr>
          <w:lang w:eastAsia="pt-BR"/>
        </w:rPr>
        <w:t>,</w:t>
      </w:r>
      <w:r w:rsidR="00547EF3" w:rsidRPr="0009005F">
        <w:rPr>
          <w:lang w:eastAsia="pt-BR"/>
        </w:rPr>
        <w:t xml:space="preserve"> mas é no sentido que você está </w:t>
      </w:r>
      <w:r>
        <w:rPr>
          <w:lang w:eastAsia="pt-BR"/>
        </w:rPr>
        <w:t xml:space="preserve">se </w:t>
      </w:r>
      <w:r w:rsidR="00547EF3" w:rsidRPr="0009005F">
        <w:rPr>
          <w:lang w:eastAsia="pt-BR"/>
        </w:rPr>
        <w:t>juntando</w:t>
      </w:r>
      <w:r>
        <w:rPr>
          <w:lang w:eastAsia="pt-BR"/>
        </w:rPr>
        <w:t>,</w:t>
      </w:r>
      <w:r w:rsidR="00547EF3" w:rsidRPr="0009005F">
        <w:rPr>
          <w:lang w:eastAsia="pt-BR"/>
        </w:rPr>
        <w:t xml:space="preserve"> n</w:t>
      </w:r>
      <w:r>
        <w:rPr>
          <w:lang w:eastAsia="pt-BR"/>
        </w:rPr>
        <w:t>´</w:t>
      </w:r>
      <w:r w:rsidR="00547EF3" w:rsidRPr="0009005F">
        <w:rPr>
          <w:lang w:eastAsia="pt-BR"/>
        </w:rPr>
        <w:t>é</w:t>
      </w:r>
      <w:r>
        <w:rPr>
          <w:lang w:eastAsia="pt-BR"/>
        </w:rPr>
        <w:t>,</w:t>
      </w:r>
      <w:r w:rsidR="00547EF3" w:rsidRPr="0009005F">
        <w:rPr>
          <w:lang w:eastAsia="pt-BR"/>
        </w:rPr>
        <w:t xml:space="preserve"> mas como a gente fala casar, </w:t>
      </w:r>
      <w:r>
        <w:rPr>
          <w:lang w:eastAsia="pt-BR"/>
        </w:rPr>
        <w:t>s</w:t>
      </w:r>
      <w:r w:rsidR="00547EF3" w:rsidRPr="0009005F">
        <w:rPr>
          <w:lang w:eastAsia="pt-BR"/>
        </w:rPr>
        <w:t xml:space="preserve">ignifica que você está fechando a ligação com </w:t>
      </w:r>
      <w:r>
        <w:rPr>
          <w:lang w:eastAsia="pt-BR"/>
        </w:rPr>
        <w:t>o</w:t>
      </w:r>
      <w:r w:rsidR="00547EF3" w:rsidRPr="0009005F">
        <w:rPr>
          <w:lang w:eastAsia="pt-BR"/>
        </w:rPr>
        <w:t xml:space="preserve">rixá, </w:t>
      </w:r>
      <w:r>
        <w:rPr>
          <w:lang w:eastAsia="pt-BR"/>
        </w:rPr>
        <w:t>p</w:t>
      </w:r>
      <w:r w:rsidR="00547EF3" w:rsidRPr="0009005F">
        <w:rPr>
          <w:lang w:eastAsia="pt-BR"/>
        </w:rPr>
        <w:t>orque é ligação até o fim da vida</w:t>
      </w:r>
      <w:r>
        <w:rPr>
          <w:lang w:eastAsia="pt-BR"/>
        </w:rPr>
        <w:t>.</w:t>
      </w:r>
      <w:r w:rsidR="00547EF3" w:rsidRPr="0009005F">
        <w:rPr>
          <w:lang w:eastAsia="pt-BR"/>
        </w:rPr>
        <w:t xml:space="preserve"> </w:t>
      </w:r>
    </w:p>
    <w:p w:rsidR="00547EF3" w:rsidRPr="00932E27" w:rsidRDefault="00547EF3" w:rsidP="00252B3B">
      <w:pPr>
        <w:ind w:firstLine="0"/>
        <w:rPr>
          <w:b/>
          <w:lang w:eastAsia="pt-BR"/>
        </w:rPr>
      </w:pPr>
      <w:r w:rsidRPr="00932E27">
        <w:rPr>
          <w:b/>
          <w:lang w:eastAsia="pt-BR"/>
        </w:rPr>
        <w:t xml:space="preserve"> [Até porque casar casar é ligação mesmo</w:t>
      </w:r>
      <w:r w:rsidR="00CA0535">
        <w:rPr>
          <w:b/>
          <w:lang w:eastAsia="pt-BR"/>
        </w:rPr>
        <w:t xml:space="preserve">: é juntar, unir, fechar, como </w:t>
      </w:r>
      <w:r w:rsidRPr="00932E27">
        <w:rPr>
          <w:b/>
          <w:lang w:eastAsia="pt-BR"/>
        </w:rPr>
        <w:t xml:space="preserve"> casa do botão]</w:t>
      </w:r>
    </w:p>
    <w:p w:rsidR="00547EF3" w:rsidRPr="0009005F" w:rsidRDefault="00547EF3" w:rsidP="00252B3B">
      <w:pPr>
        <w:ind w:firstLine="0"/>
        <w:rPr>
          <w:lang w:eastAsia="pt-BR"/>
        </w:rPr>
      </w:pPr>
      <w:r w:rsidRPr="0009005F">
        <w:rPr>
          <w:lang w:eastAsia="pt-BR"/>
        </w:rPr>
        <w:t>É</w:t>
      </w:r>
      <w:r w:rsidR="00CA0535">
        <w:rPr>
          <w:lang w:eastAsia="pt-BR"/>
        </w:rPr>
        <w:t>;</w:t>
      </w:r>
      <w:r w:rsidRPr="0009005F">
        <w:rPr>
          <w:lang w:eastAsia="pt-BR"/>
        </w:rPr>
        <w:t xml:space="preserve"> é isso, </w:t>
      </w:r>
      <w:r w:rsidR="00CA0535">
        <w:rPr>
          <w:lang w:eastAsia="pt-BR"/>
        </w:rPr>
        <w:t>t</w:t>
      </w:r>
      <w:r w:rsidRPr="0009005F">
        <w:rPr>
          <w:lang w:eastAsia="pt-BR"/>
        </w:rPr>
        <w:t>ambém.  </w:t>
      </w:r>
    </w:p>
    <w:p w:rsidR="00547EF3" w:rsidRPr="0009005F" w:rsidRDefault="00547EF3" w:rsidP="00252B3B">
      <w:pPr>
        <w:ind w:firstLine="0"/>
        <w:rPr>
          <w:lang w:eastAsia="pt-BR"/>
        </w:rPr>
      </w:pPr>
      <w:r w:rsidRPr="0009005F">
        <w:rPr>
          <w:lang w:eastAsia="pt-BR"/>
        </w:rPr>
        <w:lastRenderedPageBreak/>
        <w:t>Lá no quarto de santo, você fica muito tempo: do meu ritual</w:t>
      </w:r>
      <w:r w:rsidR="00CA0535">
        <w:rPr>
          <w:lang w:eastAsia="pt-BR"/>
        </w:rPr>
        <w:t>,</w:t>
      </w:r>
      <w:r w:rsidRPr="0009005F">
        <w:rPr>
          <w:lang w:eastAsia="pt-BR"/>
        </w:rPr>
        <w:t xml:space="preserve"> eu não lembro quase nada; eu só lembro de querer abrir o olho e não conseguir, de querer me mexer e não me mexer, de ter vontade de falar e não falar...  eu achava que eu não era capaz de entrar em transe, ou seja:  que eu não era capaz de manifestar um </w:t>
      </w:r>
      <w:r w:rsidR="00CA0535">
        <w:rPr>
          <w:lang w:eastAsia="pt-BR"/>
        </w:rPr>
        <w:t>o</w:t>
      </w:r>
      <w:r w:rsidRPr="0009005F">
        <w:rPr>
          <w:lang w:eastAsia="pt-BR"/>
        </w:rPr>
        <w:t xml:space="preserve">rixá; (?); Mas dei, eu dei santo, direitinho, ...  foi uma semana conturbada, n´é? Por que você está começando, é como em um relacionamento: </w:t>
      </w:r>
      <w:r w:rsidR="00CA0535">
        <w:rPr>
          <w:lang w:eastAsia="pt-BR"/>
        </w:rPr>
        <w:t>u</w:t>
      </w:r>
      <w:r w:rsidRPr="0009005F">
        <w:rPr>
          <w:lang w:eastAsia="pt-BR"/>
        </w:rPr>
        <w:t>m fica na sua, o outro fica na dele, e vão se aproximando aos poucos</w:t>
      </w:r>
      <w:r w:rsidR="00CA0535">
        <w:rPr>
          <w:lang w:eastAsia="pt-BR"/>
        </w:rPr>
        <w:t>;</w:t>
      </w:r>
      <w:r w:rsidRPr="0009005F">
        <w:rPr>
          <w:lang w:eastAsia="pt-BR"/>
        </w:rPr>
        <w:t xml:space="preserve"> você vai conhecendo a energia</w:t>
      </w:r>
      <w:r w:rsidR="00CA0535">
        <w:rPr>
          <w:lang w:eastAsia="pt-BR"/>
        </w:rPr>
        <w:t>,</w:t>
      </w:r>
      <w:r w:rsidRPr="0009005F">
        <w:rPr>
          <w:lang w:eastAsia="pt-BR"/>
        </w:rPr>
        <w:t xml:space="preserve"> n</w:t>
      </w:r>
      <w:r w:rsidR="00CA0535">
        <w:rPr>
          <w:lang w:eastAsia="pt-BR"/>
        </w:rPr>
        <w:t>´</w:t>
      </w:r>
      <w:r w:rsidRPr="0009005F">
        <w:rPr>
          <w:lang w:eastAsia="pt-BR"/>
        </w:rPr>
        <w:t xml:space="preserve">é? </w:t>
      </w:r>
    </w:p>
    <w:p w:rsidR="00CA0535" w:rsidRDefault="00547EF3" w:rsidP="00252B3B">
      <w:pPr>
        <w:ind w:firstLine="0"/>
        <w:rPr>
          <w:lang w:eastAsia="pt-BR"/>
        </w:rPr>
      </w:pPr>
      <w:r w:rsidRPr="0009005F">
        <w:rPr>
          <w:lang w:eastAsia="pt-BR"/>
        </w:rPr>
        <w:t xml:space="preserve">Eu lembro que quando eu saí, - quando a gente sai do quarto de </w:t>
      </w:r>
      <w:r w:rsidR="00CA0535">
        <w:rPr>
          <w:lang w:eastAsia="pt-BR"/>
        </w:rPr>
        <w:t>s</w:t>
      </w:r>
      <w:r w:rsidRPr="0009005F">
        <w:rPr>
          <w:lang w:eastAsia="pt-BR"/>
        </w:rPr>
        <w:t xml:space="preserve">anto, o santo recebe um nome, que é chamado </w:t>
      </w:r>
      <w:r w:rsidRPr="00CA0535">
        <w:rPr>
          <w:i/>
          <w:lang w:eastAsia="pt-BR"/>
        </w:rPr>
        <w:t>orunkó</w:t>
      </w:r>
      <w:r w:rsidRPr="0009005F">
        <w:rPr>
          <w:lang w:eastAsia="pt-BR"/>
        </w:rPr>
        <w:t xml:space="preserve"> -  quando eu saí do quarto de </w:t>
      </w:r>
      <w:r w:rsidR="00CA0535">
        <w:rPr>
          <w:lang w:eastAsia="pt-BR"/>
        </w:rPr>
        <w:t>s</w:t>
      </w:r>
      <w:r w:rsidRPr="0009005F">
        <w:rPr>
          <w:lang w:eastAsia="pt-BR"/>
        </w:rPr>
        <w:t>anto, senti uma coisa muito diferente: tudo ficava rodando na minha cabeça</w:t>
      </w:r>
      <w:r w:rsidR="00CA0535">
        <w:rPr>
          <w:lang w:eastAsia="pt-BR"/>
        </w:rPr>
        <w:t>.</w:t>
      </w:r>
      <w:r w:rsidRPr="0009005F">
        <w:rPr>
          <w:lang w:eastAsia="pt-BR"/>
        </w:rPr>
        <w:t xml:space="preserve"> </w:t>
      </w:r>
    </w:p>
    <w:p w:rsidR="00547EF3" w:rsidRPr="0009005F" w:rsidRDefault="00547EF3" w:rsidP="00252B3B">
      <w:pPr>
        <w:ind w:firstLine="0"/>
        <w:rPr>
          <w:lang w:eastAsia="pt-BR"/>
        </w:rPr>
      </w:pPr>
      <w:r w:rsidRPr="0009005F">
        <w:rPr>
          <w:lang w:eastAsia="pt-BR"/>
        </w:rPr>
        <w:t>Não sou capaz de lembrar nada disso, não vou ser capaz de lembrar</w:t>
      </w:r>
      <w:r w:rsidR="00CA0535">
        <w:rPr>
          <w:lang w:eastAsia="pt-BR"/>
        </w:rPr>
        <w:t>,</w:t>
      </w:r>
      <w:r w:rsidRPr="0009005F">
        <w:rPr>
          <w:lang w:eastAsia="pt-BR"/>
        </w:rPr>
        <w:t xml:space="preserve"> eu não lembro, sinceramente, de quase nada</w:t>
      </w:r>
      <w:r w:rsidR="00CA0535">
        <w:rPr>
          <w:lang w:eastAsia="pt-BR"/>
        </w:rPr>
        <w:t>; o</w:t>
      </w:r>
      <w:r w:rsidRPr="0009005F">
        <w:rPr>
          <w:lang w:eastAsia="pt-BR"/>
        </w:rPr>
        <w:t xml:space="preserve"> que eu me lembro</w:t>
      </w:r>
      <w:r w:rsidR="00CA0535">
        <w:rPr>
          <w:lang w:eastAsia="pt-BR"/>
        </w:rPr>
        <w:t>, é q</w:t>
      </w:r>
      <w:r w:rsidRPr="0009005F">
        <w:rPr>
          <w:lang w:eastAsia="pt-BR"/>
        </w:rPr>
        <w:t>ue todas aquelas pessoas que, quando eu era </w:t>
      </w:r>
      <w:r w:rsidR="00865AC1">
        <w:rPr>
          <w:i/>
          <w:lang w:eastAsia="pt-BR"/>
        </w:rPr>
        <w:t>abiyán</w:t>
      </w:r>
      <w:r w:rsidRPr="0009005F">
        <w:rPr>
          <w:lang w:eastAsia="pt-BR"/>
        </w:rPr>
        <w:t xml:space="preserve">, conversavam comigo mais distantes, todas estavam ali, e diziam: “nossa que linda! Você conseguiu! Você fez!” </w:t>
      </w:r>
    </w:p>
    <w:p w:rsidR="00547EF3" w:rsidRDefault="00547EF3" w:rsidP="00252B3B">
      <w:pPr>
        <w:ind w:firstLine="0"/>
        <w:rPr>
          <w:lang w:eastAsia="pt-BR"/>
        </w:rPr>
      </w:pPr>
      <w:r w:rsidRPr="0009005F">
        <w:rPr>
          <w:lang w:eastAsia="pt-BR"/>
        </w:rPr>
        <w:t>Mas</w:t>
      </w:r>
      <w:r w:rsidR="00CA0535">
        <w:rPr>
          <w:lang w:eastAsia="pt-BR"/>
        </w:rPr>
        <w:t>,</w:t>
      </w:r>
      <w:r w:rsidRPr="0009005F">
        <w:rPr>
          <w:lang w:eastAsia="pt-BR"/>
        </w:rPr>
        <w:t xml:space="preserve"> tem um colar que a chama </w:t>
      </w:r>
      <w:r w:rsidR="00CA0535" w:rsidRPr="002D122F">
        <w:rPr>
          <w:i/>
          <w:lang w:eastAsia="pt-BR"/>
        </w:rPr>
        <w:t>kelê</w:t>
      </w:r>
      <w:r w:rsidRPr="0009005F">
        <w:rPr>
          <w:lang w:eastAsia="pt-BR"/>
        </w:rPr>
        <w:t>, e que gente usa ali no pescoço</w:t>
      </w:r>
      <w:r w:rsidR="002D122F">
        <w:rPr>
          <w:lang w:eastAsia="pt-BR"/>
        </w:rPr>
        <w:t>,</w:t>
      </w:r>
      <w:r w:rsidRPr="0009005F">
        <w:rPr>
          <w:lang w:eastAsia="pt-BR"/>
        </w:rPr>
        <w:t xml:space="preserve"> que é uma espécie de aliança; esse colar, ele é feito com as cores do </w:t>
      </w:r>
      <w:r w:rsidR="002D122F">
        <w:rPr>
          <w:lang w:eastAsia="pt-BR"/>
        </w:rPr>
        <w:t>o</w:t>
      </w:r>
      <w:r w:rsidRPr="0009005F">
        <w:rPr>
          <w:lang w:eastAsia="pt-BR"/>
        </w:rPr>
        <w:t>rixá que você carrega. Então</w:t>
      </w:r>
      <w:r w:rsidR="002D122F">
        <w:rPr>
          <w:lang w:eastAsia="pt-BR"/>
        </w:rPr>
        <w:t>,</w:t>
      </w:r>
      <w:r w:rsidRPr="0009005F">
        <w:rPr>
          <w:lang w:eastAsia="pt-BR"/>
        </w:rPr>
        <w:t xml:space="preserve"> se você é de  Oxum, você vai ter seu colar, amarelo;  uma pessoa de Oxossi, azul; uma pessoa de Iansã, marrom; uma pessoa de </w:t>
      </w:r>
      <w:r w:rsidR="003B5EC4">
        <w:rPr>
          <w:lang w:eastAsia="pt-BR"/>
        </w:rPr>
        <w:t>Ogun</w:t>
      </w:r>
      <w:r w:rsidRPr="0009005F">
        <w:rPr>
          <w:lang w:eastAsia="pt-BR"/>
        </w:rPr>
        <w:t xml:space="preserve">, azul mais escuro. No meu caso, </w:t>
      </w:r>
      <w:r w:rsidR="002D122F">
        <w:rPr>
          <w:lang w:eastAsia="pt-BR"/>
        </w:rPr>
        <w:t>o</w:t>
      </w:r>
      <w:r w:rsidRPr="0009005F">
        <w:rPr>
          <w:lang w:eastAsia="pt-BR"/>
        </w:rPr>
        <w:t xml:space="preserve"> </w:t>
      </w:r>
      <w:r w:rsidR="00CA0535">
        <w:rPr>
          <w:lang w:eastAsia="pt-BR"/>
        </w:rPr>
        <w:t>kelê</w:t>
      </w:r>
      <w:r w:rsidRPr="0009005F">
        <w:rPr>
          <w:lang w:eastAsia="pt-BR"/>
        </w:rPr>
        <w:t xml:space="preserve"> era amarelo, branco, verde, azul escuro; Bom eu não conseguia visualizar</w:t>
      </w:r>
      <w:r w:rsidR="002D122F">
        <w:rPr>
          <w:lang w:eastAsia="pt-BR"/>
        </w:rPr>
        <w:t>,</w:t>
      </w:r>
      <w:r w:rsidRPr="0009005F">
        <w:rPr>
          <w:lang w:eastAsia="pt-BR"/>
        </w:rPr>
        <w:t xml:space="preserve"> mas eu já conheço… </w:t>
      </w:r>
    </w:p>
    <w:p w:rsidR="00547EF3" w:rsidRPr="0009005F" w:rsidRDefault="002D122F" w:rsidP="00252B3B">
      <w:pPr>
        <w:ind w:firstLine="0"/>
        <w:rPr>
          <w:lang w:eastAsia="pt-BR"/>
        </w:rPr>
      </w:pPr>
      <w:r>
        <w:rPr>
          <w:lang w:eastAsia="pt-BR"/>
        </w:rPr>
        <w:t xml:space="preserve">Porém, </w:t>
      </w:r>
      <w:r w:rsidR="00547EF3" w:rsidRPr="0009005F">
        <w:rPr>
          <w:lang w:eastAsia="pt-BR"/>
        </w:rPr>
        <w:t xml:space="preserve">quando meu </w:t>
      </w:r>
      <w:r>
        <w:rPr>
          <w:lang w:eastAsia="pt-BR"/>
        </w:rPr>
        <w:t>P</w:t>
      </w:r>
      <w:r w:rsidR="00547EF3" w:rsidRPr="0009005F">
        <w:rPr>
          <w:lang w:eastAsia="pt-BR"/>
        </w:rPr>
        <w:t>ai foi me fazer</w:t>
      </w:r>
      <w:r>
        <w:rPr>
          <w:lang w:eastAsia="pt-BR"/>
        </w:rPr>
        <w:t>,</w:t>
      </w:r>
      <w:r w:rsidR="00547EF3" w:rsidRPr="0009005F">
        <w:rPr>
          <w:lang w:eastAsia="pt-BR"/>
        </w:rPr>
        <w:t xml:space="preserve"> ele me falou</w:t>
      </w:r>
      <w:r>
        <w:rPr>
          <w:lang w:eastAsia="pt-BR"/>
        </w:rPr>
        <w:t>: “</w:t>
      </w:r>
      <w:r w:rsidR="00547EF3" w:rsidRPr="0009005F">
        <w:rPr>
          <w:lang w:eastAsia="pt-BR"/>
        </w:rPr>
        <w:t>Rúbia</w:t>
      </w:r>
      <w:r>
        <w:rPr>
          <w:lang w:eastAsia="pt-BR"/>
        </w:rPr>
        <w:t>,</w:t>
      </w:r>
      <w:r w:rsidR="00547EF3" w:rsidRPr="0009005F">
        <w:rPr>
          <w:lang w:eastAsia="pt-BR"/>
        </w:rPr>
        <w:t xml:space="preserve"> você é de Ox</w:t>
      </w:r>
      <w:r>
        <w:rPr>
          <w:lang w:eastAsia="pt-BR"/>
        </w:rPr>
        <w:t>ó</w:t>
      </w:r>
      <w:r w:rsidR="00547EF3" w:rsidRPr="0009005F">
        <w:rPr>
          <w:lang w:eastAsia="pt-BR"/>
        </w:rPr>
        <w:t>ssi</w:t>
      </w:r>
      <w:r>
        <w:rPr>
          <w:lang w:eastAsia="pt-BR"/>
        </w:rPr>
        <w:t>”;</w:t>
      </w:r>
      <w:r w:rsidR="00547EF3" w:rsidRPr="0009005F">
        <w:rPr>
          <w:lang w:eastAsia="pt-BR"/>
        </w:rPr>
        <w:t xml:space="preserve"> (?)</w:t>
      </w:r>
      <w:r>
        <w:rPr>
          <w:lang w:eastAsia="pt-BR"/>
        </w:rPr>
        <w:t xml:space="preserve"> s</w:t>
      </w:r>
      <w:r w:rsidR="00547EF3" w:rsidRPr="0009005F">
        <w:rPr>
          <w:lang w:eastAsia="pt-BR"/>
        </w:rPr>
        <w:t>em querer, porque a gente cobre o colar</w:t>
      </w:r>
      <w:r>
        <w:rPr>
          <w:lang w:eastAsia="pt-BR"/>
        </w:rPr>
        <w:t>,</w:t>
      </w:r>
      <w:r w:rsidR="00547EF3" w:rsidRPr="0009005F">
        <w:rPr>
          <w:lang w:eastAsia="pt-BR"/>
        </w:rPr>
        <w:t xml:space="preserve"> para que não seja alvo de olhar, </w:t>
      </w:r>
      <w:r>
        <w:rPr>
          <w:lang w:eastAsia="pt-BR"/>
        </w:rPr>
        <w:t>p</w:t>
      </w:r>
      <w:r w:rsidR="00547EF3" w:rsidRPr="0009005F">
        <w:rPr>
          <w:lang w:eastAsia="pt-BR"/>
        </w:rPr>
        <w:t>orque é um símbolo sagrado</w:t>
      </w:r>
      <w:r>
        <w:rPr>
          <w:lang w:eastAsia="pt-BR"/>
        </w:rPr>
        <w:t>,</w:t>
      </w:r>
      <w:r w:rsidR="00547EF3" w:rsidRPr="0009005F">
        <w:rPr>
          <w:lang w:eastAsia="pt-BR"/>
        </w:rPr>
        <w:t xml:space="preserve"> n</w:t>
      </w:r>
      <w:r>
        <w:rPr>
          <w:lang w:eastAsia="pt-BR"/>
        </w:rPr>
        <w:t>´</w:t>
      </w:r>
      <w:r w:rsidR="00547EF3" w:rsidRPr="0009005F">
        <w:rPr>
          <w:lang w:eastAsia="pt-BR"/>
        </w:rPr>
        <w:t>é</w:t>
      </w:r>
      <w:r>
        <w:rPr>
          <w:lang w:eastAsia="pt-BR"/>
        </w:rPr>
        <w:t>,</w:t>
      </w:r>
      <w:r w:rsidR="00547EF3" w:rsidRPr="0009005F">
        <w:rPr>
          <w:lang w:eastAsia="pt-BR"/>
        </w:rPr>
        <w:t xml:space="preserve"> especial, digamos; é sagrado e especial; então</w:t>
      </w:r>
      <w:r>
        <w:rPr>
          <w:lang w:eastAsia="pt-BR"/>
        </w:rPr>
        <w:t>,</w:t>
      </w:r>
      <w:r w:rsidR="00547EF3" w:rsidRPr="0009005F">
        <w:rPr>
          <w:lang w:eastAsia="pt-BR"/>
        </w:rPr>
        <w:t xml:space="preserve"> a gente cobre</w:t>
      </w:r>
      <w:r>
        <w:rPr>
          <w:lang w:eastAsia="pt-BR"/>
        </w:rPr>
        <w:t>,</w:t>
      </w:r>
      <w:r w:rsidR="00547EF3" w:rsidRPr="0009005F">
        <w:rPr>
          <w:lang w:eastAsia="pt-BR"/>
        </w:rPr>
        <w:t xml:space="preserve"> n</w:t>
      </w:r>
      <w:r>
        <w:rPr>
          <w:lang w:eastAsia="pt-BR"/>
        </w:rPr>
        <w:t>´</w:t>
      </w:r>
      <w:r w:rsidR="00547EF3" w:rsidRPr="0009005F">
        <w:rPr>
          <w:lang w:eastAsia="pt-BR"/>
        </w:rPr>
        <w:t>é, com um paninho branco</w:t>
      </w:r>
      <w:r>
        <w:rPr>
          <w:lang w:eastAsia="pt-BR"/>
        </w:rPr>
        <w:t>;</w:t>
      </w:r>
      <w:r w:rsidR="00547EF3" w:rsidRPr="0009005F">
        <w:rPr>
          <w:lang w:eastAsia="pt-BR"/>
        </w:rPr>
        <w:t xml:space="preserve"> mas</w:t>
      </w:r>
      <w:r>
        <w:rPr>
          <w:lang w:eastAsia="pt-BR"/>
        </w:rPr>
        <w:t>,</w:t>
      </w:r>
      <w:r w:rsidR="00547EF3" w:rsidRPr="0009005F">
        <w:rPr>
          <w:lang w:eastAsia="pt-BR"/>
        </w:rPr>
        <w:t xml:space="preserve"> o meu paninho era muito fininho, e dava para ver todas as cores. A minha ebômi falou: “Mas ela não é de Oxossi: </w:t>
      </w:r>
      <w:r>
        <w:rPr>
          <w:lang w:eastAsia="pt-BR"/>
        </w:rPr>
        <w:t>e</w:t>
      </w:r>
      <w:r w:rsidR="00547EF3" w:rsidRPr="0009005F">
        <w:rPr>
          <w:lang w:eastAsia="pt-BR"/>
        </w:rPr>
        <w:t xml:space="preserve">la é de Oti! Olha o </w:t>
      </w:r>
      <w:r w:rsidR="00CA0535" w:rsidRPr="002D122F">
        <w:rPr>
          <w:i/>
          <w:lang w:eastAsia="pt-BR"/>
        </w:rPr>
        <w:t>kelê</w:t>
      </w:r>
      <w:r w:rsidR="00547EF3" w:rsidRPr="0009005F">
        <w:rPr>
          <w:lang w:eastAsia="pt-BR"/>
        </w:rPr>
        <w:t xml:space="preserve"> dela”.</w:t>
      </w:r>
    </w:p>
    <w:p w:rsidR="00547EF3" w:rsidRPr="00932E27" w:rsidRDefault="00547EF3" w:rsidP="00252B3B">
      <w:pPr>
        <w:ind w:firstLine="0"/>
        <w:rPr>
          <w:b/>
          <w:lang w:eastAsia="pt-BR"/>
        </w:rPr>
      </w:pPr>
      <w:r w:rsidRPr="00932E27">
        <w:rPr>
          <w:b/>
          <w:lang w:eastAsia="pt-BR"/>
        </w:rPr>
        <w:t>[Irmã eb</w:t>
      </w:r>
      <w:r w:rsidR="002D122F">
        <w:rPr>
          <w:b/>
          <w:lang w:eastAsia="pt-BR"/>
        </w:rPr>
        <w:t>ô</w:t>
      </w:r>
      <w:r w:rsidRPr="00932E27">
        <w:rPr>
          <w:b/>
          <w:lang w:eastAsia="pt-BR"/>
        </w:rPr>
        <w:t>mi?]</w:t>
      </w:r>
    </w:p>
    <w:p w:rsidR="00547EF3" w:rsidRPr="0009005F" w:rsidRDefault="00547EF3" w:rsidP="00252B3B">
      <w:pPr>
        <w:ind w:firstLine="0"/>
        <w:rPr>
          <w:lang w:eastAsia="pt-BR"/>
        </w:rPr>
      </w:pPr>
      <w:r w:rsidRPr="0009005F">
        <w:rPr>
          <w:lang w:eastAsia="pt-BR"/>
        </w:rPr>
        <w:t xml:space="preserve">Minha irmã </w:t>
      </w:r>
      <w:r w:rsidRPr="002D122F">
        <w:rPr>
          <w:i/>
          <w:lang w:eastAsia="pt-BR"/>
        </w:rPr>
        <w:t>eb</w:t>
      </w:r>
      <w:r w:rsidR="002D122F">
        <w:rPr>
          <w:i/>
          <w:lang w:eastAsia="pt-BR"/>
        </w:rPr>
        <w:t>ô</w:t>
      </w:r>
      <w:r w:rsidRPr="002D122F">
        <w:rPr>
          <w:i/>
          <w:lang w:eastAsia="pt-BR"/>
        </w:rPr>
        <w:t>mi</w:t>
      </w:r>
      <w:r w:rsidR="002D122F">
        <w:rPr>
          <w:lang w:eastAsia="pt-BR"/>
        </w:rPr>
        <w:t xml:space="preserve">, </w:t>
      </w:r>
      <w:r w:rsidRPr="0009005F">
        <w:rPr>
          <w:lang w:eastAsia="pt-BR"/>
        </w:rPr>
        <w:t>minha irmã mais velha</w:t>
      </w:r>
      <w:r w:rsidR="002D122F">
        <w:rPr>
          <w:lang w:eastAsia="pt-BR"/>
        </w:rPr>
        <w:t>,</w:t>
      </w:r>
      <w:r w:rsidRPr="0009005F">
        <w:rPr>
          <w:lang w:eastAsia="pt-BR"/>
        </w:rPr>
        <w:t xml:space="preserve"> minha irmã com mais de </w:t>
      </w:r>
      <w:r w:rsidR="002D122F">
        <w:rPr>
          <w:lang w:eastAsia="pt-BR"/>
        </w:rPr>
        <w:t>sete</w:t>
      </w:r>
      <w:r w:rsidRPr="0009005F">
        <w:rPr>
          <w:lang w:eastAsia="pt-BR"/>
        </w:rPr>
        <w:t xml:space="preserve"> anos</w:t>
      </w:r>
      <w:r w:rsidR="002D122F">
        <w:rPr>
          <w:lang w:eastAsia="pt-BR"/>
        </w:rPr>
        <w:t>.</w:t>
      </w:r>
      <w:r w:rsidRPr="0009005F">
        <w:rPr>
          <w:lang w:eastAsia="pt-BR"/>
        </w:rPr>
        <w:t xml:space="preserve"> </w:t>
      </w:r>
    </w:p>
    <w:p w:rsidR="00547EF3" w:rsidRPr="0009005F" w:rsidRDefault="00547EF3" w:rsidP="00252B3B">
      <w:pPr>
        <w:ind w:firstLine="0"/>
        <w:rPr>
          <w:lang w:eastAsia="pt-BR"/>
        </w:rPr>
      </w:pPr>
      <w:r w:rsidRPr="0009005F">
        <w:rPr>
          <w:lang w:eastAsia="pt-BR"/>
        </w:rPr>
        <w:t>Então</w:t>
      </w:r>
      <w:r w:rsidR="002D122F">
        <w:rPr>
          <w:lang w:eastAsia="pt-BR"/>
        </w:rPr>
        <w:t>,</w:t>
      </w:r>
      <w:r w:rsidRPr="0009005F">
        <w:rPr>
          <w:lang w:eastAsia="pt-BR"/>
        </w:rPr>
        <w:t xml:space="preserve"> eu disse assim</w:t>
      </w:r>
      <w:r w:rsidR="002D122F">
        <w:rPr>
          <w:lang w:eastAsia="pt-BR"/>
        </w:rPr>
        <w:t>:</w:t>
      </w:r>
      <w:r w:rsidRPr="0009005F">
        <w:rPr>
          <w:lang w:eastAsia="pt-BR"/>
        </w:rPr>
        <w:t xml:space="preserve"> </w:t>
      </w:r>
      <w:r w:rsidR="002D122F">
        <w:rPr>
          <w:lang w:eastAsia="pt-BR"/>
        </w:rPr>
        <w:t>“</w:t>
      </w:r>
      <w:r w:rsidRPr="0009005F">
        <w:rPr>
          <w:lang w:eastAsia="pt-BR"/>
        </w:rPr>
        <w:t>alguém me enganou</w:t>
      </w:r>
      <w:r w:rsidR="002D122F">
        <w:rPr>
          <w:lang w:eastAsia="pt-BR"/>
        </w:rPr>
        <w:t>!”</w:t>
      </w:r>
      <w:r w:rsidRPr="0009005F">
        <w:rPr>
          <w:lang w:eastAsia="pt-BR"/>
        </w:rPr>
        <w:t xml:space="preserve"> </w:t>
      </w:r>
      <w:r w:rsidR="002D122F">
        <w:rPr>
          <w:lang w:eastAsia="pt-BR"/>
        </w:rPr>
        <w:t>E</w:t>
      </w:r>
      <w:r w:rsidRPr="0009005F">
        <w:rPr>
          <w:lang w:eastAsia="pt-BR"/>
        </w:rPr>
        <w:t xml:space="preserve"> ela disse</w:t>
      </w:r>
      <w:r w:rsidR="002D122F">
        <w:rPr>
          <w:lang w:eastAsia="pt-BR"/>
        </w:rPr>
        <w:t>:</w:t>
      </w:r>
      <w:r w:rsidRPr="0009005F">
        <w:rPr>
          <w:lang w:eastAsia="pt-BR"/>
        </w:rPr>
        <w:t xml:space="preserve"> </w:t>
      </w:r>
      <w:r w:rsidR="002D122F">
        <w:rPr>
          <w:lang w:eastAsia="pt-BR"/>
        </w:rPr>
        <w:t>“</w:t>
      </w:r>
      <w:r w:rsidRPr="0009005F">
        <w:rPr>
          <w:lang w:eastAsia="pt-BR"/>
        </w:rPr>
        <w:t>não</w:t>
      </w:r>
      <w:r w:rsidR="002D122F">
        <w:rPr>
          <w:lang w:eastAsia="pt-BR"/>
        </w:rPr>
        <w:t>,</w:t>
      </w:r>
      <w:r w:rsidRPr="0009005F">
        <w:rPr>
          <w:lang w:eastAsia="pt-BR"/>
        </w:rPr>
        <w:t xml:space="preserve"> ninguém se enganou </w:t>
      </w:r>
      <w:r w:rsidR="002D122F">
        <w:rPr>
          <w:lang w:eastAsia="pt-BR"/>
        </w:rPr>
        <w:t>n</w:t>
      </w:r>
      <w:r w:rsidRPr="0009005F">
        <w:rPr>
          <w:lang w:eastAsia="pt-BR"/>
        </w:rPr>
        <w:t>ão</w:t>
      </w:r>
      <w:r w:rsidR="002D122F">
        <w:rPr>
          <w:lang w:eastAsia="pt-BR"/>
        </w:rPr>
        <w:t>,</w:t>
      </w:r>
      <w:r w:rsidRPr="0009005F">
        <w:rPr>
          <w:lang w:eastAsia="pt-BR"/>
        </w:rPr>
        <w:t xml:space="preserve"> Rúbia</w:t>
      </w:r>
      <w:r w:rsidR="002D122F">
        <w:rPr>
          <w:lang w:eastAsia="pt-BR"/>
        </w:rPr>
        <w:t>:</w:t>
      </w:r>
      <w:r w:rsidRPr="0009005F">
        <w:rPr>
          <w:lang w:eastAsia="pt-BR"/>
        </w:rPr>
        <w:t xml:space="preserve"> é que Oti é uma qualidade...</w:t>
      </w:r>
      <w:r w:rsidR="002D122F">
        <w:rPr>
          <w:lang w:eastAsia="pt-BR"/>
        </w:rPr>
        <w:t>”</w:t>
      </w:r>
      <w:r w:rsidRPr="0009005F">
        <w:rPr>
          <w:lang w:eastAsia="pt-BR"/>
        </w:rPr>
        <w:t xml:space="preserve"> e foi contando, e eu disse: “isso não me interessa”</w:t>
      </w:r>
      <w:r w:rsidR="002D122F">
        <w:rPr>
          <w:lang w:eastAsia="pt-BR"/>
        </w:rPr>
        <w:t>;</w:t>
      </w:r>
      <w:r w:rsidRPr="0009005F">
        <w:rPr>
          <w:lang w:eastAsia="pt-BR"/>
        </w:rPr>
        <w:t xml:space="preserve"> eu fiquei meio brava. </w:t>
      </w:r>
    </w:p>
    <w:p w:rsidR="00547EF3" w:rsidRPr="0009005F" w:rsidRDefault="00547EF3" w:rsidP="00252B3B">
      <w:pPr>
        <w:ind w:firstLine="0"/>
        <w:rPr>
          <w:lang w:eastAsia="pt-BR"/>
        </w:rPr>
      </w:pPr>
      <w:r w:rsidRPr="0009005F">
        <w:rPr>
          <w:lang w:eastAsia="pt-BR"/>
        </w:rPr>
        <w:t xml:space="preserve">Ah, até então o </w:t>
      </w:r>
      <w:r w:rsidR="002D122F">
        <w:rPr>
          <w:lang w:eastAsia="pt-BR"/>
        </w:rPr>
        <w:t>P</w:t>
      </w:r>
      <w:r w:rsidRPr="0009005F">
        <w:rPr>
          <w:lang w:eastAsia="pt-BR"/>
        </w:rPr>
        <w:t>ai de santo... deixa contar essa história:</w:t>
      </w:r>
      <w:r w:rsidR="002D122F">
        <w:rPr>
          <w:lang w:eastAsia="pt-BR"/>
        </w:rPr>
        <w:t xml:space="preserve"> </w:t>
      </w:r>
      <w:r w:rsidRPr="0009005F">
        <w:rPr>
          <w:lang w:eastAsia="pt-BR"/>
        </w:rPr>
        <w:t>Até então</w:t>
      </w:r>
      <w:r w:rsidR="002D122F">
        <w:rPr>
          <w:lang w:eastAsia="pt-BR"/>
        </w:rPr>
        <w:t>,</w:t>
      </w:r>
      <w:r w:rsidRPr="0009005F">
        <w:rPr>
          <w:lang w:eastAsia="pt-BR"/>
        </w:rPr>
        <w:t xml:space="preserve"> quando falava de Ox</w:t>
      </w:r>
      <w:r w:rsidR="002D122F">
        <w:rPr>
          <w:lang w:eastAsia="pt-BR"/>
        </w:rPr>
        <w:t>ó</w:t>
      </w:r>
      <w:r w:rsidRPr="0009005F">
        <w:rPr>
          <w:lang w:eastAsia="pt-BR"/>
        </w:rPr>
        <w:t>ssi</w:t>
      </w:r>
      <w:r w:rsidR="002D122F">
        <w:rPr>
          <w:lang w:eastAsia="pt-BR"/>
        </w:rPr>
        <w:t>,</w:t>
      </w:r>
      <w:r w:rsidRPr="0009005F">
        <w:rPr>
          <w:lang w:eastAsia="pt-BR"/>
        </w:rPr>
        <w:t xml:space="preserve"> me interessava</w:t>
      </w:r>
      <w:r w:rsidR="002D122F">
        <w:rPr>
          <w:lang w:eastAsia="pt-BR"/>
        </w:rPr>
        <w:t>;</w:t>
      </w:r>
      <w:r w:rsidRPr="0009005F">
        <w:rPr>
          <w:lang w:eastAsia="pt-BR"/>
        </w:rPr>
        <w:t xml:space="preserve"> quando falava de Oti, não; quando contavam </w:t>
      </w:r>
      <w:r w:rsidRPr="002D122F">
        <w:rPr>
          <w:i/>
          <w:lang w:eastAsia="pt-BR"/>
        </w:rPr>
        <w:t>itan</w:t>
      </w:r>
      <w:r w:rsidRPr="0009005F">
        <w:rPr>
          <w:lang w:eastAsia="pt-BR"/>
        </w:rPr>
        <w:t xml:space="preserve"> de Oxossi, eu ouvia. </w:t>
      </w:r>
    </w:p>
    <w:p w:rsidR="00547EF3" w:rsidRPr="00932E27" w:rsidRDefault="00547EF3" w:rsidP="00252B3B">
      <w:pPr>
        <w:ind w:firstLine="0"/>
        <w:rPr>
          <w:b/>
          <w:lang w:eastAsia="pt-BR"/>
        </w:rPr>
      </w:pPr>
      <w:r w:rsidRPr="00932E27">
        <w:rPr>
          <w:b/>
          <w:lang w:eastAsia="pt-BR"/>
        </w:rPr>
        <w:t>[Mas</w:t>
      </w:r>
      <w:r w:rsidR="002D122F">
        <w:rPr>
          <w:b/>
          <w:lang w:eastAsia="pt-BR"/>
        </w:rPr>
        <w:t>,</w:t>
      </w:r>
      <w:r w:rsidRPr="00932E27">
        <w:rPr>
          <w:b/>
          <w:lang w:eastAsia="pt-BR"/>
        </w:rPr>
        <w:t xml:space="preserve"> no quarto de santo, te contaram </w:t>
      </w:r>
      <w:r w:rsidRPr="002D122F">
        <w:rPr>
          <w:b/>
          <w:i/>
          <w:lang w:eastAsia="pt-BR"/>
        </w:rPr>
        <w:t>itans</w:t>
      </w:r>
      <w:r w:rsidRPr="00932E27">
        <w:rPr>
          <w:b/>
          <w:lang w:eastAsia="pt-BR"/>
        </w:rPr>
        <w:t xml:space="preserve"> de Oti?]</w:t>
      </w:r>
    </w:p>
    <w:p w:rsidR="00547EF3" w:rsidRPr="0009005F" w:rsidRDefault="00547EF3" w:rsidP="00252B3B">
      <w:pPr>
        <w:ind w:firstLine="0"/>
        <w:rPr>
          <w:lang w:eastAsia="pt-BR"/>
        </w:rPr>
      </w:pPr>
      <w:r w:rsidRPr="0009005F">
        <w:rPr>
          <w:lang w:eastAsia="pt-BR"/>
        </w:rPr>
        <w:t>Contou</w:t>
      </w:r>
      <w:r w:rsidR="002D122F">
        <w:rPr>
          <w:lang w:eastAsia="pt-BR"/>
        </w:rPr>
        <w:t>,</w:t>
      </w:r>
      <w:r w:rsidRPr="0009005F">
        <w:rPr>
          <w:lang w:eastAsia="pt-BR"/>
        </w:rPr>
        <w:t xml:space="preserve"> contou</w:t>
      </w:r>
      <w:r w:rsidR="002D122F">
        <w:rPr>
          <w:lang w:eastAsia="pt-BR"/>
        </w:rPr>
        <w:t>,</w:t>
      </w:r>
      <w:r w:rsidRPr="0009005F">
        <w:rPr>
          <w:lang w:eastAsia="pt-BR"/>
        </w:rPr>
        <w:t xml:space="preserve"> contou</w:t>
      </w:r>
      <w:r w:rsidR="002D122F">
        <w:rPr>
          <w:lang w:eastAsia="pt-BR"/>
        </w:rPr>
        <w:t>;</w:t>
      </w:r>
      <w:r w:rsidRPr="0009005F">
        <w:rPr>
          <w:lang w:eastAsia="pt-BR"/>
        </w:rPr>
        <w:t xml:space="preserve"> minha mãe criadeira, </w:t>
      </w:r>
      <w:r w:rsidR="002D122F">
        <w:rPr>
          <w:lang w:eastAsia="pt-BR"/>
        </w:rPr>
        <w:t>Andréia</w:t>
      </w:r>
      <w:r w:rsidRPr="0009005F">
        <w:rPr>
          <w:lang w:eastAsia="pt-BR"/>
        </w:rPr>
        <w:t>, contou;  mas, eu não liguei muito porque e</w:t>
      </w:r>
      <w:r w:rsidR="002D122F">
        <w:rPr>
          <w:lang w:eastAsia="pt-BR"/>
        </w:rPr>
        <w:t>u</w:t>
      </w:r>
      <w:r w:rsidRPr="0009005F">
        <w:rPr>
          <w:lang w:eastAsia="pt-BR"/>
        </w:rPr>
        <w:t xml:space="preserve"> não sabia que eu era de Oti; eu sabia que eu era  de Oxossi.</w:t>
      </w:r>
    </w:p>
    <w:p w:rsidR="00547EF3" w:rsidRPr="0009005F" w:rsidRDefault="00547EF3" w:rsidP="00252B3B">
      <w:pPr>
        <w:ind w:firstLine="0"/>
        <w:rPr>
          <w:lang w:eastAsia="pt-BR"/>
        </w:rPr>
      </w:pPr>
      <w:r w:rsidRPr="0009005F">
        <w:rPr>
          <w:lang w:eastAsia="pt-BR"/>
        </w:rPr>
        <w:lastRenderedPageBreak/>
        <w:t>(?)</w:t>
      </w:r>
    </w:p>
    <w:p w:rsidR="002D122F" w:rsidRDefault="00547EF3" w:rsidP="00252B3B">
      <w:pPr>
        <w:ind w:firstLine="0"/>
        <w:rPr>
          <w:lang w:eastAsia="pt-BR"/>
        </w:rPr>
      </w:pPr>
      <w:r w:rsidRPr="0009005F">
        <w:rPr>
          <w:lang w:eastAsia="pt-BR"/>
        </w:rPr>
        <w:t xml:space="preserve">Eu fui a primeira </w:t>
      </w:r>
      <w:r w:rsidR="00CF5639">
        <w:rPr>
          <w:i/>
          <w:lang w:eastAsia="pt-BR"/>
        </w:rPr>
        <w:t>ìyáwó</w:t>
      </w:r>
      <w:r w:rsidRPr="0009005F">
        <w:rPr>
          <w:lang w:eastAsia="pt-BR"/>
        </w:rPr>
        <w:t xml:space="preserve"> da minha mãe criadeira</w:t>
      </w:r>
      <w:r w:rsidR="002D122F">
        <w:rPr>
          <w:lang w:eastAsia="pt-BR"/>
        </w:rPr>
        <w:t>;</w:t>
      </w:r>
      <w:r w:rsidRPr="0009005F">
        <w:rPr>
          <w:lang w:eastAsia="pt-BR"/>
        </w:rPr>
        <w:t xml:space="preserve"> eu e a Dani</w:t>
      </w:r>
      <w:r w:rsidR="002D122F">
        <w:rPr>
          <w:lang w:eastAsia="pt-BR"/>
        </w:rPr>
        <w:t>,</w:t>
      </w:r>
      <w:r w:rsidRPr="0009005F">
        <w:rPr>
          <w:lang w:eastAsia="pt-BR"/>
        </w:rPr>
        <w:t xml:space="preserve"> n</w:t>
      </w:r>
      <w:r w:rsidR="002D122F">
        <w:rPr>
          <w:lang w:eastAsia="pt-BR"/>
        </w:rPr>
        <w:t>´</w:t>
      </w:r>
      <w:r w:rsidRPr="0009005F">
        <w:rPr>
          <w:lang w:eastAsia="pt-BR"/>
        </w:rPr>
        <w:t>é</w:t>
      </w:r>
      <w:r w:rsidR="002D122F">
        <w:rPr>
          <w:lang w:eastAsia="pt-BR"/>
        </w:rPr>
        <w:t>?</w:t>
      </w:r>
      <w:r w:rsidRPr="0009005F">
        <w:rPr>
          <w:lang w:eastAsia="pt-BR"/>
        </w:rPr>
        <w:t xml:space="preserve"> </w:t>
      </w:r>
      <w:r w:rsidR="002D122F">
        <w:rPr>
          <w:lang w:eastAsia="pt-BR"/>
        </w:rPr>
        <w:t>E</w:t>
      </w:r>
      <w:r w:rsidRPr="0009005F">
        <w:rPr>
          <w:lang w:eastAsia="pt-BR"/>
        </w:rPr>
        <w:t>u fui a primeira, então, (?), Ela seguia a mãe América</w:t>
      </w:r>
      <w:r w:rsidR="002D122F">
        <w:rPr>
          <w:lang w:eastAsia="pt-BR"/>
        </w:rPr>
        <w:t>,</w:t>
      </w:r>
      <w:r w:rsidRPr="0009005F">
        <w:rPr>
          <w:lang w:eastAsia="pt-BR"/>
        </w:rPr>
        <w:t xml:space="preserve"> que tinha criado centenas de </w:t>
      </w:r>
      <w:r w:rsidR="00CF5639">
        <w:rPr>
          <w:i/>
          <w:lang w:eastAsia="pt-BR"/>
        </w:rPr>
        <w:t>ìyáwó</w:t>
      </w:r>
      <w:r w:rsidRPr="0009005F">
        <w:rPr>
          <w:lang w:eastAsia="pt-BR"/>
        </w:rPr>
        <w:t xml:space="preserve">, já. </w:t>
      </w:r>
    </w:p>
    <w:p w:rsidR="002D122F" w:rsidRDefault="00547EF3" w:rsidP="00252B3B">
      <w:pPr>
        <w:ind w:firstLine="0"/>
        <w:rPr>
          <w:lang w:eastAsia="pt-BR"/>
        </w:rPr>
      </w:pPr>
      <w:r w:rsidRPr="0009005F">
        <w:rPr>
          <w:lang w:eastAsia="pt-BR"/>
        </w:rPr>
        <w:t>A Mãe América sentava com a gente</w:t>
      </w:r>
      <w:r w:rsidR="002D122F">
        <w:rPr>
          <w:lang w:eastAsia="pt-BR"/>
        </w:rPr>
        <w:t>,</w:t>
      </w:r>
      <w:r w:rsidRPr="0009005F">
        <w:rPr>
          <w:lang w:eastAsia="pt-BR"/>
        </w:rPr>
        <w:t xml:space="preserve"> e ensinava como se comportar, a não ser fofoqueiro, a saber tratar com respeito</w:t>
      </w:r>
      <w:r w:rsidR="002D122F">
        <w:rPr>
          <w:lang w:eastAsia="pt-BR"/>
        </w:rPr>
        <w:t>...</w:t>
      </w:r>
    </w:p>
    <w:p w:rsidR="00F0592E" w:rsidRDefault="002D122F" w:rsidP="00252B3B">
      <w:pPr>
        <w:ind w:firstLine="0"/>
        <w:rPr>
          <w:lang w:eastAsia="pt-BR"/>
        </w:rPr>
      </w:pPr>
      <w:r>
        <w:rPr>
          <w:lang w:eastAsia="pt-BR"/>
        </w:rPr>
        <w:t>A</w:t>
      </w:r>
      <w:r w:rsidR="00547EF3" w:rsidRPr="0009005F">
        <w:rPr>
          <w:lang w:eastAsia="pt-BR"/>
        </w:rPr>
        <w:t xml:space="preserve"> gente tem um cumprimento, que a gente chama </w:t>
      </w:r>
      <w:r w:rsidR="00547EF3" w:rsidRPr="002D122F">
        <w:rPr>
          <w:i/>
          <w:lang w:eastAsia="pt-BR"/>
        </w:rPr>
        <w:t>furican</w:t>
      </w:r>
      <w:r w:rsidR="00547EF3" w:rsidRPr="0009005F">
        <w:rPr>
          <w:lang w:eastAsia="pt-BR"/>
        </w:rPr>
        <w:t xml:space="preserve">; e todas as pessoas, no Orixá, </w:t>
      </w:r>
      <w:r w:rsidR="00F0592E">
        <w:rPr>
          <w:lang w:eastAsia="pt-BR"/>
        </w:rPr>
        <w:t>têm</w:t>
      </w:r>
      <w:r w:rsidR="00547EF3" w:rsidRPr="0009005F">
        <w:rPr>
          <w:lang w:eastAsia="pt-BR"/>
        </w:rPr>
        <w:t xml:space="preserve"> um furican específico</w:t>
      </w:r>
      <w:r w:rsidR="00F0592E">
        <w:rPr>
          <w:lang w:eastAsia="pt-BR"/>
        </w:rPr>
        <w:t>; e</w:t>
      </w:r>
      <w:r w:rsidR="00547EF3" w:rsidRPr="0009005F">
        <w:rPr>
          <w:lang w:eastAsia="pt-BR"/>
        </w:rPr>
        <w:t xml:space="preserve"> eu tinha que aprender como fazer isso, o que que o santo gosta, o que que o santo não gosta, como a gente tem que se comportar dentro e fora</w:t>
      </w:r>
      <w:r w:rsidR="00F0592E">
        <w:rPr>
          <w:lang w:eastAsia="pt-BR"/>
        </w:rPr>
        <w:t>, o</w:t>
      </w:r>
      <w:r w:rsidR="00547EF3" w:rsidRPr="0009005F">
        <w:rPr>
          <w:lang w:eastAsia="pt-BR"/>
        </w:rPr>
        <w:t>s preceitos</w:t>
      </w:r>
      <w:r w:rsidR="00F0592E">
        <w:rPr>
          <w:lang w:eastAsia="pt-BR"/>
        </w:rPr>
        <w:t>,</w:t>
      </w:r>
      <w:r w:rsidR="00547EF3" w:rsidRPr="0009005F">
        <w:rPr>
          <w:lang w:eastAsia="pt-BR"/>
        </w:rPr>
        <w:t xml:space="preserve"> comida que pode comer, o que não pode</w:t>
      </w:r>
      <w:r w:rsidR="00F0592E">
        <w:rPr>
          <w:lang w:eastAsia="pt-BR"/>
        </w:rPr>
        <w:t>, p</w:t>
      </w:r>
      <w:r w:rsidR="00547EF3" w:rsidRPr="0009005F">
        <w:rPr>
          <w:lang w:eastAsia="pt-BR"/>
        </w:rPr>
        <w:t>ara mim</w:t>
      </w:r>
      <w:r w:rsidR="00F0592E">
        <w:rPr>
          <w:lang w:eastAsia="pt-BR"/>
        </w:rPr>
        <w:t>, d</w:t>
      </w:r>
      <w:r w:rsidR="00547EF3" w:rsidRPr="0009005F">
        <w:rPr>
          <w:lang w:eastAsia="pt-BR"/>
        </w:rPr>
        <w:t>a família de Ox</w:t>
      </w:r>
      <w:r w:rsidR="00F0592E">
        <w:rPr>
          <w:lang w:eastAsia="pt-BR"/>
        </w:rPr>
        <w:t>ó</w:t>
      </w:r>
      <w:r w:rsidR="00547EF3" w:rsidRPr="0009005F">
        <w:rPr>
          <w:lang w:eastAsia="pt-BR"/>
        </w:rPr>
        <w:t>ssi</w:t>
      </w:r>
      <w:r w:rsidR="00F0592E">
        <w:rPr>
          <w:lang w:eastAsia="pt-BR"/>
        </w:rPr>
        <w:t>.</w:t>
      </w:r>
    </w:p>
    <w:p w:rsidR="00F0592E" w:rsidRDefault="00F0592E" w:rsidP="00252B3B">
      <w:pPr>
        <w:ind w:firstLine="0"/>
        <w:rPr>
          <w:lang w:eastAsia="pt-BR"/>
        </w:rPr>
      </w:pPr>
      <w:r>
        <w:rPr>
          <w:lang w:eastAsia="pt-BR"/>
        </w:rPr>
        <w:t>C</w:t>
      </w:r>
      <w:r w:rsidR="00547EF3" w:rsidRPr="0009005F">
        <w:rPr>
          <w:lang w:eastAsia="pt-BR"/>
        </w:rPr>
        <w:t xml:space="preserve">oisas que eu pude aprender já dentro do quarto de </w:t>
      </w:r>
      <w:r>
        <w:rPr>
          <w:lang w:eastAsia="pt-BR"/>
        </w:rPr>
        <w:t>s</w:t>
      </w:r>
      <w:r w:rsidR="00547EF3" w:rsidRPr="0009005F">
        <w:rPr>
          <w:lang w:eastAsia="pt-BR"/>
        </w:rPr>
        <w:t>anto</w:t>
      </w:r>
      <w:bookmarkStart w:id="126" w:name="_Hlk501992664"/>
      <w:r>
        <w:rPr>
          <w:lang w:eastAsia="pt-BR"/>
        </w:rPr>
        <w:t>:</w:t>
      </w:r>
      <w:r w:rsidR="00547EF3" w:rsidRPr="0009005F">
        <w:rPr>
          <w:lang w:eastAsia="pt-BR"/>
        </w:rPr>
        <w:t xml:space="preserve"> </w:t>
      </w:r>
      <w:r>
        <w:rPr>
          <w:lang w:eastAsia="pt-BR"/>
        </w:rPr>
        <w:t>c</w:t>
      </w:r>
      <w:r w:rsidR="00547EF3" w:rsidRPr="0009005F">
        <w:rPr>
          <w:lang w:eastAsia="pt-BR"/>
        </w:rPr>
        <w:t xml:space="preserve">ada </w:t>
      </w:r>
      <w:r>
        <w:rPr>
          <w:lang w:eastAsia="pt-BR"/>
        </w:rPr>
        <w:t>s</w:t>
      </w:r>
      <w:r w:rsidR="00547EF3" w:rsidRPr="0009005F">
        <w:rPr>
          <w:lang w:eastAsia="pt-BR"/>
        </w:rPr>
        <w:t>anto tem a sua proibição</w:t>
      </w:r>
      <w:r>
        <w:rPr>
          <w:lang w:eastAsia="pt-BR"/>
        </w:rPr>
        <w:t>,</w:t>
      </w:r>
      <w:r w:rsidR="00547EF3" w:rsidRPr="0009005F">
        <w:rPr>
          <w:lang w:eastAsia="pt-BR"/>
        </w:rPr>
        <w:t xml:space="preserve"> que a gente chama de </w:t>
      </w:r>
      <w:r w:rsidR="00547EF3" w:rsidRPr="00F0592E">
        <w:rPr>
          <w:i/>
          <w:lang w:eastAsia="pt-BR"/>
        </w:rPr>
        <w:t>ó</w:t>
      </w:r>
      <w:r w:rsidR="00547EF3" w:rsidRPr="0009005F">
        <w:rPr>
          <w:lang w:eastAsia="pt-BR"/>
        </w:rPr>
        <w:t>, que é o que é proibido; no meu caso</w:t>
      </w:r>
      <w:r>
        <w:rPr>
          <w:lang w:eastAsia="pt-BR"/>
        </w:rPr>
        <w:t>,</w:t>
      </w:r>
      <w:r w:rsidR="00547EF3" w:rsidRPr="0009005F">
        <w:rPr>
          <w:lang w:eastAsia="pt-BR"/>
        </w:rPr>
        <w:t xml:space="preserve"> era o mel que é o </w:t>
      </w:r>
      <w:r w:rsidR="00547EF3" w:rsidRPr="00F0592E">
        <w:rPr>
          <w:i/>
          <w:lang w:eastAsia="pt-BR"/>
        </w:rPr>
        <w:t>ó</w:t>
      </w:r>
      <w:r w:rsidR="00547EF3" w:rsidRPr="0009005F">
        <w:rPr>
          <w:lang w:eastAsia="pt-BR"/>
        </w:rPr>
        <w:t xml:space="preserve"> principal; então, teve o </w:t>
      </w:r>
      <w:r w:rsidR="00547EF3" w:rsidRPr="00F0592E">
        <w:rPr>
          <w:i/>
          <w:lang w:eastAsia="pt-BR"/>
        </w:rPr>
        <w:t>itan</w:t>
      </w:r>
      <w:r w:rsidR="00547EF3" w:rsidRPr="0009005F">
        <w:rPr>
          <w:lang w:eastAsia="pt-BR"/>
        </w:rPr>
        <w:t xml:space="preserve">, e o </w:t>
      </w:r>
      <w:r w:rsidR="00547EF3" w:rsidRPr="00F0592E">
        <w:rPr>
          <w:i/>
          <w:lang w:eastAsia="pt-BR"/>
        </w:rPr>
        <w:t>itan</w:t>
      </w:r>
      <w:r w:rsidR="00547EF3" w:rsidRPr="0009005F">
        <w:rPr>
          <w:lang w:eastAsia="pt-BR"/>
        </w:rPr>
        <w:t xml:space="preserve"> contou o porquê do mel, e aí eu fiz a analogia</w:t>
      </w:r>
      <w:r>
        <w:rPr>
          <w:lang w:eastAsia="pt-BR"/>
        </w:rPr>
        <w:t>.</w:t>
      </w:r>
      <w:r w:rsidR="00547EF3" w:rsidRPr="0009005F">
        <w:rPr>
          <w:lang w:eastAsia="pt-BR"/>
        </w:rPr>
        <w:t xml:space="preserve"> E aprend</w:t>
      </w:r>
      <w:r>
        <w:rPr>
          <w:lang w:eastAsia="pt-BR"/>
        </w:rPr>
        <w:t>i</w:t>
      </w:r>
      <w:bookmarkEnd w:id="126"/>
      <w:r>
        <w:rPr>
          <w:lang w:eastAsia="pt-BR"/>
        </w:rPr>
        <w:t>.</w:t>
      </w:r>
    </w:p>
    <w:p w:rsidR="00547EF3" w:rsidRPr="0009005F" w:rsidRDefault="00F0592E" w:rsidP="00252B3B">
      <w:pPr>
        <w:ind w:firstLine="0"/>
        <w:rPr>
          <w:lang w:eastAsia="pt-BR"/>
        </w:rPr>
      </w:pPr>
      <w:r>
        <w:rPr>
          <w:lang w:eastAsia="pt-BR"/>
        </w:rPr>
        <w:t>A</w:t>
      </w:r>
      <w:r w:rsidR="00547EF3" w:rsidRPr="0009005F">
        <w:rPr>
          <w:lang w:eastAsia="pt-BR"/>
        </w:rPr>
        <w:t>í</w:t>
      </w:r>
      <w:r>
        <w:rPr>
          <w:lang w:eastAsia="pt-BR"/>
        </w:rPr>
        <w:t>,</w:t>
      </w:r>
      <w:r w:rsidR="00547EF3" w:rsidRPr="0009005F">
        <w:rPr>
          <w:lang w:eastAsia="pt-BR"/>
        </w:rPr>
        <w:t xml:space="preserve"> a minha irmã de </w:t>
      </w:r>
      <w:r>
        <w:rPr>
          <w:lang w:eastAsia="pt-BR"/>
        </w:rPr>
        <w:t>s</w:t>
      </w:r>
      <w:r w:rsidR="00547EF3" w:rsidRPr="0009005F">
        <w:rPr>
          <w:lang w:eastAsia="pt-BR"/>
        </w:rPr>
        <w:t>anto, (?)</w:t>
      </w:r>
      <w:r>
        <w:rPr>
          <w:lang w:eastAsia="pt-BR"/>
        </w:rPr>
        <w:t>.</w:t>
      </w:r>
      <w:r w:rsidR="00547EF3" w:rsidRPr="0009005F">
        <w:rPr>
          <w:lang w:eastAsia="pt-BR"/>
        </w:rPr>
        <w:t xml:space="preserve"> </w:t>
      </w:r>
      <w:r>
        <w:rPr>
          <w:lang w:eastAsia="pt-BR"/>
        </w:rPr>
        <w:t>E</w:t>
      </w:r>
      <w:r w:rsidR="00547EF3" w:rsidRPr="0009005F">
        <w:rPr>
          <w:lang w:eastAsia="pt-BR"/>
        </w:rPr>
        <w:t>u falei</w:t>
      </w:r>
      <w:r>
        <w:rPr>
          <w:lang w:eastAsia="pt-BR"/>
        </w:rPr>
        <w:t>:</w:t>
      </w:r>
      <w:r w:rsidR="00547EF3" w:rsidRPr="0009005F">
        <w:rPr>
          <w:lang w:eastAsia="pt-BR"/>
        </w:rPr>
        <w:t xml:space="preserve"> </w:t>
      </w:r>
      <w:r>
        <w:rPr>
          <w:lang w:eastAsia="pt-BR"/>
        </w:rPr>
        <w:t>“</w:t>
      </w:r>
      <w:r w:rsidR="00547EF3" w:rsidRPr="0009005F">
        <w:rPr>
          <w:lang w:eastAsia="pt-BR"/>
        </w:rPr>
        <w:t>tá bom</w:t>
      </w:r>
      <w:r>
        <w:rPr>
          <w:lang w:eastAsia="pt-BR"/>
        </w:rPr>
        <w:t>,</w:t>
      </w:r>
      <w:r w:rsidR="00547EF3" w:rsidRPr="0009005F">
        <w:rPr>
          <w:lang w:eastAsia="pt-BR"/>
        </w:rPr>
        <w:t xml:space="preserve"> </w:t>
      </w:r>
      <w:r>
        <w:rPr>
          <w:lang w:eastAsia="pt-BR"/>
        </w:rPr>
        <w:t>a</w:t>
      </w:r>
      <w:r w:rsidR="00547EF3" w:rsidRPr="0009005F">
        <w:rPr>
          <w:lang w:eastAsia="pt-BR"/>
        </w:rPr>
        <w:t>gora eu vou dormir</w:t>
      </w:r>
      <w:r>
        <w:rPr>
          <w:lang w:eastAsia="pt-BR"/>
        </w:rPr>
        <w:t>”;</w:t>
      </w:r>
      <w:r w:rsidR="00547EF3" w:rsidRPr="0009005F">
        <w:rPr>
          <w:lang w:eastAsia="pt-BR"/>
        </w:rPr>
        <w:t xml:space="preserve"> ela disse</w:t>
      </w:r>
      <w:r>
        <w:rPr>
          <w:lang w:eastAsia="pt-BR"/>
        </w:rPr>
        <w:t>: “</w:t>
      </w:r>
      <w:r w:rsidR="00547EF3" w:rsidRPr="0009005F">
        <w:rPr>
          <w:lang w:eastAsia="pt-BR"/>
        </w:rPr>
        <w:t>Rúbia</w:t>
      </w:r>
      <w:r>
        <w:rPr>
          <w:lang w:eastAsia="pt-BR"/>
        </w:rPr>
        <w:t>,</w:t>
      </w:r>
      <w:r w:rsidR="00547EF3" w:rsidRPr="0009005F">
        <w:rPr>
          <w:lang w:eastAsia="pt-BR"/>
        </w:rPr>
        <w:t xml:space="preserve"> levanta</w:t>
      </w:r>
      <w:r>
        <w:rPr>
          <w:lang w:eastAsia="pt-BR"/>
        </w:rPr>
        <w:t>”</w:t>
      </w:r>
      <w:r w:rsidR="00547EF3" w:rsidRPr="0009005F">
        <w:rPr>
          <w:lang w:eastAsia="pt-BR"/>
        </w:rPr>
        <w:t>… Mas</w:t>
      </w:r>
      <w:r>
        <w:rPr>
          <w:lang w:eastAsia="pt-BR"/>
        </w:rPr>
        <w:t>,</w:t>
      </w:r>
      <w:r w:rsidR="00547EF3" w:rsidRPr="0009005F">
        <w:rPr>
          <w:lang w:eastAsia="pt-BR"/>
        </w:rPr>
        <w:t xml:space="preserve"> não adiantava</w:t>
      </w:r>
      <w:r>
        <w:rPr>
          <w:lang w:eastAsia="pt-BR"/>
        </w:rPr>
        <w:t>:</w:t>
      </w:r>
      <w:r w:rsidR="00547EF3" w:rsidRPr="0009005F">
        <w:rPr>
          <w:lang w:eastAsia="pt-BR"/>
        </w:rPr>
        <w:t xml:space="preserve"> eu estava com sono insuportável lá dentro</w:t>
      </w:r>
      <w:r>
        <w:rPr>
          <w:lang w:eastAsia="pt-BR"/>
        </w:rPr>
        <w:t>,</w:t>
      </w:r>
      <w:r w:rsidR="00547EF3" w:rsidRPr="0009005F">
        <w:rPr>
          <w:lang w:eastAsia="pt-BR"/>
        </w:rPr>
        <w:t xml:space="preserve"> e eu nem sei</w:t>
      </w:r>
      <w:r>
        <w:rPr>
          <w:lang w:eastAsia="pt-BR"/>
        </w:rPr>
        <w:t>;</w:t>
      </w:r>
      <w:r w:rsidR="00547EF3" w:rsidRPr="0009005F">
        <w:rPr>
          <w:lang w:eastAsia="pt-BR"/>
        </w:rPr>
        <w:t xml:space="preserve"> eu já durmo bastante mas</w:t>
      </w:r>
      <w:r>
        <w:rPr>
          <w:lang w:eastAsia="pt-BR"/>
        </w:rPr>
        <w:t>,</w:t>
      </w:r>
      <w:r w:rsidR="00547EF3" w:rsidRPr="0009005F">
        <w:rPr>
          <w:lang w:eastAsia="pt-BR"/>
        </w:rPr>
        <w:t xml:space="preserve"> lá dentro</w:t>
      </w:r>
      <w:r>
        <w:rPr>
          <w:lang w:eastAsia="pt-BR"/>
        </w:rPr>
        <w:t>, e</w:t>
      </w:r>
      <w:r w:rsidR="00547EF3" w:rsidRPr="0009005F">
        <w:rPr>
          <w:lang w:eastAsia="pt-BR"/>
        </w:rPr>
        <w:t>u ficava brava porque eu achava que estava manifestada</w:t>
      </w:r>
      <w:r>
        <w:rPr>
          <w:lang w:eastAsia="pt-BR"/>
        </w:rPr>
        <w:t>,</w:t>
      </w:r>
      <w:r w:rsidR="00547EF3" w:rsidRPr="0009005F">
        <w:rPr>
          <w:lang w:eastAsia="pt-BR"/>
        </w:rPr>
        <w:t xml:space="preserve"> mas eu queria dormir</w:t>
      </w:r>
      <w:r>
        <w:rPr>
          <w:lang w:eastAsia="pt-BR"/>
        </w:rPr>
        <w:t>. E</w:t>
      </w:r>
      <w:r w:rsidR="00547EF3" w:rsidRPr="0009005F">
        <w:rPr>
          <w:lang w:eastAsia="pt-BR"/>
        </w:rPr>
        <w:t>ra uma coisa muito engraçada</w:t>
      </w:r>
      <w:r>
        <w:rPr>
          <w:lang w:eastAsia="pt-BR"/>
        </w:rPr>
        <w:t>:</w:t>
      </w:r>
      <w:r w:rsidR="00547EF3" w:rsidRPr="0009005F">
        <w:rPr>
          <w:lang w:eastAsia="pt-BR"/>
        </w:rPr>
        <w:t> às vezes</w:t>
      </w:r>
      <w:r>
        <w:rPr>
          <w:lang w:eastAsia="pt-BR"/>
        </w:rPr>
        <w:t>,</w:t>
      </w:r>
      <w:r w:rsidR="00547EF3" w:rsidRPr="0009005F">
        <w:rPr>
          <w:lang w:eastAsia="pt-BR"/>
        </w:rPr>
        <w:t xml:space="preserve"> eu parava conversar um pouco com a minha irmã, e voltava dormir (?).</w:t>
      </w:r>
    </w:p>
    <w:p w:rsidR="00547EF3" w:rsidRPr="0009005F" w:rsidRDefault="00547EF3" w:rsidP="00252B3B">
      <w:pPr>
        <w:ind w:firstLine="0"/>
        <w:rPr>
          <w:lang w:eastAsia="pt-BR"/>
        </w:rPr>
      </w:pPr>
      <w:r w:rsidRPr="0009005F">
        <w:rPr>
          <w:lang w:eastAsia="pt-BR"/>
        </w:rPr>
        <w:t>Não queri</w:t>
      </w:r>
      <w:r w:rsidR="00F0592E">
        <w:rPr>
          <w:lang w:eastAsia="pt-BR"/>
        </w:rPr>
        <w:t>a</w:t>
      </w:r>
      <w:r w:rsidRPr="0009005F">
        <w:rPr>
          <w:lang w:eastAsia="pt-BR"/>
        </w:rPr>
        <w:t xml:space="preserve"> comer nem nada</w:t>
      </w:r>
      <w:r w:rsidR="00F0592E">
        <w:rPr>
          <w:lang w:eastAsia="pt-BR"/>
        </w:rPr>
        <w:t>,</w:t>
      </w:r>
      <w:r w:rsidRPr="0009005F">
        <w:rPr>
          <w:lang w:eastAsia="pt-BR"/>
        </w:rPr>
        <w:t xml:space="preserve"> só queria dormir; </w:t>
      </w:r>
      <w:r w:rsidR="00F0592E">
        <w:rPr>
          <w:lang w:eastAsia="pt-BR"/>
        </w:rPr>
        <w:t>e</w:t>
      </w:r>
      <w:r w:rsidRPr="0009005F">
        <w:rPr>
          <w:lang w:eastAsia="pt-BR"/>
        </w:rPr>
        <w:t>u acabava de comer</w:t>
      </w:r>
      <w:r w:rsidR="00F0592E">
        <w:rPr>
          <w:lang w:eastAsia="pt-BR"/>
        </w:rPr>
        <w:t>,</w:t>
      </w:r>
      <w:r w:rsidRPr="0009005F">
        <w:rPr>
          <w:lang w:eastAsia="pt-BR"/>
        </w:rPr>
        <w:t xml:space="preserve"> já queria dormir; a mãe Andreia</w:t>
      </w:r>
      <w:r w:rsidR="00F0592E">
        <w:rPr>
          <w:lang w:eastAsia="pt-BR"/>
        </w:rPr>
        <w:t>,</w:t>
      </w:r>
      <w:r w:rsidRPr="0009005F">
        <w:rPr>
          <w:lang w:eastAsia="pt-BR"/>
        </w:rPr>
        <w:t xml:space="preserve"> junto com a mãe América, falava</w:t>
      </w:r>
      <w:r w:rsidR="00F0592E">
        <w:rPr>
          <w:lang w:eastAsia="pt-BR"/>
        </w:rPr>
        <w:t>m</w:t>
      </w:r>
      <w:r w:rsidRPr="0009005F">
        <w:rPr>
          <w:lang w:eastAsia="pt-BR"/>
        </w:rPr>
        <w:t>: “Rúbia acorda; hora de comer</w:t>
      </w:r>
      <w:r w:rsidR="00F0592E">
        <w:rPr>
          <w:lang w:eastAsia="pt-BR"/>
        </w:rPr>
        <w:t>”,</w:t>
      </w:r>
      <w:r w:rsidRPr="0009005F">
        <w:rPr>
          <w:lang w:eastAsia="pt-BR"/>
        </w:rPr>
        <w:t xml:space="preserve"> e a gente rezava para comer</w:t>
      </w:r>
      <w:r w:rsidR="00F0592E">
        <w:rPr>
          <w:lang w:eastAsia="pt-BR"/>
        </w:rPr>
        <w:t>,</w:t>
      </w:r>
      <w:r w:rsidRPr="0009005F">
        <w:rPr>
          <w:lang w:eastAsia="pt-BR"/>
        </w:rPr>
        <w:t> e tomava banho.</w:t>
      </w:r>
    </w:p>
    <w:p w:rsidR="00547EF3" w:rsidRPr="00932E27" w:rsidRDefault="00547EF3" w:rsidP="00252B3B">
      <w:pPr>
        <w:ind w:firstLine="0"/>
        <w:rPr>
          <w:b/>
          <w:lang w:eastAsia="pt-BR"/>
        </w:rPr>
      </w:pPr>
      <w:r w:rsidRPr="00932E27">
        <w:rPr>
          <w:b/>
          <w:lang w:eastAsia="pt-BR"/>
        </w:rPr>
        <w:t>[A reza para comer é comum todo mundo...?]</w:t>
      </w:r>
    </w:p>
    <w:p w:rsidR="00547EF3" w:rsidRPr="0009005F" w:rsidRDefault="00547EF3" w:rsidP="00252B3B">
      <w:pPr>
        <w:ind w:firstLine="0"/>
        <w:rPr>
          <w:lang w:eastAsia="pt-BR"/>
        </w:rPr>
      </w:pPr>
      <w:r w:rsidRPr="0009005F">
        <w:rPr>
          <w:lang w:eastAsia="pt-BR"/>
        </w:rPr>
        <w:t xml:space="preserve">Para todo mundo que dá </w:t>
      </w:r>
      <w:r w:rsidR="00F0592E">
        <w:rPr>
          <w:lang w:eastAsia="pt-BR"/>
        </w:rPr>
        <w:t>s</w:t>
      </w:r>
      <w:r w:rsidRPr="0009005F">
        <w:rPr>
          <w:lang w:eastAsia="pt-BR"/>
        </w:rPr>
        <w:t>anto</w:t>
      </w:r>
      <w:r w:rsidR="00F0592E">
        <w:rPr>
          <w:lang w:eastAsia="pt-BR"/>
        </w:rPr>
        <w:t>.</w:t>
      </w:r>
    </w:p>
    <w:p w:rsidR="00547EF3" w:rsidRPr="00932E27" w:rsidRDefault="00547EF3" w:rsidP="00252B3B">
      <w:pPr>
        <w:ind w:firstLine="0"/>
        <w:rPr>
          <w:b/>
          <w:lang w:eastAsia="pt-BR"/>
        </w:rPr>
      </w:pPr>
      <w:r w:rsidRPr="00932E27">
        <w:rPr>
          <w:b/>
          <w:lang w:eastAsia="pt-BR"/>
        </w:rPr>
        <w:t>[Para cada Santo tem uma reza especial, ou…?]</w:t>
      </w:r>
    </w:p>
    <w:p w:rsidR="00F0592E" w:rsidRDefault="00547EF3" w:rsidP="00252B3B">
      <w:pPr>
        <w:ind w:firstLine="0"/>
        <w:rPr>
          <w:lang w:eastAsia="pt-BR"/>
        </w:rPr>
      </w:pPr>
      <w:r w:rsidRPr="0009005F">
        <w:rPr>
          <w:lang w:eastAsia="pt-BR"/>
        </w:rPr>
        <w:t>Não, não</w:t>
      </w:r>
      <w:r w:rsidR="00F0592E">
        <w:rPr>
          <w:lang w:eastAsia="pt-BR"/>
        </w:rPr>
        <w:t>;</w:t>
      </w:r>
      <w:r w:rsidRPr="0009005F">
        <w:rPr>
          <w:lang w:eastAsia="pt-BR"/>
        </w:rPr>
        <w:t xml:space="preserve"> essa reza é para todo mundo: todo mundo que faz santo</w:t>
      </w:r>
      <w:r w:rsidR="00F0592E">
        <w:rPr>
          <w:lang w:eastAsia="pt-BR"/>
        </w:rPr>
        <w:t>,</w:t>
      </w:r>
      <w:r w:rsidRPr="0009005F">
        <w:rPr>
          <w:lang w:eastAsia="pt-BR"/>
        </w:rPr>
        <w:t xml:space="preserve"> tem que rezar; aquela rezinha de criança, mesmo; você nasce de novo</w:t>
      </w:r>
      <w:r w:rsidR="00F0592E">
        <w:rPr>
          <w:lang w:eastAsia="pt-BR"/>
        </w:rPr>
        <w:t>,</w:t>
      </w:r>
      <w:r w:rsidRPr="0009005F">
        <w:rPr>
          <w:lang w:eastAsia="pt-BR"/>
        </w:rPr>
        <w:t xml:space="preserve"> você esquece a vida do passado e começar uma vida no </w:t>
      </w:r>
      <w:r w:rsidR="00F0592E">
        <w:rPr>
          <w:lang w:eastAsia="pt-BR"/>
        </w:rPr>
        <w:t>s</w:t>
      </w:r>
      <w:r w:rsidRPr="0009005F">
        <w:rPr>
          <w:lang w:eastAsia="pt-BR"/>
        </w:rPr>
        <w:t>anto</w:t>
      </w:r>
      <w:r w:rsidR="00F0592E">
        <w:rPr>
          <w:lang w:eastAsia="pt-BR"/>
        </w:rPr>
        <w:t>;</w:t>
      </w:r>
      <w:r w:rsidRPr="0009005F">
        <w:rPr>
          <w:lang w:eastAsia="pt-BR"/>
        </w:rPr>
        <w:t xml:space="preserve"> </w:t>
      </w:r>
      <w:r w:rsidR="00F0592E">
        <w:rPr>
          <w:lang w:eastAsia="pt-BR"/>
        </w:rPr>
        <w:t>e</w:t>
      </w:r>
      <w:r w:rsidRPr="0009005F">
        <w:rPr>
          <w:lang w:eastAsia="pt-BR"/>
        </w:rPr>
        <w:t>ntão</w:t>
      </w:r>
      <w:r w:rsidR="00F0592E">
        <w:rPr>
          <w:lang w:eastAsia="pt-BR"/>
        </w:rPr>
        <w:t>,</w:t>
      </w:r>
      <w:r w:rsidRPr="0009005F">
        <w:rPr>
          <w:lang w:eastAsia="pt-BR"/>
        </w:rPr>
        <w:t xml:space="preserve"> o que acontece</w:t>
      </w:r>
      <w:r w:rsidR="00F0592E">
        <w:rPr>
          <w:lang w:eastAsia="pt-BR"/>
        </w:rPr>
        <w:t>:</w:t>
      </w:r>
      <w:r w:rsidRPr="0009005F">
        <w:rPr>
          <w:lang w:eastAsia="pt-BR"/>
        </w:rPr>
        <w:t xml:space="preserve"> o </w:t>
      </w:r>
      <w:r w:rsidR="00F0592E">
        <w:rPr>
          <w:i/>
          <w:lang w:eastAsia="pt-BR"/>
        </w:rPr>
        <w:t>ì</w:t>
      </w:r>
      <w:r w:rsidRPr="00F0592E">
        <w:rPr>
          <w:i/>
          <w:lang w:eastAsia="pt-BR"/>
        </w:rPr>
        <w:t>y</w:t>
      </w:r>
      <w:r w:rsidR="00F0592E">
        <w:rPr>
          <w:i/>
          <w:lang w:eastAsia="pt-BR"/>
        </w:rPr>
        <w:t>à</w:t>
      </w:r>
      <w:r w:rsidRPr="00F0592E">
        <w:rPr>
          <w:i/>
          <w:lang w:eastAsia="pt-BR"/>
        </w:rPr>
        <w:t>wô</w:t>
      </w:r>
      <w:r w:rsidRPr="0009005F">
        <w:rPr>
          <w:lang w:eastAsia="pt-BR"/>
        </w:rPr>
        <w:t xml:space="preserve"> </w:t>
      </w:r>
      <w:r w:rsidR="00F0592E">
        <w:rPr>
          <w:lang w:eastAsia="pt-BR"/>
        </w:rPr>
        <w:t>é</w:t>
      </w:r>
      <w:r w:rsidRPr="0009005F">
        <w:rPr>
          <w:lang w:eastAsia="pt-BR"/>
        </w:rPr>
        <w:t xml:space="preserve"> feito uma criança</w:t>
      </w:r>
      <w:r w:rsidR="00F0592E">
        <w:rPr>
          <w:lang w:eastAsia="pt-BR"/>
        </w:rPr>
        <w:t>,</w:t>
      </w:r>
      <w:r w:rsidRPr="0009005F">
        <w:rPr>
          <w:lang w:eastAsia="pt-BR"/>
        </w:rPr>
        <w:t xml:space="preserve"> </w:t>
      </w:r>
      <w:r w:rsidR="00F0592E">
        <w:rPr>
          <w:lang w:eastAsia="pt-BR"/>
        </w:rPr>
        <w:t>u</w:t>
      </w:r>
      <w:r w:rsidRPr="0009005F">
        <w:rPr>
          <w:lang w:eastAsia="pt-BR"/>
        </w:rPr>
        <w:t xml:space="preserve">m bebê, </w:t>
      </w:r>
      <w:r w:rsidR="00F0592E">
        <w:rPr>
          <w:lang w:eastAsia="pt-BR"/>
        </w:rPr>
        <w:t>u</w:t>
      </w:r>
      <w:r w:rsidRPr="0009005F">
        <w:rPr>
          <w:lang w:eastAsia="pt-BR"/>
        </w:rPr>
        <w:t>m recém-nascido</w:t>
      </w:r>
      <w:r w:rsidR="00F0592E">
        <w:rPr>
          <w:lang w:eastAsia="pt-BR"/>
        </w:rPr>
        <w:t>.</w:t>
      </w:r>
    </w:p>
    <w:p w:rsidR="00547EF3" w:rsidRPr="0009005F" w:rsidRDefault="00547EF3" w:rsidP="00252B3B">
      <w:pPr>
        <w:ind w:firstLine="0"/>
        <w:rPr>
          <w:lang w:eastAsia="pt-BR"/>
        </w:rPr>
      </w:pPr>
      <w:r w:rsidRPr="0009005F">
        <w:rPr>
          <w:lang w:eastAsia="pt-BR"/>
        </w:rPr>
        <w:t xml:space="preserve">Então você saiu do quarto de </w:t>
      </w:r>
      <w:r w:rsidR="00F0592E">
        <w:rPr>
          <w:lang w:eastAsia="pt-BR"/>
        </w:rPr>
        <w:t>s</w:t>
      </w:r>
      <w:r w:rsidRPr="0009005F">
        <w:rPr>
          <w:lang w:eastAsia="pt-BR"/>
        </w:rPr>
        <w:t>anto</w:t>
      </w:r>
      <w:r w:rsidR="00F0592E">
        <w:rPr>
          <w:lang w:eastAsia="pt-BR"/>
        </w:rPr>
        <w:t>, n</w:t>
      </w:r>
      <w:r w:rsidRPr="0009005F">
        <w:rPr>
          <w:lang w:eastAsia="pt-BR"/>
        </w:rPr>
        <w:t>ão pode beber</w:t>
      </w:r>
      <w:r w:rsidR="00F0592E">
        <w:rPr>
          <w:lang w:eastAsia="pt-BR"/>
        </w:rPr>
        <w:t>,</w:t>
      </w:r>
      <w:r w:rsidRPr="0009005F">
        <w:rPr>
          <w:lang w:eastAsia="pt-BR"/>
        </w:rPr>
        <w:t xml:space="preserve"> não pode mexer com fogo, a gente não pode sair com a cabeça descoberta no vento</w:t>
      </w:r>
      <w:r w:rsidR="00F0592E">
        <w:rPr>
          <w:lang w:eastAsia="pt-BR"/>
        </w:rPr>
        <w:t>;</w:t>
      </w:r>
      <w:r w:rsidRPr="0009005F">
        <w:rPr>
          <w:lang w:eastAsia="pt-BR"/>
        </w:rPr>
        <w:t xml:space="preserve"> </w:t>
      </w:r>
      <w:r w:rsidR="00293230">
        <w:rPr>
          <w:lang w:eastAsia="pt-BR"/>
        </w:rPr>
        <w:t>n</w:t>
      </w:r>
      <w:r w:rsidRPr="0009005F">
        <w:rPr>
          <w:lang w:eastAsia="pt-BR"/>
        </w:rPr>
        <w:t>em vento</w:t>
      </w:r>
      <w:r w:rsidR="00293230">
        <w:rPr>
          <w:lang w:eastAsia="pt-BR"/>
        </w:rPr>
        <w:t>,</w:t>
      </w:r>
      <w:r w:rsidRPr="0009005F">
        <w:rPr>
          <w:lang w:eastAsia="pt-BR"/>
        </w:rPr>
        <w:t xml:space="preserve"> na verdade</w:t>
      </w:r>
      <w:r w:rsidR="00293230">
        <w:rPr>
          <w:lang w:eastAsia="pt-BR"/>
        </w:rPr>
        <w:t>,</w:t>
      </w:r>
      <w:r w:rsidRPr="0009005F">
        <w:rPr>
          <w:lang w:eastAsia="pt-BR"/>
        </w:rPr>
        <w:t xml:space="preserve"> a gente não pode ficar; não pode comer comida pesada, nem carne, nada,  nem mexer com sal, nem nada</w:t>
      </w:r>
      <w:r w:rsidR="00293230">
        <w:rPr>
          <w:lang w:eastAsia="pt-BR"/>
        </w:rPr>
        <w:t>: s</w:t>
      </w:r>
      <w:r w:rsidRPr="0009005F">
        <w:rPr>
          <w:lang w:eastAsia="pt-BR"/>
        </w:rPr>
        <w:t>ó pode comer coisa saudável</w:t>
      </w:r>
      <w:r w:rsidR="00293230">
        <w:rPr>
          <w:lang w:eastAsia="pt-BR"/>
        </w:rPr>
        <w:t>,</w:t>
      </w:r>
      <w:r w:rsidRPr="0009005F">
        <w:rPr>
          <w:lang w:eastAsia="pt-BR"/>
        </w:rPr>
        <w:t xml:space="preserve"> como verdura</w:t>
      </w:r>
      <w:r w:rsidR="00293230">
        <w:rPr>
          <w:lang w:eastAsia="pt-BR"/>
        </w:rPr>
        <w:t>,</w:t>
      </w:r>
      <w:r w:rsidRPr="0009005F">
        <w:rPr>
          <w:lang w:eastAsia="pt-BR"/>
        </w:rPr>
        <w:t xml:space="preserve"> legumes</w:t>
      </w:r>
      <w:r w:rsidR="00293230">
        <w:rPr>
          <w:lang w:eastAsia="pt-BR"/>
        </w:rPr>
        <w:t>,</w:t>
      </w:r>
      <w:r w:rsidRPr="0009005F">
        <w:rPr>
          <w:lang w:eastAsia="pt-BR"/>
        </w:rPr>
        <w:t xml:space="preserve"> caldinho…</w:t>
      </w:r>
    </w:p>
    <w:p w:rsidR="00293230" w:rsidRDefault="00293230" w:rsidP="00252B3B">
      <w:pPr>
        <w:ind w:firstLine="0"/>
        <w:rPr>
          <w:b/>
          <w:lang w:eastAsia="pt-BR"/>
        </w:rPr>
      </w:pPr>
      <w:r>
        <w:rPr>
          <w:b/>
          <w:lang w:eastAsia="pt-BR"/>
        </w:rPr>
        <w:t>[Até</w:t>
      </w:r>
      <w:r w:rsidR="00547EF3" w:rsidRPr="00293230">
        <w:rPr>
          <w:b/>
          <w:lang w:eastAsia="pt-BR"/>
        </w:rPr>
        <w:t xml:space="preserve"> </w:t>
      </w:r>
      <w:r>
        <w:rPr>
          <w:b/>
          <w:lang w:eastAsia="pt-BR"/>
        </w:rPr>
        <w:t>você, que</w:t>
      </w:r>
      <w:r w:rsidR="00547EF3" w:rsidRPr="00293230">
        <w:rPr>
          <w:b/>
          <w:lang w:eastAsia="pt-BR"/>
        </w:rPr>
        <w:t xml:space="preserve"> morava aqui</w:t>
      </w:r>
      <w:r>
        <w:rPr>
          <w:b/>
          <w:lang w:eastAsia="pt-BR"/>
        </w:rPr>
        <w:t>?]</w:t>
      </w:r>
      <w:r w:rsidR="00547EF3" w:rsidRPr="00293230">
        <w:rPr>
          <w:b/>
          <w:lang w:eastAsia="pt-BR"/>
        </w:rPr>
        <w:t xml:space="preserve"> </w:t>
      </w:r>
    </w:p>
    <w:p w:rsidR="00547EF3" w:rsidRPr="00293230" w:rsidRDefault="00547EF3" w:rsidP="00252B3B">
      <w:pPr>
        <w:ind w:firstLine="0"/>
        <w:rPr>
          <w:lang w:eastAsia="pt-BR"/>
        </w:rPr>
      </w:pPr>
      <w:r w:rsidRPr="00293230">
        <w:rPr>
          <w:lang w:eastAsia="pt-BR"/>
        </w:rPr>
        <w:t>(?)</w:t>
      </w:r>
    </w:p>
    <w:p w:rsidR="00494CA7" w:rsidRDefault="00547EF3" w:rsidP="00252B3B">
      <w:pPr>
        <w:ind w:firstLine="0"/>
        <w:rPr>
          <w:lang w:eastAsia="pt-BR"/>
        </w:rPr>
      </w:pPr>
      <w:r w:rsidRPr="0009005F">
        <w:rPr>
          <w:lang w:eastAsia="pt-BR"/>
        </w:rPr>
        <w:t>A comida</w:t>
      </w:r>
      <w:r w:rsidR="00494CA7">
        <w:rPr>
          <w:lang w:eastAsia="pt-BR"/>
        </w:rPr>
        <w:t>,</w:t>
      </w:r>
      <w:r w:rsidRPr="0009005F">
        <w:rPr>
          <w:lang w:eastAsia="pt-BR"/>
        </w:rPr>
        <w:t xml:space="preserve"> você tem as regras</w:t>
      </w:r>
      <w:r w:rsidR="00494CA7">
        <w:rPr>
          <w:lang w:eastAsia="pt-BR"/>
        </w:rPr>
        <w:t>, e</w:t>
      </w:r>
      <w:r w:rsidRPr="0009005F">
        <w:rPr>
          <w:lang w:eastAsia="pt-BR"/>
        </w:rPr>
        <w:t xml:space="preserve"> cada um com seu lugar</w:t>
      </w:r>
      <w:r w:rsidR="00494CA7">
        <w:rPr>
          <w:lang w:eastAsia="pt-BR"/>
        </w:rPr>
        <w:t>:</w:t>
      </w:r>
      <w:r w:rsidRPr="0009005F">
        <w:rPr>
          <w:lang w:eastAsia="pt-BR"/>
        </w:rPr>
        <w:t xml:space="preserve"> </w:t>
      </w:r>
      <w:r w:rsidR="00494CA7">
        <w:rPr>
          <w:lang w:eastAsia="pt-BR"/>
        </w:rPr>
        <w:t>a</w:t>
      </w:r>
      <w:r w:rsidRPr="0009005F">
        <w:rPr>
          <w:lang w:eastAsia="pt-BR"/>
        </w:rPr>
        <w:t>os poucos você vai achando o seu</w:t>
      </w:r>
      <w:r w:rsidR="00494CA7">
        <w:rPr>
          <w:lang w:eastAsia="pt-BR"/>
        </w:rPr>
        <w:t>.</w:t>
      </w:r>
    </w:p>
    <w:p w:rsidR="00C05E08" w:rsidRDefault="00547EF3" w:rsidP="00252B3B">
      <w:pPr>
        <w:ind w:firstLine="0"/>
        <w:rPr>
          <w:lang w:eastAsia="pt-BR"/>
        </w:rPr>
      </w:pPr>
      <w:r w:rsidRPr="0009005F">
        <w:rPr>
          <w:lang w:eastAsia="pt-BR"/>
        </w:rPr>
        <w:lastRenderedPageBreak/>
        <w:t>Então o que acontece todo mundo está de olho</w:t>
      </w:r>
      <w:r w:rsidR="00494CA7">
        <w:rPr>
          <w:lang w:eastAsia="pt-BR"/>
        </w:rPr>
        <w:t>,</w:t>
      </w:r>
      <w:r w:rsidRPr="0009005F">
        <w:rPr>
          <w:lang w:eastAsia="pt-BR"/>
        </w:rPr>
        <w:t xml:space="preserve"> todo mundo é res-pon-sá-vel, ou seja: </w:t>
      </w:r>
      <w:r w:rsidR="00494CA7">
        <w:rPr>
          <w:lang w:eastAsia="pt-BR"/>
        </w:rPr>
        <w:t xml:space="preserve">(enquanto </w:t>
      </w:r>
      <w:r w:rsidR="00494CA7">
        <w:rPr>
          <w:i/>
          <w:lang w:eastAsia="pt-BR"/>
        </w:rPr>
        <w:t>íyàwò</w:t>
      </w:r>
      <w:r w:rsidR="00494CA7">
        <w:rPr>
          <w:lang w:eastAsia="pt-BR"/>
        </w:rPr>
        <w:t>,</w:t>
      </w:r>
      <w:r w:rsidR="00494CA7">
        <w:rPr>
          <w:i/>
          <w:lang w:eastAsia="pt-BR"/>
        </w:rPr>
        <w:t xml:space="preserve"> </w:t>
      </w:r>
      <w:r w:rsidRPr="0009005F">
        <w:rPr>
          <w:lang w:eastAsia="pt-BR"/>
        </w:rPr>
        <w:t>eu não podia virar para o lado que alguém já estava falando</w:t>
      </w:r>
      <w:r w:rsidR="00494CA7">
        <w:rPr>
          <w:lang w:eastAsia="pt-BR"/>
        </w:rPr>
        <w:t>:</w:t>
      </w:r>
      <w:r w:rsidRPr="0009005F">
        <w:rPr>
          <w:lang w:eastAsia="pt-BR"/>
        </w:rPr>
        <w:t xml:space="preserve"> </w:t>
      </w:r>
      <w:r w:rsidR="00494CA7">
        <w:rPr>
          <w:lang w:eastAsia="pt-BR"/>
        </w:rPr>
        <w:t>“</w:t>
      </w:r>
      <w:r w:rsidRPr="0009005F">
        <w:rPr>
          <w:lang w:eastAsia="pt-BR"/>
        </w:rPr>
        <w:t>Rúbia, não pode; Rúbia</w:t>
      </w:r>
      <w:r w:rsidR="00494CA7">
        <w:rPr>
          <w:lang w:eastAsia="pt-BR"/>
        </w:rPr>
        <w:t>,</w:t>
      </w:r>
      <w:r w:rsidRPr="0009005F">
        <w:rPr>
          <w:lang w:eastAsia="pt-BR"/>
        </w:rPr>
        <w:t xml:space="preserve"> </w:t>
      </w:r>
      <w:r w:rsidR="00494CA7">
        <w:rPr>
          <w:lang w:eastAsia="pt-BR"/>
        </w:rPr>
        <w:t>n</w:t>
      </w:r>
      <w:r w:rsidRPr="0009005F">
        <w:rPr>
          <w:lang w:eastAsia="pt-BR"/>
        </w:rPr>
        <w:t>ão sei o quê</w:t>
      </w:r>
      <w:r w:rsidR="00494CA7">
        <w:rPr>
          <w:lang w:eastAsia="pt-BR"/>
        </w:rPr>
        <w:t>”</w:t>
      </w:r>
      <w:r w:rsidR="00C05E08">
        <w:rPr>
          <w:lang w:eastAsia="pt-BR"/>
        </w:rPr>
        <w:t>...</w:t>
      </w:r>
      <w:r w:rsidRPr="0009005F">
        <w:rPr>
          <w:lang w:eastAsia="pt-BR"/>
        </w:rPr>
        <w:t xml:space="preserve"> </w:t>
      </w:r>
    </w:p>
    <w:p w:rsidR="00C05E08" w:rsidRDefault="00C05E08" w:rsidP="00252B3B">
      <w:pPr>
        <w:ind w:firstLine="0"/>
        <w:rPr>
          <w:lang w:eastAsia="pt-BR"/>
        </w:rPr>
      </w:pPr>
      <w:r>
        <w:rPr>
          <w:lang w:eastAsia="pt-BR"/>
        </w:rPr>
        <w:t>A</w:t>
      </w:r>
      <w:r w:rsidR="00547EF3" w:rsidRPr="0009005F">
        <w:rPr>
          <w:lang w:eastAsia="pt-BR"/>
        </w:rPr>
        <w:t>í que é de (?)</w:t>
      </w:r>
      <w:r w:rsidR="00494CA7">
        <w:rPr>
          <w:lang w:eastAsia="pt-BR"/>
        </w:rPr>
        <w:t>:</w:t>
      </w:r>
      <w:r w:rsidR="00547EF3" w:rsidRPr="0009005F">
        <w:rPr>
          <w:lang w:eastAsia="pt-BR"/>
        </w:rPr>
        <w:t xml:space="preserve"> você aprender a falar olhando para o olho da pessoa</w:t>
      </w:r>
      <w:r w:rsidR="00494CA7">
        <w:rPr>
          <w:lang w:eastAsia="pt-BR"/>
        </w:rPr>
        <w:t>,</w:t>
      </w:r>
      <w:r w:rsidR="00547EF3" w:rsidRPr="0009005F">
        <w:rPr>
          <w:lang w:eastAsia="pt-BR"/>
        </w:rPr>
        <w:t xml:space="preserve"> </w:t>
      </w:r>
      <w:r w:rsidR="00494CA7">
        <w:rPr>
          <w:lang w:eastAsia="pt-BR"/>
        </w:rPr>
        <w:t>q</w:t>
      </w:r>
      <w:r w:rsidR="00547EF3" w:rsidRPr="0009005F">
        <w:rPr>
          <w:lang w:eastAsia="pt-BR"/>
        </w:rPr>
        <w:t>ue significa verdade</w:t>
      </w:r>
      <w:r w:rsidR="00494CA7">
        <w:rPr>
          <w:lang w:eastAsia="pt-BR"/>
        </w:rPr>
        <w:t>.</w:t>
      </w:r>
      <w:r w:rsidR="00547EF3" w:rsidRPr="0009005F">
        <w:rPr>
          <w:lang w:eastAsia="pt-BR"/>
        </w:rPr>
        <w:t xml:space="preserve"> que você não está mentindo</w:t>
      </w:r>
      <w:r w:rsidR="00494CA7">
        <w:rPr>
          <w:lang w:eastAsia="pt-BR"/>
        </w:rPr>
        <w:t>;</w:t>
      </w:r>
      <w:r w:rsidR="00547EF3" w:rsidRPr="0009005F">
        <w:rPr>
          <w:lang w:eastAsia="pt-BR"/>
        </w:rPr>
        <w:t xml:space="preserve"> </w:t>
      </w:r>
      <w:r w:rsidR="00494CA7">
        <w:rPr>
          <w:lang w:eastAsia="pt-BR"/>
        </w:rPr>
        <w:t>m</w:t>
      </w:r>
      <w:r w:rsidR="00547EF3" w:rsidRPr="0009005F">
        <w:rPr>
          <w:lang w:eastAsia="pt-BR"/>
        </w:rPr>
        <w:t>as</w:t>
      </w:r>
      <w:r w:rsidR="00494CA7">
        <w:rPr>
          <w:lang w:eastAsia="pt-BR"/>
        </w:rPr>
        <w:t>,</w:t>
      </w:r>
      <w:r w:rsidR="00547EF3" w:rsidRPr="0009005F">
        <w:rPr>
          <w:lang w:eastAsia="pt-BR"/>
        </w:rPr>
        <w:t xml:space="preserve"> agora</w:t>
      </w:r>
      <w:r w:rsidR="00494CA7">
        <w:rPr>
          <w:lang w:eastAsia="pt-BR"/>
        </w:rPr>
        <w:t>,</w:t>
      </w:r>
      <w:r w:rsidR="00547EF3" w:rsidRPr="0009005F">
        <w:rPr>
          <w:lang w:eastAsia="pt-BR"/>
        </w:rPr>
        <w:t xml:space="preserve"> você não pode olhar porque você está pura e</w:t>
      </w:r>
      <w:r w:rsidR="00494CA7">
        <w:rPr>
          <w:lang w:eastAsia="pt-BR"/>
        </w:rPr>
        <w:t>,</w:t>
      </w:r>
      <w:r w:rsidR="00547EF3" w:rsidRPr="0009005F">
        <w:rPr>
          <w:lang w:eastAsia="pt-BR"/>
        </w:rPr>
        <w:t xml:space="preserve"> através dos olhos</w:t>
      </w:r>
      <w:r w:rsidR="00494CA7">
        <w:rPr>
          <w:lang w:eastAsia="pt-BR"/>
        </w:rPr>
        <w:t>,</w:t>
      </w:r>
      <w:r w:rsidR="00547EF3" w:rsidRPr="0009005F">
        <w:rPr>
          <w:lang w:eastAsia="pt-BR"/>
        </w:rPr>
        <w:t xml:space="preserve"> você pode transmitir uma coisa boa, como pode transmitir uma coisa ruim</w:t>
      </w:r>
      <w:r w:rsidR="00494CA7">
        <w:rPr>
          <w:lang w:eastAsia="pt-BR"/>
        </w:rPr>
        <w:t>:</w:t>
      </w:r>
      <w:r w:rsidR="00547EF3" w:rsidRPr="0009005F">
        <w:rPr>
          <w:lang w:eastAsia="pt-BR"/>
        </w:rPr>
        <w:t xml:space="preserve"> você pode se contaminar e você é um bebê</w:t>
      </w:r>
      <w:r w:rsidR="00494CA7">
        <w:rPr>
          <w:lang w:eastAsia="pt-BR"/>
        </w:rPr>
        <w:t>,</w:t>
      </w:r>
      <w:r w:rsidR="00547EF3" w:rsidRPr="0009005F">
        <w:rPr>
          <w:lang w:eastAsia="pt-BR"/>
        </w:rPr>
        <w:t xml:space="preserve"> está sensível a pegar mau olhado, pegar quebranto, digamos assim</w:t>
      </w:r>
      <w:r>
        <w:rPr>
          <w:lang w:eastAsia="pt-BR"/>
        </w:rPr>
        <w:t>: e</w:t>
      </w:r>
      <w:r w:rsidR="00547EF3" w:rsidRPr="0009005F">
        <w:rPr>
          <w:lang w:eastAsia="pt-BR"/>
        </w:rPr>
        <w:t>ntão</w:t>
      </w:r>
      <w:r>
        <w:rPr>
          <w:lang w:eastAsia="pt-BR"/>
        </w:rPr>
        <w:t>,</w:t>
      </w:r>
      <w:r w:rsidR="00547EF3" w:rsidRPr="0009005F">
        <w:rPr>
          <w:lang w:eastAsia="pt-BR"/>
        </w:rPr>
        <w:t xml:space="preserve"> toda hora alguém chamava atenção</w:t>
      </w:r>
      <w:r>
        <w:rPr>
          <w:lang w:eastAsia="pt-BR"/>
        </w:rPr>
        <w:t>: “</w:t>
      </w:r>
      <w:r w:rsidR="00547EF3" w:rsidRPr="0009005F">
        <w:rPr>
          <w:lang w:eastAsia="pt-BR"/>
        </w:rPr>
        <w:t>o olho, olha o olho…</w:t>
      </w:r>
      <w:r>
        <w:rPr>
          <w:lang w:eastAsia="pt-BR"/>
        </w:rPr>
        <w:t>”.</w:t>
      </w:r>
    </w:p>
    <w:p w:rsidR="00547EF3" w:rsidRPr="0009005F" w:rsidRDefault="00C05E08" w:rsidP="00252B3B">
      <w:pPr>
        <w:ind w:firstLine="0"/>
        <w:rPr>
          <w:lang w:eastAsia="pt-BR"/>
        </w:rPr>
      </w:pPr>
      <w:r>
        <w:rPr>
          <w:lang w:eastAsia="pt-BR"/>
        </w:rPr>
        <w:t>Q</w:t>
      </w:r>
      <w:r w:rsidR="00547EF3" w:rsidRPr="0009005F">
        <w:rPr>
          <w:lang w:eastAsia="pt-BR"/>
        </w:rPr>
        <w:t xml:space="preserve">uando </w:t>
      </w:r>
      <w:r>
        <w:rPr>
          <w:lang w:eastAsia="pt-BR"/>
        </w:rPr>
        <w:t xml:space="preserve">se </w:t>
      </w:r>
      <w:r w:rsidR="00547EF3" w:rsidRPr="0009005F">
        <w:rPr>
          <w:lang w:eastAsia="pt-BR"/>
        </w:rPr>
        <w:t xml:space="preserve">está de </w:t>
      </w:r>
      <w:r w:rsidR="00CA0535" w:rsidRPr="00C05E08">
        <w:rPr>
          <w:i/>
          <w:lang w:eastAsia="pt-BR"/>
        </w:rPr>
        <w:t>kelê</w:t>
      </w:r>
      <w:r>
        <w:rPr>
          <w:lang w:eastAsia="pt-BR"/>
        </w:rPr>
        <w:t>,</w:t>
      </w:r>
      <w:r w:rsidR="00547EF3" w:rsidRPr="0009005F">
        <w:rPr>
          <w:lang w:eastAsia="pt-BR"/>
        </w:rPr>
        <w:t xml:space="preserve"> você roda na porta por conta de cumprimentar Exu, que  Exu é o dono da dinâmica do movimento</w:t>
      </w:r>
      <w:r>
        <w:rPr>
          <w:lang w:eastAsia="pt-BR"/>
        </w:rPr>
        <w:t>,</w:t>
      </w:r>
      <w:r w:rsidR="00547EF3" w:rsidRPr="0009005F">
        <w:rPr>
          <w:lang w:eastAsia="pt-BR"/>
        </w:rPr>
        <w:t xml:space="preserve"> e a porta é um portal</w:t>
      </w:r>
      <w:r>
        <w:rPr>
          <w:lang w:eastAsia="pt-BR"/>
        </w:rPr>
        <w:t>,</w:t>
      </w:r>
      <w:r w:rsidR="00547EF3" w:rsidRPr="0009005F">
        <w:rPr>
          <w:lang w:eastAsia="pt-BR"/>
        </w:rPr>
        <w:t xml:space="preserve"> é um caminho, é um caminho que leva </w:t>
      </w:r>
      <w:r>
        <w:rPr>
          <w:lang w:eastAsia="pt-BR"/>
        </w:rPr>
        <w:t xml:space="preserve">a </w:t>
      </w:r>
      <w:r w:rsidR="00547EF3" w:rsidRPr="0009005F">
        <w:rPr>
          <w:lang w:eastAsia="pt-BR"/>
        </w:rPr>
        <w:t xml:space="preserve">outro,  há um outro cômodo </w:t>
      </w:r>
      <w:r>
        <w:rPr>
          <w:lang w:eastAsia="pt-BR"/>
        </w:rPr>
        <w:t>e</w:t>
      </w:r>
      <w:r w:rsidR="00547EF3" w:rsidRPr="0009005F">
        <w:rPr>
          <w:lang w:eastAsia="pt-BR"/>
        </w:rPr>
        <w:t xml:space="preserve"> um estado diferente</w:t>
      </w:r>
      <w:r>
        <w:rPr>
          <w:lang w:eastAsia="pt-BR"/>
        </w:rPr>
        <w:t>;</w:t>
      </w:r>
      <w:r w:rsidR="00547EF3" w:rsidRPr="0009005F">
        <w:rPr>
          <w:lang w:eastAsia="pt-BR"/>
        </w:rPr>
        <w:t xml:space="preserve">  então</w:t>
      </w:r>
      <w:r>
        <w:rPr>
          <w:lang w:eastAsia="pt-BR"/>
        </w:rPr>
        <w:t>,</w:t>
      </w:r>
      <w:r w:rsidR="00547EF3" w:rsidRPr="0009005F">
        <w:rPr>
          <w:lang w:eastAsia="pt-BR"/>
        </w:rPr>
        <w:t xml:space="preserve"> a gente respeita isso;  então,  tem que rodar.</w:t>
      </w:r>
    </w:p>
    <w:p w:rsidR="00C05E08" w:rsidRDefault="00547EF3" w:rsidP="00252B3B">
      <w:pPr>
        <w:ind w:firstLine="0"/>
        <w:rPr>
          <w:lang w:eastAsia="pt-BR"/>
        </w:rPr>
      </w:pPr>
      <w:r w:rsidRPr="0009005F">
        <w:rPr>
          <w:lang w:eastAsia="pt-BR"/>
        </w:rPr>
        <w:t>Nesse tempo a minha mãe criadeira</w:t>
      </w:r>
      <w:r w:rsidR="00C05E08">
        <w:rPr>
          <w:lang w:eastAsia="pt-BR"/>
        </w:rPr>
        <w:t>,</w:t>
      </w:r>
      <w:r w:rsidRPr="0009005F">
        <w:rPr>
          <w:lang w:eastAsia="pt-BR"/>
        </w:rPr>
        <w:t xml:space="preserve"> Andreia</w:t>
      </w:r>
      <w:r w:rsidR="00C05E08">
        <w:rPr>
          <w:lang w:eastAsia="pt-BR"/>
        </w:rPr>
        <w:t>,</w:t>
      </w:r>
      <w:r w:rsidRPr="0009005F">
        <w:rPr>
          <w:lang w:eastAsia="pt-BR"/>
        </w:rPr>
        <w:t xml:space="preserve"> morava na casa do fundo, que é onde eu moro hoje; ou seja:  minha mãe criadeira fez comida para mim durante 21 dias; ela que fez comida para mim, e nós duas fazíamos as refeições juntas</w:t>
      </w:r>
      <w:r w:rsidR="00C05E08">
        <w:rPr>
          <w:lang w:eastAsia="pt-BR"/>
        </w:rPr>
        <w:t>.</w:t>
      </w:r>
    </w:p>
    <w:p w:rsidR="00547EF3" w:rsidRPr="0009005F" w:rsidRDefault="00C05E08" w:rsidP="00252B3B">
      <w:pPr>
        <w:ind w:firstLine="0"/>
        <w:rPr>
          <w:lang w:eastAsia="pt-BR"/>
        </w:rPr>
      </w:pPr>
      <w:r>
        <w:rPr>
          <w:lang w:eastAsia="pt-BR"/>
        </w:rPr>
        <w:t>A</w:t>
      </w:r>
      <w:r w:rsidR="00547EF3" w:rsidRPr="0009005F">
        <w:rPr>
          <w:lang w:eastAsia="pt-BR"/>
        </w:rPr>
        <w:t xml:space="preserve">í, </w:t>
      </w:r>
      <w:r>
        <w:rPr>
          <w:lang w:eastAsia="pt-BR"/>
        </w:rPr>
        <w:t>d</w:t>
      </w:r>
      <w:r w:rsidR="00547EF3" w:rsidRPr="0009005F">
        <w:rPr>
          <w:lang w:eastAsia="pt-BR"/>
        </w:rPr>
        <w:t>e</w:t>
      </w:r>
      <w:r>
        <w:rPr>
          <w:lang w:eastAsia="pt-BR"/>
        </w:rPr>
        <w:t>pois de</w:t>
      </w:r>
      <w:r w:rsidR="00547EF3" w:rsidRPr="0009005F">
        <w:rPr>
          <w:lang w:eastAsia="pt-BR"/>
        </w:rPr>
        <w:t xml:space="preserve"> 21 dias que tira o </w:t>
      </w:r>
      <w:r w:rsidR="00CA0535" w:rsidRPr="00C05E08">
        <w:rPr>
          <w:i/>
          <w:lang w:eastAsia="pt-BR"/>
        </w:rPr>
        <w:t>kelê</w:t>
      </w:r>
      <w:r w:rsidR="00547EF3" w:rsidRPr="0009005F">
        <w:rPr>
          <w:lang w:eastAsia="pt-BR"/>
        </w:rPr>
        <w:t xml:space="preserve">, você continua de preceito: já pode sair se tiver garoando,  já pode mexer com fogo, </w:t>
      </w:r>
      <w:r>
        <w:rPr>
          <w:lang w:eastAsia="pt-BR"/>
        </w:rPr>
        <w:t>p</w:t>
      </w:r>
      <w:r w:rsidR="00547EF3" w:rsidRPr="0009005F">
        <w:rPr>
          <w:lang w:eastAsia="pt-BR"/>
        </w:rPr>
        <w:t>ode dormir na cama de casal... mas você não pode fazer sexo; mas eu era casada;  o Luciano dormia  na cama e eu no colchãozinho, para não correr risco</w:t>
      </w:r>
      <w:r>
        <w:rPr>
          <w:lang w:eastAsia="pt-BR"/>
        </w:rPr>
        <w:t>,</w:t>
      </w:r>
      <w:r w:rsidR="00547EF3" w:rsidRPr="0009005F">
        <w:rPr>
          <w:lang w:eastAsia="pt-BR"/>
        </w:rPr>
        <w:t xml:space="preserve"> n</w:t>
      </w:r>
      <w:r>
        <w:rPr>
          <w:lang w:eastAsia="pt-BR"/>
        </w:rPr>
        <w:t>´</w:t>
      </w:r>
      <w:r w:rsidR="00547EF3" w:rsidRPr="0009005F">
        <w:rPr>
          <w:lang w:eastAsia="pt-BR"/>
        </w:rPr>
        <w:t>é, de ele acordar durante a noite, grudar em mim, ou eu nele, que é o mais provável, porque eu sou muito friorenta; então, eu dormia no chão, até porque eu naturalmente já dormia no chão, então</w:t>
      </w:r>
      <w:r>
        <w:rPr>
          <w:lang w:eastAsia="pt-BR"/>
        </w:rPr>
        <w:t>,</w:t>
      </w:r>
      <w:r w:rsidR="00547EF3" w:rsidRPr="0009005F">
        <w:rPr>
          <w:lang w:eastAsia="pt-BR"/>
        </w:rPr>
        <w:t xml:space="preserve"> para eu dormir no chão, não tinha problema, eu já tinha dormido no chão 21 dias e -  dependendo do </w:t>
      </w:r>
      <w:r>
        <w:rPr>
          <w:lang w:eastAsia="pt-BR"/>
        </w:rPr>
        <w:t>P</w:t>
      </w:r>
      <w:r w:rsidR="00547EF3" w:rsidRPr="0009005F">
        <w:rPr>
          <w:lang w:eastAsia="pt-BR"/>
        </w:rPr>
        <w:t>ai de santo</w:t>
      </w:r>
      <w:r>
        <w:rPr>
          <w:lang w:eastAsia="pt-BR"/>
        </w:rPr>
        <w:t>,</w:t>
      </w:r>
      <w:r w:rsidR="00547EF3" w:rsidRPr="0009005F">
        <w:rPr>
          <w:lang w:eastAsia="pt-BR"/>
        </w:rPr>
        <w:t xml:space="preserve"> você dorme no chão três meses -  mas como eu já não tinha cama mesmo… então eu… p´ra mim era tranquilo; estou acostumada a dormir no chão; toda minha vida, eu dormi no chão. Para mim não foi difícil neste ponto </w:t>
      </w:r>
    </w:p>
    <w:p w:rsidR="00547EF3" w:rsidRPr="0009005F" w:rsidRDefault="00547EF3" w:rsidP="00252B3B">
      <w:pPr>
        <w:ind w:firstLine="0"/>
        <w:rPr>
          <w:lang w:eastAsia="pt-BR"/>
        </w:rPr>
      </w:pPr>
      <w:r w:rsidRPr="0009005F">
        <w:rPr>
          <w:lang w:eastAsia="pt-BR"/>
        </w:rPr>
        <w:t xml:space="preserve">Aí começou minha vida como </w:t>
      </w:r>
      <w:r w:rsidR="00CF5639">
        <w:rPr>
          <w:i/>
          <w:lang w:eastAsia="pt-BR"/>
        </w:rPr>
        <w:t>ìyáwó</w:t>
      </w:r>
      <w:r w:rsidRPr="0009005F">
        <w:rPr>
          <w:lang w:eastAsia="pt-BR"/>
        </w:rPr>
        <w:t>. Como começou essa vida: Pai Nivaldo, ele é muito assim…</w:t>
      </w:r>
    </w:p>
    <w:p w:rsidR="00547EF3" w:rsidRPr="00932E27" w:rsidRDefault="00547EF3" w:rsidP="00252B3B">
      <w:pPr>
        <w:ind w:firstLine="0"/>
        <w:rPr>
          <w:b/>
          <w:lang w:eastAsia="pt-BR"/>
        </w:rPr>
      </w:pPr>
      <w:r w:rsidRPr="00932E27">
        <w:rPr>
          <w:b/>
          <w:lang w:eastAsia="pt-BR"/>
        </w:rPr>
        <w:t>[Você se lembra da data…]</w:t>
      </w:r>
    </w:p>
    <w:p w:rsidR="00547EF3" w:rsidRPr="0009005F" w:rsidRDefault="00547EF3" w:rsidP="00252B3B">
      <w:pPr>
        <w:ind w:firstLine="0"/>
        <w:rPr>
          <w:lang w:eastAsia="pt-BR"/>
        </w:rPr>
      </w:pPr>
      <w:r w:rsidRPr="0009005F">
        <w:rPr>
          <w:lang w:eastAsia="pt-BR"/>
        </w:rPr>
        <w:t xml:space="preserve">Foi no dia 5 ou 6 de julho de 2005; foi na festa de Logun Edé; foi na festa do </w:t>
      </w:r>
      <w:r w:rsidR="00C05E08">
        <w:rPr>
          <w:lang w:eastAsia="pt-BR"/>
        </w:rPr>
        <w:t>s</w:t>
      </w:r>
      <w:r w:rsidRPr="0009005F">
        <w:rPr>
          <w:lang w:eastAsia="pt-BR"/>
        </w:rPr>
        <w:t xml:space="preserve">anto do </w:t>
      </w:r>
      <w:r w:rsidR="00C05E08">
        <w:rPr>
          <w:lang w:eastAsia="pt-BR"/>
        </w:rPr>
        <w:t>P</w:t>
      </w:r>
      <w:r w:rsidRPr="0009005F">
        <w:rPr>
          <w:lang w:eastAsia="pt-BR"/>
        </w:rPr>
        <w:t>ai Nivaldo.</w:t>
      </w:r>
    </w:p>
    <w:p w:rsidR="00547EF3" w:rsidRPr="00932E27" w:rsidRDefault="00547EF3" w:rsidP="00252B3B">
      <w:pPr>
        <w:ind w:firstLine="0"/>
        <w:rPr>
          <w:b/>
          <w:lang w:eastAsia="pt-BR"/>
        </w:rPr>
      </w:pPr>
      <w:r w:rsidRPr="00932E27">
        <w:rPr>
          <w:b/>
          <w:lang w:eastAsia="pt-BR"/>
        </w:rPr>
        <w:t>[</w:t>
      </w:r>
      <w:r w:rsidR="00C05E08">
        <w:rPr>
          <w:b/>
          <w:lang w:eastAsia="pt-BR"/>
        </w:rPr>
        <w:t>Então, você v</w:t>
      </w:r>
      <w:r w:rsidRPr="00932E27">
        <w:rPr>
          <w:b/>
          <w:lang w:eastAsia="pt-BR"/>
        </w:rPr>
        <w:t xml:space="preserve">ai fazer 11 anos de </w:t>
      </w:r>
      <w:r w:rsidR="00C05E08">
        <w:rPr>
          <w:b/>
          <w:lang w:eastAsia="pt-BR"/>
        </w:rPr>
        <w:t>s</w:t>
      </w:r>
      <w:r w:rsidRPr="00932E27">
        <w:rPr>
          <w:b/>
          <w:lang w:eastAsia="pt-BR"/>
        </w:rPr>
        <w:t>anto</w:t>
      </w:r>
      <w:r w:rsidR="00C05E08">
        <w:rPr>
          <w:b/>
          <w:lang w:eastAsia="pt-BR"/>
        </w:rPr>
        <w:t>?</w:t>
      </w:r>
      <w:r w:rsidRPr="00932E27">
        <w:rPr>
          <w:b/>
          <w:lang w:eastAsia="pt-BR"/>
        </w:rPr>
        <w:t>]</w:t>
      </w:r>
    </w:p>
    <w:p w:rsidR="00547EF3" w:rsidRPr="0009005F" w:rsidRDefault="00547EF3" w:rsidP="00252B3B">
      <w:pPr>
        <w:ind w:firstLine="0"/>
        <w:rPr>
          <w:lang w:eastAsia="pt-BR"/>
        </w:rPr>
      </w:pPr>
      <w:r w:rsidRPr="0009005F">
        <w:rPr>
          <w:lang w:eastAsia="pt-BR"/>
        </w:rPr>
        <w:t xml:space="preserve">Daqui a pouquinho. Já ´tou: é por agora, agora. Uma honra n´é: foi na festa de santo do </w:t>
      </w:r>
      <w:r w:rsidR="00C05E08">
        <w:rPr>
          <w:lang w:eastAsia="pt-BR"/>
        </w:rPr>
        <w:t>P</w:t>
      </w:r>
      <w:r w:rsidRPr="0009005F">
        <w:rPr>
          <w:lang w:eastAsia="pt-BR"/>
        </w:rPr>
        <w:t xml:space="preserve">ai de santo, que eu nasci; e eu lembro que o </w:t>
      </w:r>
      <w:r w:rsidR="00C05E08">
        <w:rPr>
          <w:lang w:eastAsia="pt-BR"/>
        </w:rPr>
        <w:t>P</w:t>
      </w:r>
      <w:r w:rsidRPr="0009005F">
        <w:rPr>
          <w:lang w:eastAsia="pt-BR"/>
        </w:rPr>
        <w:t>ai Logun Edé, (?) quem trouxe a roupa foi a mãe Tobogidan…</w:t>
      </w:r>
    </w:p>
    <w:p w:rsidR="00547EF3" w:rsidRPr="00932E27" w:rsidRDefault="00547EF3" w:rsidP="00252B3B">
      <w:pPr>
        <w:ind w:firstLine="0"/>
        <w:rPr>
          <w:b/>
          <w:lang w:eastAsia="pt-BR"/>
        </w:rPr>
      </w:pPr>
      <w:r w:rsidRPr="00932E27">
        <w:rPr>
          <w:b/>
          <w:lang w:eastAsia="pt-BR"/>
        </w:rPr>
        <w:t>[Quem é Tobogidan ?]</w:t>
      </w:r>
    </w:p>
    <w:p w:rsidR="00547EF3" w:rsidRPr="0009005F" w:rsidRDefault="00547EF3" w:rsidP="00252B3B">
      <w:pPr>
        <w:ind w:firstLine="0"/>
        <w:rPr>
          <w:lang w:eastAsia="pt-BR"/>
        </w:rPr>
      </w:pPr>
      <w:r w:rsidRPr="0009005F">
        <w:rPr>
          <w:lang w:eastAsia="pt-BR"/>
        </w:rPr>
        <w:lastRenderedPageBreak/>
        <w:t xml:space="preserve">Tobogidan </w:t>
      </w:r>
      <w:r w:rsidR="00C05E08">
        <w:rPr>
          <w:lang w:eastAsia="pt-BR"/>
        </w:rPr>
        <w:t>é</w:t>
      </w:r>
      <w:r w:rsidRPr="0009005F">
        <w:rPr>
          <w:lang w:eastAsia="pt-BR"/>
        </w:rPr>
        <w:t xml:space="preserve"> </w:t>
      </w:r>
      <w:r w:rsidR="00C05E08">
        <w:rPr>
          <w:lang w:eastAsia="pt-BR"/>
        </w:rPr>
        <w:t>M</w:t>
      </w:r>
      <w:r w:rsidRPr="0009005F">
        <w:rPr>
          <w:lang w:eastAsia="pt-BR"/>
        </w:rPr>
        <w:t>ãe de santo e minha mãe e minha irmã mais velha</w:t>
      </w:r>
      <w:r w:rsidR="00C05E08">
        <w:rPr>
          <w:lang w:eastAsia="pt-BR"/>
        </w:rPr>
        <w:t>;</w:t>
      </w:r>
      <w:r w:rsidRPr="0009005F">
        <w:rPr>
          <w:lang w:eastAsia="pt-BR"/>
        </w:rPr>
        <w:t xml:space="preserve"> hoje</w:t>
      </w:r>
      <w:r w:rsidR="00C05E08">
        <w:rPr>
          <w:lang w:eastAsia="pt-BR"/>
        </w:rPr>
        <w:t>;</w:t>
      </w:r>
      <w:r w:rsidRPr="0009005F">
        <w:rPr>
          <w:lang w:eastAsia="pt-BR"/>
        </w:rPr>
        <w:t xml:space="preserve"> é mãe pequena da Casa; </w:t>
      </w:r>
      <w:r w:rsidR="00C05E08">
        <w:rPr>
          <w:lang w:eastAsia="pt-BR"/>
        </w:rPr>
        <w:t>o</w:t>
      </w:r>
      <w:r w:rsidRPr="0009005F">
        <w:rPr>
          <w:lang w:eastAsia="pt-BR"/>
        </w:rPr>
        <w:t>lha</w:t>
      </w:r>
      <w:r w:rsidR="00C05E08">
        <w:rPr>
          <w:lang w:eastAsia="pt-BR"/>
        </w:rPr>
        <w:t>,</w:t>
      </w:r>
      <w:r w:rsidRPr="0009005F">
        <w:rPr>
          <w:lang w:eastAsia="pt-BR"/>
        </w:rPr>
        <w:t xml:space="preserve"> ela não é a mãe primeira é a mãe segunda, porque são três </w:t>
      </w:r>
      <w:r w:rsidR="00C05E08">
        <w:rPr>
          <w:lang w:eastAsia="pt-BR"/>
        </w:rPr>
        <w:t>posições</w:t>
      </w:r>
      <w:r w:rsidRPr="0009005F">
        <w:rPr>
          <w:lang w:eastAsia="pt-BR"/>
        </w:rPr>
        <w:t>: cada cargo tem um centro e dois braços.</w:t>
      </w:r>
    </w:p>
    <w:p w:rsidR="00C05E08" w:rsidRDefault="00547EF3" w:rsidP="00252B3B">
      <w:pPr>
        <w:ind w:firstLine="0"/>
        <w:rPr>
          <w:lang w:eastAsia="pt-BR"/>
        </w:rPr>
      </w:pPr>
      <w:r w:rsidRPr="0009005F">
        <w:rPr>
          <w:lang w:eastAsia="pt-BR"/>
        </w:rPr>
        <w:t xml:space="preserve">Aliás, Tobogidan, deve ser a </w:t>
      </w:r>
      <w:r w:rsidRPr="00C05E08">
        <w:rPr>
          <w:i/>
          <w:lang w:eastAsia="pt-BR"/>
        </w:rPr>
        <w:t>digina</w:t>
      </w:r>
      <w:r w:rsidRPr="0009005F">
        <w:rPr>
          <w:lang w:eastAsia="pt-BR"/>
        </w:rPr>
        <w:t xml:space="preserve"> dela; ela começou em outra nação, deve ser a </w:t>
      </w:r>
      <w:r w:rsidRPr="00C05E08">
        <w:rPr>
          <w:i/>
          <w:lang w:eastAsia="pt-BR"/>
        </w:rPr>
        <w:t>digina</w:t>
      </w:r>
      <w:r w:rsidRPr="0009005F">
        <w:rPr>
          <w:lang w:eastAsia="pt-BR"/>
        </w:rPr>
        <w:t xml:space="preserve"> da </w:t>
      </w:r>
      <w:r w:rsidR="00C05E08">
        <w:rPr>
          <w:lang w:eastAsia="pt-BR"/>
        </w:rPr>
        <w:t>n</w:t>
      </w:r>
      <w:r w:rsidRPr="0009005F">
        <w:rPr>
          <w:lang w:eastAsia="pt-BR"/>
        </w:rPr>
        <w:t xml:space="preserve">ação dela; a </w:t>
      </w:r>
      <w:r w:rsidRPr="00C05E08">
        <w:rPr>
          <w:i/>
          <w:lang w:eastAsia="pt-BR"/>
        </w:rPr>
        <w:t>d</w:t>
      </w:r>
      <w:r w:rsidR="00C05E08">
        <w:rPr>
          <w:i/>
          <w:lang w:eastAsia="pt-BR"/>
        </w:rPr>
        <w:t>i</w:t>
      </w:r>
      <w:r w:rsidRPr="00C05E08">
        <w:rPr>
          <w:i/>
          <w:lang w:eastAsia="pt-BR"/>
        </w:rPr>
        <w:t>gina</w:t>
      </w:r>
      <w:r w:rsidRPr="0009005F">
        <w:rPr>
          <w:lang w:eastAsia="pt-BR"/>
        </w:rPr>
        <w:t>, em algumas nações</w:t>
      </w:r>
      <w:r w:rsidR="00C05E08">
        <w:rPr>
          <w:lang w:eastAsia="pt-BR"/>
        </w:rPr>
        <w:t>,</w:t>
      </w:r>
      <w:r w:rsidRPr="0009005F">
        <w:rPr>
          <w:lang w:eastAsia="pt-BR"/>
        </w:rPr>
        <w:t xml:space="preserve"> você fala o nome; no Ketu você não fala</w:t>
      </w:r>
      <w:r w:rsidR="00C05E08">
        <w:rPr>
          <w:lang w:eastAsia="pt-BR"/>
        </w:rPr>
        <w:t>,</w:t>
      </w:r>
      <w:r w:rsidRPr="0009005F">
        <w:rPr>
          <w:lang w:eastAsia="pt-BR"/>
        </w:rPr>
        <w:t xml:space="preserve"> porque é segredo: com esse nome, você chama o santo; é o nome sagrado. </w:t>
      </w:r>
    </w:p>
    <w:p w:rsidR="001036FA" w:rsidRDefault="00547EF3" w:rsidP="00252B3B">
      <w:pPr>
        <w:ind w:firstLine="0"/>
        <w:rPr>
          <w:lang w:eastAsia="pt-BR"/>
        </w:rPr>
      </w:pPr>
      <w:r w:rsidRPr="0009005F">
        <w:rPr>
          <w:lang w:eastAsia="pt-BR"/>
        </w:rPr>
        <w:t xml:space="preserve">Se você vai em outra nação, você vai ver que você é chamado por aquele nome. Isso é costume de família,  mesmo; é </w:t>
      </w:r>
      <w:r w:rsidR="00C05E08">
        <w:rPr>
          <w:lang w:eastAsia="pt-BR"/>
        </w:rPr>
        <w:t>a</w:t>
      </w:r>
      <w:r w:rsidRPr="0009005F">
        <w:rPr>
          <w:lang w:eastAsia="pt-BR"/>
        </w:rPr>
        <w:t xml:space="preserve"> família que decide se você é chamado pelo nome ou é chamado pela digina;  é o costume da família</w:t>
      </w:r>
      <w:r w:rsidR="001036FA">
        <w:rPr>
          <w:lang w:eastAsia="pt-BR"/>
        </w:rPr>
        <w:t>.</w:t>
      </w:r>
      <w:r w:rsidRPr="0009005F">
        <w:rPr>
          <w:lang w:eastAsia="pt-BR"/>
        </w:rPr>
        <w:t xml:space="preserve"> </w:t>
      </w:r>
    </w:p>
    <w:p w:rsidR="00547EF3" w:rsidRPr="0009005F" w:rsidRDefault="001036FA" w:rsidP="00252B3B">
      <w:pPr>
        <w:ind w:firstLine="0"/>
        <w:rPr>
          <w:lang w:eastAsia="pt-BR"/>
        </w:rPr>
      </w:pPr>
      <w:r>
        <w:rPr>
          <w:lang w:eastAsia="pt-BR"/>
        </w:rPr>
        <w:t>E</w:t>
      </w:r>
      <w:r w:rsidR="00547EF3" w:rsidRPr="0009005F">
        <w:rPr>
          <w:lang w:eastAsia="pt-BR"/>
        </w:rPr>
        <w:t xml:space="preserve">m Angola, por exemplo, é muito comum a pessoa ser chamada pela </w:t>
      </w:r>
      <w:r w:rsidR="00547EF3" w:rsidRPr="001036FA">
        <w:rPr>
          <w:i/>
          <w:lang w:eastAsia="pt-BR"/>
        </w:rPr>
        <w:t>digina</w:t>
      </w:r>
      <w:r w:rsidR="00547EF3" w:rsidRPr="0009005F">
        <w:rPr>
          <w:lang w:eastAsia="pt-BR"/>
        </w:rPr>
        <w:t xml:space="preserve">; é uma honra p´r´o santo você chamar </w:t>
      </w:r>
      <w:r>
        <w:rPr>
          <w:lang w:eastAsia="pt-BR"/>
        </w:rPr>
        <w:t xml:space="preserve">a </w:t>
      </w:r>
      <w:r w:rsidR="00547EF3" w:rsidRPr="0009005F">
        <w:rPr>
          <w:lang w:eastAsia="pt-BR"/>
        </w:rPr>
        <w:t>pessoa pelo nome que o santo deu, por que é um nome que é o santo; mas em Ketu, a honra é você preservar o nome do santo</w:t>
      </w:r>
      <w:r>
        <w:rPr>
          <w:lang w:eastAsia="pt-BR"/>
        </w:rPr>
        <w:t>,</w:t>
      </w:r>
      <w:r w:rsidR="00547EF3" w:rsidRPr="0009005F">
        <w:rPr>
          <w:lang w:eastAsia="pt-BR"/>
        </w:rPr>
        <w:t xml:space="preserve"> que o nome é sagrado, que foi o santo que deu.</w:t>
      </w:r>
    </w:p>
    <w:p w:rsidR="00547EF3" w:rsidRPr="0009005F" w:rsidRDefault="00547EF3" w:rsidP="00252B3B">
      <w:pPr>
        <w:ind w:firstLine="0"/>
        <w:rPr>
          <w:lang w:eastAsia="pt-BR"/>
        </w:rPr>
      </w:pPr>
      <w:r w:rsidRPr="0009005F">
        <w:rPr>
          <w:lang w:eastAsia="pt-BR"/>
        </w:rPr>
        <w:t>(?)</w:t>
      </w:r>
    </w:p>
    <w:p w:rsidR="001036FA" w:rsidRDefault="00547EF3" w:rsidP="00252B3B">
      <w:pPr>
        <w:ind w:firstLine="0"/>
        <w:rPr>
          <w:lang w:eastAsia="pt-BR"/>
        </w:rPr>
      </w:pPr>
      <w:r w:rsidRPr="0009005F">
        <w:rPr>
          <w:lang w:eastAsia="pt-BR"/>
        </w:rPr>
        <w:t>Aí</w:t>
      </w:r>
      <w:r w:rsidR="001036FA">
        <w:rPr>
          <w:lang w:eastAsia="pt-BR"/>
        </w:rPr>
        <w:t>,</w:t>
      </w:r>
      <w:r w:rsidRPr="0009005F">
        <w:rPr>
          <w:lang w:eastAsia="pt-BR"/>
        </w:rPr>
        <w:t xml:space="preserve"> eu fiz o santo</w:t>
      </w:r>
      <w:r w:rsidR="001036FA">
        <w:rPr>
          <w:lang w:eastAsia="pt-BR"/>
        </w:rPr>
        <w:t xml:space="preserve"> e</w:t>
      </w:r>
      <w:r w:rsidRPr="0009005F">
        <w:rPr>
          <w:lang w:eastAsia="pt-BR"/>
        </w:rPr>
        <w:t xml:space="preserve"> tal, e comecei minha vida; mas vamos voltar para festa</w:t>
      </w:r>
      <w:r w:rsidR="001036FA">
        <w:rPr>
          <w:lang w:eastAsia="pt-BR"/>
        </w:rPr>
        <w:t>,</w:t>
      </w:r>
      <w:r w:rsidRPr="0009005F">
        <w:rPr>
          <w:lang w:eastAsia="pt-BR"/>
        </w:rPr>
        <w:t xml:space="preserve"> n</w:t>
      </w:r>
      <w:r w:rsidR="001036FA">
        <w:rPr>
          <w:lang w:eastAsia="pt-BR"/>
        </w:rPr>
        <w:t>´</w:t>
      </w:r>
      <w:r w:rsidRPr="0009005F">
        <w:rPr>
          <w:lang w:eastAsia="pt-BR"/>
        </w:rPr>
        <w:t>é</w:t>
      </w:r>
      <w:r w:rsidR="001036FA">
        <w:rPr>
          <w:lang w:eastAsia="pt-BR"/>
        </w:rPr>
        <w:t>,</w:t>
      </w:r>
      <w:r w:rsidRPr="0009005F">
        <w:rPr>
          <w:lang w:eastAsia="pt-BR"/>
        </w:rPr>
        <w:t xml:space="preserve"> </w:t>
      </w:r>
      <w:r w:rsidR="001036FA">
        <w:rPr>
          <w:lang w:eastAsia="pt-BR"/>
        </w:rPr>
        <w:t>d</w:t>
      </w:r>
      <w:r w:rsidRPr="0009005F">
        <w:rPr>
          <w:lang w:eastAsia="pt-BR"/>
        </w:rPr>
        <w:t>e onde eu estava: eu lembro que tem uma parte que é quando você sai, da frente porta da rua do lado esquerdo, tinha um pano azul,  todo mundo na assistência, sentado, eu morrendo de vergonha porque eu não queria dançar</w:t>
      </w:r>
      <w:r w:rsidR="001036FA">
        <w:rPr>
          <w:lang w:eastAsia="pt-BR"/>
        </w:rPr>
        <w:t>,</w:t>
      </w:r>
      <w:r w:rsidRPr="0009005F">
        <w:rPr>
          <w:lang w:eastAsia="pt-BR"/>
        </w:rPr>
        <w:t xml:space="preserve"> n</w:t>
      </w:r>
      <w:r w:rsidR="001036FA">
        <w:rPr>
          <w:lang w:eastAsia="pt-BR"/>
        </w:rPr>
        <w:t>´</w:t>
      </w:r>
      <w:r w:rsidRPr="0009005F">
        <w:rPr>
          <w:lang w:eastAsia="pt-BR"/>
        </w:rPr>
        <w:t>é</w:t>
      </w:r>
      <w:r w:rsidR="001036FA">
        <w:rPr>
          <w:lang w:eastAsia="pt-BR"/>
        </w:rPr>
        <w:t>,</w:t>
      </w:r>
      <w:r w:rsidRPr="0009005F">
        <w:rPr>
          <w:lang w:eastAsia="pt-BR"/>
        </w:rPr>
        <w:t xml:space="preserve"> porque  quando você tá recolhido</w:t>
      </w:r>
      <w:r w:rsidR="001036FA">
        <w:rPr>
          <w:lang w:eastAsia="pt-BR"/>
        </w:rPr>
        <w:t>,</w:t>
      </w:r>
      <w:r w:rsidRPr="0009005F">
        <w:rPr>
          <w:lang w:eastAsia="pt-BR"/>
        </w:rPr>
        <w:t xml:space="preserve"> </w:t>
      </w:r>
      <w:r w:rsidR="001036FA">
        <w:rPr>
          <w:lang w:eastAsia="pt-BR"/>
        </w:rPr>
        <w:t>v</w:t>
      </w:r>
      <w:r w:rsidRPr="0009005F">
        <w:rPr>
          <w:lang w:eastAsia="pt-BR"/>
        </w:rPr>
        <w:t>ocê é cobrado para dançar direitinho</w:t>
      </w:r>
      <w:r w:rsidR="001036FA">
        <w:rPr>
          <w:lang w:eastAsia="pt-BR"/>
        </w:rPr>
        <w:t>,</w:t>
      </w:r>
      <w:r w:rsidRPr="0009005F">
        <w:rPr>
          <w:lang w:eastAsia="pt-BR"/>
        </w:rPr>
        <w:t xml:space="preserve"> n</w:t>
      </w:r>
      <w:r w:rsidR="001036FA">
        <w:rPr>
          <w:lang w:eastAsia="pt-BR"/>
        </w:rPr>
        <w:t>´</w:t>
      </w:r>
      <w:r w:rsidRPr="0009005F">
        <w:rPr>
          <w:lang w:eastAsia="pt-BR"/>
        </w:rPr>
        <w:t>é</w:t>
      </w:r>
      <w:r w:rsidR="001036FA">
        <w:rPr>
          <w:lang w:eastAsia="pt-BR"/>
        </w:rPr>
        <w:t>,</w:t>
      </w:r>
      <w:r w:rsidRPr="0009005F">
        <w:rPr>
          <w:lang w:eastAsia="pt-BR"/>
        </w:rPr>
        <w:t xml:space="preserve"> dentro das suas possibilidades</w:t>
      </w:r>
      <w:r w:rsidR="001036FA">
        <w:rPr>
          <w:lang w:eastAsia="pt-BR"/>
        </w:rPr>
        <w:t xml:space="preserve">, </w:t>
      </w:r>
      <w:r w:rsidRPr="0009005F">
        <w:rPr>
          <w:lang w:eastAsia="pt-BR"/>
        </w:rPr>
        <w:t>é claro</w:t>
      </w:r>
      <w:r w:rsidR="001036FA">
        <w:rPr>
          <w:lang w:eastAsia="pt-BR"/>
        </w:rPr>
        <w:t>.</w:t>
      </w:r>
    </w:p>
    <w:p w:rsidR="001036FA" w:rsidRDefault="001036FA" w:rsidP="00252B3B">
      <w:pPr>
        <w:ind w:firstLine="0"/>
        <w:rPr>
          <w:lang w:eastAsia="pt-BR"/>
        </w:rPr>
      </w:pPr>
      <w:r>
        <w:rPr>
          <w:lang w:eastAsia="pt-BR"/>
        </w:rPr>
        <w:t>M</w:t>
      </w:r>
      <w:r w:rsidR="00547EF3" w:rsidRPr="0009005F">
        <w:rPr>
          <w:lang w:eastAsia="pt-BR"/>
        </w:rPr>
        <w:t>as</w:t>
      </w:r>
      <w:r>
        <w:rPr>
          <w:lang w:eastAsia="pt-BR"/>
        </w:rPr>
        <w:t>,</w:t>
      </w:r>
      <w:r w:rsidR="00547EF3" w:rsidRPr="0009005F">
        <w:rPr>
          <w:lang w:eastAsia="pt-BR"/>
        </w:rPr>
        <w:t xml:space="preserve"> é cobrado</w:t>
      </w:r>
      <w:r>
        <w:rPr>
          <w:lang w:eastAsia="pt-BR"/>
        </w:rPr>
        <w:t>,</w:t>
      </w:r>
      <w:r w:rsidR="00547EF3" w:rsidRPr="0009005F">
        <w:rPr>
          <w:lang w:eastAsia="pt-BR"/>
        </w:rPr>
        <w:t xml:space="preserve"> sabe</w:t>
      </w:r>
      <w:r>
        <w:rPr>
          <w:lang w:eastAsia="pt-BR"/>
        </w:rPr>
        <w:t>r</w:t>
      </w:r>
      <w:r w:rsidR="00547EF3" w:rsidRPr="0009005F">
        <w:rPr>
          <w:lang w:eastAsia="pt-BR"/>
        </w:rPr>
        <w:t xml:space="preserve"> dançar para o seu santo</w:t>
      </w:r>
      <w:r>
        <w:rPr>
          <w:lang w:eastAsia="pt-BR"/>
        </w:rPr>
        <w:t>,</w:t>
      </w:r>
      <w:r w:rsidR="00547EF3" w:rsidRPr="0009005F">
        <w:rPr>
          <w:lang w:eastAsia="pt-BR"/>
        </w:rPr>
        <w:t xml:space="preserve"> n</w:t>
      </w:r>
      <w:r>
        <w:rPr>
          <w:lang w:eastAsia="pt-BR"/>
        </w:rPr>
        <w:t>´</w:t>
      </w:r>
      <w:r w:rsidR="00547EF3" w:rsidRPr="0009005F">
        <w:rPr>
          <w:lang w:eastAsia="pt-BR"/>
        </w:rPr>
        <w:t>é</w:t>
      </w:r>
      <w:r>
        <w:rPr>
          <w:lang w:eastAsia="pt-BR"/>
        </w:rPr>
        <w:t>?</w:t>
      </w:r>
      <w:r w:rsidR="00547EF3" w:rsidRPr="0009005F">
        <w:rPr>
          <w:lang w:eastAsia="pt-BR"/>
        </w:rPr>
        <w:t xml:space="preserve"> </w:t>
      </w:r>
      <w:r>
        <w:rPr>
          <w:lang w:eastAsia="pt-BR"/>
        </w:rPr>
        <w:t>A</w:t>
      </w:r>
      <w:r w:rsidR="00547EF3" w:rsidRPr="0009005F">
        <w:rPr>
          <w:lang w:eastAsia="pt-BR"/>
        </w:rPr>
        <w:t>í tem uma determinada hora que fomos apresentados ao pai Logun Edé; eu fui a primeira, n</w:t>
      </w:r>
      <w:r>
        <w:rPr>
          <w:lang w:eastAsia="pt-BR"/>
        </w:rPr>
        <w:t>´</w:t>
      </w:r>
      <w:r w:rsidR="00547EF3" w:rsidRPr="0009005F">
        <w:rPr>
          <w:lang w:eastAsia="pt-BR"/>
        </w:rPr>
        <w:t xml:space="preserve">é, a fazer o teste: </w:t>
      </w:r>
      <w:r>
        <w:rPr>
          <w:lang w:eastAsia="pt-BR"/>
        </w:rPr>
        <w:t>e</w:t>
      </w:r>
      <w:r w:rsidR="00547EF3" w:rsidRPr="0009005F">
        <w:rPr>
          <w:lang w:eastAsia="pt-BR"/>
        </w:rPr>
        <w:t xml:space="preserve">u gostei de ver o </w:t>
      </w:r>
      <w:r>
        <w:rPr>
          <w:lang w:eastAsia="pt-BR"/>
        </w:rPr>
        <w:t>P</w:t>
      </w:r>
      <w:r w:rsidR="00547EF3" w:rsidRPr="0009005F">
        <w:rPr>
          <w:lang w:eastAsia="pt-BR"/>
        </w:rPr>
        <w:t>ai Nivaldo ali</w:t>
      </w:r>
      <w:r>
        <w:rPr>
          <w:lang w:eastAsia="pt-BR"/>
        </w:rPr>
        <w:t>,</w:t>
      </w:r>
      <w:r w:rsidR="00547EF3" w:rsidRPr="0009005F">
        <w:rPr>
          <w:lang w:eastAsia="pt-BR"/>
        </w:rPr>
        <w:t xml:space="preserve"> virado, sentado numa cadeira; ele estava virado no Logun-edé</w:t>
      </w:r>
      <w:r>
        <w:rPr>
          <w:lang w:eastAsia="pt-BR"/>
        </w:rPr>
        <w:t>,</w:t>
      </w:r>
      <w:r w:rsidR="00547EF3" w:rsidRPr="0009005F">
        <w:rPr>
          <w:lang w:eastAsia="pt-BR"/>
        </w:rPr>
        <w:t xml:space="preserve"> porque ele estava sorrindo! </w:t>
      </w:r>
    </w:p>
    <w:p w:rsidR="001036FA" w:rsidRDefault="00547EF3" w:rsidP="00252B3B">
      <w:pPr>
        <w:ind w:firstLine="0"/>
        <w:rPr>
          <w:lang w:eastAsia="pt-BR"/>
        </w:rPr>
      </w:pPr>
      <w:r w:rsidRPr="0009005F">
        <w:rPr>
          <w:lang w:eastAsia="pt-BR"/>
        </w:rPr>
        <w:t>Normalmente assim</w:t>
      </w:r>
      <w:r w:rsidR="001036FA">
        <w:rPr>
          <w:lang w:eastAsia="pt-BR"/>
        </w:rPr>
        <w:t>,</w:t>
      </w:r>
      <w:r w:rsidRPr="0009005F">
        <w:rPr>
          <w:lang w:eastAsia="pt-BR"/>
        </w:rPr>
        <w:t xml:space="preserve"> no dia a dia</w:t>
      </w:r>
      <w:r w:rsidR="001036FA">
        <w:rPr>
          <w:lang w:eastAsia="pt-BR"/>
        </w:rPr>
        <w:t>,</w:t>
      </w:r>
      <w:r w:rsidRPr="0009005F">
        <w:rPr>
          <w:lang w:eastAsia="pt-BR"/>
        </w:rPr>
        <w:t xml:space="preserve"> ele é sério: essa</w:t>
      </w:r>
      <w:r w:rsidR="001036FA">
        <w:rPr>
          <w:lang w:eastAsia="pt-BR"/>
        </w:rPr>
        <w:t>,</w:t>
      </w:r>
      <w:r w:rsidRPr="0009005F">
        <w:rPr>
          <w:lang w:eastAsia="pt-BR"/>
        </w:rPr>
        <w:t xml:space="preserve">  também</w:t>
      </w:r>
      <w:r w:rsidR="001036FA">
        <w:rPr>
          <w:lang w:eastAsia="pt-BR"/>
        </w:rPr>
        <w:t>,</w:t>
      </w:r>
      <w:r w:rsidRPr="0009005F">
        <w:rPr>
          <w:lang w:eastAsia="pt-BR"/>
        </w:rPr>
        <w:t xml:space="preserve"> é uma característica da família de Oxossi,  mas não é uma questão de qualidade, não: o povo de Oxóssi, é mais sisudo; </w:t>
      </w:r>
      <w:r w:rsidR="001036FA">
        <w:rPr>
          <w:lang w:eastAsia="pt-BR"/>
        </w:rPr>
        <w:t>e</w:t>
      </w:r>
      <w:r w:rsidRPr="0009005F">
        <w:rPr>
          <w:lang w:eastAsia="pt-BR"/>
        </w:rPr>
        <w:t>ssa é a primeira impressão.  </w:t>
      </w:r>
    </w:p>
    <w:p w:rsidR="00547EF3" w:rsidRPr="0009005F" w:rsidRDefault="00547EF3" w:rsidP="00252B3B">
      <w:pPr>
        <w:ind w:firstLine="0"/>
        <w:rPr>
          <w:lang w:eastAsia="pt-BR"/>
        </w:rPr>
      </w:pPr>
      <w:r w:rsidRPr="0009005F">
        <w:rPr>
          <w:lang w:eastAsia="pt-BR"/>
        </w:rPr>
        <w:t>Então</w:t>
      </w:r>
      <w:r w:rsidR="001036FA">
        <w:rPr>
          <w:lang w:eastAsia="pt-BR"/>
        </w:rPr>
        <w:t>,</w:t>
      </w:r>
      <w:r w:rsidRPr="0009005F">
        <w:rPr>
          <w:lang w:eastAsia="pt-BR"/>
        </w:rPr>
        <w:t xml:space="preserve"> eu fui comprimentar Logun Edé: primeiro, dar o </w:t>
      </w:r>
      <w:r w:rsidRPr="001036FA">
        <w:rPr>
          <w:i/>
          <w:lang w:eastAsia="pt-BR"/>
        </w:rPr>
        <w:t>furican</w:t>
      </w:r>
      <w:r w:rsidRPr="0009005F">
        <w:rPr>
          <w:lang w:eastAsia="pt-BR"/>
        </w:rPr>
        <w:t>, que é o cumprimento oficial</w:t>
      </w:r>
      <w:r w:rsidR="001036FA">
        <w:rPr>
          <w:lang w:eastAsia="pt-BR"/>
        </w:rPr>
        <w:t>;</w:t>
      </w:r>
      <w:r w:rsidRPr="0009005F">
        <w:rPr>
          <w:lang w:eastAsia="pt-BR"/>
        </w:rPr>
        <w:t xml:space="preserve"> Aí</w:t>
      </w:r>
      <w:r w:rsidR="001036FA">
        <w:rPr>
          <w:lang w:eastAsia="pt-BR"/>
        </w:rPr>
        <w:t>,</w:t>
      </w:r>
      <w:r w:rsidRPr="0009005F">
        <w:rPr>
          <w:lang w:eastAsia="pt-BR"/>
        </w:rPr>
        <w:t xml:space="preserve"> ele fez assim…  eu não entendia; aí</w:t>
      </w:r>
      <w:r w:rsidR="001036FA">
        <w:rPr>
          <w:lang w:eastAsia="pt-BR"/>
        </w:rPr>
        <w:t>,</w:t>
      </w:r>
      <w:r w:rsidRPr="0009005F">
        <w:rPr>
          <w:lang w:eastAsia="pt-BR"/>
        </w:rPr>
        <w:t xml:space="preserve"> ele colocava a mão, com</w:t>
      </w:r>
      <w:r w:rsidR="001036FA">
        <w:rPr>
          <w:lang w:eastAsia="pt-BR"/>
        </w:rPr>
        <w:t xml:space="preserve"> </w:t>
      </w:r>
      <w:r w:rsidRPr="0009005F">
        <w:rPr>
          <w:lang w:eastAsia="pt-BR"/>
        </w:rPr>
        <w:t xml:space="preserve">a palma para cima, e eu não entendia! Aí a </w:t>
      </w:r>
      <w:r w:rsidRPr="001036FA">
        <w:rPr>
          <w:i/>
          <w:lang w:eastAsia="pt-BR"/>
        </w:rPr>
        <w:t>ek</w:t>
      </w:r>
      <w:r w:rsidR="001036FA">
        <w:rPr>
          <w:i/>
          <w:lang w:eastAsia="pt-BR"/>
        </w:rPr>
        <w:t>é</w:t>
      </w:r>
      <w:r w:rsidRPr="001036FA">
        <w:rPr>
          <w:i/>
          <w:lang w:eastAsia="pt-BR"/>
        </w:rPr>
        <w:t>d</w:t>
      </w:r>
      <w:r w:rsidR="001036FA">
        <w:rPr>
          <w:i/>
          <w:lang w:eastAsia="pt-BR"/>
        </w:rPr>
        <w:t>j</w:t>
      </w:r>
      <w:r w:rsidRPr="001036FA">
        <w:rPr>
          <w:i/>
          <w:lang w:eastAsia="pt-BR"/>
        </w:rPr>
        <w:t>i</w:t>
      </w:r>
      <w:r w:rsidRPr="0009005F">
        <w:rPr>
          <w:lang w:eastAsia="pt-BR"/>
        </w:rPr>
        <w:t xml:space="preserve">: </w:t>
      </w:r>
      <w:r w:rsidR="001036FA">
        <w:rPr>
          <w:lang w:eastAsia="pt-BR"/>
        </w:rPr>
        <w:t>“</w:t>
      </w:r>
      <w:r w:rsidRPr="0009005F">
        <w:rPr>
          <w:lang w:eastAsia="pt-BR"/>
        </w:rPr>
        <w:t>é para beijar a mão</w:t>
      </w:r>
      <w:r w:rsidR="001036FA">
        <w:rPr>
          <w:lang w:eastAsia="pt-BR"/>
        </w:rPr>
        <w:t>”</w:t>
      </w:r>
      <w:r w:rsidRPr="0009005F">
        <w:rPr>
          <w:lang w:eastAsia="pt-BR"/>
        </w:rPr>
        <w:t xml:space="preserve">; </w:t>
      </w:r>
      <w:r w:rsidR="001036FA">
        <w:rPr>
          <w:lang w:eastAsia="pt-BR"/>
        </w:rPr>
        <w:t>e</w:t>
      </w:r>
      <w:r w:rsidRPr="0009005F">
        <w:rPr>
          <w:lang w:eastAsia="pt-BR"/>
        </w:rPr>
        <w:t>ntão</w:t>
      </w:r>
      <w:r w:rsidR="001036FA">
        <w:rPr>
          <w:lang w:eastAsia="pt-BR"/>
        </w:rPr>
        <w:t>,</w:t>
      </w:r>
      <w:r w:rsidRPr="0009005F">
        <w:rPr>
          <w:lang w:eastAsia="pt-BR"/>
        </w:rPr>
        <w:t xml:space="preserve"> eu beijei assim, beijei as costas, depois a palma, o que significa confiança; depois</w:t>
      </w:r>
      <w:r w:rsidR="001036FA">
        <w:rPr>
          <w:lang w:eastAsia="pt-BR"/>
        </w:rPr>
        <w:t>,</w:t>
      </w:r>
      <w:r w:rsidRPr="0009005F">
        <w:rPr>
          <w:lang w:eastAsia="pt-BR"/>
        </w:rPr>
        <w:t xml:space="preserve"> ele beijou a palma da minha mão, </w:t>
      </w:r>
      <w:r w:rsidR="001036FA">
        <w:rPr>
          <w:lang w:eastAsia="pt-BR"/>
        </w:rPr>
        <w:t>e</w:t>
      </w:r>
      <w:r w:rsidRPr="0009005F">
        <w:rPr>
          <w:lang w:eastAsia="pt-BR"/>
        </w:rPr>
        <w:t xml:space="preserve">stabelecendo a primeira relação entre eu e o dono da casa, porque o santo do </w:t>
      </w:r>
      <w:r w:rsidR="001036FA">
        <w:rPr>
          <w:lang w:eastAsia="pt-BR"/>
        </w:rPr>
        <w:t>P</w:t>
      </w:r>
      <w:r w:rsidRPr="0009005F">
        <w:rPr>
          <w:lang w:eastAsia="pt-BR"/>
        </w:rPr>
        <w:t>ai do santo é o santo dono da Casa</w:t>
      </w:r>
      <w:r w:rsidR="001036FA">
        <w:rPr>
          <w:lang w:eastAsia="pt-BR"/>
        </w:rPr>
        <w:t>!</w:t>
      </w:r>
      <w:r w:rsidRPr="0009005F">
        <w:rPr>
          <w:lang w:eastAsia="pt-BR"/>
        </w:rPr>
        <w:t xml:space="preserve"> Eu fui apresentada ao dono da </w:t>
      </w:r>
      <w:r w:rsidR="001036FA">
        <w:rPr>
          <w:lang w:eastAsia="pt-BR"/>
        </w:rPr>
        <w:t>C</w:t>
      </w:r>
      <w:r w:rsidRPr="0009005F">
        <w:rPr>
          <w:lang w:eastAsia="pt-BR"/>
        </w:rPr>
        <w:t>asa</w:t>
      </w:r>
      <w:r w:rsidR="001036FA">
        <w:rPr>
          <w:lang w:eastAsia="pt-BR"/>
        </w:rPr>
        <w:t>!</w:t>
      </w:r>
      <w:r w:rsidRPr="0009005F">
        <w:rPr>
          <w:lang w:eastAsia="pt-BR"/>
        </w:rPr>
        <w:t xml:space="preserve"> </w:t>
      </w:r>
      <w:r w:rsidR="001036FA">
        <w:rPr>
          <w:lang w:eastAsia="pt-BR"/>
        </w:rPr>
        <w:t>E</w:t>
      </w:r>
      <w:r w:rsidRPr="0009005F">
        <w:rPr>
          <w:lang w:eastAsia="pt-BR"/>
        </w:rPr>
        <w:t xml:space="preserve">u tive a grande oportunidade do próprio orixá me ver de </w:t>
      </w:r>
      <w:r w:rsidR="00CA0535" w:rsidRPr="001036FA">
        <w:rPr>
          <w:i/>
          <w:lang w:eastAsia="pt-BR"/>
        </w:rPr>
        <w:t>kelê</w:t>
      </w:r>
      <w:r w:rsidRPr="0009005F">
        <w:rPr>
          <w:lang w:eastAsia="pt-BR"/>
        </w:rPr>
        <w:t>, do próprio Orixá me ver como eu estava.</w:t>
      </w:r>
    </w:p>
    <w:p w:rsidR="00547EF3" w:rsidRPr="0009005F" w:rsidRDefault="00547EF3" w:rsidP="00252B3B">
      <w:pPr>
        <w:ind w:firstLine="0"/>
        <w:rPr>
          <w:lang w:eastAsia="pt-BR"/>
        </w:rPr>
      </w:pPr>
      <w:r w:rsidRPr="0009005F">
        <w:rPr>
          <w:lang w:eastAsia="pt-BR"/>
        </w:rPr>
        <w:lastRenderedPageBreak/>
        <w:t>Depois</w:t>
      </w:r>
      <w:r w:rsidR="001036FA">
        <w:rPr>
          <w:lang w:eastAsia="pt-BR"/>
        </w:rPr>
        <w:t>,</w:t>
      </w:r>
      <w:r w:rsidRPr="0009005F">
        <w:rPr>
          <w:lang w:eastAsia="pt-BR"/>
        </w:rPr>
        <w:t xml:space="preserve"> veio a festa, que serviu churrasco, que não era comida de santo; mas</w:t>
      </w:r>
      <w:r w:rsidR="001036FA">
        <w:rPr>
          <w:lang w:eastAsia="pt-BR"/>
        </w:rPr>
        <w:t>,</w:t>
      </w:r>
      <w:r w:rsidRPr="0009005F">
        <w:rPr>
          <w:lang w:eastAsia="pt-BR"/>
        </w:rPr>
        <w:t xml:space="preserve"> a gente não podia comer churrasco, não podia comer carne</w:t>
      </w:r>
      <w:r w:rsidR="001036FA">
        <w:rPr>
          <w:lang w:eastAsia="pt-BR"/>
        </w:rPr>
        <w:t>! P</w:t>
      </w:r>
      <w:r w:rsidRPr="0009005F">
        <w:rPr>
          <w:lang w:eastAsia="pt-BR"/>
        </w:rPr>
        <w:t>ensa numa pessoa que gosta de comer churrasco; mas, a gente não podia comer churrasco! Tivemos que comer frango assado; queria muito comer churrasco, mas não teve jeito.</w:t>
      </w:r>
    </w:p>
    <w:p w:rsidR="001036FA" w:rsidRDefault="00547EF3" w:rsidP="00252B3B">
      <w:pPr>
        <w:ind w:firstLine="0"/>
        <w:rPr>
          <w:lang w:eastAsia="pt-BR"/>
        </w:rPr>
      </w:pPr>
      <w:r w:rsidRPr="0009005F">
        <w:rPr>
          <w:lang w:eastAsia="pt-BR"/>
        </w:rPr>
        <w:t>Depois disso que eu passei a começar a fazer as coisas</w:t>
      </w:r>
      <w:r w:rsidR="001036FA">
        <w:rPr>
          <w:lang w:eastAsia="pt-BR"/>
        </w:rPr>
        <w:t>,</w:t>
      </w:r>
      <w:r w:rsidRPr="0009005F">
        <w:rPr>
          <w:lang w:eastAsia="pt-BR"/>
        </w:rPr>
        <w:t xml:space="preserve"> </w:t>
      </w:r>
      <w:r w:rsidR="001036FA">
        <w:rPr>
          <w:lang w:eastAsia="pt-BR"/>
        </w:rPr>
        <w:t>m</w:t>
      </w:r>
      <w:r w:rsidRPr="0009005F">
        <w:rPr>
          <w:lang w:eastAsia="pt-BR"/>
        </w:rPr>
        <w:t xml:space="preserve">as eu não fazia as coisas só nos dias das festas: eu comecei a fazer as coisas diárias; como eu morava aqui, sempre que o </w:t>
      </w:r>
      <w:r w:rsidR="001036FA">
        <w:rPr>
          <w:lang w:eastAsia="pt-BR"/>
        </w:rPr>
        <w:t>P</w:t>
      </w:r>
      <w:r w:rsidRPr="0009005F">
        <w:rPr>
          <w:lang w:eastAsia="pt-BR"/>
        </w:rPr>
        <w:t xml:space="preserve">ai Nivaldo ia atender, sempre queria jogar… </w:t>
      </w:r>
    </w:p>
    <w:p w:rsidR="001036FA" w:rsidRDefault="00547EF3" w:rsidP="00252B3B">
      <w:pPr>
        <w:ind w:firstLine="0"/>
        <w:rPr>
          <w:lang w:eastAsia="pt-BR"/>
        </w:rPr>
      </w:pPr>
      <w:r w:rsidRPr="0009005F">
        <w:rPr>
          <w:lang w:eastAsia="pt-BR"/>
        </w:rPr>
        <w:t>Então</w:t>
      </w:r>
      <w:r w:rsidR="001036FA">
        <w:rPr>
          <w:lang w:eastAsia="pt-BR"/>
        </w:rPr>
        <w:t>,</w:t>
      </w:r>
      <w:r w:rsidRPr="0009005F">
        <w:rPr>
          <w:lang w:eastAsia="pt-BR"/>
        </w:rPr>
        <w:t xml:space="preserve"> quer dizer: sempre que</w:t>
      </w:r>
      <w:r w:rsidR="001036FA">
        <w:rPr>
          <w:lang w:eastAsia="pt-BR"/>
        </w:rPr>
        <w:t xml:space="preserve"> </w:t>
      </w:r>
      <w:r w:rsidRPr="0009005F">
        <w:rPr>
          <w:lang w:eastAsia="pt-BR"/>
        </w:rPr>
        <w:t>ia jogar para alguém</w:t>
      </w:r>
      <w:r w:rsidR="001036FA">
        <w:rPr>
          <w:lang w:eastAsia="pt-BR"/>
        </w:rPr>
        <w:t>,</w:t>
      </w:r>
      <w:r w:rsidRPr="0009005F">
        <w:rPr>
          <w:lang w:eastAsia="pt-BR"/>
        </w:rPr>
        <w:t xml:space="preserve"> </w:t>
      </w:r>
      <w:r w:rsidR="001036FA">
        <w:rPr>
          <w:lang w:eastAsia="pt-BR"/>
        </w:rPr>
        <w:t xml:space="preserve">eu </w:t>
      </w:r>
      <w:r w:rsidRPr="0009005F">
        <w:rPr>
          <w:lang w:eastAsia="pt-BR"/>
        </w:rPr>
        <w:t>ia deixar a casa arrumadinha,  até porque eu ficava sozinha, lembrando que</w:t>
      </w:r>
      <w:r w:rsidR="001036FA">
        <w:rPr>
          <w:lang w:eastAsia="pt-BR"/>
        </w:rPr>
        <w:t>,</w:t>
      </w:r>
      <w:r w:rsidRPr="0009005F">
        <w:rPr>
          <w:lang w:eastAsia="pt-BR"/>
        </w:rPr>
        <w:t xml:space="preserve"> antes de eu fazer santo, eu morava dentro da Casa, dentro do ilê, e tinha que deixar a Casa arrumadinha, p´ra pessoa, né? </w:t>
      </w:r>
    </w:p>
    <w:p w:rsidR="00240FDE" w:rsidRDefault="00547EF3" w:rsidP="00252B3B">
      <w:pPr>
        <w:ind w:firstLine="0"/>
        <w:rPr>
          <w:lang w:eastAsia="pt-BR"/>
        </w:rPr>
      </w:pPr>
      <w:r w:rsidRPr="0009005F">
        <w:rPr>
          <w:lang w:eastAsia="pt-BR"/>
        </w:rPr>
        <w:t>E, aos poucos</w:t>
      </w:r>
      <w:r w:rsidR="001036FA">
        <w:rPr>
          <w:lang w:eastAsia="pt-BR"/>
        </w:rPr>
        <w:t>,</w:t>
      </w:r>
      <w:r w:rsidRPr="0009005F">
        <w:rPr>
          <w:lang w:eastAsia="pt-BR"/>
        </w:rPr>
        <w:t xml:space="preserve"> ele foi me ensinando a fazer as coisas;  aí</w:t>
      </w:r>
      <w:r w:rsidR="001036FA">
        <w:rPr>
          <w:lang w:eastAsia="pt-BR"/>
        </w:rPr>
        <w:t>,</w:t>
      </w:r>
      <w:r w:rsidRPr="0009005F">
        <w:rPr>
          <w:lang w:eastAsia="pt-BR"/>
        </w:rPr>
        <w:t xml:space="preserve"> tinha a </w:t>
      </w:r>
      <w:r w:rsidR="001036FA">
        <w:rPr>
          <w:i/>
          <w:lang w:eastAsia="pt-BR"/>
        </w:rPr>
        <w:t>ekédji</w:t>
      </w:r>
      <w:r w:rsidRPr="0009005F">
        <w:rPr>
          <w:lang w:eastAsia="pt-BR"/>
        </w:rPr>
        <w:t xml:space="preserve"> América, ela foi me ensinando a fazer os preparativos do </w:t>
      </w:r>
      <w:r w:rsidRPr="001036FA">
        <w:rPr>
          <w:i/>
          <w:lang w:eastAsia="pt-BR"/>
        </w:rPr>
        <w:t>ebó</w:t>
      </w:r>
      <w:r w:rsidRPr="0009005F">
        <w:rPr>
          <w:lang w:eastAsia="pt-BR"/>
        </w:rPr>
        <w:t xml:space="preserve">, a Mãe Andreia me ensinando o que podia fazer, o que não podia, e a mãe Cidinha </w:t>
      </w:r>
      <w:r w:rsidRPr="001036FA">
        <w:rPr>
          <w:i/>
          <w:lang w:eastAsia="pt-BR"/>
        </w:rPr>
        <w:t>iyalas</w:t>
      </w:r>
      <w:r w:rsidR="001036FA">
        <w:rPr>
          <w:i/>
          <w:lang w:eastAsia="pt-BR"/>
        </w:rPr>
        <w:t>è</w:t>
      </w:r>
      <w:r w:rsidRPr="0009005F">
        <w:rPr>
          <w:lang w:eastAsia="pt-BR"/>
        </w:rPr>
        <w:t xml:space="preserve"> - </w:t>
      </w:r>
      <w:r w:rsidRPr="001036FA">
        <w:rPr>
          <w:i/>
          <w:lang w:eastAsia="pt-BR"/>
        </w:rPr>
        <w:t>iyalas</w:t>
      </w:r>
      <w:r w:rsidR="001036FA">
        <w:rPr>
          <w:i/>
          <w:lang w:eastAsia="pt-BR"/>
        </w:rPr>
        <w:t>è</w:t>
      </w:r>
      <w:r w:rsidRPr="001036FA">
        <w:rPr>
          <w:i/>
          <w:lang w:eastAsia="pt-BR"/>
        </w:rPr>
        <w:t xml:space="preserve"> </w:t>
      </w:r>
      <w:r w:rsidRPr="0009005F">
        <w:rPr>
          <w:lang w:eastAsia="pt-BR"/>
        </w:rPr>
        <w:t>é “dona do asé”: tudo o que acontece ritualisticamente, no espaço do candomblé, ela é responsável; mas, ainda tem o problema da administração, administração da logística, que é outro cargo: (?)</w:t>
      </w:r>
      <w:r w:rsidR="00240FDE">
        <w:rPr>
          <w:lang w:eastAsia="pt-BR"/>
        </w:rPr>
        <w:t>.</w:t>
      </w:r>
      <w:r w:rsidRPr="0009005F">
        <w:rPr>
          <w:lang w:eastAsia="pt-BR"/>
        </w:rPr>
        <w:t xml:space="preserve"> </w:t>
      </w:r>
    </w:p>
    <w:p w:rsidR="00547EF3" w:rsidRPr="0009005F" w:rsidRDefault="00547EF3" w:rsidP="00252B3B">
      <w:pPr>
        <w:ind w:firstLine="0"/>
        <w:rPr>
          <w:lang w:eastAsia="pt-BR"/>
        </w:rPr>
      </w:pPr>
      <w:r w:rsidRPr="0009005F">
        <w:rPr>
          <w:lang w:eastAsia="pt-BR"/>
        </w:rPr>
        <w:t>Como eu já tinha toda aquela curiosidade de religião</w:t>
      </w:r>
      <w:r w:rsidR="00240FDE">
        <w:rPr>
          <w:lang w:eastAsia="pt-BR"/>
        </w:rPr>
        <w:t>,</w:t>
      </w:r>
      <w:r w:rsidRPr="0009005F">
        <w:rPr>
          <w:lang w:eastAsia="pt-BR"/>
        </w:rPr>
        <w:t xml:space="preserve"> aqui não seria diferente: muito curiosa, o que é muito comum em quem </w:t>
      </w:r>
      <w:r w:rsidR="00240FDE">
        <w:rPr>
          <w:lang w:eastAsia="pt-BR"/>
        </w:rPr>
        <w:t>t</w:t>
      </w:r>
      <w:r w:rsidRPr="0009005F">
        <w:rPr>
          <w:lang w:eastAsia="pt-BR"/>
        </w:rPr>
        <w:t>em um caçador como regente</w:t>
      </w:r>
      <w:r w:rsidR="00240FDE">
        <w:rPr>
          <w:lang w:eastAsia="pt-BR"/>
        </w:rPr>
        <w:t>,</w:t>
      </w:r>
      <w:r w:rsidRPr="0009005F">
        <w:rPr>
          <w:lang w:eastAsia="pt-BR"/>
        </w:rPr>
        <w:t xml:space="preserve"> n</w:t>
      </w:r>
      <w:r w:rsidR="00240FDE">
        <w:rPr>
          <w:lang w:eastAsia="pt-BR"/>
        </w:rPr>
        <w:t>´</w:t>
      </w:r>
      <w:r w:rsidRPr="0009005F">
        <w:rPr>
          <w:lang w:eastAsia="pt-BR"/>
        </w:rPr>
        <w:t>é</w:t>
      </w:r>
      <w:r w:rsidR="00240FDE">
        <w:rPr>
          <w:lang w:eastAsia="pt-BR"/>
        </w:rPr>
        <w:t>?</w:t>
      </w:r>
      <w:r w:rsidRPr="0009005F">
        <w:rPr>
          <w:lang w:eastAsia="pt-BR"/>
        </w:rPr>
        <w:t xml:space="preserve"> </w:t>
      </w:r>
      <w:r w:rsidR="00240FDE">
        <w:rPr>
          <w:lang w:eastAsia="pt-BR"/>
        </w:rPr>
        <w:t>E</w:t>
      </w:r>
      <w:r w:rsidRPr="0009005F">
        <w:rPr>
          <w:lang w:eastAsia="pt-BR"/>
        </w:rPr>
        <w:t>u, tendo um orixá da caça como pai</w:t>
      </w:r>
      <w:r w:rsidR="00240FDE">
        <w:rPr>
          <w:lang w:eastAsia="pt-BR"/>
        </w:rPr>
        <w:t>...</w:t>
      </w:r>
      <w:r w:rsidRPr="0009005F">
        <w:rPr>
          <w:lang w:eastAsia="pt-BR"/>
        </w:rPr>
        <w:t xml:space="preserve"> </w:t>
      </w:r>
      <w:bookmarkStart w:id="127" w:name="_Hlk501995649"/>
      <w:r w:rsidRPr="0009005F">
        <w:rPr>
          <w:lang w:eastAsia="pt-BR"/>
        </w:rPr>
        <w:t>então, eu era curiosa, queria saber tudo antes na hora; e eles me diziam “isso é como feijoada, você não pode querer comer antes da hora”, “você é muito apressada querendo aprender…”</w:t>
      </w:r>
    </w:p>
    <w:bookmarkEnd w:id="127"/>
    <w:p w:rsidR="00547EF3" w:rsidRPr="0009005F" w:rsidRDefault="00547EF3" w:rsidP="00252B3B">
      <w:pPr>
        <w:ind w:firstLine="0"/>
        <w:rPr>
          <w:lang w:eastAsia="pt-BR"/>
        </w:rPr>
      </w:pPr>
      <w:r w:rsidRPr="0009005F">
        <w:rPr>
          <w:lang w:eastAsia="pt-BR"/>
        </w:rPr>
        <w:t>Mas eu quero saber o máximo possível</w:t>
      </w:r>
      <w:r w:rsidR="00240FDE">
        <w:rPr>
          <w:lang w:eastAsia="pt-BR"/>
        </w:rPr>
        <w:t>,</w:t>
      </w:r>
      <w:r w:rsidRPr="0009005F">
        <w:rPr>
          <w:lang w:eastAsia="pt-BR"/>
        </w:rPr>
        <w:t xml:space="preserve"> acumular o máximo possível sabe? </w:t>
      </w:r>
      <w:r w:rsidR="00240FDE">
        <w:rPr>
          <w:lang w:eastAsia="pt-BR"/>
        </w:rPr>
        <w:t>E</w:t>
      </w:r>
      <w:r w:rsidRPr="0009005F">
        <w:rPr>
          <w:lang w:eastAsia="pt-BR"/>
        </w:rPr>
        <w:t xml:space="preserve">u ficava ali querendo saber, para fazer bem. </w:t>
      </w:r>
    </w:p>
    <w:p w:rsidR="00547EF3" w:rsidRPr="00932E27" w:rsidRDefault="00547EF3" w:rsidP="00252B3B">
      <w:pPr>
        <w:ind w:firstLine="0"/>
        <w:rPr>
          <w:b/>
          <w:lang w:eastAsia="pt-BR"/>
        </w:rPr>
      </w:pPr>
      <w:r w:rsidRPr="00932E27">
        <w:rPr>
          <w:b/>
          <w:lang w:eastAsia="pt-BR"/>
        </w:rPr>
        <w:t>[Mas você não estava pronta…]</w:t>
      </w:r>
    </w:p>
    <w:p w:rsidR="00547EF3" w:rsidRPr="0009005F" w:rsidRDefault="00547EF3" w:rsidP="00252B3B">
      <w:pPr>
        <w:ind w:firstLine="0"/>
        <w:rPr>
          <w:lang w:eastAsia="pt-BR"/>
        </w:rPr>
      </w:pPr>
      <w:bookmarkStart w:id="128" w:name="_Hlk501995713"/>
      <w:r w:rsidRPr="0009005F">
        <w:rPr>
          <w:lang w:eastAsia="pt-BR"/>
        </w:rPr>
        <w:t>Mas eu não tava preocupada de estar pronta</w:t>
      </w:r>
      <w:r w:rsidR="00240FDE">
        <w:rPr>
          <w:lang w:eastAsia="pt-BR"/>
        </w:rPr>
        <w:t>:</w:t>
      </w:r>
      <w:r w:rsidRPr="0009005F">
        <w:rPr>
          <w:lang w:eastAsia="pt-BR"/>
        </w:rPr>
        <w:t xml:space="preserve"> se a gente for escutar um </w:t>
      </w:r>
      <w:r w:rsidR="00240FDE">
        <w:rPr>
          <w:lang w:eastAsia="pt-BR"/>
        </w:rPr>
        <w:t>“</w:t>
      </w:r>
      <w:r w:rsidRPr="0009005F">
        <w:rPr>
          <w:lang w:eastAsia="pt-BR"/>
        </w:rPr>
        <w:t>não</w:t>
      </w:r>
      <w:r w:rsidR="00240FDE">
        <w:rPr>
          <w:lang w:eastAsia="pt-BR"/>
        </w:rPr>
        <w:t>”,</w:t>
      </w:r>
      <w:r w:rsidRPr="0009005F">
        <w:rPr>
          <w:lang w:eastAsia="pt-BR"/>
        </w:rPr>
        <w:t xml:space="preserve"> você nunca faz nada;  e eu “Ah tá bom”; dentro do possível, eu sempre fazia... Porque é assim: os mais velhos até ensinam o que é necessário, mas o resto é com você</w:t>
      </w:r>
      <w:bookmarkEnd w:id="128"/>
      <w:r w:rsidRPr="0009005F">
        <w:rPr>
          <w:lang w:eastAsia="pt-BR"/>
        </w:rPr>
        <w:t xml:space="preserve">: é como na universidade: </w:t>
      </w:r>
      <w:bookmarkStart w:id="129" w:name="_Hlk501995746"/>
      <w:r w:rsidRPr="0009005F">
        <w:rPr>
          <w:lang w:eastAsia="pt-BR"/>
        </w:rPr>
        <w:t>te dão a matéria mas o resto, é com você; Se você vai aprofundar ou não o problema é seu: vai do interesse da pessoa</w:t>
      </w:r>
      <w:bookmarkEnd w:id="129"/>
      <w:r w:rsidRPr="0009005F">
        <w:rPr>
          <w:lang w:eastAsia="pt-BR"/>
        </w:rPr>
        <w:t xml:space="preserve"> - às vezes, a pessoa não tem muito interesse,  mas o jogo cobra que ela assuma responsabilidades na Casa, conforme o santo… - mas, no meu caso, foi por interesse, mesmo.</w:t>
      </w:r>
    </w:p>
    <w:p w:rsidR="00547EF3" w:rsidRPr="0009005F" w:rsidRDefault="00547EF3" w:rsidP="00252B3B">
      <w:pPr>
        <w:ind w:firstLine="0"/>
        <w:rPr>
          <w:lang w:eastAsia="pt-BR"/>
        </w:rPr>
      </w:pPr>
      <w:bookmarkStart w:id="130" w:name="_Hlk501995816"/>
      <w:r w:rsidRPr="0009005F">
        <w:rPr>
          <w:lang w:eastAsia="pt-BR"/>
        </w:rPr>
        <w:t>Aí, eu lembro que tudo o que eu perguntava, tinha quem dizia: “mas você não precisa saber isso”. Aí, eu fui aprender a fazer (seguem receitas diversas). Eu perguntava: “Ah, mas p´ra que fazer isso?” “P´ra que você quer saber?” Não te davam assim o ensinamento de cara. “Para que você quer saber”? “</w:t>
      </w:r>
      <w:r w:rsidR="00240FDE">
        <w:rPr>
          <w:lang w:eastAsia="pt-BR"/>
        </w:rPr>
        <w:t>P</w:t>
      </w:r>
      <w:r w:rsidRPr="0009005F">
        <w:rPr>
          <w:lang w:eastAsia="pt-BR"/>
        </w:rPr>
        <w:t>orque eu quero saber!”; “Você é curiosa hein menina!”</w:t>
      </w:r>
    </w:p>
    <w:bookmarkEnd w:id="130"/>
    <w:p w:rsidR="00547EF3" w:rsidRPr="0009005F" w:rsidRDefault="00547EF3" w:rsidP="00252B3B">
      <w:pPr>
        <w:ind w:firstLine="0"/>
        <w:rPr>
          <w:lang w:eastAsia="pt-BR"/>
        </w:rPr>
      </w:pPr>
      <w:r w:rsidRPr="0009005F">
        <w:rPr>
          <w:lang w:eastAsia="pt-BR"/>
        </w:rPr>
        <w:lastRenderedPageBreak/>
        <w:t>Aí eu ia lá e escrevia;  es-con-dido;  escondido porque você não pode escrever</w:t>
      </w:r>
      <w:r w:rsidR="00240FDE">
        <w:rPr>
          <w:lang w:eastAsia="pt-BR"/>
        </w:rPr>
        <w:t>,</w:t>
      </w:r>
      <w:r w:rsidRPr="0009005F">
        <w:rPr>
          <w:lang w:eastAsia="pt-BR"/>
        </w:rPr>
        <w:t xml:space="preserve">  por que a doutrina da nossa religião, o candomblé, é passada pela oralidade,  exatamente por não ter material para escrever, mesmo. E em yorubá não existe escrita. E que</w:t>
      </w:r>
      <w:r w:rsidR="00240FDE">
        <w:rPr>
          <w:lang w:eastAsia="pt-BR"/>
        </w:rPr>
        <w:t>m</w:t>
      </w:r>
      <w:r w:rsidRPr="0009005F">
        <w:rPr>
          <w:lang w:eastAsia="pt-BR"/>
        </w:rPr>
        <w:t xml:space="preserve"> foi lá e escreveu</w:t>
      </w:r>
      <w:r w:rsidR="00240FDE">
        <w:rPr>
          <w:lang w:eastAsia="pt-BR"/>
        </w:rPr>
        <w:t>,</w:t>
      </w:r>
      <w:r w:rsidRPr="0009005F">
        <w:rPr>
          <w:lang w:eastAsia="pt-BR"/>
        </w:rPr>
        <w:t xml:space="preserve"> inventou uma escrita. Era um jesuíta e, como todos jesuíta, então foi lá </w:t>
      </w:r>
      <w:r w:rsidR="00240FDE">
        <w:rPr>
          <w:lang w:eastAsia="pt-BR"/>
        </w:rPr>
        <w:t xml:space="preserve">e </w:t>
      </w:r>
      <w:r w:rsidRPr="0009005F">
        <w:rPr>
          <w:lang w:eastAsia="pt-BR"/>
        </w:rPr>
        <w:t xml:space="preserve">inventou essa escrita; mas, com fim de  catequese. </w:t>
      </w:r>
    </w:p>
    <w:p w:rsidR="00547EF3" w:rsidRPr="0009005F" w:rsidRDefault="00547EF3" w:rsidP="00252B3B">
      <w:pPr>
        <w:ind w:firstLine="0"/>
        <w:rPr>
          <w:lang w:eastAsia="pt-BR"/>
        </w:rPr>
      </w:pPr>
      <w:r w:rsidRPr="0009005F">
        <w:rPr>
          <w:lang w:eastAsia="pt-BR"/>
        </w:rPr>
        <w:t>Eu comecei a fazer as coisas</w:t>
      </w:r>
      <w:r w:rsidR="00240FDE">
        <w:rPr>
          <w:lang w:eastAsia="pt-BR"/>
        </w:rPr>
        <w:t>;</w:t>
      </w:r>
      <w:r w:rsidRPr="0009005F">
        <w:rPr>
          <w:lang w:eastAsia="pt-BR"/>
        </w:rPr>
        <w:t xml:space="preserve"> mas</w:t>
      </w:r>
      <w:r w:rsidR="00240FDE">
        <w:rPr>
          <w:lang w:eastAsia="pt-BR"/>
        </w:rPr>
        <w:t>,</w:t>
      </w:r>
      <w:r w:rsidRPr="0009005F">
        <w:rPr>
          <w:lang w:eastAsia="pt-BR"/>
        </w:rPr>
        <w:t xml:space="preserve"> o </w:t>
      </w:r>
      <w:r w:rsidR="00CF5639">
        <w:rPr>
          <w:i/>
          <w:lang w:eastAsia="pt-BR"/>
        </w:rPr>
        <w:t>ìyáwó</w:t>
      </w:r>
      <w:r w:rsidRPr="0009005F">
        <w:rPr>
          <w:lang w:eastAsia="pt-BR"/>
        </w:rPr>
        <w:t xml:space="preserve"> é muito cobrado no sentido de comportamento: </w:t>
      </w:r>
      <w:r w:rsidR="00240FDE">
        <w:rPr>
          <w:lang w:eastAsia="pt-BR"/>
        </w:rPr>
        <w:t>f</w:t>
      </w:r>
      <w:r w:rsidRPr="0009005F">
        <w:rPr>
          <w:lang w:eastAsia="pt-BR"/>
        </w:rPr>
        <w:t>ala</w:t>
      </w:r>
      <w:r w:rsidR="00240FDE">
        <w:rPr>
          <w:lang w:eastAsia="pt-BR"/>
        </w:rPr>
        <w:t>r</w:t>
      </w:r>
      <w:r w:rsidRPr="0009005F">
        <w:rPr>
          <w:lang w:eastAsia="pt-BR"/>
        </w:rPr>
        <w:t xml:space="preserve"> direito</w:t>
      </w:r>
      <w:r w:rsidR="00240FDE">
        <w:rPr>
          <w:lang w:eastAsia="pt-BR"/>
        </w:rPr>
        <w:t>,</w:t>
      </w:r>
      <w:r w:rsidRPr="0009005F">
        <w:rPr>
          <w:lang w:eastAsia="pt-BR"/>
        </w:rPr>
        <w:t xml:space="preserve"> sentar direito</w:t>
      </w:r>
      <w:r w:rsidR="00240FDE">
        <w:rPr>
          <w:lang w:eastAsia="pt-BR"/>
        </w:rPr>
        <w:t>,</w:t>
      </w:r>
      <w:r w:rsidRPr="0009005F">
        <w:rPr>
          <w:lang w:eastAsia="pt-BR"/>
        </w:rPr>
        <w:t xml:space="preserve"> comer direito</w:t>
      </w:r>
      <w:r w:rsidR="00240FDE">
        <w:rPr>
          <w:lang w:eastAsia="pt-BR"/>
        </w:rPr>
        <w:t>,</w:t>
      </w:r>
      <w:r w:rsidRPr="0009005F">
        <w:rPr>
          <w:lang w:eastAsia="pt-BR"/>
        </w:rPr>
        <w:t xml:space="preserve"> por todas essas coisas eu passei, </w:t>
      </w:r>
      <w:bookmarkStart w:id="131" w:name="_Hlk501996087"/>
      <w:r w:rsidRPr="0009005F">
        <w:rPr>
          <w:lang w:eastAsia="pt-BR"/>
        </w:rPr>
        <w:t>porque o  </w:t>
      </w:r>
      <w:r w:rsidR="00CF5639">
        <w:rPr>
          <w:i/>
          <w:lang w:eastAsia="pt-BR"/>
        </w:rPr>
        <w:t>ìyáwó</w:t>
      </w:r>
      <w:r w:rsidRPr="0009005F">
        <w:rPr>
          <w:lang w:eastAsia="pt-BR"/>
        </w:rPr>
        <w:t xml:space="preserve">  é olhado como uma criança; então</w:t>
      </w:r>
      <w:r w:rsidR="00240FDE">
        <w:rPr>
          <w:lang w:eastAsia="pt-BR"/>
        </w:rPr>
        <w:t>,</w:t>
      </w:r>
      <w:r w:rsidRPr="0009005F">
        <w:rPr>
          <w:lang w:eastAsia="pt-BR"/>
        </w:rPr>
        <w:t xml:space="preserve"> se os mais velhos estavam conversando sobre o </w:t>
      </w:r>
      <w:r w:rsidRPr="00240FDE">
        <w:rPr>
          <w:i/>
          <w:lang w:eastAsia="pt-BR"/>
        </w:rPr>
        <w:t>odu</w:t>
      </w:r>
      <w:r w:rsidRPr="0009005F">
        <w:rPr>
          <w:lang w:eastAsia="pt-BR"/>
        </w:rPr>
        <w:t>,  não tinha porque eu saber aquilo até aquele momento.</w:t>
      </w:r>
    </w:p>
    <w:bookmarkEnd w:id="131"/>
    <w:p w:rsidR="00547EF3" w:rsidRPr="00932E27" w:rsidRDefault="00547EF3" w:rsidP="00252B3B">
      <w:pPr>
        <w:ind w:firstLine="0"/>
        <w:rPr>
          <w:b/>
          <w:lang w:eastAsia="pt-BR"/>
        </w:rPr>
      </w:pPr>
      <w:r w:rsidRPr="00932E27">
        <w:rPr>
          <w:b/>
          <w:lang w:eastAsia="pt-BR"/>
        </w:rPr>
        <w:t>[Rúbia</w:t>
      </w:r>
      <w:r w:rsidR="00240FDE">
        <w:rPr>
          <w:b/>
          <w:lang w:eastAsia="pt-BR"/>
        </w:rPr>
        <w:t>,</w:t>
      </w:r>
      <w:r w:rsidRPr="00932E27">
        <w:rPr>
          <w:b/>
          <w:lang w:eastAsia="pt-BR"/>
        </w:rPr>
        <w:t xml:space="preserve"> </w:t>
      </w:r>
      <w:r w:rsidR="00240FDE">
        <w:rPr>
          <w:b/>
          <w:lang w:eastAsia="pt-BR"/>
        </w:rPr>
        <w:t>o</w:t>
      </w:r>
      <w:r w:rsidRPr="00932E27">
        <w:rPr>
          <w:b/>
          <w:lang w:eastAsia="pt-BR"/>
        </w:rPr>
        <w:t xml:space="preserve"> que é </w:t>
      </w:r>
      <w:r w:rsidRPr="00240FDE">
        <w:rPr>
          <w:b/>
          <w:i/>
          <w:lang w:eastAsia="pt-BR"/>
        </w:rPr>
        <w:t>odu</w:t>
      </w:r>
      <w:r w:rsidRPr="00932E27">
        <w:rPr>
          <w:b/>
          <w:lang w:eastAsia="pt-BR"/>
        </w:rPr>
        <w:t>?]</w:t>
      </w:r>
    </w:p>
    <w:p w:rsidR="00547EF3" w:rsidRPr="0009005F" w:rsidRDefault="00547EF3" w:rsidP="00252B3B">
      <w:pPr>
        <w:ind w:firstLine="0"/>
        <w:rPr>
          <w:lang w:eastAsia="pt-BR"/>
        </w:rPr>
      </w:pPr>
      <w:r w:rsidRPr="00240FDE">
        <w:rPr>
          <w:i/>
          <w:lang w:eastAsia="pt-BR"/>
        </w:rPr>
        <w:t>Odu</w:t>
      </w:r>
      <w:r w:rsidRPr="0009005F">
        <w:rPr>
          <w:lang w:eastAsia="pt-BR"/>
        </w:rPr>
        <w:t>, hoje eu sei, é um signo que aparece no oráculo</w:t>
      </w:r>
      <w:r w:rsidR="00240FDE">
        <w:rPr>
          <w:lang w:eastAsia="pt-BR"/>
        </w:rPr>
        <w:t>.</w:t>
      </w:r>
      <w:r w:rsidRPr="0009005F">
        <w:rPr>
          <w:lang w:eastAsia="pt-BR"/>
        </w:rPr>
        <w:t xml:space="preserve"> Um signo, uma marca</w:t>
      </w:r>
      <w:r w:rsidR="00240FDE">
        <w:rPr>
          <w:lang w:eastAsia="pt-BR"/>
        </w:rPr>
        <w:t>.</w:t>
      </w:r>
      <w:r w:rsidRPr="0009005F">
        <w:rPr>
          <w:lang w:eastAsia="pt-BR"/>
        </w:rPr>
        <w:t xml:space="preserve"> E essa marca traz uma </w:t>
      </w:r>
      <w:r w:rsidR="00240FDE">
        <w:rPr>
          <w:lang w:eastAsia="pt-BR"/>
        </w:rPr>
        <w:t>“</w:t>
      </w:r>
      <w:r w:rsidRPr="0009005F">
        <w:rPr>
          <w:lang w:eastAsia="pt-BR"/>
        </w:rPr>
        <w:t>dica</w:t>
      </w:r>
      <w:r w:rsidR="00240FDE">
        <w:rPr>
          <w:lang w:eastAsia="pt-BR"/>
        </w:rPr>
        <w:t>”,</w:t>
      </w:r>
      <w:r w:rsidRPr="0009005F">
        <w:rPr>
          <w:lang w:eastAsia="pt-BR"/>
        </w:rPr>
        <w:t xml:space="preserve"> uma</w:t>
      </w:r>
      <w:r w:rsidR="00240FDE">
        <w:rPr>
          <w:lang w:eastAsia="pt-BR"/>
        </w:rPr>
        <w:t>,</w:t>
      </w:r>
      <w:r w:rsidRPr="0009005F">
        <w:rPr>
          <w:lang w:eastAsia="pt-BR"/>
        </w:rPr>
        <w:t xml:space="preserve"> uma</w:t>
      </w:r>
      <w:r w:rsidR="00240FDE">
        <w:rPr>
          <w:lang w:eastAsia="pt-BR"/>
        </w:rPr>
        <w:t>,</w:t>
      </w:r>
      <w:r w:rsidRPr="0009005F">
        <w:rPr>
          <w:lang w:eastAsia="pt-BR"/>
        </w:rPr>
        <w:t xml:space="preserve"> uma</w:t>
      </w:r>
      <w:r w:rsidR="00240FDE">
        <w:rPr>
          <w:lang w:eastAsia="pt-BR"/>
        </w:rPr>
        <w:t>,</w:t>
      </w:r>
      <w:r w:rsidRPr="0009005F">
        <w:rPr>
          <w:lang w:eastAsia="pt-BR"/>
        </w:rPr>
        <w:t xml:space="preserve"> direção</w:t>
      </w:r>
      <w:r w:rsidR="00240FDE">
        <w:rPr>
          <w:lang w:eastAsia="pt-BR"/>
        </w:rPr>
        <w:t>,</w:t>
      </w:r>
      <w:r w:rsidRPr="0009005F">
        <w:rPr>
          <w:lang w:eastAsia="pt-BR"/>
        </w:rPr>
        <w:t xml:space="preserve"> para onde tem que seguir o seu caminho.</w:t>
      </w:r>
      <w:r w:rsidR="00240FDE">
        <w:rPr>
          <w:lang w:eastAsia="pt-BR"/>
        </w:rPr>
        <w:t xml:space="preserve"> </w:t>
      </w:r>
      <w:r w:rsidRPr="0009005F">
        <w:rPr>
          <w:lang w:eastAsia="pt-BR"/>
        </w:rPr>
        <w:t>Outra cois</w:t>
      </w:r>
      <w:r w:rsidR="00240FDE">
        <w:rPr>
          <w:lang w:eastAsia="pt-BR"/>
        </w:rPr>
        <w:t>a</w:t>
      </w:r>
      <w:r w:rsidRPr="0009005F">
        <w:rPr>
          <w:lang w:eastAsia="pt-BR"/>
        </w:rPr>
        <w:t xml:space="preserve"> também</w:t>
      </w:r>
      <w:r w:rsidR="00240FDE">
        <w:rPr>
          <w:lang w:eastAsia="pt-BR"/>
        </w:rPr>
        <w:t>,</w:t>
      </w:r>
      <w:r w:rsidRPr="0009005F">
        <w:rPr>
          <w:lang w:eastAsia="pt-BR"/>
        </w:rPr>
        <w:t xml:space="preserve"> que</w:t>
      </w:r>
      <w:r w:rsidR="00240FDE">
        <w:rPr>
          <w:lang w:eastAsia="pt-BR"/>
        </w:rPr>
        <w:t xml:space="preserve">m </w:t>
      </w:r>
      <w:r w:rsidRPr="0009005F">
        <w:rPr>
          <w:lang w:eastAsia="pt-BR"/>
        </w:rPr>
        <w:t xml:space="preserve">me ensinou </w:t>
      </w:r>
      <w:r w:rsidR="00240FDE">
        <w:rPr>
          <w:lang w:eastAsia="pt-BR"/>
        </w:rPr>
        <w:t xml:space="preserve">foi </w:t>
      </w:r>
      <w:r w:rsidRPr="0009005F">
        <w:rPr>
          <w:lang w:eastAsia="pt-BR"/>
        </w:rPr>
        <w:t xml:space="preserve">a </w:t>
      </w:r>
      <w:r w:rsidR="005E28FB">
        <w:rPr>
          <w:i/>
          <w:lang w:eastAsia="pt-BR"/>
        </w:rPr>
        <w:t>ekédji</w:t>
      </w:r>
      <w:r w:rsidRPr="0009005F">
        <w:rPr>
          <w:lang w:eastAsia="pt-BR"/>
        </w:rPr>
        <w:t xml:space="preserve"> América, e eu gostava de perguntar as coisas para </w:t>
      </w:r>
      <w:r w:rsidR="005E28FB">
        <w:rPr>
          <w:i/>
          <w:lang w:eastAsia="pt-BR"/>
        </w:rPr>
        <w:t>ekédji</w:t>
      </w:r>
      <w:r w:rsidRPr="0009005F">
        <w:rPr>
          <w:lang w:eastAsia="pt-BR"/>
        </w:rPr>
        <w:t xml:space="preserve"> América, porque ela respondia tudo o que eu perguntava p´ra ela, então ela era uma das pessoas que eu mais perguntava:  era ela e a mãe Cidinha.</w:t>
      </w:r>
    </w:p>
    <w:p w:rsidR="00547EF3" w:rsidRPr="0009005F" w:rsidRDefault="00547EF3" w:rsidP="00252B3B">
      <w:pPr>
        <w:ind w:firstLine="0"/>
        <w:rPr>
          <w:lang w:eastAsia="pt-BR"/>
        </w:rPr>
      </w:pPr>
      <w:r w:rsidRPr="0009005F">
        <w:rPr>
          <w:lang w:eastAsia="pt-BR"/>
        </w:rPr>
        <w:t>A Andreia</w:t>
      </w:r>
      <w:r w:rsidR="00240FDE">
        <w:rPr>
          <w:lang w:eastAsia="pt-BR"/>
        </w:rPr>
        <w:t>,</w:t>
      </w:r>
      <w:r w:rsidRPr="0009005F">
        <w:rPr>
          <w:lang w:eastAsia="pt-BR"/>
        </w:rPr>
        <w:t xml:space="preserve"> ela já não respondia tanto</w:t>
      </w:r>
      <w:r w:rsidR="00240FDE">
        <w:rPr>
          <w:lang w:eastAsia="pt-BR"/>
        </w:rPr>
        <w:t>,</w:t>
      </w:r>
      <w:r w:rsidRPr="0009005F">
        <w:rPr>
          <w:lang w:eastAsia="pt-BR"/>
        </w:rPr>
        <w:t xml:space="preserve"> não: era mais sovina (risos)  no ensinamento; mas,  eu queria aprender…</w:t>
      </w:r>
    </w:p>
    <w:p w:rsidR="00547EF3" w:rsidRPr="0009005F" w:rsidRDefault="00547EF3" w:rsidP="00252B3B">
      <w:pPr>
        <w:ind w:firstLine="0"/>
        <w:rPr>
          <w:lang w:eastAsia="pt-BR"/>
        </w:rPr>
      </w:pPr>
      <w:bookmarkStart w:id="132" w:name="_Hlk501996282"/>
      <w:r w:rsidRPr="0009005F">
        <w:rPr>
          <w:lang w:eastAsia="pt-BR"/>
        </w:rPr>
        <w:t>Hoje</w:t>
      </w:r>
      <w:r w:rsidR="00240FDE">
        <w:rPr>
          <w:lang w:eastAsia="pt-BR"/>
        </w:rPr>
        <w:t>,</w:t>
      </w:r>
      <w:r w:rsidRPr="0009005F">
        <w:rPr>
          <w:lang w:eastAsia="pt-BR"/>
        </w:rPr>
        <w:t xml:space="preserve"> eu faço como a minha mãe Andreia fazia</w:t>
      </w:r>
      <w:r w:rsidR="00240FDE">
        <w:rPr>
          <w:lang w:eastAsia="pt-BR"/>
        </w:rPr>
        <w:t>,</w:t>
      </w:r>
      <w:r w:rsidRPr="0009005F">
        <w:rPr>
          <w:lang w:eastAsia="pt-BR"/>
        </w:rPr>
        <w:t xml:space="preserve"> porque é lógico</w:t>
      </w:r>
      <w:r w:rsidR="00240FDE">
        <w:rPr>
          <w:lang w:eastAsia="pt-BR"/>
        </w:rPr>
        <w:t>:</w:t>
      </w:r>
      <w:r w:rsidRPr="0009005F">
        <w:rPr>
          <w:lang w:eastAsia="pt-BR"/>
        </w:rPr>
        <w:t xml:space="preserve"> você tem que estar preparada para saber; </w:t>
      </w:r>
      <w:r w:rsidR="00240FDE">
        <w:rPr>
          <w:lang w:eastAsia="pt-BR"/>
        </w:rPr>
        <w:t>m</w:t>
      </w:r>
      <w:r w:rsidRPr="0009005F">
        <w:rPr>
          <w:lang w:eastAsia="pt-BR"/>
        </w:rPr>
        <w:t>as</w:t>
      </w:r>
      <w:r w:rsidR="00240FDE">
        <w:rPr>
          <w:lang w:eastAsia="pt-BR"/>
        </w:rPr>
        <w:t>,</w:t>
      </w:r>
      <w:r w:rsidRPr="0009005F">
        <w:rPr>
          <w:lang w:eastAsia="pt-BR"/>
        </w:rPr>
        <w:t xml:space="preserve"> isso é próprio da religião</w:t>
      </w:r>
      <w:r w:rsidR="00240FDE">
        <w:rPr>
          <w:lang w:eastAsia="pt-BR"/>
        </w:rPr>
        <w:t>;</w:t>
      </w:r>
      <w:r w:rsidRPr="0009005F">
        <w:rPr>
          <w:lang w:eastAsia="pt-BR"/>
        </w:rPr>
        <w:t xml:space="preserve"> e é sau-dá-vel. </w:t>
      </w:r>
    </w:p>
    <w:bookmarkEnd w:id="132"/>
    <w:p w:rsidR="00547EF3" w:rsidRPr="00932E27" w:rsidRDefault="00547EF3" w:rsidP="00252B3B">
      <w:pPr>
        <w:ind w:firstLine="0"/>
        <w:rPr>
          <w:b/>
          <w:lang w:eastAsia="pt-BR"/>
        </w:rPr>
      </w:pPr>
      <w:r w:rsidRPr="00932E27">
        <w:rPr>
          <w:b/>
          <w:lang w:eastAsia="pt-BR"/>
        </w:rPr>
        <w:t>[Porque é saudável? Você acha que tendo curiosidade pela religião, você aprende mais?]</w:t>
      </w:r>
    </w:p>
    <w:p w:rsidR="00240FDE" w:rsidRDefault="00547EF3" w:rsidP="00252B3B">
      <w:pPr>
        <w:ind w:firstLine="0"/>
        <w:rPr>
          <w:lang w:eastAsia="pt-BR"/>
        </w:rPr>
      </w:pPr>
      <w:bookmarkStart w:id="133" w:name="_Hlk501996409"/>
      <w:r w:rsidRPr="0009005F">
        <w:rPr>
          <w:lang w:eastAsia="pt-BR"/>
        </w:rPr>
        <w:t xml:space="preserve">Porque é assim: </w:t>
      </w:r>
      <w:r w:rsidR="00240FDE">
        <w:rPr>
          <w:lang w:eastAsia="pt-BR"/>
        </w:rPr>
        <w:t>o</w:t>
      </w:r>
      <w:r w:rsidRPr="0009005F">
        <w:rPr>
          <w:lang w:eastAsia="pt-BR"/>
        </w:rPr>
        <w:t xml:space="preserve"> que acontece com o Candomblé? </w:t>
      </w:r>
      <w:r w:rsidR="00240FDE">
        <w:rPr>
          <w:lang w:eastAsia="pt-BR"/>
        </w:rPr>
        <w:t>C</w:t>
      </w:r>
      <w:r w:rsidRPr="0009005F">
        <w:rPr>
          <w:lang w:eastAsia="pt-BR"/>
        </w:rPr>
        <w:t xml:space="preserve">omo você aprende pela oralidade </w:t>
      </w:r>
      <w:r w:rsidR="00240FDE">
        <w:rPr>
          <w:lang w:eastAsia="pt-BR"/>
        </w:rPr>
        <w:t>sem</w:t>
      </w:r>
      <w:r w:rsidRPr="0009005F">
        <w:rPr>
          <w:lang w:eastAsia="pt-BR"/>
        </w:rPr>
        <w:t xml:space="preserve"> escrever, você precisa praticar muito, porque se não você sofre</w:t>
      </w:r>
      <w:r w:rsidR="00240FDE">
        <w:rPr>
          <w:lang w:eastAsia="pt-BR"/>
        </w:rPr>
        <w:t>:</w:t>
      </w:r>
      <w:r w:rsidRPr="0009005F">
        <w:rPr>
          <w:lang w:eastAsia="pt-BR"/>
        </w:rPr>
        <w:t xml:space="preserve"> você tem que estar toda hora praticando</w:t>
      </w:r>
      <w:r w:rsidR="00240FDE">
        <w:rPr>
          <w:lang w:eastAsia="pt-BR"/>
        </w:rPr>
        <w:t>;</w:t>
      </w:r>
      <w:r w:rsidRPr="0009005F">
        <w:rPr>
          <w:lang w:eastAsia="pt-BR"/>
        </w:rPr>
        <w:t xml:space="preserve"> então, você lembra! Se você está cantando toda hora, você aprende o canto!</w:t>
      </w:r>
      <w:bookmarkEnd w:id="133"/>
      <w:r w:rsidRPr="0009005F">
        <w:rPr>
          <w:lang w:eastAsia="pt-BR"/>
        </w:rPr>
        <w:t xml:space="preserve"> Já hoje você vê neguinho por aí com MP3 a toda hora, mas eu aprendi a cantar Candomblé, no ouvido, mesmo! </w:t>
      </w:r>
    </w:p>
    <w:p w:rsidR="00240FDE" w:rsidRDefault="00547EF3" w:rsidP="00252B3B">
      <w:pPr>
        <w:ind w:firstLine="0"/>
        <w:rPr>
          <w:lang w:eastAsia="pt-BR"/>
        </w:rPr>
      </w:pPr>
      <w:r w:rsidRPr="0009005F">
        <w:rPr>
          <w:lang w:eastAsia="pt-BR"/>
        </w:rPr>
        <w:t xml:space="preserve">Eu me lembro da primeira vez que o </w:t>
      </w:r>
      <w:r w:rsidR="00240FDE">
        <w:rPr>
          <w:lang w:eastAsia="pt-BR"/>
        </w:rPr>
        <w:t>P</w:t>
      </w:r>
      <w:r w:rsidRPr="0009005F">
        <w:rPr>
          <w:lang w:eastAsia="pt-BR"/>
        </w:rPr>
        <w:t>ai Nivaldo me viu com um CD na mão</w:t>
      </w:r>
      <w:r w:rsidR="00240FDE">
        <w:rPr>
          <w:lang w:eastAsia="pt-BR"/>
        </w:rPr>
        <w:t>;</w:t>
      </w:r>
      <w:r w:rsidRPr="0009005F">
        <w:rPr>
          <w:lang w:eastAsia="pt-BR"/>
        </w:rPr>
        <w:t xml:space="preserve"> mas ele ficou bravo: “o quê! ´tá errado!”.  Ficou bravo, vixe! Eu falei nossa! Nunca mais peguei um CD! </w:t>
      </w:r>
    </w:p>
    <w:p w:rsidR="00547EF3" w:rsidRPr="0009005F" w:rsidRDefault="00547EF3" w:rsidP="00252B3B">
      <w:pPr>
        <w:ind w:firstLine="0"/>
        <w:rPr>
          <w:lang w:eastAsia="pt-BR"/>
        </w:rPr>
      </w:pPr>
      <w:r w:rsidRPr="0009005F">
        <w:rPr>
          <w:lang w:eastAsia="pt-BR"/>
        </w:rPr>
        <w:t>Esse negócio fica tão assim dentro da gente que, hoje em dia</w:t>
      </w:r>
      <w:r w:rsidR="00240FDE">
        <w:rPr>
          <w:lang w:eastAsia="pt-BR"/>
        </w:rPr>
        <w:t>,</w:t>
      </w:r>
      <w:r w:rsidRPr="0009005F">
        <w:rPr>
          <w:lang w:eastAsia="pt-BR"/>
        </w:rPr>
        <w:t xml:space="preserve"> eu posso até escutar, mas, comprar? Escutar um MP3?</w:t>
      </w:r>
      <w:r w:rsidR="00240FDE">
        <w:rPr>
          <w:lang w:eastAsia="pt-BR"/>
        </w:rPr>
        <w:t xml:space="preserve"> </w:t>
      </w:r>
      <w:r w:rsidRPr="0009005F">
        <w:rPr>
          <w:lang w:eastAsia="pt-BR"/>
        </w:rPr>
        <w:t>Às vezes</w:t>
      </w:r>
      <w:r w:rsidR="00240FDE">
        <w:rPr>
          <w:lang w:eastAsia="pt-BR"/>
        </w:rPr>
        <w:t>,</w:t>
      </w:r>
      <w:r w:rsidRPr="0009005F">
        <w:rPr>
          <w:lang w:eastAsia="pt-BR"/>
        </w:rPr>
        <w:t xml:space="preserve"> é mais fácil eu chegar numa pessoa e cantar várias vezes </w:t>
      </w:r>
      <w:r w:rsidR="00240FDE">
        <w:rPr>
          <w:lang w:eastAsia="pt-BR"/>
        </w:rPr>
        <w:t>u</w:t>
      </w:r>
      <w:r w:rsidRPr="0009005F">
        <w:rPr>
          <w:lang w:eastAsia="pt-BR"/>
        </w:rPr>
        <w:t>ma cantiga</w:t>
      </w:r>
      <w:r w:rsidR="00240FDE">
        <w:rPr>
          <w:lang w:eastAsia="pt-BR"/>
        </w:rPr>
        <w:t>,</w:t>
      </w:r>
      <w:r w:rsidRPr="0009005F">
        <w:rPr>
          <w:lang w:eastAsia="pt-BR"/>
        </w:rPr>
        <w:t xml:space="preserve"> do que ir lá escutar um MP3 Hoje há uma abertura né? No meu caso não, fui criada mais a rigor, mesmo, talvez por estar ali mais próxima… Mas</w:t>
      </w:r>
      <w:r w:rsidR="00240FDE">
        <w:rPr>
          <w:lang w:eastAsia="pt-BR"/>
        </w:rPr>
        <w:t>,</w:t>
      </w:r>
      <w:r w:rsidRPr="0009005F">
        <w:rPr>
          <w:lang w:eastAsia="pt-BR"/>
        </w:rPr>
        <w:t xml:space="preserve"> coube a mim aceitar porque também tem essa</w:t>
      </w:r>
      <w:r w:rsidR="00240FDE">
        <w:rPr>
          <w:lang w:eastAsia="pt-BR"/>
        </w:rPr>
        <w:t>:</w:t>
      </w:r>
      <w:r w:rsidRPr="0009005F">
        <w:rPr>
          <w:lang w:eastAsia="pt-BR"/>
        </w:rPr>
        <w:t xml:space="preserve"> tem gente que aceita</w:t>
      </w:r>
      <w:r w:rsidR="00240FDE">
        <w:rPr>
          <w:lang w:eastAsia="pt-BR"/>
        </w:rPr>
        <w:t>,</w:t>
      </w:r>
      <w:r w:rsidRPr="0009005F">
        <w:rPr>
          <w:lang w:eastAsia="pt-BR"/>
        </w:rPr>
        <w:t xml:space="preserve"> tem gente que não.</w:t>
      </w:r>
    </w:p>
    <w:p w:rsidR="00547EF3" w:rsidRPr="0009005F" w:rsidRDefault="00547EF3" w:rsidP="00252B3B">
      <w:pPr>
        <w:ind w:firstLine="0"/>
        <w:rPr>
          <w:lang w:eastAsia="pt-BR"/>
        </w:rPr>
      </w:pPr>
      <w:r w:rsidRPr="0009005F">
        <w:rPr>
          <w:lang w:eastAsia="pt-BR"/>
        </w:rPr>
        <w:lastRenderedPageBreak/>
        <w:t>Começando a aprender e tal... e aí eu percebi que todo mundo</w:t>
      </w:r>
      <w:r w:rsidR="00240FDE">
        <w:rPr>
          <w:lang w:eastAsia="pt-BR"/>
        </w:rPr>
        <w:t xml:space="preserve"> enrolava</w:t>
      </w:r>
      <w:r w:rsidRPr="0009005F">
        <w:rPr>
          <w:lang w:eastAsia="pt-BR"/>
        </w:rPr>
        <w:t xml:space="preserve"> para fazer </w:t>
      </w:r>
      <w:r w:rsidRPr="00240FDE">
        <w:rPr>
          <w:i/>
          <w:lang w:eastAsia="pt-BR"/>
        </w:rPr>
        <w:t>ebó</w:t>
      </w:r>
      <w:r w:rsidR="00240FDE">
        <w:rPr>
          <w:lang w:eastAsia="pt-BR"/>
        </w:rPr>
        <w:t>;</w:t>
      </w:r>
      <w:r w:rsidRPr="0009005F">
        <w:rPr>
          <w:lang w:eastAsia="pt-BR"/>
        </w:rPr>
        <w:t xml:space="preserve"> enrolar</w:t>
      </w:r>
      <w:r w:rsidR="00240FDE">
        <w:rPr>
          <w:lang w:eastAsia="pt-BR"/>
        </w:rPr>
        <w:t>,</w:t>
      </w:r>
      <w:r w:rsidRPr="0009005F">
        <w:rPr>
          <w:lang w:eastAsia="pt-BR"/>
        </w:rPr>
        <w:t xml:space="preserve"> de enrolar mesmo</w:t>
      </w:r>
      <w:r w:rsidR="00240FDE">
        <w:rPr>
          <w:lang w:eastAsia="pt-BR"/>
        </w:rPr>
        <w:t>:</w:t>
      </w:r>
      <w:r w:rsidRPr="0009005F">
        <w:rPr>
          <w:lang w:eastAsia="pt-BR"/>
        </w:rPr>
        <w:t xml:space="preserve"> de demorar</w:t>
      </w:r>
      <w:r w:rsidR="00240FDE">
        <w:rPr>
          <w:lang w:eastAsia="pt-BR"/>
        </w:rPr>
        <w:t>;</w:t>
      </w:r>
      <w:r w:rsidRPr="0009005F">
        <w:rPr>
          <w:lang w:eastAsia="pt-BR"/>
        </w:rPr>
        <w:t xml:space="preserve"> aí</w:t>
      </w:r>
      <w:r w:rsidR="00240FDE">
        <w:rPr>
          <w:lang w:eastAsia="pt-BR"/>
        </w:rPr>
        <w:t>;</w:t>
      </w:r>
      <w:r w:rsidRPr="0009005F">
        <w:rPr>
          <w:lang w:eastAsia="pt-BR"/>
        </w:rPr>
        <w:t xml:space="preserve"> eu já achava que eu queria aprender a fazer </w:t>
      </w:r>
      <w:r w:rsidRPr="00240FDE">
        <w:rPr>
          <w:i/>
          <w:lang w:eastAsia="pt-BR"/>
        </w:rPr>
        <w:t>ebó</w:t>
      </w:r>
      <w:r w:rsidRPr="0009005F">
        <w:rPr>
          <w:lang w:eastAsia="pt-BR"/>
        </w:rPr>
        <w:t xml:space="preserve">: </w:t>
      </w:r>
      <w:r w:rsidR="00240FDE">
        <w:rPr>
          <w:lang w:eastAsia="pt-BR"/>
        </w:rPr>
        <w:t>e</w:t>
      </w:r>
      <w:r w:rsidRPr="0009005F">
        <w:rPr>
          <w:lang w:eastAsia="pt-BR"/>
        </w:rPr>
        <w:t>u queria um l</w:t>
      </w:r>
      <w:r w:rsidR="00240FDE">
        <w:rPr>
          <w:lang w:eastAsia="pt-BR"/>
        </w:rPr>
        <w:t>ugar</w:t>
      </w:r>
      <w:r w:rsidRPr="0009005F">
        <w:rPr>
          <w:lang w:eastAsia="pt-BR"/>
        </w:rPr>
        <w:t xml:space="preserve"> para mim</w:t>
      </w:r>
      <w:r w:rsidR="00240FDE">
        <w:rPr>
          <w:lang w:eastAsia="pt-BR"/>
        </w:rPr>
        <w:t>,</w:t>
      </w:r>
      <w:r w:rsidRPr="0009005F">
        <w:rPr>
          <w:lang w:eastAsia="pt-BR"/>
        </w:rPr>
        <w:t xml:space="preserve"> porque eu</w:t>
      </w:r>
      <w:r w:rsidR="00240FDE">
        <w:rPr>
          <w:lang w:eastAsia="pt-BR"/>
        </w:rPr>
        <w:t>,</w:t>
      </w:r>
      <w:r w:rsidRPr="0009005F">
        <w:rPr>
          <w:lang w:eastAsia="pt-BR"/>
        </w:rPr>
        <w:t xml:space="preserve"> uma pessoa de Abril, taurina, </w:t>
      </w:r>
      <w:r w:rsidR="00240FDE">
        <w:rPr>
          <w:lang w:eastAsia="pt-BR"/>
        </w:rPr>
        <w:t>d</w:t>
      </w:r>
      <w:r w:rsidRPr="0009005F">
        <w:rPr>
          <w:lang w:eastAsia="pt-BR"/>
        </w:rPr>
        <w:t>a família de Oxossi…</w:t>
      </w:r>
    </w:p>
    <w:p w:rsidR="00A71D41" w:rsidRDefault="00547EF3" w:rsidP="00252B3B">
      <w:pPr>
        <w:ind w:firstLine="0"/>
        <w:rPr>
          <w:lang w:eastAsia="pt-BR"/>
        </w:rPr>
      </w:pPr>
      <w:r w:rsidRPr="0009005F">
        <w:rPr>
          <w:lang w:eastAsia="pt-BR"/>
        </w:rPr>
        <w:t xml:space="preserve">Ai, eu percebi que ninguém queria fazer </w:t>
      </w:r>
      <w:r w:rsidRPr="00240FDE">
        <w:rPr>
          <w:i/>
          <w:lang w:eastAsia="pt-BR"/>
        </w:rPr>
        <w:t>ebó</w:t>
      </w:r>
      <w:r w:rsidRPr="0009005F">
        <w:rPr>
          <w:lang w:eastAsia="pt-BR"/>
        </w:rPr>
        <w:t xml:space="preserve"> ou, quando ia fazer, demorava muito; aí</w:t>
      </w:r>
      <w:r w:rsidR="00240FDE">
        <w:rPr>
          <w:lang w:eastAsia="pt-BR"/>
        </w:rPr>
        <w:t>,</w:t>
      </w:r>
      <w:r w:rsidRPr="0009005F">
        <w:rPr>
          <w:lang w:eastAsia="pt-BR"/>
        </w:rPr>
        <w:t xml:space="preserve"> eu já fui encarando isso aqui como se fosse uma empresa</w:t>
      </w:r>
      <w:r w:rsidR="00240FDE">
        <w:rPr>
          <w:lang w:eastAsia="pt-BR"/>
        </w:rPr>
        <w:t>,</w:t>
      </w:r>
      <w:r w:rsidRPr="0009005F">
        <w:rPr>
          <w:lang w:eastAsia="pt-BR"/>
        </w:rPr>
        <w:t xml:space="preserve"> n</w:t>
      </w:r>
      <w:r w:rsidR="00240FDE">
        <w:rPr>
          <w:lang w:eastAsia="pt-BR"/>
        </w:rPr>
        <w:t>´</w:t>
      </w:r>
      <w:r w:rsidRPr="0009005F">
        <w:rPr>
          <w:lang w:eastAsia="pt-BR"/>
        </w:rPr>
        <w:t>é</w:t>
      </w:r>
      <w:r w:rsidR="00240FDE">
        <w:rPr>
          <w:lang w:eastAsia="pt-BR"/>
        </w:rPr>
        <w:t>? E</w:t>
      </w:r>
      <w:r w:rsidRPr="0009005F">
        <w:rPr>
          <w:lang w:eastAsia="pt-BR"/>
        </w:rPr>
        <w:t>u pensei</w:t>
      </w:r>
      <w:r w:rsidR="00240FDE">
        <w:rPr>
          <w:lang w:eastAsia="pt-BR"/>
        </w:rPr>
        <w:t>:</w:t>
      </w:r>
      <w:r w:rsidRPr="0009005F">
        <w:rPr>
          <w:lang w:eastAsia="pt-BR"/>
        </w:rPr>
        <w:t xml:space="preserve"> se isso aqui fosse uma empresa, como que eu agiria? Aí</w:t>
      </w:r>
      <w:r w:rsidR="00240FDE">
        <w:rPr>
          <w:lang w:eastAsia="pt-BR"/>
        </w:rPr>
        <w:t>,</w:t>
      </w:r>
      <w:r w:rsidRPr="0009005F">
        <w:rPr>
          <w:lang w:eastAsia="pt-BR"/>
        </w:rPr>
        <w:t xml:space="preserve"> então vamos começar</w:t>
      </w:r>
      <w:r w:rsidR="00240FDE">
        <w:rPr>
          <w:lang w:eastAsia="pt-BR"/>
        </w:rPr>
        <w:t xml:space="preserve">: </w:t>
      </w:r>
      <w:r w:rsidRPr="0009005F">
        <w:rPr>
          <w:lang w:eastAsia="pt-BR"/>
        </w:rPr>
        <w:t>aí</w:t>
      </w:r>
      <w:r w:rsidR="00240FDE">
        <w:rPr>
          <w:lang w:eastAsia="pt-BR"/>
        </w:rPr>
        <w:t>,</w:t>
      </w:r>
      <w:r w:rsidRPr="0009005F">
        <w:rPr>
          <w:lang w:eastAsia="pt-BR"/>
        </w:rPr>
        <w:t xml:space="preserve"> eu ajudava a fazer o </w:t>
      </w:r>
      <w:r w:rsidRPr="00240FDE">
        <w:rPr>
          <w:i/>
          <w:lang w:eastAsia="pt-BR"/>
        </w:rPr>
        <w:t>a</w:t>
      </w:r>
      <w:r w:rsidR="00240FDE">
        <w:rPr>
          <w:i/>
          <w:lang w:eastAsia="pt-BR"/>
        </w:rPr>
        <w:t>s</w:t>
      </w:r>
      <w:r w:rsidRPr="00240FDE">
        <w:rPr>
          <w:i/>
          <w:lang w:eastAsia="pt-BR"/>
        </w:rPr>
        <w:t>é</w:t>
      </w:r>
      <w:r w:rsidR="00240FDE">
        <w:rPr>
          <w:i/>
          <w:lang w:eastAsia="pt-BR"/>
        </w:rPr>
        <w:t xml:space="preserve">, </w:t>
      </w:r>
      <w:r w:rsidRPr="0009005F">
        <w:rPr>
          <w:lang w:eastAsia="pt-BR"/>
        </w:rPr>
        <w:t>e tudo o que dava para fazer</w:t>
      </w:r>
      <w:r w:rsidR="00240FDE">
        <w:rPr>
          <w:lang w:eastAsia="pt-BR"/>
        </w:rPr>
        <w:t>,</w:t>
      </w:r>
      <w:r w:rsidRPr="0009005F">
        <w:rPr>
          <w:lang w:eastAsia="pt-BR"/>
        </w:rPr>
        <w:t xml:space="preserve"> eu corria lá para faze</w:t>
      </w:r>
      <w:r w:rsidR="00A71D41">
        <w:rPr>
          <w:lang w:eastAsia="pt-BR"/>
        </w:rPr>
        <w:t>r.</w:t>
      </w:r>
    </w:p>
    <w:p w:rsidR="00A71D41" w:rsidRDefault="00A71D41" w:rsidP="00252B3B">
      <w:pPr>
        <w:ind w:firstLine="0"/>
        <w:rPr>
          <w:lang w:eastAsia="pt-BR"/>
        </w:rPr>
      </w:pPr>
      <w:r>
        <w:rPr>
          <w:lang w:eastAsia="pt-BR"/>
        </w:rPr>
        <w:t>E</w:t>
      </w:r>
      <w:r w:rsidR="00547EF3" w:rsidRPr="0009005F">
        <w:rPr>
          <w:lang w:eastAsia="pt-BR"/>
        </w:rPr>
        <w:t>ntão</w:t>
      </w:r>
      <w:r>
        <w:rPr>
          <w:lang w:eastAsia="pt-BR"/>
        </w:rPr>
        <w:t xml:space="preserve">, a </w:t>
      </w:r>
      <w:r>
        <w:rPr>
          <w:i/>
          <w:lang w:eastAsia="pt-BR"/>
        </w:rPr>
        <w:t>ekédji</w:t>
      </w:r>
      <w:r w:rsidR="00547EF3" w:rsidRPr="0009005F">
        <w:rPr>
          <w:lang w:eastAsia="pt-BR"/>
        </w:rPr>
        <w:t xml:space="preserve"> América</w:t>
      </w:r>
      <w:r>
        <w:rPr>
          <w:lang w:eastAsia="pt-BR"/>
        </w:rPr>
        <w:t>,</w:t>
      </w:r>
      <w:r w:rsidR="00547EF3" w:rsidRPr="0009005F">
        <w:rPr>
          <w:lang w:eastAsia="pt-BR"/>
        </w:rPr>
        <w:t xml:space="preserve"> as primeiras vezes</w:t>
      </w:r>
      <w:r>
        <w:rPr>
          <w:lang w:eastAsia="pt-BR"/>
        </w:rPr>
        <w:t>,</w:t>
      </w:r>
      <w:r w:rsidR="00547EF3" w:rsidRPr="0009005F">
        <w:rPr>
          <w:lang w:eastAsia="pt-BR"/>
        </w:rPr>
        <w:t xml:space="preserve"> me dava uma medida (?), Mas</w:t>
      </w:r>
      <w:r>
        <w:rPr>
          <w:lang w:eastAsia="pt-BR"/>
        </w:rPr>
        <w:t>,</w:t>
      </w:r>
      <w:r w:rsidR="00547EF3" w:rsidRPr="0009005F">
        <w:rPr>
          <w:lang w:eastAsia="pt-BR"/>
        </w:rPr>
        <w:t xml:space="preserve"> cada </w:t>
      </w:r>
      <w:r w:rsidR="00547EF3" w:rsidRPr="00A71D41">
        <w:rPr>
          <w:i/>
          <w:lang w:eastAsia="pt-BR"/>
        </w:rPr>
        <w:t>ebó</w:t>
      </w:r>
      <w:r w:rsidR="00547EF3" w:rsidRPr="0009005F">
        <w:rPr>
          <w:lang w:eastAsia="pt-BR"/>
        </w:rPr>
        <w:t xml:space="preserve"> tem uma receita, e eu fui aprendendo; </w:t>
      </w:r>
      <w:r>
        <w:rPr>
          <w:lang w:eastAsia="pt-BR"/>
        </w:rPr>
        <w:t>c</w:t>
      </w:r>
      <w:r w:rsidR="00547EF3" w:rsidRPr="0009005F">
        <w:rPr>
          <w:lang w:eastAsia="pt-BR"/>
        </w:rPr>
        <w:t>omo não podia escrever</w:t>
      </w:r>
      <w:r>
        <w:rPr>
          <w:lang w:eastAsia="pt-BR"/>
        </w:rPr>
        <w:t>,</w:t>
      </w:r>
      <w:r w:rsidR="00547EF3" w:rsidRPr="0009005F">
        <w:rPr>
          <w:lang w:eastAsia="pt-BR"/>
        </w:rPr>
        <w:t xml:space="preserve"> o que é que eu fazia</w:t>
      </w:r>
      <w:r>
        <w:rPr>
          <w:lang w:eastAsia="pt-BR"/>
        </w:rPr>
        <w:t>?</w:t>
      </w:r>
      <w:r w:rsidR="00547EF3" w:rsidRPr="0009005F">
        <w:rPr>
          <w:lang w:eastAsia="pt-BR"/>
        </w:rPr>
        <w:t xml:space="preserve"> Eu aprendi</w:t>
      </w:r>
      <w:r>
        <w:rPr>
          <w:lang w:eastAsia="pt-BR"/>
        </w:rPr>
        <w:t>a</w:t>
      </w:r>
      <w:r w:rsidR="00547EF3" w:rsidRPr="0009005F">
        <w:rPr>
          <w:lang w:eastAsia="pt-BR"/>
        </w:rPr>
        <w:t xml:space="preserve"> uma coisa</w:t>
      </w:r>
      <w:r>
        <w:rPr>
          <w:lang w:eastAsia="pt-BR"/>
        </w:rPr>
        <w:t>,</w:t>
      </w:r>
      <w:r w:rsidR="00547EF3" w:rsidRPr="0009005F">
        <w:rPr>
          <w:lang w:eastAsia="pt-BR"/>
        </w:rPr>
        <w:t xml:space="preserve"> eu ia lá no quarto</w:t>
      </w:r>
      <w:r>
        <w:rPr>
          <w:lang w:eastAsia="pt-BR"/>
        </w:rPr>
        <w:t>:</w:t>
      </w:r>
      <w:r w:rsidR="00547EF3" w:rsidRPr="0009005F">
        <w:rPr>
          <w:lang w:eastAsia="pt-BR"/>
        </w:rPr>
        <w:t xml:space="preserve"> </w:t>
      </w:r>
      <w:r>
        <w:rPr>
          <w:lang w:eastAsia="pt-BR"/>
        </w:rPr>
        <w:t>e</w:t>
      </w:r>
      <w:r w:rsidR="00547EF3" w:rsidRPr="0009005F">
        <w:rPr>
          <w:lang w:eastAsia="pt-BR"/>
        </w:rPr>
        <w:t>u tinha um caderninho</w:t>
      </w:r>
      <w:r>
        <w:rPr>
          <w:lang w:eastAsia="pt-BR"/>
        </w:rPr>
        <w:t>,</w:t>
      </w:r>
      <w:r w:rsidR="00547EF3" w:rsidRPr="0009005F">
        <w:rPr>
          <w:lang w:eastAsia="pt-BR"/>
        </w:rPr>
        <w:t xml:space="preserve"> e escrevia correndo</w:t>
      </w:r>
      <w:r>
        <w:rPr>
          <w:lang w:eastAsia="pt-BR"/>
        </w:rPr>
        <w:t>!</w:t>
      </w:r>
      <w:r w:rsidR="00547EF3" w:rsidRPr="0009005F">
        <w:rPr>
          <w:lang w:eastAsia="pt-BR"/>
        </w:rPr>
        <w:t xml:space="preserve"> Eu ia no banheiro</w:t>
      </w:r>
      <w:r>
        <w:rPr>
          <w:lang w:eastAsia="pt-BR"/>
        </w:rPr>
        <w:t>,</w:t>
      </w:r>
      <w:r w:rsidR="00547EF3" w:rsidRPr="0009005F">
        <w:rPr>
          <w:lang w:eastAsia="pt-BR"/>
        </w:rPr>
        <w:t xml:space="preserve"> escrevia correndo</w:t>
      </w:r>
      <w:r>
        <w:rPr>
          <w:lang w:eastAsia="pt-BR"/>
        </w:rPr>
        <w:t>,</w:t>
      </w:r>
      <w:r w:rsidR="00547EF3" w:rsidRPr="0009005F">
        <w:rPr>
          <w:lang w:eastAsia="pt-BR"/>
        </w:rPr>
        <w:t xml:space="preserve"> voltava</w:t>
      </w:r>
      <w:r>
        <w:rPr>
          <w:lang w:eastAsia="pt-BR"/>
        </w:rPr>
        <w:t>.</w:t>
      </w:r>
      <w:r w:rsidR="00547EF3" w:rsidRPr="0009005F">
        <w:rPr>
          <w:lang w:eastAsia="pt-BR"/>
        </w:rPr>
        <w:t xml:space="preserve"> </w:t>
      </w:r>
    </w:p>
    <w:p w:rsidR="00547EF3" w:rsidRPr="0009005F" w:rsidRDefault="00547EF3" w:rsidP="00252B3B">
      <w:pPr>
        <w:ind w:firstLine="0"/>
        <w:rPr>
          <w:lang w:eastAsia="pt-BR"/>
        </w:rPr>
      </w:pPr>
      <w:r w:rsidRPr="0009005F">
        <w:rPr>
          <w:lang w:eastAsia="pt-BR"/>
        </w:rPr>
        <w:t>Então</w:t>
      </w:r>
      <w:r w:rsidR="00A71D41">
        <w:rPr>
          <w:lang w:eastAsia="pt-BR"/>
        </w:rPr>
        <w:t>,</w:t>
      </w:r>
      <w:r w:rsidRPr="0009005F">
        <w:rPr>
          <w:lang w:eastAsia="pt-BR"/>
        </w:rPr>
        <w:t xml:space="preserve"> no final do dia</w:t>
      </w:r>
      <w:r w:rsidR="00A71D41">
        <w:rPr>
          <w:lang w:eastAsia="pt-BR"/>
        </w:rPr>
        <w:t>,</w:t>
      </w:r>
      <w:r w:rsidRPr="0009005F">
        <w:rPr>
          <w:lang w:eastAsia="pt-BR"/>
        </w:rPr>
        <w:t xml:space="preserve"> quatro cinco coisas que eu tinha aprendido</w:t>
      </w:r>
      <w:r w:rsidR="00A71D41">
        <w:rPr>
          <w:lang w:eastAsia="pt-BR"/>
        </w:rPr>
        <w:t>,</w:t>
      </w:r>
      <w:r w:rsidRPr="0009005F">
        <w:rPr>
          <w:lang w:eastAsia="pt-BR"/>
        </w:rPr>
        <w:t xml:space="preserve"> estava registrado</w:t>
      </w:r>
      <w:r>
        <w:rPr>
          <w:lang w:eastAsia="pt-BR"/>
        </w:rPr>
        <w:t>.</w:t>
      </w:r>
    </w:p>
    <w:p w:rsidR="00547EF3" w:rsidRDefault="00547EF3" w:rsidP="00547EF3"/>
    <w:p w:rsidR="00D33D35" w:rsidRPr="00D33D35" w:rsidRDefault="00914DEB" w:rsidP="004F7B8C">
      <w:pPr>
        <w:pStyle w:val="Ttulo3"/>
      </w:pPr>
      <w:bookmarkStart w:id="134" w:name="_Toc509074339"/>
      <w:bookmarkEnd w:id="123"/>
      <w:r w:rsidRPr="00D33D35">
        <w:t>C</w:t>
      </w:r>
      <w:r w:rsidR="00CB097F" w:rsidRPr="00D33D35">
        <w:t>.</w:t>
      </w:r>
      <w:r w:rsidR="002B0807" w:rsidRPr="00D33D35">
        <w:t>4</w:t>
      </w:r>
      <w:r w:rsidR="00CB097F" w:rsidRPr="00D33D35">
        <w:t>.</w:t>
      </w:r>
      <w:r w:rsidR="002B0807" w:rsidRPr="00D33D35">
        <w:t>3</w:t>
      </w:r>
      <w:r w:rsidR="00CB097F" w:rsidRPr="00D33D35">
        <w:t xml:space="preserve"> </w:t>
      </w:r>
      <w:r w:rsidR="002B0807" w:rsidRPr="00D33D35">
        <w:t>Ebomi 3</w:t>
      </w:r>
      <w:r w:rsidR="00CB097F" w:rsidRPr="00D33D35">
        <w:t xml:space="preserve"> – Alessandra Santos</w:t>
      </w:r>
      <w:bookmarkEnd w:id="134"/>
    </w:p>
    <w:p w:rsidR="00CB097F" w:rsidRPr="00D33D35" w:rsidRDefault="00D33D35" w:rsidP="00D742CF">
      <w:pPr>
        <w:widowControl w:val="0"/>
        <w:ind w:left="1701" w:hanging="1701"/>
      </w:pPr>
      <w:r>
        <w:t>(</w:t>
      </w:r>
      <w:r w:rsidR="002268A7" w:rsidRPr="00D33D35">
        <w:t xml:space="preserve">branca morena, </w:t>
      </w:r>
      <w:r w:rsidR="00CB097F" w:rsidRPr="00D33D35">
        <w:t xml:space="preserve">gerente comercial, 36 anos de idade natural, </w:t>
      </w:r>
      <w:r w:rsidR="007329C5" w:rsidRPr="00D33D35">
        <w:t>1</w:t>
      </w:r>
      <w:r w:rsidR="00CB097F" w:rsidRPr="00D33D35">
        <w:t>7 de idade ritual.</w:t>
      </w:r>
      <w:r>
        <w:t>)</w:t>
      </w:r>
    </w:p>
    <w:p w:rsidR="00612FFE" w:rsidRDefault="00612FFE" w:rsidP="00D742CF">
      <w:pPr>
        <w:widowControl w:val="0"/>
        <w:ind w:left="1701" w:firstLine="0"/>
      </w:pPr>
      <w:r>
        <w:t>(depoimento em 26 mar.2017)</w:t>
      </w:r>
    </w:p>
    <w:p w:rsidR="00CB097F" w:rsidRDefault="00CB097F" w:rsidP="00D742CF">
      <w:pPr>
        <w:widowControl w:val="0"/>
        <w:ind w:firstLine="0"/>
      </w:pPr>
    </w:p>
    <w:p w:rsidR="00CB097F" w:rsidRPr="00932E27" w:rsidRDefault="00CB097F" w:rsidP="00AE7292">
      <w:pPr>
        <w:widowControl w:val="0"/>
        <w:ind w:firstLine="0"/>
        <w:rPr>
          <w:b/>
        </w:rPr>
      </w:pPr>
      <w:r w:rsidRPr="00932E27">
        <w:rPr>
          <w:b/>
        </w:rPr>
        <w:t xml:space="preserve">[Bom dia, dia 26 de março de 2017, eu estou entrevistando duas das mais constantes, mais antigas e principais pessoas do Candomblé Ilê </w:t>
      </w:r>
      <w:r w:rsidR="00431020" w:rsidRPr="00932E27">
        <w:rPr>
          <w:b/>
        </w:rPr>
        <w:t>Asè</w:t>
      </w:r>
      <w:r w:rsidRPr="00932E27">
        <w:rPr>
          <w:b/>
        </w:rPr>
        <w:t xml:space="preserve"> Alaketu Om</w:t>
      </w:r>
      <w:r w:rsidR="00431020" w:rsidRPr="00932E27">
        <w:rPr>
          <w:b/>
        </w:rPr>
        <w:t>ô</w:t>
      </w:r>
      <w:r w:rsidRPr="00932E27">
        <w:rPr>
          <w:b/>
        </w:rPr>
        <w:t xml:space="preserve"> </w:t>
      </w:r>
      <w:r w:rsidR="000633EB" w:rsidRPr="00932E27">
        <w:rPr>
          <w:b/>
        </w:rPr>
        <w:t>Logunédè</w:t>
      </w:r>
      <w:r w:rsidR="003A4676">
        <w:rPr>
          <w:b/>
        </w:rPr>
        <w:t>;</w:t>
      </w:r>
      <w:r w:rsidRPr="00932E27">
        <w:rPr>
          <w:b/>
        </w:rPr>
        <w:t xml:space="preserve"> Quinta</w:t>
      </w:r>
      <w:r w:rsidR="003A4676">
        <w:rPr>
          <w:b/>
        </w:rPr>
        <w:t>i</w:t>
      </w:r>
      <w:r w:rsidRPr="00932E27">
        <w:rPr>
          <w:b/>
        </w:rPr>
        <w:t xml:space="preserve">s do Imperador, festa de </w:t>
      </w:r>
      <w:r w:rsidR="003B5EC4">
        <w:rPr>
          <w:b/>
        </w:rPr>
        <w:t>Ogun</w:t>
      </w:r>
      <w:r w:rsidRPr="00932E27">
        <w:rPr>
          <w:b/>
        </w:rPr>
        <w:t xml:space="preserve"> e de Oxóssi.</w:t>
      </w:r>
      <w:r w:rsidR="003A4676">
        <w:rPr>
          <w:b/>
        </w:rPr>
        <w:t>]</w:t>
      </w:r>
    </w:p>
    <w:p w:rsidR="00CB097F" w:rsidRPr="00932E27" w:rsidRDefault="003A4676" w:rsidP="00AE7292">
      <w:pPr>
        <w:widowControl w:val="0"/>
        <w:ind w:firstLine="0"/>
        <w:rPr>
          <w:b/>
        </w:rPr>
      </w:pPr>
      <w:r>
        <w:rPr>
          <w:b/>
        </w:rPr>
        <w:t>[</w:t>
      </w:r>
      <w:r w:rsidR="00CB097F" w:rsidRPr="00932E27">
        <w:rPr>
          <w:b/>
        </w:rPr>
        <w:t>Por favor, você poderia dizer seu nome, sua identificação civil, data de nascimento, profissão, ocupação, cargo religioso?]</w:t>
      </w:r>
    </w:p>
    <w:p w:rsidR="00CB097F" w:rsidRPr="00023C7D" w:rsidRDefault="00CB097F" w:rsidP="00AE7292">
      <w:pPr>
        <w:widowControl w:val="0"/>
        <w:ind w:firstLine="0"/>
      </w:pPr>
      <w:r w:rsidRPr="00023C7D">
        <w:t xml:space="preserve">Meu nome é Alessandra Santos, tenho, de idade, 36 anos, faço parte da </w:t>
      </w:r>
      <w:r w:rsidR="003A4676">
        <w:t>C</w:t>
      </w:r>
      <w:r w:rsidRPr="00023C7D">
        <w:t>asa</w:t>
      </w:r>
      <w:r w:rsidR="003A4676">
        <w:t>,</w:t>
      </w:r>
      <w:r w:rsidRPr="00023C7D">
        <w:t xml:space="preserve"> há 17 anos que eu sou feita de santo, frequento a casa há 27 anos, vim com a minha mãe que já é feita de santo há algum tempo, que é a Cidinha de Oxum, </w:t>
      </w:r>
      <w:r w:rsidRPr="003A4676">
        <w:rPr>
          <w:i/>
        </w:rPr>
        <w:t>Iyalas</w:t>
      </w:r>
      <w:r w:rsidR="003A4676">
        <w:rPr>
          <w:i/>
        </w:rPr>
        <w:t>è</w:t>
      </w:r>
      <w:r w:rsidRPr="00023C7D">
        <w:t xml:space="preserve"> da Casa, e além de ser </w:t>
      </w:r>
      <w:r w:rsidRPr="003A4676">
        <w:rPr>
          <w:i/>
        </w:rPr>
        <w:t>ebomi</w:t>
      </w:r>
      <w:r w:rsidRPr="00023C7D">
        <w:t xml:space="preserve"> eu sou </w:t>
      </w:r>
      <w:r w:rsidRPr="003A4676">
        <w:rPr>
          <w:i/>
        </w:rPr>
        <w:t xml:space="preserve">Agba Iygina </w:t>
      </w:r>
      <w:r w:rsidRPr="00023C7D">
        <w:t>da Casa, tenho cargo na Casa fazem dez anos, já.</w:t>
      </w:r>
    </w:p>
    <w:p w:rsidR="00CB097F" w:rsidRPr="00932E27" w:rsidRDefault="00CB097F" w:rsidP="00AE7292">
      <w:pPr>
        <w:widowControl w:val="0"/>
        <w:ind w:firstLine="0"/>
        <w:rPr>
          <w:b/>
        </w:rPr>
      </w:pPr>
      <w:r w:rsidRPr="00932E27">
        <w:rPr>
          <w:b/>
        </w:rPr>
        <w:t xml:space="preserve">[Esse seu cargo e o cargo que você disse da sua mãe, </w:t>
      </w:r>
      <w:r w:rsidRPr="003A4676">
        <w:rPr>
          <w:b/>
          <w:i/>
        </w:rPr>
        <w:t>Iyalasè</w:t>
      </w:r>
      <w:r w:rsidRPr="00932E27">
        <w:rPr>
          <w:b/>
        </w:rPr>
        <w:t>, significam o que, exatamente?]</w:t>
      </w:r>
    </w:p>
    <w:p w:rsidR="00CB097F" w:rsidRPr="00023C7D" w:rsidRDefault="00CB097F" w:rsidP="00AE7292">
      <w:pPr>
        <w:widowControl w:val="0"/>
        <w:ind w:firstLine="0"/>
      </w:pPr>
      <w:r w:rsidRPr="003A4676">
        <w:rPr>
          <w:i/>
        </w:rPr>
        <w:t>Iyalas</w:t>
      </w:r>
      <w:r w:rsidR="003A4676">
        <w:rPr>
          <w:i/>
        </w:rPr>
        <w:t>è</w:t>
      </w:r>
      <w:r w:rsidRPr="00023C7D">
        <w:t xml:space="preserve"> significa a mãe do </w:t>
      </w:r>
      <w:r w:rsidRPr="003A4676">
        <w:rPr>
          <w:i/>
        </w:rPr>
        <w:t>asè</w:t>
      </w:r>
      <w:r w:rsidRPr="00023C7D">
        <w:t xml:space="preserve">: ela comanda, quando o Pai de Santo não está; também, ela comanda e organiza o </w:t>
      </w:r>
      <w:r w:rsidRPr="003A4676">
        <w:rPr>
          <w:i/>
        </w:rPr>
        <w:t>asè</w:t>
      </w:r>
      <w:r w:rsidRPr="00023C7D">
        <w:t xml:space="preserve"> junto com o pai de santo; o meu, </w:t>
      </w:r>
      <w:r w:rsidRPr="003A4676">
        <w:rPr>
          <w:i/>
        </w:rPr>
        <w:t>Agbá Iygina</w:t>
      </w:r>
      <w:r w:rsidR="003A4676">
        <w:t xml:space="preserve">, </w:t>
      </w:r>
      <w:r w:rsidRPr="00023C7D">
        <w:t xml:space="preserve">eu sou uma das mulheres do </w:t>
      </w:r>
      <w:r w:rsidRPr="003A4676">
        <w:rPr>
          <w:i/>
        </w:rPr>
        <w:t>padê</w:t>
      </w:r>
      <w:r w:rsidRPr="00023C7D">
        <w:t xml:space="preserve">, que roda abaixo do </w:t>
      </w:r>
      <w:r w:rsidRPr="003A4676">
        <w:rPr>
          <w:i/>
        </w:rPr>
        <w:t>padê</w:t>
      </w:r>
      <w:r w:rsidRPr="00023C7D">
        <w:t>, e que cuida das entidades lá da frente.</w:t>
      </w:r>
    </w:p>
    <w:p w:rsidR="00CB097F" w:rsidRPr="00932E27" w:rsidRDefault="00CB097F" w:rsidP="00AE7292">
      <w:pPr>
        <w:widowControl w:val="0"/>
        <w:ind w:firstLine="0"/>
        <w:rPr>
          <w:b/>
        </w:rPr>
      </w:pPr>
      <w:r w:rsidRPr="00932E27">
        <w:rPr>
          <w:b/>
        </w:rPr>
        <w:t xml:space="preserve">[E </w:t>
      </w:r>
      <w:r w:rsidRPr="003A4676">
        <w:rPr>
          <w:b/>
          <w:i/>
        </w:rPr>
        <w:t>pad</w:t>
      </w:r>
      <w:r w:rsidR="003A4676">
        <w:rPr>
          <w:b/>
          <w:i/>
        </w:rPr>
        <w:t>ê</w:t>
      </w:r>
      <w:r w:rsidRPr="00932E27">
        <w:rPr>
          <w:b/>
        </w:rPr>
        <w:t>, significa?]</w:t>
      </w:r>
    </w:p>
    <w:p w:rsidR="00CB097F" w:rsidRPr="00023C7D" w:rsidRDefault="00CB097F" w:rsidP="00AE7292">
      <w:pPr>
        <w:widowControl w:val="0"/>
        <w:ind w:firstLine="0"/>
      </w:pPr>
      <w:bookmarkStart w:id="135" w:name="_Hlk502003270"/>
      <w:r w:rsidRPr="003A4676">
        <w:rPr>
          <w:i/>
        </w:rPr>
        <w:t>Padê</w:t>
      </w:r>
      <w:r w:rsidRPr="00023C7D">
        <w:t xml:space="preserve"> é a cerimônia que a gente dá de comer primeiro p´r´os ancestrais, [porque] os mais novos aprendem com os mais velhos</w:t>
      </w:r>
      <w:r w:rsidR="003A4676">
        <w:t>;</w:t>
      </w:r>
      <w:r w:rsidRPr="00023C7D">
        <w:t xml:space="preserve"> então, a gente aprende com os ancestrais, então a gente, antes </w:t>
      </w:r>
      <w:r w:rsidRPr="00023C7D">
        <w:lastRenderedPageBreak/>
        <w:t>de louvar os orixás, a gente louva os ancestrais</w:t>
      </w:r>
      <w:r w:rsidR="003A4676">
        <w:t>,</w:t>
      </w:r>
      <w:r w:rsidRPr="00023C7D">
        <w:t xml:space="preserve"> porque vieram antes da gente.</w:t>
      </w:r>
    </w:p>
    <w:bookmarkEnd w:id="135"/>
    <w:p w:rsidR="00CB097F" w:rsidRPr="00932E27" w:rsidRDefault="00CB097F" w:rsidP="00AE7292">
      <w:pPr>
        <w:widowControl w:val="0"/>
        <w:ind w:firstLine="0"/>
        <w:rPr>
          <w:b/>
        </w:rPr>
      </w:pPr>
      <w:r w:rsidRPr="00932E27">
        <w:rPr>
          <w:b/>
        </w:rPr>
        <w:t>[Então, é uma religião que ela parte dos ancestrais para chegar nos orixás e espalha esse aprendizado entre o povo, é isto?]</w:t>
      </w:r>
    </w:p>
    <w:p w:rsidR="00CB097F" w:rsidRPr="00023C7D" w:rsidRDefault="00CB097F" w:rsidP="00AE7292">
      <w:pPr>
        <w:widowControl w:val="0"/>
        <w:ind w:firstLine="0"/>
      </w:pPr>
      <w:r w:rsidRPr="00023C7D">
        <w:t>Exatamente: a gente não pode esquecer os ancestrais</w:t>
      </w:r>
      <w:r w:rsidR="003A4676">
        <w:t>,</w:t>
      </w:r>
      <w:r w:rsidRPr="00023C7D">
        <w:t xml:space="preserve"> porque são nossa raiz, n´é? Então, são os ancestrais que a gente carrega, que a gente louva todas as vezes; os primeiros a ser louvados são os ancestrais, p´r´a depois a gente louvar os orixás.</w:t>
      </w:r>
    </w:p>
    <w:p w:rsidR="00CB097F" w:rsidRPr="00932E27" w:rsidRDefault="00CB097F" w:rsidP="00AE7292">
      <w:pPr>
        <w:widowControl w:val="0"/>
        <w:ind w:firstLine="0"/>
        <w:rPr>
          <w:b/>
        </w:rPr>
      </w:pPr>
      <w:r w:rsidRPr="00932E27">
        <w:rPr>
          <w:b/>
        </w:rPr>
        <w:t xml:space="preserve">[Isso quer dizer que a sua religião, a nossa religião, aliás, porque eu sou ogã, sou balogum, filho de </w:t>
      </w:r>
      <w:r w:rsidR="003B5EC4">
        <w:rPr>
          <w:b/>
        </w:rPr>
        <w:t>Ogun</w:t>
      </w:r>
      <w:r w:rsidRPr="00932E27">
        <w:rPr>
          <w:b/>
        </w:rPr>
        <w:t>, é uma religião que, antes de mais nada, preza a tradição como coisa sagrada?]</w:t>
      </w:r>
    </w:p>
    <w:p w:rsidR="00CB097F" w:rsidRPr="00023C7D" w:rsidRDefault="00CB097F" w:rsidP="00AE7292">
      <w:pPr>
        <w:widowControl w:val="0"/>
        <w:ind w:firstLine="0"/>
      </w:pPr>
      <w:bookmarkStart w:id="136" w:name="_Hlk502003326"/>
      <w:r w:rsidRPr="00023C7D">
        <w:t>Exatamente. A tradição como coisa sagrada e a hierarquia em si, n´é? Os mais velhos ensinam os que vem depois: é tudo baseado na hierarquia, mesmo.</w:t>
      </w:r>
    </w:p>
    <w:bookmarkEnd w:id="136"/>
    <w:p w:rsidR="00CB097F" w:rsidRPr="00932E27" w:rsidRDefault="00CB097F" w:rsidP="00AE7292">
      <w:pPr>
        <w:widowControl w:val="0"/>
        <w:ind w:firstLine="0"/>
        <w:rPr>
          <w:b/>
        </w:rPr>
      </w:pPr>
      <w:r w:rsidRPr="00932E27">
        <w:rPr>
          <w:b/>
        </w:rPr>
        <w:t>[Uma pergunta que escapou da gente lá no começo, é qual a sua ocupação civil: você é dona de casa, é dona de empresa, não é nada, ou, quer dizer, nada não pode ser...]</w:t>
      </w:r>
    </w:p>
    <w:p w:rsidR="00CB097F" w:rsidRPr="00023C7D" w:rsidRDefault="00CB097F" w:rsidP="00AE7292">
      <w:pPr>
        <w:widowControl w:val="0"/>
        <w:ind w:firstLine="0"/>
      </w:pPr>
      <w:r w:rsidRPr="00023C7D">
        <w:t>Não; sou gerente comercial de uma empresa: eu cuido da parte de vendas de um restaurante.</w:t>
      </w:r>
    </w:p>
    <w:p w:rsidR="00CB097F" w:rsidRPr="00BD3BD0" w:rsidRDefault="00CB097F" w:rsidP="00AE7292">
      <w:pPr>
        <w:widowControl w:val="0"/>
        <w:ind w:firstLine="0"/>
        <w:rPr>
          <w:b/>
        </w:rPr>
      </w:pPr>
      <w:r w:rsidRPr="00BD3BD0">
        <w:rPr>
          <w:b/>
        </w:rPr>
        <w:t>[Há muito tempo já?]</w:t>
      </w:r>
    </w:p>
    <w:p w:rsidR="00CB097F" w:rsidRPr="00023C7D" w:rsidRDefault="00CB097F" w:rsidP="00AE7292">
      <w:pPr>
        <w:widowControl w:val="0"/>
        <w:ind w:firstLine="0"/>
      </w:pPr>
      <w:r w:rsidRPr="00023C7D">
        <w:t>Já: neste ano aqui vão fazer 17 anos</w:t>
      </w:r>
      <w:r w:rsidR="003A4676">
        <w:t>;</w:t>
      </w:r>
      <w:r w:rsidRPr="00023C7D">
        <w:t xml:space="preserve"> quase a mesma idade de santo.</w:t>
      </w:r>
    </w:p>
    <w:p w:rsidR="00CB097F" w:rsidRPr="00BD3BD0" w:rsidRDefault="00CB097F" w:rsidP="00AE7292">
      <w:pPr>
        <w:widowControl w:val="0"/>
        <w:ind w:firstLine="0"/>
        <w:rPr>
          <w:b/>
        </w:rPr>
      </w:pPr>
      <w:r w:rsidRPr="00BD3BD0">
        <w:rPr>
          <w:b/>
        </w:rPr>
        <w:t>[Ah, ´tá OK. Então, agora, vamos saber como você chegou, e porque chegou e o que você acha da sua religião]</w:t>
      </w:r>
    </w:p>
    <w:p w:rsidR="003A4676" w:rsidRDefault="00CB097F" w:rsidP="00AE7292">
      <w:pPr>
        <w:widowControl w:val="0"/>
        <w:ind w:firstLine="0"/>
      </w:pPr>
      <w:r w:rsidRPr="00023C7D">
        <w:t xml:space="preserve">Na verdade eu, particularmente, acho que uma das religiões mais lindas que existe é a minha, n´é? Porque a gente louva a terra, tudo que a gente tem na terra, a gente louva a terra como um todo. </w:t>
      </w:r>
    </w:p>
    <w:p w:rsidR="003A4676" w:rsidRDefault="00CB097F" w:rsidP="00AE7292">
      <w:pPr>
        <w:widowControl w:val="0"/>
        <w:ind w:firstLine="0"/>
      </w:pPr>
      <w:r w:rsidRPr="00023C7D">
        <w:t xml:space="preserve">Mas, eu vim através da minha mãe, que é a </w:t>
      </w:r>
      <w:r w:rsidRPr="003A4676">
        <w:rPr>
          <w:i/>
        </w:rPr>
        <w:t>Iyal</w:t>
      </w:r>
      <w:r w:rsidR="00482124" w:rsidRPr="003A4676">
        <w:rPr>
          <w:i/>
        </w:rPr>
        <w:t>asè</w:t>
      </w:r>
      <w:r w:rsidRPr="00023C7D">
        <w:t xml:space="preserve"> da Casa, que tem 27 anos de santo</w:t>
      </w:r>
      <w:r w:rsidR="003A4676">
        <w:t>;</w:t>
      </w:r>
      <w:r w:rsidRPr="00023C7D">
        <w:t xml:space="preserve"> então</w:t>
      </w:r>
      <w:r w:rsidR="003A4676">
        <w:t>,</w:t>
      </w:r>
      <w:r w:rsidRPr="00023C7D">
        <w:t xml:space="preserve"> eu conheci através dela; eu frequento a Casa há 27 anos, mas eu fiz santo há 17. </w:t>
      </w:r>
    </w:p>
    <w:p w:rsidR="00CB097F" w:rsidRPr="00023C7D" w:rsidRDefault="00CB097F" w:rsidP="00AE7292">
      <w:pPr>
        <w:widowControl w:val="0"/>
        <w:ind w:firstLine="0"/>
      </w:pPr>
      <w:r w:rsidRPr="00023C7D">
        <w:t>Então, eu vim através dela.</w:t>
      </w:r>
    </w:p>
    <w:p w:rsidR="00CB097F" w:rsidRPr="00BD3BD0" w:rsidRDefault="00CB097F" w:rsidP="00AE7292">
      <w:pPr>
        <w:widowControl w:val="0"/>
        <w:ind w:firstLine="0"/>
        <w:rPr>
          <w:b/>
        </w:rPr>
      </w:pPr>
      <w:r w:rsidRPr="00BD3BD0">
        <w:rPr>
          <w:b/>
        </w:rPr>
        <w:t>[Só que muita gente, às vezes, tem a mesma filiação sua, a mãe ou o pai que são de santo, mas depois acabam negando essa religião porque ouvem uma série de coisas... o que você acha disso</w:t>
      </w:r>
      <w:r w:rsidR="005C6C76">
        <w:rPr>
          <w:b/>
        </w:rPr>
        <w:t>?</w:t>
      </w:r>
      <w:r w:rsidRPr="00BD3BD0">
        <w:rPr>
          <w:b/>
        </w:rPr>
        <w:t xml:space="preserve"> </w:t>
      </w:r>
      <w:r w:rsidR="005C6C76">
        <w:rPr>
          <w:b/>
        </w:rPr>
        <w:t>E</w:t>
      </w:r>
      <w:r w:rsidRPr="00BD3BD0">
        <w:rPr>
          <w:b/>
        </w:rPr>
        <w:t>, pelo que você está me dizendo, você aprendeu a religião com a sua mãe e</w:t>
      </w:r>
      <w:r w:rsidR="005C6C76">
        <w:rPr>
          <w:b/>
        </w:rPr>
        <w:t>,</w:t>
      </w:r>
      <w:r w:rsidRPr="00BD3BD0">
        <w:rPr>
          <w:b/>
        </w:rPr>
        <w:t xml:space="preserve"> você tinha acabado de dizer que a gente louva os nossos ancestrais, e que é uma religião de tradição. Então, o seu aprendizado é todo com a sua mãe, ou você tem mais aprendizado</w:t>
      </w:r>
      <w:r w:rsidR="005C6C76">
        <w:rPr>
          <w:b/>
        </w:rPr>
        <w:t>,</w:t>
      </w:r>
      <w:r w:rsidRPr="00BD3BD0">
        <w:rPr>
          <w:b/>
        </w:rPr>
        <w:t xml:space="preserve"> exceto sua mãe]</w:t>
      </w:r>
    </w:p>
    <w:p w:rsidR="00CB097F" w:rsidRPr="00023C7D" w:rsidRDefault="00CB097F" w:rsidP="00AE7292">
      <w:pPr>
        <w:widowControl w:val="0"/>
        <w:ind w:firstLine="0"/>
      </w:pPr>
      <w:bookmarkStart w:id="137" w:name="_Hlk502003572"/>
      <w:r w:rsidRPr="00023C7D">
        <w:t xml:space="preserve">Não, aqui na Casa a gente sempre aprende com alguma pessoa que vem de outra Casa, ou com algum mais velho que vem... porque a gente sempre está aprendendo, n´é, porque a gente aprende com o mundo </w:t>
      </w:r>
      <w:r w:rsidR="005C6C76">
        <w:t xml:space="preserve">todo, </w:t>
      </w:r>
      <w:r w:rsidRPr="00023C7D">
        <w:t>tanto com os mais velhos quanto com os mais novos</w:t>
      </w:r>
      <w:bookmarkEnd w:id="137"/>
      <w:r w:rsidRPr="00023C7D">
        <w:t xml:space="preserve">; mas eu sou apaixonada, não troco, e assim, ela me deixou bem livre antes de eu fazer santo, então eu </w:t>
      </w:r>
      <w:r w:rsidRPr="00023C7D">
        <w:lastRenderedPageBreak/>
        <w:t>conheci algumas religiões, mas a que eu me identifiquei mesmo</w:t>
      </w:r>
      <w:r w:rsidR="005C6C76">
        <w:t>,</w:t>
      </w:r>
      <w:r w:rsidRPr="00023C7D">
        <w:t xml:space="preserve"> foi o candomblé.</w:t>
      </w:r>
    </w:p>
    <w:p w:rsidR="00CB097F" w:rsidRPr="00BD3BD0" w:rsidRDefault="00CB097F" w:rsidP="00AE7292">
      <w:pPr>
        <w:widowControl w:val="0"/>
        <w:ind w:firstLine="0"/>
        <w:rPr>
          <w:b/>
        </w:rPr>
      </w:pPr>
      <w:r w:rsidRPr="00BD3BD0">
        <w:rPr>
          <w:b/>
        </w:rPr>
        <w:t>[E essa sua responsabilidade de aprender é a mesma que a sua responsabilidade de ensinar? Você acha, ou não, acha que são coisas diferentes]</w:t>
      </w:r>
    </w:p>
    <w:p w:rsidR="00CB097F" w:rsidRPr="00023C7D" w:rsidRDefault="00CB097F" w:rsidP="00AE7292">
      <w:pPr>
        <w:widowControl w:val="0"/>
        <w:ind w:firstLine="0"/>
      </w:pPr>
      <w:bookmarkStart w:id="138" w:name="_Hlk502003624"/>
      <w:r w:rsidRPr="00023C7D">
        <w:t>Não! Do mesmo jeito que a gente é apto a aprender, a gente tem que ser p´ra ensinar, porque, como eu disse mais de uma vez: os mais velhos ensinam os que vem depois, p´ra continuar a tradição e perpetuar aí por mais alguns anos, n´é?</w:t>
      </w:r>
      <w:bookmarkEnd w:id="138"/>
      <w:r w:rsidRPr="00023C7D">
        <w:t xml:space="preserve"> (risos).</w:t>
      </w:r>
    </w:p>
    <w:p w:rsidR="00CB097F" w:rsidRPr="00BD3BD0" w:rsidRDefault="00CB097F" w:rsidP="00AE7292">
      <w:pPr>
        <w:widowControl w:val="0"/>
        <w:ind w:firstLine="0"/>
        <w:rPr>
          <w:b/>
        </w:rPr>
      </w:pPr>
      <w:r w:rsidRPr="00BD3BD0">
        <w:rPr>
          <w:b/>
        </w:rPr>
        <w:t>[E essa de você ensinar, existe alguma forma de você ensinar, alguma parte específica</w:t>
      </w:r>
      <w:r w:rsidR="005C6C76">
        <w:rPr>
          <w:b/>
        </w:rPr>
        <w:t>?</w:t>
      </w:r>
      <w:r w:rsidRPr="00BD3BD0">
        <w:rPr>
          <w:b/>
        </w:rPr>
        <w:t xml:space="preserve"> como é que você faz p´ra ensinar as pessoas e saber que elas estão aprendendo, ou pega o erro e corrige... como é isso]</w:t>
      </w:r>
    </w:p>
    <w:p w:rsidR="005C6C76" w:rsidRDefault="00CB097F" w:rsidP="00AE7292">
      <w:pPr>
        <w:widowControl w:val="0"/>
        <w:ind w:firstLine="0"/>
      </w:pPr>
      <w:bookmarkStart w:id="139" w:name="_Hlk502003678"/>
      <w:r w:rsidRPr="00023C7D">
        <w:t>Na verdade a gente só aprende na prática: candomblé a gente só aprende na prática; é diferente de você sentar na sala de aula, estudar... até dá p´ra você fazer algum estudo, mas a gente aprende na prática, no dia a dia, vindo aqui, louvando orixá, limpando a Casa... tudo o que a gente faz dentro da Casa de Candomblé, é um aprendizado</w:t>
      </w:r>
      <w:r w:rsidR="005C6C76">
        <w:t>.</w:t>
      </w:r>
      <w:r w:rsidRPr="00023C7D">
        <w:t xml:space="preserve"> </w:t>
      </w:r>
      <w:bookmarkEnd w:id="139"/>
    </w:p>
    <w:p w:rsidR="00CB097F" w:rsidRPr="00023C7D" w:rsidRDefault="005C6C76" w:rsidP="00AE7292">
      <w:pPr>
        <w:widowControl w:val="0"/>
        <w:ind w:firstLine="0"/>
      </w:pPr>
      <w:r>
        <w:t>E</w:t>
      </w:r>
      <w:r w:rsidR="00CB097F" w:rsidRPr="00023C7D">
        <w:t>ntão, a gente aprende aos pouquinhos, porque o irmão ´tá ali ajudando a gente, identifica... tem que querer aprender também, n´é...</w:t>
      </w:r>
    </w:p>
    <w:p w:rsidR="00CB097F" w:rsidRPr="00BD3BD0" w:rsidRDefault="00CB097F" w:rsidP="00AE7292">
      <w:pPr>
        <w:widowControl w:val="0"/>
        <w:ind w:firstLine="0"/>
        <w:rPr>
          <w:b/>
        </w:rPr>
      </w:pPr>
      <w:r w:rsidRPr="00BD3BD0">
        <w:rPr>
          <w:b/>
        </w:rPr>
        <w:t>[É lógico que você foi na escola, até pelo jeito de você falar... Você sente muita diferença entre a forma de aprender do Candomblé e a forma de aprender da escola?]</w:t>
      </w:r>
    </w:p>
    <w:p w:rsidR="00CB097F" w:rsidRPr="00023C7D" w:rsidRDefault="00CB097F" w:rsidP="00AE7292">
      <w:pPr>
        <w:widowControl w:val="0"/>
        <w:ind w:firstLine="0"/>
      </w:pPr>
      <w:r w:rsidRPr="00023C7D">
        <w:t xml:space="preserve">Aaahhhh, bastante, né! </w:t>
      </w:r>
      <w:bookmarkStart w:id="140" w:name="_Hlk502003755"/>
      <w:r w:rsidRPr="00023C7D">
        <w:t>Porque, na verdade, o Candomblé a gente aprende tudo em etapas: um ano, você aprende uma coisa, depois dois anos, e assim você vai até</w:t>
      </w:r>
      <w:r w:rsidR="005C6C76">
        <w:t>...</w:t>
      </w:r>
      <w:r w:rsidRPr="00023C7D">
        <w:t xml:space="preserve"> </w:t>
      </w:r>
      <w:bookmarkEnd w:id="140"/>
      <w:r w:rsidRPr="00023C7D">
        <w:t>a gente chama de maioridade quando você dá sua obrigação de sete anos, que aí você tem mais responsabilidade, ao contrário do que as pessoas pensam, você tem mais responsabilidade p´ra colocar em prática tudo aquilo que você aprendeu em sete anos.</w:t>
      </w:r>
    </w:p>
    <w:p w:rsidR="00CB097F" w:rsidRPr="00BD3BD0" w:rsidRDefault="00CB097F" w:rsidP="00AE7292">
      <w:pPr>
        <w:widowControl w:val="0"/>
        <w:ind w:firstLine="0"/>
        <w:rPr>
          <w:b/>
        </w:rPr>
      </w:pPr>
      <w:r w:rsidRPr="00BD3BD0">
        <w:rPr>
          <w:b/>
        </w:rPr>
        <w:t>[Como é que faz quando as pessoas erram?]</w:t>
      </w:r>
    </w:p>
    <w:p w:rsidR="00CB097F" w:rsidRPr="00023C7D" w:rsidRDefault="00CB097F" w:rsidP="00AE7292">
      <w:pPr>
        <w:widowControl w:val="0"/>
        <w:ind w:firstLine="0"/>
      </w:pPr>
      <w:r w:rsidRPr="00023C7D">
        <w:t>Aí a gente repreende, n´é? (risos) aí a gente aprende, mas chama e fala: é assim que se faz, é desse jeito, desse jeito, desse jeito, para que não ocorra mais esse erro, n´é?</w:t>
      </w:r>
    </w:p>
    <w:p w:rsidR="00CB097F" w:rsidRPr="00BD3BD0" w:rsidRDefault="00CB097F" w:rsidP="00AE7292">
      <w:pPr>
        <w:widowControl w:val="0"/>
        <w:ind w:firstLine="0"/>
        <w:rPr>
          <w:b/>
        </w:rPr>
      </w:pPr>
      <w:r w:rsidRPr="00BD3BD0">
        <w:rPr>
          <w:b/>
        </w:rPr>
        <w:t xml:space="preserve">[Ah, </w:t>
      </w:r>
      <w:r w:rsidR="005C6C76">
        <w:rPr>
          <w:b/>
        </w:rPr>
        <w:t>´</w:t>
      </w:r>
      <w:r w:rsidRPr="00BD3BD0">
        <w:rPr>
          <w:b/>
        </w:rPr>
        <w:t>tá: então, o erro serve como instrumento de ensino, não serve como reprovação, como acontece na escola, é isso?]</w:t>
      </w:r>
    </w:p>
    <w:p w:rsidR="00CB097F" w:rsidRPr="00023C7D" w:rsidRDefault="00CB097F" w:rsidP="00AE7292">
      <w:pPr>
        <w:widowControl w:val="0"/>
        <w:ind w:firstLine="0"/>
      </w:pPr>
      <w:r w:rsidRPr="00023C7D">
        <w:t>Exatamente: é como (?)</w:t>
      </w:r>
      <w:r w:rsidR="005C6C76">
        <w:t>,</w:t>
      </w:r>
      <w:r w:rsidRPr="00023C7D">
        <w:t xml:space="preserve"> é instrumento de ensino, exatamente. </w:t>
      </w:r>
      <w:bookmarkStart w:id="141" w:name="_Hlk502003820"/>
      <w:r w:rsidRPr="00023C7D">
        <w:t>Você tem os sete anos p´ra poder errar para, a partir dos sete, você por em prática tudo o que você aprendeu justamente com seus erros.</w:t>
      </w:r>
    </w:p>
    <w:bookmarkEnd w:id="141"/>
    <w:p w:rsidR="00CB097F" w:rsidRPr="00BD3BD0" w:rsidRDefault="00CB097F" w:rsidP="00AE7292">
      <w:pPr>
        <w:widowControl w:val="0"/>
        <w:ind w:firstLine="0"/>
        <w:rPr>
          <w:b/>
        </w:rPr>
      </w:pPr>
      <w:r w:rsidRPr="00BD3BD0">
        <w:rPr>
          <w:b/>
        </w:rPr>
        <w:t>[Is</w:t>
      </w:r>
      <w:r w:rsidR="005C6C76">
        <w:rPr>
          <w:b/>
        </w:rPr>
        <w:t>s</w:t>
      </w:r>
      <w:r w:rsidRPr="00BD3BD0">
        <w:rPr>
          <w:b/>
        </w:rPr>
        <w:t>o não exige muito tempo gasto com vigilância, olhando os outros, acompanhando, ou tem mais gente que também faz assim, o que dilui bastante o trabalho de vigiar os outros?]</w:t>
      </w:r>
    </w:p>
    <w:p w:rsidR="00CB097F" w:rsidRPr="00023C7D" w:rsidRDefault="00CB097F" w:rsidP="00AE7292">
      <w:pPr>
        <w:widowControl w:val="0"/>
        <w:ind w:firstLine="0"/>
      </w:pPr>
      <w:bookmarkStart w:id="142" w:name="_Hlk502003909"/>
      <w:r w:rsidRPr="00023C7D">
        <w:t xml:space="preserve">Na verdade, tem bastante </w:t>
      </w:r>
      <w:r w:rsidRPr="005C6C76">
        <w:rPr>
          <w:i/>
        </w:rPr>
        <w:t>e</w:t>
      </w:r>
      <w:r w:rsidR="005C6C76">
        <w:rPr>
          <w:i/>
        </w:rPr>
        <w:t>g</w:t>
      </w:r>
      <w:r w:rsidRPr="005C6C76">
        <w:rPr>
          <w:i/>
        </w:rPr>
        <w:t>bons</w:t>
      </w:r>
      <w:r w:rsidRPr="00023C7D">
        <w:t xml:space="preserve"> da Casa, tem o Pai de Santo, tem o </w:t>
      </w:r>
      <w:r w:rsidRPr="005C6C76">
        <w:rPr>
          <w:i/>
        </w:rPr>
        <w:t>babala</w:t>
      </w:r>
      <w:r w:rsidR="005C6C76">
        <w:rPr>
          <w:i/>
        </w:rPr>
        <w:t>s</w:t>
      </w:r>
      <w:r w:rsidRPr="005C6C76">
        <w:rPr>
          <w:i/>
        </w:rPr>
        <w:t>è</w:t>
      </w:r>
      <w:r w:rsidRPr="00023C7D">
        <w:t xml:space="preserve">, a </w:t>
      </w:r>
      <w:r w:rsidRPr="005C6C76">
        <w:rPr>
          <w:i/>
        </w:rPr>
        <w:t>iyala</w:t>
      </w:r>
      <w:r w:rsidR="005C6C76">
        <w:rPr>
          <w:i/>
        </w:rPr>
        <w:t>s</w:t>
      </w:r>
      <w:r w:rsidRPr="005C6C76">
        <w:rPr>
          <w:i/>
        </w:rPr>
        <w:t>è</w:t>
      </w:r>
      <w:r w:rsidRPr="00023C7D">
        <w:t xml:space="preserve">, e os cargos da Casa servem p´ra isso,  n´é? P´r´as pessoas que já tem sete anos ensinar aos que estão </w:t>
      </w:r>
      <w:r w:rsidRPr="00023C7D">
        <w:lastRenderedPageBreak/>
        <w:t>vindo, que é uma ajuda mútua, e é um ensinamento mútuo, n´é? Cada um ensina um pouquinho, aí a gente pega tudo aquilo e absorve num conteúdo só.</w:t>
      </w:r>
    </w:p>
    <w:bookmarkEnd w:id="142"/>
    <w:p w:rsidR="00CB097F" w:rsidRPr="00BD3BD0" w:rsidRDefault="00CB097F" w:rsidP="00AE7292">
      <w:pPr>
        <w:widowControl w:val="0"/>
        <w:ind w:firstLine="0"/>
        <w:rPr>
          <w:b/>
        </w:rPr>
      </w:pPr>
      <w:r w:rsidRPr="00BD3BD0">
        <w:rPr>
          <w:b/>
        </w:rPr>
        <w:t xml:space="preserve">[Quando você me falou, antes, em hierarquia e agora você está falando em cargos, isso quer dizer que esses cargos eles se complementam, ou eles se organizam em superior e inferior, ou é a mesma coisa, ou algum cargo tem uma função, outro </w:t>
      </w:r>
      <w:r w:rsidR="005C6C76">
        <w:rPr>
          <w:b/>
        </w:rPr>
        <w:t>t</w:t>
      </w:r>
      <w:r w:rsidRPr="00BD3BD0">
        <w:rPr>
          <w:b/>
        </w:rPr>
        <w:t>em outra função, ou todos têm a mesma função? Como funciona isto?]</w:t>
      </w:r>
    </w:p>
    <w:p w:rsidR="005C6C76" w:rsidRDefault="00CB097F" w:rsidP="00AE7292">
      <w:pPr>
        <w:widowControl w:val="0"/>
        <w:ind w:firstLine="0"/>
      </w:pPr>
      <w:r w:rsidRPr="00023C7D">
        <w:t xml:space="preserve">Cada cargo ele serve, também, para facilitar, também, dentro da Casa: a ocupação </w:t>
      </w:r>
      <w:r w:rsidR="005C6C76">
        <w:t>qu</w:t>
      </w:r>
      <w:r w:rsidRPr="00023C7D">
        <w:t>e cada um tem dentro da Casa de Candomblé</w:t>
      </w:r>
      <w:r w:rsidR="005C6C76">
        <w:t>.</w:t>
      </w:r>
      <w:r w:rsidRPr="00023C7D">
        <w:t xml:space="preserve"> </w:t>
      </w:r>
    </w:p>
    <w:p w:rsidR="00CB097F" w:rsidRPr="00023C7D" w:rsidRDefault="005C6C76" w:rsidP="00AE7292">
      <w:pPr>
        <w:widowControl w:val="0"/>
        <w:ind w:firstLine="0"/>
      </w:pPr>
      <w:r>
        <w:t>M</w:t>
      </w:r>
      <w:r w:rsidR="00CB097F" w:rsidRPr="00023C7D">
        <w:t xml:space="preserve">uito mais do que (?) que é o que a gente costuma ter aqui em cada Festa. Então, se o Pai de </w:t>
      </w:r>
      <w:r>
        <w:t>s</w:t>
      </w:r>
      <w:r w:rsidR="00CB097F" w:rsidRPr="00023C7D">
        <w:t>anto fosse dar conta de todas as pessoas, ele não conseguiria também: é muita gente; então, cada ca</w:t>
      </w:r>
      <w:r>
        <w:t>rg</w:t>
      </w:r>
      <w:r w:rsidR="00CB097F" w:rsidRPr="00023C7D">
        <w:t>o serve p´ra determina coisa, em cada situação; mas, não é um melhor do que o outro em situação nenhuma: na verdade, é tudo um ajudando o outro; é por isso que a gente chama de irmão: um ajuda o outro.</w:t>
      </w:r>
    </w:p>
    <w:p w:rsidR="00CB097F" w:rsidRPr="00BD3BD0" w:rsidRDefault="00CB097F" w:rsidP="00AE7292">
      <w:pPr>
        <w:widowControl w:val="0"/>
        <w:ind w:firstLine="0"/>
        <w:rPr>
          <w:b/>
        </w:rPr>
      </w:pPr>
      <w:r w:rsidRPr="00BD3BD0">
        <w:rPr>
          <w:b/>
        </w:rPr>
        <w:t>[Então irmão, aqui, não é só uma forma de tratamento: é uma forma de convivência, mesmo?]</w:t>
      </w:r>
    </w:p>
    <w:p w:rsidR="00CB097F" w:rsidRPr="00023C7D" w:rsidRDefault="00CB097F" w:rsidP="00AE7292">
      <w:pPr>
        <w:widowControl w:val="0"/>
        <w:ind w:firstLine="0"/>
      </w:pPr>
      <w:r w:rsidRPr="00023C7D">
        <w:t>Exatamente: é uma forma de convivência, em que, na verdade, a gente leva p´ra fora daqui, porque tudo o que você aprende aqui sobre hierarquia, sobre respeito mútuo, sobre respeitar desde a folha que cai à folha que nasce, na verdade, você pega e leva p´ra fora daqui.</w:t>
      </w:r>
    </w:p>
    <w:p w:rsidR="00CB097F" w:rsidRPr="00BD3BD0" w:rsidRDefault="00CB097F" w:rsidP="00AE7292">
      <w:pPr>
        <w:widowControl w:val="0"/>
        <w:ind w:firstLine="0"/>
        <w:rPr>
          <w:b/>
        </w:rPr>
      </w:pPr>
      <w:r w:rsidRPr="00BD3BD0">
        <w:rPr>
          <w:b/>
        </w:rPr>
        <w:t>[Oh, minha irmã: eu acho que a gente pode terminar; só mais um perguntinha só, que você vai falar e vai esticar essa pergunta o tanto que você quiser, mas eu gostaria de saber se depois, eu precisando esclarecer alguma coisa a mais, eu posso lhe procurar gravando</w:t>
      </w:r>
      <w:r w:rsidR="005C6C76">
        <w:rPr>
          <w:b/>
        </w:rPr>
        <w:t>,</w:t>
      </w:r>
      <w:r w:rsidRPr="00BD3BD0">
        <w:rPr>
          <w:b/>
        </w:rPr>
        <w:t xml:space="preserve"> ou se você tiver um e-mail e puder me deixar, ou coisa que o valha, p´ra gente poder complementar, porque, agora, eu estou escutando você falar, e não tenho dúvida nenhuma; depois vou ouvir e vou ter algumas dúvidas e comparando com outros depoimentos, é possível que eu tenha mais dúvidas ainda.]</w:t>
      </w:r>
    </w:p>
    <w:p w:rsidR="00CB097F" w:rsidRDefault="00CB097F" w:rsidP="00AE7292">
      <w:pPr>
        <w:widowControl w:val="0"/>
        <w:ind w:firstLine="0"/>
      </w:pPr>
      <w:r w:rsidRPr="00023C7D">
        <w:t>C</w:t>
      </w:r>
      <w:r>
        <w:t>om certeza...</w:t>
      </w:r>
    </w:p>
    <w:p w:rsidR="00CB097F" w:rsidRPr="00BD3BD0" w:rsidRDefault="00CB097F" w:rsidP="00AE7292">
      <w:pPr>
        <w:widowControl w:val="0"/>
        <w:ind w:firstLine="0"/>
        <w:rPr>
          <w:b/>
        </w:rPr>
      </w:pPr>
      <w:r w:rsidRPr="00BD3BD0">
        <w:rPr>
          <w:b/>
        </w:rPr>
        <w:t>[A pergunta é assim: você acha que esta sociedade, que é claro que ela nos recusa, isso atrapalha muito o nosso ensino, ou ela não nos atrapalha porque, aqui dentro, a gente consegue aprender mais. Em outras palavras: você está em uma religião que é recusada pela sociedade: isto atrapalha, ou ajuda</w:t>
      </w:r>
      <w:r w:rsidR="00EC0993">
        <w:rPr>
          <w:b/>
        </w:rPr>
        <w:t>,</w:t>
      </w:r>
      <w:r w:rsidRPr="00BD3BD0">
        <w:rPr>
          <w:b/>
        </w:rPr>
        <w:t xml:space="preserve"> no nosso ensino?]</w:t>
      </w:r>
    </w:p>
    <w:p w:rsidR="00EC0993" w:rsidRDefault="00CB097F" w:rsidP="00AE7292">
      <w:pPr>
        <w:widowControl w:val="0"/>
        <w:ind w:firstLine="0"/>
      </w:pPr>
      <w:r>
        <w:t xml:space="preserve">Na verdade, se você tem o amor pela religião mesmo, </w:t>
      </w:r>
      <w:r w:rsidR="00EC0993">
        <w:t>não</w:t>
      </w:r>
      <w:r>
        <w:t xml:space="preserve"> porque achou bonita a festa, mas com amor mesmo, você vai bater de frente com qualquer um</w:t>
      </w:r>
      <w:r w:rsidR="00EC0993">
        <w:t>.</w:t>
      </w:r>
    </w:p>
    <w:p w:rsidR="00EC0993" w:rsidRDefault="00EC0993" w:rsidP="00AE7292">
      <w:pPr>
        <w:widowControl w:val="0"/>
        <w:ind w:firstLine="0"/>
      </w:pPr>
      <w:r>
        <w:t>E</w:t>
      </w:r>
      <w:r w:rsidR="00CB097F">
        <w:t xml:space="preserve">, no meu olhar, p´ra que (?) não </w:t>
      </w:r>
      <w:r>
        <w:t>“</w:t>
      </w:r>
      <w:r w:rsidR="00CB097F">
        <w:t>você tem que me engolir</w:t>
      </w:r>
      <w:r>
        <w:t>”</w:t>
      </w:r>
      <w:r w:rsidR="00CB097F">
        <w:t xml:space="preserve">, como as pessoas fazem com a gente, mas, pelo contário, você tem que mostra p´ra ela que você louva a Deus em primeiro </w:t>
      </w:r>
      <w:r w:rsidR="00CB097F">
        <w:lastRenderedPageBreak/>
        <w:t xml:space="preserve">lugar, com outro nome e de uma outra forma, mas louva a Deus em primeiro lugar. </w:t>
      </w:r>
    </w:p>
    <w:p w:rsidR="00EC0993" w:rsidRDefault="00CB097F" w:rsidP="00AE7292">
      <w:pPr>
        <w:widowControl w:val="0"/>
        <w:ind w:firstLine="0"/>
      </w:pPr>
      <w:r>
        <w:t>E toda religião que louva a Deus, prega o amor, o respeito mútuo, acho que tem que ter respeito, n´é</w:t>
      </w:r>
      <w:r w:rsidR="00EC0993">
        <w:t>?</w:t>
      </w:r>
      <w:r>
        <w:t xml:space="preserve"> </w:t>
      </w:r>
    </w:p>
    <w:p w:rsidR="00EC0993" w:rsidRDefault="00EC0993" w:rsidP="00AE7292">
      <w:pPr>
        <w:widowControl w:val="0"/>
        <w:ind w:firstLine="0"/>
      </w:pPr>
      <w:r>
        <w:t>I</w:t>
      </w:r>
      <w:r w:rsidR="00CB097F">
        <w:t xml:space="preserve">ndependente do que as pessoas pensam, eu amo minha religião, e vou levar de qualquer forma. O que as pessoas têm que ter, é um pouquinho mais de respeito; as próprias Casas, umas com as outras, tem que começar a ter um pouquinho mais de respeito, porque, às vezes, é uma Casa de fora, é uma pessoa diferente, ou vem aqui em Casa e fala... Já ouve a gente diferente... </w:t>
      </w:r>
    </w:p>
    <w:p w:rsidR="00CB097F" w:rsidRDefault="00CB097F" w:rsidP="00AE7292">
      <w:pPr>
        <w:widowControl w:val="0"/>
        <w:ind w:firstLine="0"/>
      </w:pPr>
      <w:r>
        <w:t>Então, a gente tem que começar com as pessoas de dentro da nossa religião (?) preconceito com dança, candomblé angola... tem que ter uma coisa só, uma coisa linda, p´ra que dê certo, p´ra outras religiões também poderem respeitar a gente, n´é?</w:t>
      </w:r>
    </w:p>
    <w:p w:rsidR="006514DD" w:rsidRPr="006514DD" w:rsidRDefault="00CB097F" w:rsidP="00AE7292">
      <w:pPr>
        <w:widowControl w:val="0"/>
        <w:ind w:firstLine="0"/>
        <w:rPr>
          <w:b/>
        </w:rPr>
      </w:pPr>
      <w:r w:rsidRPr="006514DD">
        <w:rPr>
          <w:b/>
        </w:rPr>
        <w:t xml:space="preserve">[Então, ´tá bom, irmã: eu acho que é por ai, eu acho que por enquanto eu estou bastante satisfeito e depois a gente, se precisar, prossegue um pouco mais, ´tá bom? Muito obrigado] </w:t>
      </w:r>
    </w:p>
    <w:p w:rsidR="00CB097F" w:rsidRDefault="00CB097F" w:rsidP="00AE7292">
      <w:pPr>
        <w:widowControl w:val="0"/>
        <w:ind w:firstLine="0"/>
      </w:pPr>
      <w:r>
        <w:t>(seguem e-mail e WhatsApp.</w:t>
      </w:r>
    </w:p>
    <w:p w:rsidR="00AA596A" w:rsidRDefault="00AA596A" w:rsidP="00D742CF">
      <w:pPr>
        <w:widowControl w:val="0"/>
        <w:ind w:left="1843" w:hanging="1701"/>
      </w:pPr>
    </w:p>
    <w:p w:rsidR="00D33D35" w:rsidRDefault="00914DEB" w:rsidP="00D33D35">
      <w:pPr>
        <w:pStyle w:val="Ttulo3"/>
      </w:pPr>
      <w:bookmarkStart w:id="143" w:name="_Toc509074340"/>
      <w:r>
        <w:t>C</w:t>
      </w:r>
      <w:r w:rsidR="00096AD9" w:rsidRPr="00AA596A">
        <w:t>.4.</w:t>
      </w:r>
      <w:r w:rsidR="00096AD9">
        <w:t>4</w:t>
      </w:r>
      <w:r w:rsidR="00096AD9" w:rsidRPr="00AA596A">
        <w:t xml:space="preserve"> Ebomi </w:t>
      </w:r>
      <w:r w:rsidR="00096AD9">
        <w:t>4</w:t>
      </w:r>
      <w:r w:rsidR="00096AD9" w:rsidRPr="00AA596A">
        <w:t xml:space="preserve"> - Débora Cruz Nascimento Ambold</w:t>
      </w:r>
      <w:bookmarkEnd w:id="143"/>
    </w:p>
    <w:p w:rsidR="00096AD9" w:rsidRPr="00D33D35" w:rsidRDefault="00D33D35" w:rsidP="00096AD9">
      <w:pPr>
        <w:widowControl w:val="0"/>
        <w:ind w:left="1560" w:hanging="1560"/>
      </w:pPr>
      <w:r>
        <w:t>(</w:t>
      </w:r>
      <w:r w:rsidR="00096AD9" w:rsidRPr="00D33D35">
        <w:t>branca morena, auxiliar de vendas, 27 anos de idade, 14 de idade ritual.</w:t>
      </w:r>
      <w:r>
        <w:t>)</w:t>
      </w:r>
    </w:p>
    <w:p w:rsidR="00096AD9" w:rsidRDefault="00096AD9" w:rsidP="00096AD9">
      <w:pPr>
        <w:widowControl w:val="0"/>
        <w:ind w:left="1701" w:hanging="141"/>
      </w:pPr>
      <w:r>
        <w:t>(depoimento gravado em 27 mai.2017)</w:t>
      </w:r>
    </w:p>
    <w:p w:rsidR="00096AD9" w:rsidRDefault="00096AD9" w:rsidP="00096AD9">
      <w:pPr>
        <w:widowControl w:val="0"/>
        <w:ind w:firstLine="0"/>
      </w:pPr>
    </w:p>
    <w:p w:rsidR="00096AD9" w:rsidRPr="00932E27" w:rsidRDefault="00096AD9" w:rsidP="00096AD9">
      <w:pPr>
        <w:widowControl w:val="0"/>
        <w:ind w:firstLine="0"/>
        <w:rPr>
          <w:b/>
        </w:rPr>
      </w:pPr>
      <w:r w:rsidRPr="00932E27">
        <w:rPr>
          <w:b/>
        </w:rPr>
        <w:t xml:space="preserve">[Hoje é sábado, último sábado do mês de maio, festa de </w:t>
      </w:r>
      <w:r w:rsidR="003B5EC4">
        <w:rPr>
          <w:b/>
        </w:rPr>
        <w:t>Ogun</w:t>
      </w:r>
      <w:r w:rsidRPr="00932E27">
        <w:rPr>
          <w:b/>
        </w:rPr>
        <w:t xml:space="preserve"> e Oxossi, e eu estou aqui com Débora, filha de Iyemonjá, e vou tentar colher o depoimento dela.]</w:t>
      </w:r>
    </w:p>
    <w:p w:rsidR="00096AD9" w:rsidRPr="00932E27" w:rsidRDefault="00096AD9" w:rsidP="00096AD9">
      <w:pPr>
        <w:widowControl w:val="0"/>
        <w:ind w:firstLine="0"/>
        <w:rPr>
          <w:b/>
        </w:rPr>
      </w:pPr>
      <w:r w:rsidRPr="00932E27">
        <w:rPr>
          <w:b/>
        </w:rPr>
        <w:t>[Débora, os depoimentos que eu tenho colhido até agora, vão passar pela identificação civil, depois identificação religiosa, depois eu quero saber a história dessa pessoa no candomblé e sua responsabilidade quanto a aprender e ensinar, e o que ela acha disso. Nesse meio tempo, eu vou colocando perguntas, ´tá bom?]</w:t>
      </w:r>
    </w:p>
    <w:p w:rsidR="00096AD9" w:rsidRPr="00932E27" w:rsidRDefault="00096AD9" w:rsidP="00096AD9">
      <w:pPr>
        <w:widowControl w:val="0"/>
        <w:ind w:firstLine="0"/>
        <w:rPr>
          <w:b/>
        </w:rPr>
      </w:pPr>
      <w:r w:rsidRPr="00932E27">
        <w:rPr>
          <w:b/>
        </w:rPr>
        <w:t>[Então, Débora, eu gostaria que você dissesse seu nome inteiro, se possível sua idade - que mulher não gosta muito disso - mas sua idade, sua profissão, sua escolaridade qual é, onde parou, se tem, se não tem, e sua família..., como é que você vê essa coisa toda.]</w:t>
      </w:r>
    </w:p>
    <w:p w:rsidR="00096AD9" w:rsidRPr="00932E27" w:rsidRDefault="00096AD9" w:rsidP="00096AD9">
      <w:pPr>
        <w:widowControl w:val="0"/>
        <w:ind w:firstLine="0"/>
        <w:rPr>
          <w:b/>
        </w:rPr>
      </w:pPr>
      <w:r w:rsidRPr="00932E27">
        <w:rPr>
          <w:b/>
        </w:rPr>
        <w:t>[Depois</w:t>
      </w:r>
      <w:r>
        <w:rPr>
          <w:b/>
        </w:rPr>
        <w:t>,</w:t>
      </w:r>
      <w:r w:rsidRPr="00932E27">
        <w:rPr>
          <w:b/>
        </w:rPr>
        <w:t xml:space="preserve"> nós vamos fazer essas mesmas perguntas ao falar da religião: quanto tempo de religião você tem, se você tem um nome e um cargo na religião, e por aí a fora, </w:t>
      </w:r>
      <w:r>
        <w:rPr>
          <w:b/>
        </w:rPr>
        <w:t>´</w:t>
      </w:r>
      <w:r w:rsidRPr="00932E27">
        <w:rPr>
          <w:b/>
        </w:rPr>
        <w:t>tá bom? Então, fica à vontade.]</w:t>
      </w:r>
    </w:p>
    <w:p w:rsidR="00096AD9" w:rsidRDefault="00096AD9" w:rsidP="00096AD9">
      <w:pPr>
        <w:widowControl w:val="0"/>
        <w:ind w:firstLine="0"/>
      </w:pPr>
      <w:r>
        <w:t>Bom: meu nome é Débora Cruz Nascimento Ambold, tenho 27 anos de idade, sou auxiliar de vendas, trabalho em uma ótica, estudei até o 3º ano, concluí o ensino médio, mas não fiz nada mais assim profissionalmente, não; mais nada.</w:t>
      </w:r>
    </w:p>
    <w:p w:rsidR="00096AD9" w:rsidRPr="00932E27" w:rsidRDefault="00096AD9" w:rsidP="00096AD9">
      <w:pPr>
        <w:widowControl w:val="0"/>
        <w:ind w:firstLine="0"/>
        <w:rPr>
          <w:b/>
        </w:rPr>
      </w:pPr>
      <w:r w:rsidRPr="00932E27">
        <w:rPr>
          <w:b/>
        </w:rPr>
        <w:lastRenderedPageBreak/>
        <w:t>[Você pode dizer se pretende prosseguir?]</w:t>
      </w:r>
    </w:p>
    <w:p w:rsidR="00096AD9" w:rsidRDefault="00096AD9" w:rsidP="00096AD9">
      <w:pPr>
        <w:widowControl w:val="0"/>
        <w:ind w:firstLine="0"/>
      </w:pPr>
      <w:r>
        <w:t>No momento assim, p´ra mim, por eu ter minha filha e meu emprego, não dá, n´é?</w:t>
      </w:r>
    </w:p>
    <w:p w:rsidR="00096AD9" w:rsidRPr="00932E27" w:rsidRDefault="00096AD9" w:rsidP="00096AD9">
      <w:pPr>
        <w:widowControl w:val="0"/>
        <w:ind w:firstLine="0"/>
        <w:rPr>
          <w:b/>
        </w:rPr>
      </w:pPr>
      <w:r w:rsidRPr="00932E27">
        <w:rPr>
          <w:b/>
        </w:rPr>
        <w:t>[É: tem uma segunda vida que, de repente, (?) atrapalha tudo]</w:t>
      </w:r>
    </w:p>
    <w:p w:rsidR="00096AD9" w:rsidRDefault="00096AD9" w:rsidP="00096AD9">
      <w:pPr>
        <w:widowControl w:val="0"/>
        <w:ind w:firstLine="0"/>
      </w:pPr>
      <w:r>
        <w:t>É; é: mas eu pretendo estudar pedagogia, futuramente; então, são outros planos. Bom: eu sou casada há seis anos, moro com meu esposo, minha filha, e tenho uma vida muito agradável (risos); sou feliz assim.</w:t>
      </w:r>
    </w:p>
    <w:p w:rsidR="00096AD9" w:rsidRPr="00932E27" w:rsidRDefault="00096AD9" w:rsidP="00096AD9">
      <w:pPr>
        <w:widowControl w:val="0"/>
        <w:ind w:firstLine="0"/>
        <w:rPr>
          <w:b/>
        </w:rPr>
      </w:pPr>
      <w:r w:rsidRPr="00932E27">
        <w:rPr>
          <w:b/>
        </w:rPr>
        <w:t>[É! na vida religiosa, a mesma coisa, se você puder: tempo de filiação, como você chegou nes</w:t>
      </w:r>
      <w:r>
        <w:rPr>
          <w:b/>
        </w:rPr>
        <w:t>t</w:t>
      </w:r>
      <w:r w:rsidRPr="00932E27">
        <w:rPr>
          <w:b/>
        </w:rPr>
        <w:t>a religião, se você tem cargo e algum nom</w:t>
      </w:r>
      <w:r>
        <w:rPr>
          <w:b/>
        </w:rPr>
        <w:t>e</w:t>
      </w:r>
      <w:r w:rsidRPr="00932E27">
        <w:rPr>
          <w:b/>
        </w:rPr>
        <w:t xml:space="preserve"> religios</w:t>
      </w:r>
      <w:r>
        <w:rPr>
          <w:b/>
        </w:rPr>
        <w:t>o</w:t>
      </w:r>
      <w:r w:rsidRPr="00932E27">
        <w:rPr>
          <w:b/>
        </w:rPr>
        <w:t xml:space="preserve">, </w:t>
      </w:r>
      <w:r>
        <w:rPr>
          <w:b/>
        </w:rPr>
        <w:t xml:space="preserve">e </w:t>
      </w:r>
      <w:r w:rsidRPr="00932E27">
        <w:rPr>
          <w:b/>
        </w:rPr>
        <w:t>o que isso significa...]</w:t>
      </w:r>
    </w:p>
    <w:p w:rsidR="00096AD9" w:rsidRDefault="00096AD9" w:rsidP="00096AD9">
      <w:pPr>
        <w:widowControl w:val="0"/>
        <w:ind w:firstLine="0"/>
      </w:pPr>
      <w:r>
        <w:t xml:space="preserve">Eu vim p´r´o candomblé através da minha avó, que tem quarenta anos de santo, n´é, e, na verdade, eu cresci dentro do candomblé, mas na outra Casa que ela frequentava. Então, como eu cresci nesse meio, n´é, aos meus doze anos eu vim e fiz o meu santo, n´é? Mas daí fiz aqui, no </w:t>
      </w:r>
      <w:r w:rsidRPr="00124FAA">
        <w:rPr>
          <w:i/>
        </w:rPr>
        <w:t>asè</w:t>
      </w:r>
      <w:r>
        <w:t xml:space="preserve"> Logunédè, sou filha de Pai Nivaldo, e hoje estou com meus quatorze anos de santo, muito feliz; sou </w:t>
      </w:r>
      <w:r>
        <w:rPr>
          <w:i/>
        </w:rPr>
        <w:t>ebomi</w:t>
      </w:r>
      <w:r>
        <w:t>, não tenho cargo, e... é isso. Sou filha de Iyemonjá.</w:t>
      </w:r>
    </w:p>
    <w:p w:rsidR="00096AD9" w:rsidRPr="00932E27" w:rsidRDefault="00096AD9" w:rsidP="00096AD9">
      <w:pPr>
        <w:widowControl w:val="0"/>
        <w:ind w:firstLine="0"/>
        <w:rPr>
          <w:b/>
        </w:rPr>
      </w:pPr>
      <w:r w:rsidRPr="00932E27">
        <w:rPr>
          <w:b/>
        </w:rPr>
        <w:t xml:space="preserve">[Quando você fala “fiz santo”, isso significa o quê? Que passou pelo ritual de iniciação e passou, oficialmente, a ser filha de santo, é isso? E </w:t>
      </w:r>
      <w:r w:rsidRPr="00932E27">
        <w:rPr>
          <w:b/>
          <w:i/>
        </w:rPr>
        <w:t>ebomi</w:t>
      </w:r>
      <w:r w:rsidRPr="00932E27">
        <w:rPr>
          <w:b/>
        </w:rPr>
        <w:t xml:space="preserve">, o que é </w:t>
      </w:r>
      <w:r w:rsidRPr="00932E27">
        <w:rPr>
          <w:b/>
          <w:i/>
        </w:rPr>
        <w:t>ebomi</w:t>
      </w:r>
      <w:r w:rsidRPr="00932E27">
        <w:rPr>
          <w:b/>
        </w:rPr>
        <w:t>?]</w:t>
      </w:r>
    </w:p>
    <w:p w:rsidR="00096AD9" w:rsidRDefault="00096AD9" w:rsidP="00096AD9">
      <w:pPr>
        <w:widowControl w:val="0"/>
        <w:ind w:firstLine="0"/>
      </w:pPr>
      <w:r>
        <w:rPr>
          <w:i/>
        </w:rPr>
        <w:t>Ebomi</w:t>
      </w:r>
      <w:r>
        <w:t xml:space="preserve"> é: quando passa pela obrigação de sete anos, passa a ser </w:t>
      </w:r>
      <w:r>
        <w:rPr>
          <w:i/>
        </w:rPr>
        <w:t>ebomi</w:t>
      </w:r>
      <w:r>
        <w:t>. No caso, eu já arriei os sete e, este ano, pretendo tomar os quatorze.</w:t>
      </w:r>
    </w:p>
    <w:p w:rsidR="00096AD9" w:rsidRPr="00932E27" w:rsidRDefault="00096AD9" w:rsidP="00096AD9">
      <w:pPr>
        <w:widowControl w:val="0"/>
        <w:ind w:firstLine="0"/>
        <w:rPr>
          <w:b/>
        </w:rPr>
      </w:pPr>
      <w:r w:rsidRPr="00932E27">
        <w:rPr>
          <w:b/>
        </w:rPr>
        <w:t>[Quatorze, quer dizer: quatorze anos de filiação religiosa?]</w:t>
      </w:r>
    </w:p>
    <w:p w:rsidR="00096AD9" w:rsidRDefault="00096AD9" w:rsidP="00096AD9">
      <w:pPr>
        <w:widowControl w:val="0"/>
        <w:ind w:firstLine="0"/>
      </w:pPr>
      <w:r>
        <w:t>Isso.</w:t>
      </w:r>
    </w:p>
    <w:p w:rsidR="00096AD9" w:rsidRPr="00932E27" w:rsidRDefault="00096AD9" w:rsidP="00096AD9">
      <w:pPr>
        <w:widowControl w:val="0"/>
        <w:ind w:firstLine="0"/>
        <w:rPr>
          <w:b/>
        </w:rPr>
      </w:pPr>
      <w:r w:rsidRPr="00932E27">
        <w:rPr>
          <w:b/>
        </w:rPr>
        <w:t>[O que você acha da sua religião em comparação com as outras religiões, ou você acha melhor, ou você acha pior</w:t>
      </w:r>
      <w:r>
        <w:rPr>
          <w:b/>
        </w:rPr>
        <w:t>...</w:t>
      </w:r>
      <w:r w:rsidRPr="00932E27">
        <w:rPr>
          <w:b/>
        </w:rPr>
        <w:t xml:space="preserve"> ou melhor, assim: por que você é de candomblé e não de outra religião, certo? E o que você acha disso, está contente com isso, não está contente com isso, pretende permanecer ou não, porque pretende permanecer ou não e, em seguida, se você quiser emendar ao invés de eu ter que fazer outra pergunta, você já me dê o que você aprendeu, como aprendeu e a partir de quando aprendeu, e o que ensina, p´ra quem ensina, se é que ensina, e como ensina, ´tá bom?]</w:t>
      </w:r>
    </w:p>
    <w:p w:rsidR="00096AD9" w:rsidRDefault="00096AD9" w:rsidP="00096AD9">
      <w:pPr>
        <w:widowControl w:val="0"/>
        <w:ind w:firstLine="0"/>
      </w:pPr>
      <w:r>
        <w:t xml:space="preserve">Bom: eu não costumo julgar religião; p´ra mim, religião é assunto pessoal; é claro que eu tenho a minha visão com relação a outras religiões, porém, eu... </w:t>
      </w:r>
    </w:p>
    <w:p w:rsidR="00096AD9" w:rsidRDefault="00096AD9" w:rsidP="00096AD9">
      <w:pPr>
        <w:widowControl w:val="0"/>
        <w:ind w:firstLine="0"/>
      </w:pPr>
      <w:r>
        <w:t xml:space="preserve">O candomblé, p´ra mim, é mágico, n´é? Eu vejo como uma coisa acolhedora, não só na questão de religião, quanto família, entendeu? Porque aqui nós somos irmãos, somos, todos, iguais: nenhum é, não existe, ninguém é melhor do que ninguém. </w:t>
      </w:r>
    </w:p>
    <w:p w:rsidR="00096AD9" w:rsidRDefault="00096AD9" w:rsidP="00096AD9">
      <w:pPr>
        <w:widowControl w:val="0"/>
        <w:ind w:firstLine="0"/>
      </w:pPr>
      <w:bookmarkStart w:id="144" w:name="_Hlk502002018"/>
      <w:r>
        <w:t xml:space="preserve">Então, independente de quem aparece aqui, seja preto, branco, rico ou pobre, a gente acolhe. Então isso, p´ra mim, é religião, sabe, porque não adianta você bater no peito “eu sou cristão”, e você ter preconceito; você olhar o seu próximo como, assim, inferior a você. Então, religião, </w:t>
      </w:r>
      <w:r>
        <w:lastRenderedPageBreak/>
        <w:t>p´ra mim, é isso. Por isso que eu amo o candomblé.</w:t>
      </w:r>
      <w:bookmarkEnd w:id="144"/>
      <w:r>
        <w:t xml:space="preserve"> Não só minha Casa, como outras Casas que eu visito, e vejo esse acolhimento, esse amor pelo próximo, como eu já falei, pelos ancestrais, n´é, que eu acho que é primordial; cultuar ancestral, cultuar orixá... assim... p´ra mim, não tem palavras. Se eu for escrever o que eu sinto, é muito grande, vai levar muito tempo. Então... O principal é amor, respeito, gratidão e...</w:t>
      </w:r>
    </w:p>
    <w:p w:rsidR="00096AD9" w:rsidRPr="00932E27" w:rsidRDefault="00096AD9" w:rsidP="00096AD9">
      <w:pPr>
        <w:widowControl w:val="0"/>
        <w:ind w:firstLine="0"/>
        <w:rPr>
          <w:b/>
        </w:rPr>
      </w:pPr>
      <w:r w:rsidRPr="00932E27">
        <w:rPr>
          <w:b/>
        </w:rPr>
        <w:t>[Quero fazer uma pergunta: quando você fala em ancestral, você está falando exatamente de quem?]</w:t>
      </w:r>
    </w:p>
    <w:p w:rsidR="00096AD9" w:rsidRDefault="00096AD9" w:rsidP="00096AD9">
      <w:pPr>
        <w:widowControl w:val="0"/>
        <w:ind w:firstLine="0"/>
      </w:pPr>
      <w:r>
        <w:t xml:space="preserve">Dos meus antepassados, aqueles que nos deixaram história, nos deixaram legados, não só na África como aqui no Brasil, que tem muita gente que foi e deixou continuação, deixou uma história p´ra gente seguir. </w:t>
      </w:r>
    </w:p>
    <w:p w:rsidR="00096AD9" w:rsidRDefault="00096AD9" w:rsidP="00096AD9">
      <w:pPr>
        <w:widowControl w:val="0"/>
        <w:ind w:firstLine="0"/>
      </w:pPr>
      <w:r>
        <w:t>Então isso, p´ra mim é ancestral: não só divindades que, é claro, a gente cultua mas, como quem já passou por aqui e fez história, entendeu? Então, p´ra mim...</w:t>
      </w:r>
    </w:p>
    <w:p w:rsidR="00096AD9" w:rsidRPr="00932E27" w:rsidRDefault="00096AD9" w:rsidP="00096AD9">
      <w:pPr>
        <w:widowControl w:val="0"/>
        <w:ind w:firstLine="0"/>
        <w:rPr>
          <w:b/>
        </w:rPr>
      </w:pPr>
      <w:r w:rsidRPr="00932E27">
        <w:rPr>
          <w:b/>
        </w:rPr>
        <w:t xml:space="preserve">[Nesta categoria eu posso colocar o que você falou no início: </w:t>
      </w:r>
      <w:bookmarkStart w:id="145" w:name="_Hlk502052016"/>
      <w:r w:rsidRPr="00932E27">
        <w:rPr>
          <w:b/>
        </w:rPr>
        <w:t>“eu comecei com minha avó...”. eu posso colocar sua avó nessa categoria, embora ela esteja viva?]</w:t>
      </w:r>
    </w:p>
    <w:p w:rsidR="00096AD9" w:rsidRDefault="00096AD9" w:rsidP="00096AD9">
      <w:pPr>
        <w:widowControl w:val="0"/>
        <w:ind w:firstLine="0"/>
      </w:pPr>
      <w:r>
        <w:t xml:space="preserve">Pode, uma ancestral viva! Porque, p´ra mim, ela é um exemplo. De tudo que, tanto ela quanto as que não fazem mais parte de nosso meio, é sobrevivência, n´é! </w:t>
      </w:r>
    </w:p>
    <w:bookmarkEnd w:id="145"/>
    <w:p w:rsidR="00096AD9" w:rsidRDefault="00096AD9" w:rsidP="00096AD9">
      <w:pPr>
        <w:widowControl w:val="0"/>
        <w:ind w:firstLine="0"/>
      </w:pPr>
      <w:r>
        <w:t>[...]</w:t>
      </w:r>
    </w:p>
    <w:p w:rsidR="00096AD9" w:rsidRDefault="00096AD9" w:rsidP="00096AD9">
      <w:pPr>
        <w:widowControl w:val="0"/>
        <w:ind w:firstLine="0"/>
      </w:pPr>
      <w:r>
        <w:t xml:space="preserve">Ao longo desse tempo, eu aprendi muito como ser humano: um pouco da minha descendência de Iyemonjá, que a gente carrega, n´é, o orixá...  então, hoje, eu consigo... não que antes não fosse, mas, ao longo do tempo, fui aprendendo que a gente deve enxergar o ser humano como se a gente quisesse o mesmo p´ra nós, entendeu? </w:t>
      </w:r>
    </w:p>
    <w:p w:rsidR="00096AD9" w:rsidRDefault="00096AD9" w:rsidP="00096AD9">
      <w:pPr>
        <w:widowControl w:val="0"/>
        <w:ind w:firstLine="0"/>
      </w:pPr>
      <w:r>
        <w:t xml:space="preserve">Eu quero o bem p´ra mim, eu vou desejar o mesmo p´ra ele. Então, eu aprendi uma coisa, n´é? Respeito acima de tudo, e amar o próximo; antes de julgar, sempre procurar ver o ponto positivo, o melhor lado da situação da pessoa, independente de qualquer coisa, n´é? </w:t>
      </w:r>
    </w:p>
    <w:p w:rsidR="00096AD9" w:rsidRDefault="00096AD9" w:rsidP="00096AD9">
      <w:pPr>
        <w:widowControl w:val="0"/>
        <w:ind w:firstLine="0"/>
      </w:pPr>
      <w:r>
        <w:t xml:space="preserve">Então, foi isso que eu aprendi, e é isso que eu passo p´r´os meu mais novos: respeito acima de tudo, confiança, passar confiança p´ro meu irmão, não só aqui como lá fora, também. </w:t>
      </w:r>
    </w:p>
    <w:p w:rsidR="00096AD9" w:rsidRDefault="00096AD9" w:rsidP="00096AD9">
      <w:pPr>
        <w:widowControl w:val="0"/>
        <w:ind w:firstLine="0"/>
      </w:pPr>
      <w:r>
        <w:t>Então, o que eu aprendi lá dentro, eu procuro trazer: a hierarquia; na verdade, de quarto de santo, o que eu aprendi lá atrás é o que eu prezo até hoje.</w:t>
      </w:r>
    </w:p>
    <w:p w:rsidR="00096AD9" w:rsidRPr="00932E27" w:rsidRDefault="00096AD9" w:rsidP="00096AD9">
      <w:pPr>
        <w:widowControl w:val="0"/>
        <w:ind w:firstLine="0"/>
        <w:rPr>
          <w:b/>
        </w:rPr>
      </w:pPr>
      <w:r w:rsidRPr="00932E27">
        <w:rPr>
          <w:b/>
        </w:rPr>
        <w:t xml:space="preserve">[Em questão de rituais, mesmo, como você se comportar, o que você tem que fazer, como dança, como proceder o cumprimento, de não sei o que, como que você aprendeu, como é que foi isso? Como é que você... o dia do seu santo, esse tipo de coisa, como que você aprendeu? A partir do momento da sua feitura, antes, quem lhe ensinou... Como que você aprendeu e como é que você faz p´ra passar isso? É que a gente vê que o candomblé é bastante complexo: o que você tem que fazer, algumas pessoas têm obrigação de fazer, </w:t>
      </w:r>
      <w:r w:rsidRPr="00932E27">
        <w:rPr>
          <w:b/>
        </w:rPr>
        <w:lastRenderedPageBreak/>
        <w:t>algumas outras pessoas são proibidas de fazer... Esse aprendizado é um aprendizado que quando a gente ´tá aqui, a gente vê alguns procedimentos (?)... como aconteceu agora: “quem tem tanto tempo de santo, fica em pé, quem não tem, não é p´ra ficar em pé....” Então, você tem que saber bem isso; com é que fica esse aprendizado desse ritual, essa coisa toda...]</w:t>
      </w:r>
    </w:p>
    <w:p w:rsidR="00096AD9" w:rsidRDefault="00096AD9" w:rsidP="00096AD9">
      <w:pPr>
        <w:widowControl w:val="0"/>
        <w:ind w:firstLine="0"/>
      </w:pPr>
      <w:r>
        <w:t xml:space="preserve">É como eu já falei, hierarquia, né? Muita coisa a gente aprende ao longo do tempo; se eu disser p´ra você “ah, eu aprendi tudo com um ano de santo”, eu vou estar mentindo; algumas coisas são passadas no quarto de santo, que é o </w:t>
      </w:r>
      <w:r>
        <w:rPr>
          <w:i/>
        </w:rPr>
        <w:t>rondeine</w:t>
      </w:r>
      <w:r>
        <w:t>, n´é, o ritual de iniciação: quando a gente é iniciado, a gente aprende determinadas coisas, p´ra sair de lá de dentro ciente do que é p´ra ser feito ali no barracão; Não só ali, como na nova vida, n´é, que a gente renasce, n´é, então, é isso.</w:t>
      </w:r>
    </w:p>
    <w:p w:rsidR="00096AD9" w:rsidRDefault="00096AD9" w:rsidP="00096AD9">
      <w:pPr>
        <w:widowControl w:val="0"/>
        <w:ind w:firstLine="0"/>
      </w:pPr>
      <w:r>
        <w:t xml:space="preserve">Outras coisas, eu vim aprendendo ao longo do tempo, dos anos, mesmo, do tempo, meus mais velhos me ensinando... </w:t>
      </w:r>
    </w:p>
    <w:p w:rsidR="00096AD9" w:rsidRDefault="00096AD9" w:rsidP="00096AD9">
      <w:pPr>
        <w:widowControl w:val="0"/>
        <w:ind w:firstLine="0"/>
      </w:pPr>
      <w:r>
        <w:t xml:space="preserve">O Pai Nivaldo mesmo, chegou a falar p´ra nós “quem tem sete anos fica de pé, quem não tem, fica sentado”, porque sempre quem é mais velho sempre fica em pé a maioria das situações, e os mais novos, abaixados: são coisas que a gente aprende no dia-a-dia, outras ao longo do tempo. </w:t>
      </w:r>
    </w:p>
    <w:p w:rsidR="00096AD9" w:rsidRDefault="00096AD9" w:rsidP="00096AD9">
      <w:pPr>
        <w:widowControl w:val="0"/>
        <w:ind w:firstLine="0"/>
      </w:pPr>
      <w:bookmarkStart w:id="146" w:name="_Hlk502002359"/>
      <w:r>
        <w:t>Portanto, o que eu aprendi, eu vou passando para os meus mais novos, porque o candomblé é isso, n´é: ensinamento e vai passando p´ra frente, n´é.</w:t>
      </w:r>
    </w:p>
    <w:bookmarkEnd w:id="146"/>
    <w:p w:rsidR="00096AD9" w:rsidRPr="00932E27" w:rsidRDefault="00096AD9" w:rsidP="00096AD9">
      <w:pPr>
        <w:widowControl w:val="0"/>
        <w:ind w:firstLine="0"/>
        <w:rPr>
          <w:b/>
        </w:rPr>
      </w:pPr>
      <w:r w:rsidRPr="00932E27">
        <w:rPr>
          <w:b/>
        </w:rPr>
        <w:t>[Esse aprendizado seu foi aprendizado que você senta e alguém ensina, ou alguém passa p´ra você, ou você aprende vendo e praticando, como que é</w:t>
      </w:r>
      <w:r>
        <w:rPr>
          <w:b/>
        </w:rPr>
        <w:t>? V</w:t>
      </w:r>
      <w:r w:rsidRPr="00932E27">
        <w:rPr>
          <w:b/>
        </w:rPr>
        <w:t>ocê faz as coisas, mesmo sem saber o fundamento, mas tem que fazer</w:t>
      </w:r>
      <w:r>
        <w:rPr>
          <w:b/>
        </w:rPr>
        <w:t>;</w:t>
      </w:r>
      <w:r w:rsidRPr="00932E27">
        <w:rPr>
          <w:b/>
        </w:rPr>
        <w:t xml:space="preserve"> depois</w:t>
      </w:r>
      <w:r>
        <w:rPr>
          <w:b/>
        </w:rPr>
        <w:t>,</w:t>
      </w:r>
      <w:r w:rsidRPr="00932E27">
        <w:rPr>
          <w:b/>
        </w:rPr>
        <w:t xml:space="preserve"> alguém explica o fundamento, é assim que funciona? Estou perguntando porque não tem escola, não tem horário de aprender, não tem nada disso, n´é, parece que se aprende com tudo, o tempo todo...]</w:t>
      </w:r>
    </w:p>
    <w:p w:rsidR="00096AD9" w:rsidRDefault="00096AD9" w:rsidP="00096AD9">
      <w:pPr>
        <w:widowControl w:val="0"/>
        <w:ind w:firstLine="0"/>
      </w:pPr>
      <w:bookmarkStart w:id="147" w:name="_Hlk502002423"/>
      <w:r>
        <w:t xml:space="preserve">Não, o candomblé é prática, n´é? Se você não estiver no dia-a-dia, você não vai aprender, entendeu? </w:t>
      </w:r>
    </w:p>
    <w:bookmarkEnd w:id="147"/>
    <w:p w:rsidR="00096AD9" w:rsidRDefault="00096AD9" w:rsidP="00096AD9">
      <w:pPr>
        <w:widowControl w:val="0"/>
        <w:ind w:firstLine="0"/>
      </w:pPr>
      <w:r>
        <w:t xml:space="preserve">A teoria você vai ter uma noção, mas a prática, não. Então, determinadas coisas, umas você aprende na sala, n´é, coisas de </w:t>
      </w:r>
      <w:r w:rsidRPr="00484BD9">
        <w:rPr>
          <w:i/>
        </w:rPr>
        <w:t>a</w:t>
      </w:r>
      <w:r>
        <w:rPr>
          <w:i/>
        </w:rPr>
        <w:t>s</w:t>
      </w:r>
      <w:r w:rsidRPr="00484BD9">
        <w:rPr>
          <w:i/>
        </w:rPr>
        <w:t>è</w:t>
      </w:r>
      <w:r>
        <w:t xml:space="preserve">, ritual, </w:t>
      </w:r>
      <w:bookmarkStart w:id="148" w:name="_Hlk502002473"/>
      <w:r>
        <w:t>coisas mais particulares é sempre o mais velho que vem e passa p´ra gente; outras, é do dia-a-dia, mesmo: é você praticando, é você ali, indo lá, pergunta, alguém vê que você não sabe, vem te explica... no meu caso, foi assim; como é até hoje, entendeu?</w:t>
      </w:r>
      <w:bookmarkEnd w:id="148"/>
      <w:r>
        <w:t xml:space="preserve"> Dessa forma. </w:t>
      </w:r>
    </w:p>
    <w:p w:rsidR="00096AD9" w:rsidRDefault="00096AD9" w:rsidP="00096AD9">
      <w:pPr>
        <w:widowControl w:val="0"/>
        <w:ind w:firstLine="0"/>
      </w:pPr>
      <w:r>
        <w:t>Agora mesmo, eu estou aprendendo, n´é? Cada vez que eu estou aqui, aprendo uma coisa diferente, ou, se eu já sabia mas eu vejo de uma outra forma, eu consigo entender o núcleo, sabe, o que realmente é p´ra ser, né, o significado, entendeu?</w:t>
      </w:r>
    </w:p>
    <w:p w:rsidR="00096AD9" w:rsidRPr="00932E27" w:rsidRDefault="00096AD9" w:rsidP="00096AD9">
      <w:pPr>
        <w:widowControl w:val="0"/>
        <w:ind w:firstLine="0"/>
        <w:rPr>
          <w:b/>
        </w:rPr>
      </w:pPr>
      <w:r w:rsidRPr="00932E27">
        <w:rPr>
          <w:b/>
        </w:rPr>
        <w:t xml:space="preserve">[Quando você vê que alguém está fazendo alguma coisa que pode ser errada, não que seja </w:t>
      </w:r>
      <w:r w:rsidRPr="00932E27">
        <w:rPr>
          <w:b/>
        </w:rPr>
        <w:lastRenderedPageBreak/>
        <w:t>errada, mas que a pessoa pensa que está certo, mas está errado, como é que você faz?]</w:t>
      </w:r>
    </w:p>
    <w:p w:rsidR="00096AD9" w:rsidRDefault="00096AD9" w:rsidP="00096AD9">
      <w:pPr>
        <w:widowControl w:val="0"/>
        <w:ind w:firstLine="0"/>
      </w:pPr>
      <w:r>
        <w:t xml:space="preserve">Se eu aprendi de outra forma, eu chego educadamente, porque eu não vou fazer com meu próximo o que eu não quero que faça comigo. Eu falo: “Ó, meu irmão, não é assim que se faz” ou, se eu não tiver certeza, eu falo: “Ó, eu não aprendi assim; pode ser que do seu jeito esteja certo, do meu não; mas eu, sendo mais velha, eu não faço desse jeito”, e ensino minha forma de fazer, entendeu? </w:t>
      </w:r>
    </w:p>
    <w:p w:rsidR="00096AD9" w:rsidRDefault="00096AD9" w:rsidP="00096AD9">
      <w:pPr>
        <w:widowControl w:val="0"/>
        <w:ind w:firstLine="0"/>
      </w:pPr>
      <w:r>
        <w:t>Então, muitos deles ficam felizes, n´é, porque, por eu ser mais velha, fala: “Ah”, compartilhando do que eu sei, eles aproveitam do meu jeito. Por sinal, muita coisa que eu sei, foi a minha “mãe criadeira” que me passou, que é a Tia América de Oyá.</w:t>
      </w:r>
    </w:p>
    <w:p w:rsidR="00096AD9" w:rsidRPr="00932E27" w:rsidRDefault="00096AD9" w:rsidP="00096AD9">
      <w:pPr>
        <w:widowControl w:val="0"/>
        <w:ind w:firstLine="0"/>
        <w:rPr>
          <w:b/>
        </w:rPr>
      </w:pPr>
      <w:r w:rsidRPr="00932E27">
        <w:rPr>
          <w:b/>
        </w:rPr>
        <w:t>[Mãe criadeira vem a ser o quê?]</w:t>
      </w:r>
    </w:p>
    <w:p w:rsidR="00096AD9" w:rsidRDefault="00096AD9" w:rsidP="00096AD9">
      <w:pPr>
        <w:widowControl w:val="0"/>
        <w:ind w:firstLine="0"/>
      </w:pPr>
      <w:r>
        <w:t>É aquela pessoa que cuida de você durante aqueles dias de iniciação, com carinho, tratando como uma criança; essa é uma pessoa que te dá ensinamento de tudo o que você vai praticar lá fora, dentro, assim, do grau; porque tem coisa que a gente só vai aprender com o tempo mesmo, e outras é só ali, na hora, ter uma base, n´é. Então, é ela que passa.</w:t>
      </w:r>
    </w:p>
    <w:p w:rsidR="00096AD9" w:rsidRPr="00932E27" w:rsidRDefault="00096AD9" w:rsidP="00096AD9">
      <w:pPr>
        <w:widowControl w:val="0"/>
        <w:ind w:firstLine="0"/>
        <w:rPr>
          <w:b/>
        </w:rPr>
      </w:pPr>
      <w:r w:rsidRPr="00932E27">
        <w:rPr>
          <w:b/>
        </w:rPr>
        <w:t>[Quando você vê o mais velho fazer alguma coisa que você ainda não pode fazer porque você não tem sete anos e aquilo é só quem tem sete anos, mas você quer fazer. O que acontece? Essa pessoa de sete anos te ensina, te permite ou... como é que acontece? Ou ela diz, simplesmente</w:t>
      </w:r>
      <w:r>
        <w:rPr>
          <w:b/>
        </w:rPr>
        <w:t>:</w:t>
      </w:r>
      <w:r w:rsidRPr="00932E27">
        <w:rPr>
          <w:b/>
        </w:rPr>
        <w:t xml:space="preserve"> “não pode, depois você vai saber”? O que acontece?]</w:t>
      </w:r>
    </w:p>
    <w:p w:rsidR="00096AD9" w:rsidRDefault="00096AD9" w:rsidP="00096AD9">
      <w:pPr>
        <w:widowControl w:val="0"/>
        <w:ind w:firstLine="0"/>
      </w:pPr>
      <w:r>
        <w:t xml:space="preserve">Olha, antes dos meus sete anos, eu tinha muita curiosidade em questão de carrego, que é feito depois da iniciação, um processo mais particular, n´é, então eu tinha curiosidade; porém, eram coisas que eu não poderia participar naquele momento; mas eu chegava e perguntava, sempre gostei de anotar p´ra que eu tivesse uma noção futuramente, quando eu fosse praticar... </w:t>
      </w:r>
    </w:p>
    <w:p w:rsidR="00096AD9" w:rsidRDefault="00096AD9" w:rsidP="00096AD9">
      <w:pPr>
        <w:widowControl w:val="0"/>
        <w:ind w:firstLine="0"/>
      </w:pPr>
      <w:r>
        <w:t>Então, eu sempre fui muito curiosa; porém, sabendo que eu não podia estar participando daquilo. Eu acho importante, entendeu?</w:t>
      </w:r>
    </w:p>
    <w:p w:rsidR="00096AD9" w:rsidRPr="00932E27" w:rsidRDefault="00096AD9" w:rsidP="00096AD9">
      <w:pPr>
        <w:widowControl w:val="0"/>
        <w:ind w:firstLine="0"/>
        <w:rPr>
          <w:b/>
        </w:rPr>
      </w:pPr>
      <w:r w:rsidRPr="00932E27">
        <w:rPr>
          <w:b/>
        </w:rPr>
        <w:t>[Deixa eu ver se entendi: você diria que a sua curiosidade e os seus erros te ajudaram a aprender?]</w:t>
      </w:r>
    </w:p>
    <w:p w:rsidR="00096AD9" w:rsidRDefault="00096AD9" w:rsidP="00096AD9">
      <w:pPr>
        <w:widowControl w:val="0"/>
        <w:ind w:firstLine="0"/>
      </w:pPr>
      <w:r>
        <w:t>Muito. Até hoje. É como eu te falei: eu aprendo a cada dia que eu estou aqui. São coisas que, no meu ver, ´tá certo. Mas se eu vejo o meu mais velho fazer, é muito simples: eu (?) então o que eu estava fazendo, não ´tava certo; eu vou começar a fazer da forma correta.</w:t>
      </w:r>
    </w:p>
    <w:p w:rsidR="00096AD9" w:rsidRPr="00484BD9" w:rsidRDefault="00096AD9" w:rsidP="00096AD9">
      <w:pPr>
        <w:widowControl w:val="0"/>
        <w:ind w:firstLine="0"/>
        <w:rPr>
          <w:b/>
        </w:rPr>
      </w:pPr>
      <w:r w:rsidRPr="00932E27">
        <w:rPr>
          <w:b/>
        </w:rPr>
        <w:t>[Isso automaticamente, ou você vai perguntar p´r´a pessoa dizendo como você fazia e por</w:t>
      </w:r>
      <w:r w:rsidRPr="00484BD9">
        <w:rPr>
          <w:b/>
        </w:rPr>
        <w:t>que que ele faz diferente? Como que funciona isso</w:t>
      </w:r>
      <w:r>
        <w:rPr>
          <w:b/>
        </w:rPr>
        <w:t>?</w:t>
      </w:r>
      <w:r w:rsidRPr="00484BD9">
        <w:rPr>
          <w:b/>
        </w:rPr>
        <w:t>]</w:t>
      </w:r>
    </w:p>
    <w:p w:rsidR="00096AD9" w:rsidRDefault="00096AD9" w:rsidP="00096AD9">
      <w:pPr>
        <w:widowControl w:val="0"/>
        <w:ind w:firstLine="0"/>
      </w:pPr>
      <w:r>
        <w:t xml:space="preserve">Questão de </w:t>
      </w:r>
      <w:r w:rsidRPr="00484BD9">
        <w:rPr>
          <w:i/>
        </w:rPr>
        <w:t>a</w:t>
      </w:r>
      <w:r>
        <w:rPr>
          <w:i/>
        </w:rPr>
        <w:t>s</w:t>
      </w:r>
      <w:r w:rsidRPr="00484BD9">
        <w:rPr>
          <w:i/>
        </w:rPr>
        <w:t>è</w:t>
      </w:r>
      <w:r>
        <w:t xml:space="preserve">, eu pergunto. Pergunto porque é o principal. </w:t>
      </w:r>
      <w:r w:rsidRPr="00484BD9">
        <w:rPr>
          <w:i/>
        </w:rPr>
        <w:t>A</w:t>
      </w:r>
      <w:r>
        <w:rPr>
          <w:i/>
        </w:rPr>
        <w:t>s</w:t>
      </w:r>
      <w:r w:rsidRPr="00484BD9">
        <w:rPr>
          <w:i/>
        </w:rPr>
        <w:t>è</w:t>
      </w:r>
      <w:r>
        <w:t xml:space="preserve"> é uma coisa que é muito fundamental, eu pergunto: porque é feito, porque eu fazia assim se me ensinaram de tal jeito, sendo que não é ... então aquele que é mais velho do que eu, que sou </w:t>
      </w:r>
      <w:r>
        <w:rPr>
          <w:i/>
        </w:rPr>
        <w:t>ebomi</w:t>
      </w:r>
      <w:r>
        <w:t xml:space="preserve">, vem e me fala </w:t>
      </w:r>
      <w:r>
        <w:lastRenderedPageBreak/>
        <w:t xml:space="preserve">porque; porque é.... </w:t>
      </w:r>
    </w:p>
    <w:p w:rsidR="00096AD9" w:rsidRDefault="00096AD9" w:rsidP="00096AD9">
      <w:pPr>
        <w:widowControl w:val="0"/>
        <w:ind w:firstLine="0"/>
      </w:pPr>
      <w:r>
        <w:t xml:space="preserve">Uma coisa assim, que eu aprendi há muitos anos atrás: porque </w:t>
      </w:r>
      <w:r w:rsidRPr="00484BD9">
        <w:rPr>
          <w:i/>
        </w:rPr>
        <w:t>a</w:t>
      </w:r>
      <w:r>
        <w:rPr>
          <w:i/>
        </w:rPr>
        <w:t>s</w:t>
      </w:r>
      <w:r w:rsidRPr="00484BD9">
        <w:rPr>
          <w:i/>
        </w:rPr>
        <w:t>è</w:t>
      </w:r>
      <w:r>
        <w:t xml:space="preserve"> de Oxalá não dá vermelho? Não [hoje], - é lógico: hoje eu estou com quatorze anos, hoje eu tenho noção (?) - mas láááá, com meus cinco seis anos, eu não sabia, veio um mais velho me explicou. </w:t>
      </w:r>
    </w:p>
    <w:p w:rsidR="00096AD9" w:rsidRDefault="00096AD9" w:rsidP="00096AD9">
      <w:pPr>
        <w:widowControl w:val="0"/>
        <w:ind w:firstLine="0"/>
      </w:pPr>
      <w:r>
        <w:t>Uma determinada comida de Iyemonjá (?) são dois tipos de (?): tem uma que vai dendê, tem uma que vai azeite; então, eu também não sabia o motivo, até que me explicaram. Quando eu tenho alguma coisa p´ra Oxalá, ou p´ra uma determinada qualidade de Iyemonjá que não vai dendê, entendeu?</w:t>
      </w:r>
    </w:p>
    <w:p w:rsidR="00096AD9" w:rsidRPr="00932E27" w:rsidRDefault="00096AD9" w:rsidP="00096AD9">
      <w:pPr>
        <w:widowControl w:val="0"/>
        <w:ind w:firstLine="0"/>
        <w:rPr>
          <w:b/>
        </w:rPr>
      </w:pPr>
      <w:r w:rsidRPr="00932E27">
        <w:rPr>
          <w:b/>
        </w:rPr>
        <w:t xml:space="preserve">[Isso tem apoio em que, apoio nos mitos, nos </w:t>
      </w:r>
      <w:r w:rsidRPr="00932E27">
        <w:rPr>
          <w:b/>
          <w:i/>
        </w:rPr>
        <w:t>itans</w:t>
      </w:r>
      <w:r w:rsidRPr="00932E27">
        <w:rPr>
          <w:b/>
        </w:rPr>
        <w:t>, ou é, simplesmente, “não é assim e acabou”</w:t>
      </w:r>
      <w:r>
        <w:rPr>
          <w:b/>
        </w:rPr>
        <w:t>? A</w:t>
      </w:r>
      <w:r w:rsidRPr="00932E27">
        <w:rPr>
          <w:b/>
        </w:rPr>
        <w:t>lguém explica alguma coisa assim... como é que você vê</w:t>
      </w:r>
      <w:r>
        <w:rPr>
          <w:b/>
        </w:rPr>
        <w:t>?</w:t>
      </w:r>
      <w:r w:rsidRPr="00932E27">
        <w:rPr>
          <w:b/>
        </w:rPr>
        <w:t>]</w:t>
      </w:r>
    </w:p>
    <w:p w:rsidR="00096AD9" w:rsidRDefault="00096AD9" w:rsidP="00096AD9">
      <w:pPr>
        <w:widowControl w:val="0"/>
        <w:ind w:firstLine="0"/>
      </w:pPr>
      <w:r>
        <w:t xml:space="preserve">É dos mais velhos e, claro, é os </w:t>
      </w:r>
      <w:r>
        <w:rPr>
          <w:i/>
        </w:rPr>
        <w:t>itans</w:t>
      </w:r>
      <w:r>
        <w:t>, (?) alguns orixás não acompanham certos tipos de comida (?) os mais velhos, entendeu?</w:t>
      </w:r>
    </w:p>
    <w:p w:rsidR="00096AD9" w:rsidRPr="00932E27" w:rsidRDefault="00096AD9" w:rsidP="00096AD9">
      <w:pPr>
        <w:widowControl w:val="0"/>
        <w:ind w:firstLine="0"/>
        <w:rPr>
          <w:b/>
        </w:rPr>
      </w:pPr>
      <w:r w:rsidRPr="00932E27">
        <w:rPr>
          <w:b/>
        </w:rPr>
        <w:t>[Débora, eu queria agradecer a você e pedir licença a você porque, é claro, eu, agora, não tenho todas as dúvidas mas, pode ser que escutando</w:t>
      </w:r>
      <w:r>
        <w:rPr>
          <w:b/>
        </w:rPr>
        <w:t>,</w:t>
      </w:r>
      <w:r w:rsidRPr="00932E27">
        <w:rPr>
          <w:b/>
        </w:rPr>
        <w:t xml:space="preserve"> caso eu tenha alguma dúvida, eu queria saber se eu poderia voltar a te perguntar p´ra me esclarecer algumas dúvidas; assim, se você me permitir, eu queria saber como é que eu te encontro, se você pode me deixar gravado aqui seu e-mail, seu telefone ou coisa assim... é possível isso</w:t>
      </w:r>
      <w:r>
        <w:rPr>
          <w:b/>
        </w:rPr>
        <w:t>?</w:t>
      </w:r>
      <w:r w:rsidRPr="00932E27">
        <w:rPr>
          <w:b/>
        </w:rPr>
        <w:t>]</w:t>
      </w:r>
    </w:p>
    <w:p w:rsidR="00096AD9" w:rsidRPr="00AE7656" w:rsidRDefault="00096AD9" w:rsidP="00096AD9">
      <w:pPr>
        <w:widowControl w:val="0"/>
        <w:ind w:firstLine="0"/>
      </w:pPr>
      <w:r>
        <w:t>Claro, eu estou disposta a compartilhar um pouco do que eu sei, então... Acho que nunca é tarde p´ra gente dividir com as outras pessoas, um pouco que a gente sabe, n´é... P´ra me encontrar (segue e-mail, com a informação que ela pouco o utiliza, e o telefone).</w:t>
      </w:r>
    </w:p>
    <w:p w:rsidR="00096AD9" w:rsidRDefault="00096AD9" w:rsidP="00D742CF">
      <w:pPr>
        <w:widowControl w:val="0"/>
        <w:ind w:left="1843" w:hanging="1701"/>
        <w:rPr>
          <w:b/>
        </w:rPr>
      </w:pPr>
    </w:p>
    <w:p w:rsidR="00D33D35" w:rsidRPr="00D33D35" w:rsidRDefault="00914DEB" w:rsidP="00D33D35">
      <w:pPr>
        <w:pStyle w:val="Ttulo3"/>
      </w:pPr>
      <w:bookmarkStart w:id="149" w:name="_Toc509074341"/>
      <w:r w:rsidRPr="00D33D35">
        <w:t>C</w:t>
      </w:r>
      <w:r w:rsidR="00013262" w:rsidRPr="00D33D35">
        <w:t>.4.</w:t>
      </w:r>
      <w:r w:rsidR="00096AD9" w:rsidRPr="00D33D35">
        <w:t>5</w:t>
      </w:r>
      <w:r w:rsidR="00013262" w:rsidRPr="00D33D35">
        <w:t xml:space="preserve"> Ebomi </w:t>
      </w:r>
      <w:r w:rsidR="00096AD9" w:rsidRPr="00D33D35">
        <w:t>5</w:t>
      </w:r>
      <w:r w:rsidR="00013262" w:rsidRPr="00D33D35">
        <w:t xml:space="preserve"> – A</w:t>
      </w:r>
      <w:r w:rsidR="00AE7FA2" w:rsidRPr="00D33D35">
        <w:t>n</w:t>
      </w:r>
      <w:r w:rsidR="00013262" w:rsidRPr="00D33D35">
        <w:t xml:space="preserve">a </w:t>
      </w:r>
      <w:r w:rsidR="00AE7FA2" w:rsidRPr="00D33D35">
        <w:t>Karla</w:t>
      </w:r>
      <w:bookmarkEnd w:id="149"/>
    </w:p>
    <w:p w:rsidR="00013262" w:rsidRPr="00D33D35" w:rsidRDefault="00D33D35" w:rsidP="00D33D35">
      <w:pPr>
        <w:widowControl w:val="0"/>
        <w:ind w:left="1843" w:hanging="1843"/>
      </w:pPr>
      <w:r>
        <w:t>(</w:t>
      </w:r>
      <w:r w:rsidR="002268A7" w:rsidRPr="00D33D35">
        <w:t xml:space="preserve">mestiça, </w:t>
      </w:r>
      <w:r w:rsidR="00AE7FA2" w:rsidRPr="00D33D35">
        <w:t>auxiliar de enfermagem</w:t>
      </w:r>
      <w:r w:rsidR="00013262" w:rsidRPr="00D33D35">
        <w:t xml:space="preserve">, </w:t>
      </w:r>
      <w:r w:rsidR="00AE7FA2" w:rsidRPr="00D33D35">
        <w:t>44</w:t>
      </w:r>
      <w:r w:rsidR="00013262" w:rsidRPr="00D33D35">
        <w:t xml:space="preserve"> anos de idade natural, 2</w:t>
      </w:r>
      <w:r w:rsidR="00E955E9" w:rsidRPr="00D33D35">
        <w:t>0</w:t>
      </w:r>
      <w:r w:rsidR="00013262" w:rsidRPr="00D33D35">
        <w:t xml:space="preserve"> de idade ritual.</w:t>
      </w:r>
      <w:r>
        <w:t>)</w:t>
      </w:r>
    </w:p>
    <w:p w:rsidR="00612FFE" w:rsidRDefault="00612FFE" w:rsidP="00D742CF">
      <w:pPr>
        <w:widowControl w:val="0"/>
        <w:ind w:left="1843" w:firstLine="0"/>
      </w:pPr>
      <w:r>
        <w:t>(depoimento em 15 nov.2017)</w:t>
      </w:r>
    </w:p>
    <w:p w:rsidR="00612FFE" w:rsidRDefault="00612FFE" w:rsidP="00D742CF">
      <w:pPr>
        <w:widowControl w:val="0"/>
        <w:ind w:left="1843" w:firstLine="0"/>
      </w:pPr>
    </w:p>
    <w:p w:rsidR="007329C5" w:rsidRPr="003F7ADD" w:rsidRDefault="007329C5" w:rsidP="00AE7292">
      <w:pPr>
        <w:widowControl w:val="0"/>
        <w:ind w:firstLine="0"/>
        <w:rPr>
          <w:b/>
        </w:rPr>
      </w:pPr>
      <w:r w:rsidRPr="003F7ADD">
        <w:rPr>
          <w:b/>
        </w:rPr>
        <w:t xml:space="preserve">[Hoje é dia 15 de novembro de 2017, e nós estamos no </w:t>
      </w:r>
      <w:r w:rsidRPr="003F7ADD">
        <w:rPr>
          <w:b/>
          <w:i/>
        </w:rPr>
        <w:t xml:space="preserve">orô </w:t>
      </w:r>
      <w:r w:rsidRPr="003F7ADD">
        <w:rPr>
          <w:b/>
        </w:rPr>
        <w:t>de Oxum</w:t>
      </w:r>
      <w:r w:rsidR="00EC0993">
        <w:rPr>
          <w:b/>
        </w:rPr>
        <w:t>,</w:t>
      </w:r>
      <w:r w:rsidRPr="003F7ADD">
        <w:rPr>
          <w:b/>
        </w:rPr>
        <w:t xml:space="preserve"> que é uma das preparações para </w:t>
      </w:r>
      <w:r w:rsidR="00EC0993">
        <w:rPr>
          <w:b/>
        </w:rPr>
        <w:t xml:space="preserve">a </w:t>
      </w:r>
      <w:r w:rsidRPr="003F7ADD">
        <w:rPr>
          <w:b/>
        </w:rPr>
        <w:t xml:space="preserve">festa das senhoras das águas, </w:t>
      </w:r>
      <w:r w:rsidRPr="003F7ADD">
        <w:rPr>
          <w:b/>
          <w:i/>
        </w:rPr>
        <w:t>iyabás</w:t>
      </w:r>
      <w:r w:rsidRPr="003F7ADD">
        <w:rPr>
          <w:b/>
        </w:rPr>
        <w:t>, e eu estou com Mãe Karla, aqui, que será minha entrevistada de hoje, p´ra eu poder continuar com meu projeto. Então, Karla, eu gostaria que você se identificasse aqui p´ra gente</w:t>
      </w:r>
      <w:r w:rsidR="00EC0993">
        <w:rPr>
          <w:b/>
        </w:rPr>
        <w:t>;</w:t>
      </w:r>
      <w:r w:rsidRPr="003F7ADD">
        <w:rPr>
          <w:b/>
        </w:rPr>
        <w:t xml:space="preserve"> primeiro</w:t>
      </w:r>
      <w:r w:rsidR="00EC0993">
        <w:rPr>
          <w:b/>
        </w:rPr>
        <w:t>,</w:t>
      </w:r>
      <w:r w:rsidRPr="003F7ADD">
        <w:rPr>
          <w:b/>
        </w:rPr>
        <w:t xml:space="preserve"> sua identificação civil</w:t>
      </w:r>
      <w:r w:rsidR="00EC0993">
        <w:rPr>
          <w:b/>
        </w:rPr>
        <w:t>;</w:t>
      </w:r>
      <w:r w:rsidRPr="003F7ADD">
        <w:rPr>
          <w:b/>
        </w:rPr>
        <w:t xml:space="preserve"> depois</w:t>
      </w:r>
      <w:r w:rsidR="00EC0993">
        <w:rPr>
          <w:b/>
        </w:rPr>
        <w:t>,</w:t>
      </w:r>
      <w:r w:rsidRPr="003F7ADD">
        <w:rPr>
          <w:b/>
        </w:rPr>
        <w:t xml:space="preserve"> sua identificação dentro da religiosidade, p´ra gente começar a ver sua história dentro do candomblé, principalmente sob o aspecto de ensino e aprendizagem, ´tá bom?]</w:t>
      </w:r>
    </w:p>
    <w:p w:rsidR="00EC0993" w:rsidRDefault="007329C5" w:rsidP="00AE7292">
      <w:pPr>
        <w:widowControl w:val="0"/>
        <w:ind w:firstLine="0"/>
      </w:pPr>
      <w:r>
        <w:t xml:space="preserve">Meu nome é Ana Karla, tenho 44 anos de idade, e posso dizer que desde seis meses ando dentro do candomblé. </w:t>
      </w:r>
    </w:p>
    <w:p w:rsidR="00EC0993" w:rsidRDefault="007329C5" w:rsidP="00AE7292">
      <w:pPr>
        <w:widowControl w:val="0"/>
        <w:ind w:firstLine="0"/>
      </w:pPr>
      <w:r>
        <w:lastRenderedPageBreak/>
        <w:t>Sou auxiliar de enfermagem já há vinte anos e, desde os seis meses, na verdade</w:t>
      </w:r>
      <w:r w:rsidR="00EC0993">
        <w:t>,</w:t>
      </w:r>
      <w:r>
        <w:t xml:space="preserve"> eu estou dentro do candomblé, que foi quando meu falecido pai foi confirmado: ele era ogan do falecido Pai ... – estou com ele na minha memória aqui... – sim, eu estava no colo da minha mãe quando meu pai foi confirmado. </w:t>
      </w:r>
    </w:p>
    <w:p w:rsidR="00EC0993" w:rsidRDefault="007329C5" w:rsidP="00AE7292">
      <w:pPr>
        <w:widowControl w:val="0"/>
        <w:ind w:firstLine="0"/>
      </w:pPr>
      <w:r>
        <w:t>Eu tinha muita ligação com meu pai, ele estava dentro do quarto de santo, e eu estava chorando muito do lado de fora</w:t>
      </w:r>
      <w:r w:rsidR="00EC0993">
        <w:t>:</w:t>
      </w:r>
      <w:r>
        <w:t xml:space="preserve"> </w:t>
      </w:r>
      <w:r w:rsidR="00EC0993">
        <w:t>e</w:t>
      </w:r>
      <w:r>
        <w:t xml:space="preserve">la foi e me </w:t>
      </w:r>
      <w:r w:rsidR="00EC0993">
        <w:t>pôs no</w:t>
      </w:r>
      <w:r>
        <w:t xml:space="preserve"> quarto de santo</w:t>
      </w:r>
      <w:r w:rsidR="00EC0993">
        <w:t>,</w:t>
      </w:r>
      <w:r>
        <w:t xml:space="preserve"> com seis meses. Então, como meu pai estava sendo confirmado pelo Pai Bobó, falecido Pai Bobó, eu estava no colo da mãe (?).</w:t>
      </w:r>
    </w:p>
    <w:p w:rsidR="00EC0993" w:rsidRDefault="007329C5" w:rsidP="00AE7292">
      <w:pPr>
        <w:widowControl w:val="0"/>
        <w:ind w:firstLine="0"/>
      </w:pPr>
      <w:r>
        <w:t>Depois disso, eu comecei a acompanhar meu pai</w:t>
      </w:r>
      <w:r w:rsidR="00EC0993">
        <w:t>;</w:t>
      </w:r>
      <w:r>
        <w:t xml:space="preserve"> minha mãe</w:t>
      </w:r>
      <w:r w:rsidR="00EC0993">
        <w:t>,</w:t>
      </w:r>
      <w:r>
        <w:t xml:space="preserve"> não, ela não é iniciada, nunca foi, mas eu acompanhava meu pai, me levava junto, e minha mãe ficava comigo no colo e eu tinha sempre lembrança dos orixás</w:t>
      </w:r>
      <w:r w:rsidR="00EC0993">
        <w:t>.</w:t>
      </w:r>
    </w:p>
    <w:p w:rsidR="00EC0993" w:rsidRDefault="00EC0993" w:rsidP="00AE7292">
      <w:pPr>
        <w:widowControl w:val="0"/>
        <w:ind w:firstLine="0"/>
      </w:pPr>
      <w:r>
        <w:t>P</w:t>
      </w:r>
      <w:r w:rsidR="007329C5">
        <w:t>equena, cresci, n´é, vendo orixá dançando</w:t>
      </w:r>
      <w:r>
        <w:t>;</w:t>
      </w:r>
      <w:r w:rsidR="007329C5">
        <w:t xml:space="preserve"> na época</w:t>
      </w:r>
      <w:r>
        <w:t>,</w:t>
      </w:r>
      <w:r w:rsidR="007329C5">
        <w:t xml:space="preserve"> tinha muita quitanda de </w:t>
      </w:r>
      <w:r w:rsidR="007329C5" w:rsidRPr="00635A0B">
        <w:rPr>
          <w:i/>
        </w:rPr>
        <w:t>erê</w:t>
      </w:r>
      <w:r w:rsidR="007329C5">
        <w:t>, eu achava muito lindo aquilo tudo, tomava muita varada p´ra pegar as frutas, então eu lembro de tudo isso.</w:t>
      </w:r>
    </w:p>
    <w:p w:rsidR="00EC0993" w:rsidRDefault="007329C5" w:rsidP="00AE7292">
      <w:pPr>
        <w:widowControl w:val="0"/>
        <w:ind w:firstLine="0"/>
      </w:pPr>
      <w:r>
        <w:t xml:space="preserve">Sentia muito cheiro de </w:t>
      </w:r>
      <w:r w:rsidRPr="00635A0B">
        <w:rPr>
          <w:i/>
        </w:rPr>
        <w:t>abô</w:t>
      </w:r>
      <w:r>
        <w:t xml:space="preserve">, hoje que a gente não tem, as pessoas dançando e aquele cheiro de </w:t>
      </w:r>
      <w:r w:rsidRPr="00635A0B">
        <w:rPr>
          <w:i/>
        </w:rPr>
        <w:t>abô</w:t>
      </w:r>
      <w:r>
        <w:t>, eu não entendia aquilo, porque que candomblé tinha que ter, n´é</w:t>
      </w:r>
      <w:r w:rsidR="00EC0993">
        <w:t>? M</w:t>
      </w:r>
      <w:r>
        <w:t xml:space="preserve">as, hoje, eu entendo a tradição. </w:t>
      </w:r>
    </w:p>
    <w:p w:rsidR="00EC0993" w:rsidRDefault="007329C5" w:rsidP="00AE7292">
      <w:pPr>
        <w:widowControl w:val="0"/>
        <w:ind w:firstLine="0"/>
      </w:pPr>
      <w:r>
        <w:t>Quando eu ´tava com ... isso</w:t>
      </w:r>
      <w:r w:rsidR="00EC0993">
        <w:t>:</w:t>
      </w:r>
      <w:r>
        <w:t xml:space="preserve"> meu falecido tio foi iniciado, ele era de Oyá, e eu ´tava, mais ou menos, com seis anos p´ra sete, de idade</w:t>
      </w:r>
      <w:r w:rsidR="00EC0993">
        <w:t>: a</w:t>
      </w:r>
      <w:r>
        <w:t>í eu comecei a frequentar, mesmo, porque com três anos ele teve a permissão de abrir a Casa dele, e aí eu comecei a frequentar de verdade</w:t>
      </w:r>
      <w:r w:rsidR="00EC0993">
        <w:t>.</w:t>
      </w:r>
    </w:p>
    <w:p w:rsidR="00EC0993" w:rsidRDefault="00EC0993" w:rsidP="00AE7292">
      <w:pPr>
        <w:widowControl w:val="0"/>
        <w:ind w:firstLine="0"/>
      </w:pPr>
      <w:r>
        <w:t>A</w:t>
      </w:r>
      <w:r w:rsidR="007329C5">
        <w:t>í</w:t>
      </w:r>
      <w:r>
        <w:t>,</w:t>
      </w:r>
      <w:r w:rsidR="007329C5">
        <w:t xml:space="preserve"> meus pais iam, minha mãe, ela fazia toda essa parte que os </w:t>
      </w:r>
      <w:r w:rsidR="00865AC1">
        <w:rPr>
          <w:i/>
        </w:rPr>
        <w:t>abiyán</w:t>
      </w:r>
      <w:r w:rsidR="007329C5">
        <w:rPr>
          <w:i/>
        </w:rPr>
        <w:t>s</w:t>
      </w:r>
      <w:r w:rsidR="007329C5">
        <w:t xml:space="preserve"> fazem, de limpar casa, de lavar louça, de até limpar o bicho</w:t>
      </w:r>
      <w:r>
        <w:t xml:space="preserve"> -</w:t>
      </w:r>
      <w:r w:rsidR="007329C5">
        <w:t xml:space="preserve"> não pode abrir, é lógico</w:t>
      </w:r>
      <w:r>
        <w:t xml:space="preserve"> -</w:t>
      </w:r>
      <w:r w:rsidR="007329C5">
        <w:t xml:space="preserve"> mas limpava o bicho, eu lembro disso, preparava as comidas e eu sempre por ali, entrando e, por ser família e eu ser criança, eu tinha acesso praticamente livre dentro do quarto de santo</w:t>
      </w:r>
      <w:r>
        <w:t>:</w:t>
      </w:r>
      <w:r w:rsidR="007329C5">
        <w:t xml:space="preserve"> eu entrava, eu saía, não tinha esse bloqueio. </w:t>
      </w:r>
    </w:p>
    <w:p w:rsidR="00EC0993" w:rsidRDefault="007329C5" w:rsidP="00AE7292">
      <w:pPr>
        <w:widowControl w:val="0"/>
        <w:ind w:firstLine="0"/>
      </w:pPr>
      <w:r>
        <w:t xml:space="preserve">Hoje, eu entendo que não pode ser assim. Eu via pessoal sentado no </w:t>
      </w:r>
      <w:r>
        <w:rPr>
          <w:i/>
        </w:rPr>
        <w:t>apere</w:t>
      </w:r>
      <w:r>
        <w:t xml:space="preserve">, eu também não questionava. Me assustava, às vezes, com </w:t>
      </w:r>
      <w:r>
        <w:rPr>
          <w:i/>
        </w:rPr>
        <w:t>ilá</w:t>
      </w:r>
      <w:r>
        <w:t xml:space="preserve">, coisas de criança. </w:t>
      </w:r>
    </w:p>
    <w:p w:rsidR="00EC0993" w:rsidRDefault="007329C5" w:rsidP="00AE7292">
      <w:pPr>
        <w:widowControl w:val="0"/>
        <w:ind w:firstLine="0"/>
      </w:pPr>
      <w:r>
        <w:t xml:space="preserve">Com onze anos de idade, quando eu ´tava com onze anos de idade, eu fui p´ra casa do meu falecido tio, e tomei um </w:t>
      </w:r>
      <w:r>
        <w:rPr>
          <w:i/>
        </w:rPr>
        <w:t>ebó ori</w:t>
      </w:r>
      <w:r>
        <w:t xml:space="preserve"> daquele bem grande que dava antigamente e, depois desse </w:t>
      </w:r>
      <w:r>
        <w:rPr>
          <w:i/>
        </w:rPr>
        <w:t>ebó ori</w:t>
      </w:r>
      <w:r w:rsidR="00EC0993">
        <w:t xml:space="preserve">, </w:t>
      </w:r>
      <w:r>
        <w:t xml:space="preserve">eu já sentei no </w:t>
      </w:r>
      <w:r>
        <w:rPr>
          <w:i/>
        </w:rPr>
        <w:t>apere</w:t>
      </w:r>
      <w:r>
        <w:t xml:space="preserve"> porque ele iria me iniciar. </w:t>
      </w:r>
    </w:p>
    <w:p w:rsidR="007329C5" w:rsidRDefault="007329C5" w:rsidP="00AE7292">
      <w:pPr>
        <w:widowControl w:val="0"/>
        <w:ind w:firstLine="0"/>
      </w:pPr>
      <w:r>
        <w:t xml:space="preserve">Era época do </w:t>
      </w:r>
      <w:r>
        <w:rPr>
          <w:i/>
        </w:rPr>
        <w:t>bip</w:t>
      </w:r>
      <w:r w:rsidR="00EC0993">
        <w:t>, e</w:t>
      </w:r>
      <w:r>
        <w:t xml:space="preserve"> meu pai passou um </w:t>
      </w:r>
      <w:r>
        <w:rPr>
          <w:i/>
        </w:rPr>
        <w:t>bip</w:t>
      </w:r>
      <w:r>
        <w:t xml:space="preserve"> falando p´ra ele que se ele me iniciasse, se eu chegasse careca aqui em Sorocaba, ele ia “se ver comigo”; aí, ele teve que modificar todas as coisas, e falar assim: “vou, então, confirmar você, sabendo que não é assim, mas só porque você não pode ficar sem o seu cabelo”; foi o que ele fez. Eu tinha doze anos de idade.</w:t>
      </w:r>
    </w:p>
    <w:p w:rsidR="007329C5" w:rsidRPr="003F7ADD" w:rsidRDefault="007329C5" w:rsidP="00AE7292">
      <w:pPr>
        <w:widowControl w:val="0"/>
        <w:ind w:firstLine="0"/>
        <w:rPr>
          <w:b/>
        </w:rPr>
      </w:pPr>
      <w:r w:rsidRPr="003F7ADD">
        <w:rPr>
          <w:b/>
        </w:rPr>
        <w:t>[Isso, seu tio; seu tio carnal; ele era irmão de quem?]</w:t>
      </w:r>
    </w:p>
    <w:p w:rsidR="007329C5" w:rsidRDefault="007329C5" w:rsidP="00AE7292">
      <w:pPr>
        <w:widowControl w:val="0"/>
        <w:ind w:firstLine="0"/>
      </w:pPr>
      <w:r>
        <w:t>Do meu falecido pai.</w:t>
      </w:r>
    </w:p>
    <w:p w:rsidR="007329C5" w:rsidRPr="003F7ADD" w:rsidRDefault="007329C5" w:rsidP="00AE7292">
      <w:pPr>
        <w:widowControl w:val="0"/>
        <w:ind w:firstLine="0"/>
        <w:rPr>
          <w:b/>
        </w:rPr>
      </w:pPr>
      <w:r w:rsidRPr="003F7ADD">
        <w:rPr>
          <w:b/>
        </w:rPr>
        <w:lastRenderedPageBreak/>
        <w:t>[E seu pai é que não quis que raspasse</w:t>
      </w:r>
      <w:r w:rsidR="00792734">
        <w:rPr>
          <w:b/>
        </w:rPr>
        <w:t>?</w:t>
      </w:r>
      <w:r w:rsidRPr="003F7ADD">
        <w:rPr>
          <w:b/>
        </w:rPr>
        <w:t>]</w:t>
      </w:r>
    </w:p>
    <w:p w:rsidR="00792734" w:rsidRDefault="007329C5" w:rsidP="00AE7292">
      <w:pPr>
        <w:widowControl w:val="0"/>
        <w:ind w:firstLine="0"/>
      </w:pPr>
      <w:r>
        <w:t>Não queria. Porque aí meu pai já tinha se desiludido com a religião, ´tava naquele processo de desligamento da religião e não queria que os filhos entrassem. E eu</w:t>
      </w:r>
      <w:r w:rsidR="00792734">
        <w:t>,</w:t>
      </w:r>
      <w:r>
        <w:t xml:space="preserve"> já ´tava assim encantada com a religião. Porque eu já cresci encantada com a religião. Essa é a grande verdade. </w:t>
      </w:r>
    </w:p>
    <w:p w:rsidR="007329C5" w:rsidRDefault="00792734" w:rsidP="00AE7292">
      <w:pPr>
        <w:widowControl w:val="0"/>
        <w:ind w:firstLine="0"/>
      </w:pPr>
      <w:r>
        <w:t>... e</w:t>
      </w:r>
      <w:r w:rsidR="007329C5">
        <w:t xml:space="preserve"> aí, eu fiz (?); então, fiquei conhecida em São Paulo, nos candomblés que eu ia com meu falecido tio</w:t>
      </w:r>
      <w:r>
        <w:t>,</w:t>
      </w:r>
      <w:r w:rsidR="007329C5">
        <w:t xml:space="preserve"> como a </w:t>
      </w:r>
      <w:r w:rsidR="005E28FB">
        <w:rPr>
          <w:i/>
        </w:rPr>
        <w:t>ekédji</w:t>
      </w:r>
      <w:r w:rsidR="007329C5">
        <w:t xml:space="preserve"> dele. Aí ele me ensinou a “acordar” porque eu era a pessoa que ele confiava...</w:t>
      </w:r>
    </w:p>
    <w:p w:rsidR="007329C5" w:rsidRPr="003F7ADD" w:rsidRDefault="007329C5" w:rsidP="00AE7292">
      <w:pPr>
        <w:widowControl w:val="0"/>
        <w:ind w:firstLine="0"/>
        <w:rPr>
          <w:b/>
        </w:rPr>
      </w:pPr>
      <w:r w:rsidRPr="003F7ADD">
        <w:rPr>
          <w:b/>
        </w:rPr>
        <w:t>[Qual o nome desse seu tio, irmã?]</w:t>
      </w:r>
    </w:p>
    <w:p w:rsidR="007329C5" w:rsidRDefault="007329C5" w:rsidP="00AE7292">
      <w:pPr>
        <w:widowControl w:val="0"/>
        <w:ind w:firstLine="0"/>
      </w:pPr>
      <w:r>
        <w:t xml:space="preserve">Ele era Davi. Davi de Oyá. E aí, eu “acordava o santo” da minha tia Débora de Oxum, que era a </w:t>
      </w:r>
      <w:r>
        <w:rPr>
          <w:i/>
        </w:rPr>
        <w:t>iyakekerê</w:t>
      </w:r>
      <w:r>
        <w:t xml:space="preserve"> da Casa dele, Lóide de (?), pessoas bem antigas de santo, e aí, por eu ser </w:t>
      </w:r>
      <w:r w:rsidR="005E28FB">
        <w:rPr>
          <w:i/>
        </w:rPr>
        <w:t>ekédji</w:t>
      </w:r>
      <w:r>
        <w:t xml:space="preserve"> dele, conhecida como </w:t>
      </w:r>
      <w:r w:rsidR="005E28FB">
        <w:rPr>
          <w:i/>
        </w:rPr>
        <w:t>ekédji</w:t>
      </w:r>
      <w:r>
        <w:t xml:space="preserve"> dele, os mais velhos também “ah, ´cê pode acordar ...”, e eu ia acordando e eu cresci com aquela ilusão de ser </w:t>
      </w:r>
      <w:r w:rsidR="005E28FB">
        <w:rPr>
          <w:i/>
        </w:rPr>
        <w:t>ekédji</w:t>
      </w:r>
      <w:r>
        <w:t xml:space="preserve">. E adorava isso. </w:t>
      </w:r>
    </w:p>
    <w:p w:rsidR="007329C5" w:rsidRPr="003F7ADD" w:rsidRDefault="007329C5" w:rsidP="00AE7292">
      <w:pPr>
        <w:widowControl w:val="0"/>
        <w:ind w:firstLine="0"/>
        <w:rPr>
          <w:b/>
        </w:rPr>
      </w:pPr>
      <w:r w:rsidRPr="003F7ADD">
        <w:rPr>
          <w:b/>
        </w:rPr>
        <w:t>[E você já conhecia seu santo de cabeça?]</w:t>
      </w:r>
    </w:p>
    <w:p w:rsidR="007329C5" w:rsidRDefault="007329C5" w:rsidP="00AE7292">
      <w:pPr>
        <w:widowControl w:val="0"/>
        <w:ind w:firstLine="0"/>
      </w:pPr>
      <w:r>
        <w:t>Já; já.</w:t>
      </w:r>
    </w:p>
    <w:p w:rsidR="007329C5" w:rsidRPr="003F7ADD" w:rsidRDefault="007329C5" w:rsidP="00AE7292">
      <w:pPr>
        <w:widowControl w:val="0"/>
        <w:ind w:firstLine="0"/>
        <w:rPr>
          <w:b/>
        </w:rPr>
      </w:pPr>
      <w:r w:rsidRPr="003F7ADD">
        <w:rPr>
          <w:b/>
        </w:rPr>
        <w:t>[Mas, não recebia?]</w:t>
      </w:r>
    </w:p>
    <w:p w:rsidR="00792734" w:rsidRDefault="007329C5" w:rsidP="00AE7292">
      <w:pPr>
        <w:widowControl w:val="0"/>
        <w:ind w:firstLine="0"/>
      </w:pPr>
      <w:r>
        <w:t>Não, nada, nada. Então, um dia, num toque de caboclo, na casa da minha avó, que me</w:t>
      </w:r>
      <w:r w:rsidR="00792734">
        <w:t>u</w:t>
      </w:r>
      <w:r>
        <w:t xml:space="preserve"> falecido tio vinha, e fazia cada vinte dias uma sessão p´ra família, sabe essas coisas bem íntimas assim, e eu </w:t>
      </w:r>
      <w:r>
        <w:rPr>
          <w:i/>
        </w:rPr>
        <w:t>camboneava</w:t>
      </w:r>
      <w:r>
        <w:t xml:space="preserve"> o caboclo dele, Caboclo Laçador, ficava lá. </w:t>
      </w:r>
    </w:p>
    <w:p w:rsidR="00792734" w:rsidRDefault="007329C5" w:rsidP="00AE7292">
      <w:pPr>
        <w:widowControl w:val="0"/>
        <w:ind w:firstLine="0"/>
      </w:pPr>
      <w:r>
        <w:t>Um dia, eu acordei</w:t>
      </w:r>
      <w:r w:rsidR="00792734">
        <w:t xml:space="preserve">, </w:t>
      </w:r>
      <w:r>
        <w:t>eu ´tava toda molhada, com cabelo, aquele monte de folha no chão, eu olhei e não entendi! Aí eu falei assim: “o que que aconteceu? Minha boca ´tá com gosto de charuto!”</w:t>
      </w:r>
    </w:p>
    <w:p w:rsidR="00792734" w:rsidRDefault="007329C5" w:rsidP="00AE7292">
      <w:pPr>
        <w:widowControl w:val="0"/>
        <w:ind w:firstLine="0"/>
      </w:pPr>
      <w:r>
        <w:t>Meu caboclo passou</w:t>
      </w:r>
      <w:r w:rsidR="00792734">
        <w:t>!</w:t>
      </w:r>
      <w:r>
        <w:t xml:space="preserve"> Primeiro vento que passou na minha cabeça</w:t>
      </w:r>
      <w:r w:rsidR="00792734">
        <w:t>,</w:t>
      </w:r>
      <w:r>
        <w:t xml:space="preserve"> foi meu caboclo. E aí, eu fiquei muito revoltada com meu tio, na época, porque eu falei assim: “você disse que isso não iria acontecer”; aí</w:t>
      </w:r>
      <w:r w:rsidR="00792734">
        <w:t>,</w:t>
      </w:r>
      <w:r>
        <w:t xml:space="preserve"> ele falou: “não, eu não disse que isso não iria acontecer; eu falei que isso ia acontecer um dia!”. </w:t>
      </w:r>
    </w:p>
    <w:p w:rsidR="00792734" w:rsidRDefault="007329C5" w:rsidP="00AE7292">
      <w:pPr>
        <w:widowControl w:val="0"/>
        <w:ind w:firstLine="0"/>
      </w:pPr>
      <w:r>
        <w:t>Mas</w:t>
      </w:r>
      <w:r w:rsidR="00792734">
        <w:t>,</w:t>
      </w:r>
      <w:r>
        <w:t xml:space="preserve"> eu criei essa ilusão na minha cabeça, porque eu não queria! Eu não queria isso! E aí eu chorei muito, e falei: “bom, já que meu caminho </w:t>
      </w:r>
      <w:r w:rsidR="00792734">
        <w:t>t</w:t>
      </w:r>
      <w:r>
        <w:t>em que ser pela umbanda, então eu vou na umbanda”</w:t>
      </w:r>
      <w:r w:rsidR="00792734">
        <w:t>:</w:t>
      </w:r>
      <w:r>
        <w:t xml:space="preserve"> me meti na umbanda dez anos. </w:t>
      </w:r>
    </w:p>
    <w:p w:rsidR="00792734" w:rsidRDefault="007329C5" w:rsidP="00AE7292">
      <w:pPr>
        <w:widowControl w:val="0"/>
        <w:ind w:firstLine="0"/>
      </w:pPr>
      <w:r>
        <w:t xml:space="preserve">Todo mundo tem suas linhas na umbanda, e eu não tinha. Eu fiquei anos a fio, e eu não tinha linha, até que um dia eu cheguei num senhor da Casa, e falei p´ra ele assim: “preciso conversar com o senhor”. </w:t>
      </w:r>
    </w:p>
    <w:p w:rsidR="00792734" w:rsidRDefault="007329C5" w:rsidP="00AE7292">
      <w:pPr>
        <w:widowControl w:val="0"/>
        <w:ind w:firstLine="0"/>
      </w:pPr>
      <w:r>
        <w:t xml:space="preserve">Ele era um militar, (?). Ele disse: “fala, menina”; eu falei assim: “eu quero minhas linhas”; ele falou: “que linhas?”; eu falei: “quero minhas linhas! As pessoas chegam aqui e, em uma semana, já têm as sete linhas, eu não tenho as linhas, eu quero as minhas linhas”. Ele pôs a mão no meu ombro e falou: “seu lugar não é aqui; vá procurar uma roça de candomblé; lá é que é </w:t>
      </w:r>
      <w:r>
        <w:lastRenderedPageBreak/>
        <w:t xml:space="preserve">seu lugar”. </w:t>
      </w:r>
    </w:p>
    <w:p w:rsidR="007329C5" w:rsidRDefault="007329C5" w:rsidP="00AE7292">
      <w:pPr>
        <w:widowControl w:val="0"/>
        <w:ind w:firstLine="0"/>
      </w:pPr>
      <w:r>
        <w:t>Eu me senti expulsa do terreiro. Aí, eu voltei ao</w:t>
      </w:r>
      <w:r w:rsidR="00792734">
        <w:t xml:space="preserve"> meu tio</w:t>
      </w:r>
      <w:r>
        <w:t xml:space="preserve">, chorei, chorei, ele falou: “então, ´tá vendo?”. Só que aí, nessa época, nessa fase da vida, ele já ´tava bem adoentado, ele já ´tava bem enfraquecido, bem desiludido, estava com uma depressão severa, e já tinha fechado a Casa. </w:t>
      </w:r>
    </w:p>
    <w:p w:rsidR="007329C5" w:rsidRPr="003F7ADD" w:rsidRDefault="007329C5" w:rsidP="00AE7292">
      <w:pPr>
        <w:widowControl w:val="0"/>
        <w:ind w:firstLine="0"/>
        <w:rPr>
          <w:b/>
        </w:rPr>
      </w:pPr>
      <w:r w:rsidRPr="003F7ADD">
        <w:rPr>
          <w:b/>
        </w:rPr>
        <w:t>[E você ´tava com o quê: com quinze anos, mais ou menos?]</w:t>
      </w:r>
    </w:p>
    <w:p w:rsidR="00792734" w:rsidRDefault="007329C5" w:rsidP="00AE7292">
      <w:pPr>
        <w:widowControl w:val="0"/>
        <w:ind w:firstLine="0"/>
      </w:pPr>
      <w:r>
        <w:t xml:space="preserve">Nããão! Eu já ´tava com vinte e dois anos de idade nessa época, porque eu tinha o Augusto, já. A Carolina e o Augusto, já, de filhos. </w:t>
      </w:r>
    </w:p>
    <w:p w:rsidR="00792734" w:rsidRDefault="007329C5" w:rsidP="00AE7292">
      <w:pPr>
        <w:widowControl w:val="0"/>
        <w:ind w:firstLine="0"/>
      </w:pPr>
      <w:r>
        <w:t>E, aí, ele falou assim: “Só que agora, eu não tenho mais tempo de cuidar de você. Então, eu vou falar tudo p´ra você</w:t>
      </w:r>
      <w:r w:rsidR="00792734">
        <w:t>,</w:t>
      </w:r>
      <w:r>
        <w:t xml:space="preserve"> tudo o que vai acontecer: uma Casa de Candomblé não se fecha, quando abre não se fecha, mesmo que o espaço físico esteja fechado</w:t>
      </w:r>
      <w:r w:rsidR="00792734">
        <w:t>;</w:t>
      </w:r>
      <w:r>
        <w:t xml:space="preserve"> em algum lugar, num momento ela vai ter que ser reaberta por alguém, e esse alguém vai ser você”. </w:t>
      </w:r>
    </w:p>
    <w:p w:rsidR="00792734" w:rsidRDefault="007329C5" w:rsidP="00AE7292">
      <w:pPr>
        <w:widowControl w:val="0"/>
        <w:ind w:firstLine="0"/>
      </w:pPr>
      <w:r>
        <w:t>Aí, pronto, aí eu me senti sem chão! Falei assim: “Meu Deus, e agora? A pessoa que eu confio, não vai poder fazer nada por mim? O que é que eu vou fazer”? Eu senti que eu ´tava por um fio, mesmo</w:t>
      </w:r>
      <w:r w:rsidR="00792734">
        <w:t>:</w:t>
      </w:r>
      <w:r>
        <w:t xml:space="preserve"> “</w:t>
      </w:r>
      <w:r w:rsidR="00792734">
        <w:t>q</w:t>
      </w:r>
      <w:r>
        <w:t xml:space="preserve">ue eu vou fazer da minha vida”? </w:t>
      </w:r>
    </w:p>
    <w:p w:rsidR="00792734" w:rsidRDefault="007329C5" w:rsidP="00AE7292">
      <w:pPr>
        <w:widowControl w:val="0"/>
        <w:ind w:firstLine="0"/>
      </w:pPr>
      <w:r>
        <w:t xml:space="preserve">Ele falou: “você vai precisar terminar suas coisas...”, e me falou, ainda: “vai procurar meu amigo Nivaldo” – que eles eram bem conhecidos – “procura meu amigo Nivaldo e fala que eu fui até aqui com você, que ele vai dar continuidade daqui, tenho certeza que vai, até (?) a maneira </w:t>
      </w:r>
      <w:r w:rsidR="00792734">
        <w:t>qu</w:t>
      </w:r>
      <w:r>
        <w:t xml:space="preserve">e você quer”. </w:t>
      </w:r>
    </w:p>
    <w:p w:rsidR="007329C5" w:rsidRDefault="007329C5" w:rsidP="00AE7292">
      <w:pPr>
        <w:widowControl w:val="0"/>
        <w:ind w:firstLine="0"/>
      </w:pPr>
      <w:r>
        <w:t>Aí, dessa conversa ao desligamento dele, foram, acho, que uns quatro meses</w:t>
      </w:r>
      <w:r w:rsidR="00792734">
        <w:t>,</w:t>
      </w:r>
      <w:r>
        <w:t xml:space="preserve"> e ele se dava bem comigo; eu sofri muito. Aí, eu fiquei três dias dentro de meu apartamento depois que ele faleceu; uma semana depois eu fiquei, assim, sem enxergar, dentro do apartamento; eu morava em um apartamento, e estava de dia</w:t>
      </w:r>
      <w:r w:rsidR="00792734">
        <w:t>,</w:t>
      </w:r>
      <w:r>
        <w:t xml:space="preserve"> eu acendia a luz</w:t>
      </w:r>
      <w:r w:rsidR="00792734">
        <w:t>;</w:t>
      </w:r>
      <w:r>
        <w:t xml:space="preserve"> eu não conseguia ver os meus filhos na minha frente, assim. Eu perdi a visão por uns três dias.</w:t>
      </w:r>
    </w:p>
    <w:p w:rsidR="007329C5" w:rsidRPr="003F7ADD" w:rsidRDefault="007329C5" w:rsidP="00AE7292">
      <w:pPr>
        <w:widowControl w:val="0"/>
        <w:ind w:firstLine="0"/>
        <w:rPr>
          <w:b/>
        </w:rPr>
      </w:pPr>
      <w:r w:rsidRPr="003F7ADD">
        <w:rPr>
          <w:b/>
        </w:rPr>
        <w:t>[Me diga uma coisa: onde é que você morou?]</w:t>
      </w:r>
    </w:p>
    <w:p w:rsidR="007329C5" w:rsidRDefault="007329C5" w:rsidP="00AE7292">
      <w:pPr>
        <w:widowControl w:val="0"/>
        <w:ind w:firstLine="0"/>
      </w:pPr>
      <w:r>
        <w:t>Eu morava na Vila Jardini.</w:t>
      </w:r>
    </w:p>
    <w:p w:rsidR="007329C5" w:rsidRPr="003F7ADD" w:rsidRDefault="007329C5" w:rsidP="00AE7292">
      <w:pPr>
        <w:widowControl w:val="0"/>
        <w:ind w:firstLine="0"/>
        <w:rPr>
          <w:b/>
        </w:rPr>
      </w:pPr>
      <w:r w:rsidRPr="003F7ADD">
        <w:rPr>
          <w:b/>
        </w:rPr>
        <w:t>[Vila Jardini aqui, em Sorocaba?]</w:t>
      </w:r>
    </w:p>
    <w:p w:rsidR="007329C5" w:rsidRDefault="007329C5" w:rsidP="00AE7292">
      <w:pPr>
        <w:widowControl w:val="0"/>
        <w:ind w:firstLine="0"/>
      </w:pPr>
      <w:r>
        <w:t>Isso. Em Sorocaba.</w:t>
      </w:r>
    </w:p>
    <w:p w:rsidR="007329C5" w:rsidRPr="003F7ADD" w:rsidRDefault="007329C5" w:rsidP="00AE7292">
      <w:pPr>
        <w:widowControl w:val="0"/>
        <w:ind w:firstLine="0"/>
        <w:rPr>
          <w:b/>
        </w:rPr>
      </w:pPr>
      <w:r w:rsidRPr="003F7ADD">
        <w:rPr>
          <w:b/>
        </w:rPr>
        <w:t>[Mas</w:t>
      </w:r>
      <w:r w:rsidR="00792734">
        <w:rPr>
          <w:b/>
        </w:rPr>
        <w:t>,</w:t>
      </w:r>
      <w:r w:rsidRPr="003F7ADD">
        <w:rPr>
          <w:b/>
        </w:rPr>
        <w:t xml:space="preserve"> você nasceu aqui, em Sorocaba?]</w:t>
      </w:r>
    </w:p>
    <w:p w:rsidR="007329C5" w:rsidRDefault="007329C5" w:rsidP="00AE7292">
      <w:pPr>
        <w:widowControl w:val="0"/>
        <w:ind w:firstLine="0"/>
      </w:pPr>
      <w:r>
        <w:t>Não: nasci no Jabaquara.</w:t>
      </w:r>
    </w:p>
    <w:p w:rsidR="007329C5" w:rsidRPr="003F7ADD" w:rsidRDefault="007329C5" w:rsidP="00AE7292">
      <w:pPr>
        <w:widowControl w:val="0"/>
        <w:ind w:firstLine="0"/>
        <w:rPr>
          <w:b/>
        </w:rPr>
      </w:pPr>
      <w:r w:rsidRPr="003F7ADD">
        <w:rPr>
          <w:b/>
        </w:rPr>
        <w:t>[Qual lugar do Jabaquara?]</w:t>
      </w:r>
    </w:p>
    <w:p w:rsidR="007329C5" w:rsidRDefault="007329C5" w:rsidP="00AE7292">
      <w:pPr>
        <w:widowControl w:val="0"/>
        <w:ind w:firstLine="0"/>
      </w:pPr>
      <w:r>
        <w:t>Na rua das porcelanas, ali.</w:t>
      </w:r>
    </w:p>
    <w:p w:rsidR="007329C5" w:rsidRPr="003F7ADD" w:rsidRDefault="007329C5" w:rsidP="00AE7292">
      <w:pPr>
        <w:widowControl w:val="0"/>
        <w:ind w:firstLine="0"/>
        <w:rPr>
          <w:b/>
        </w:rPr>
      </w:pPr>
      <w:r w:rsidRPr="003F7ADD">
        <w:rPr>
          <w:b/>
        </w:rPr>
        <w:t>[...]</w:t>
      </w:r>
    </w:p>
    <w:p w:rsidR="00792734" w:rsidRDefault="007329C5" w:rsidP="00AE7292">
      <w:pPr>
        <w:widowControl w:val="0"/>
        <w:ind w:firstLine="0"/>
      </w:pPr>
      <w:r>
        <w:t xml:space="preserve">Então... e aí, eu sei que eu fiquei esses dias sem enxergar; ali, o Antonio Carlos, nós éramos casados na época, falou: “então, eu vou procurar alguém p´ra tirar o jogo de búzios p´ra você, </w:t>
      </w:r>
      <w:r>
        <w:lastRenderedPageBreak/>
        <w:t>alguma coisa p´ra ver, n´é?”</w:t>
      </w:r>
    </w:p>
    <w:p w:rsidR="00792734" w:rsidRDefault="00792734" w:rsidP="00AE7292">
      <w:pPr>
        <w:widowControl w:val="0"/>
        <w:ind w:firstLine="0"/>
      </w:pPr>
      <w:r>
        <w:t>E</w:t>
      </w:r>
      <w:r w:rsidR="007329C5">
        <w:t>le não era do candomblé. Aí</w:t>
      </w:r>
      <w:r>
        <w:t>,</w:t>
      </w:r>
      <w:r w:rsidR="007329C5">
        <w:t xml:space="preserve"> eu falei: “então procura aquele moço que passava fazendo a leitura da conta de água na frente de casa”, que era o Pai Beto, por que já tinha</w:t>
      </w:r>
      <w:r>
        <w:t>m</w:t>
      </w:r>
      <w:r w:rsidR="007329C5">
        <w:t xml:space="preserve"> falado p´ra mim, assim, na época, que era muito caro o Pai Nivaldo, e eu não tinha dinheiro</w:t>
      </w:r>
      <w:r>
        <w:t>,</w:t>
      </w:r>
      <w:r w:rsidR="007329C5">
        <w:t xml:space="preserve"> na época, p´ra fazer [santo]. </w:t>
      </w:r>
    </w:p>
    <w:p w:rsidR="00792734" w:rsidRDefault="007329C5" w:rsidP="00AE7292">
      <w:pPr>
        <w:widowControl w:val="0"/>
        <w:ind w:firstLine="0"/>
      </w:pPr>
      <w:r>
        <w:t>Eu só sei que aí ele procurou o Pai Beto, Pai Beto abriu o jogo [de búzios], e falou assim: “olha, você precisa fazer as suas coisas; você precisa ser iniciada”. Aí, eu falei: “bom; então, eu tenho que ser iniciada (?) de tudo. Então, vamos fazer; o Sr, garante que eu vou voltar a enxergar”?</w:t>
      </w:r>
    </w:p>
    <w:p w:rsidR="00792734" w:rsidRDefault="007329C5" w:rsidP="00AE7292">
      <w:pPr>
        <w:widowControl w:val="0"/>
        <w:ind w:firstLine="0"/>
      </w:pPr>
      <w:r>
        <w:t xml:space="preserve">Ele falou assim: “você vai, é esse o seu caminho; você não vai perder a visão”. E, realmente, isso não aconteceu, mesmo, não perdi a visão: eu saí do jogo, eu comecei a enxergar no dia seguinte, assim </w:t>
      </w:r>
      <w:r w:rsidR="00792734">
        <w:t>que</w:t>
      </w:r>
      <w:r>
        <w:t xml:space="preserve"> eu falei: “´tá bom: então eu volto a semana que vem, p´ra pegar minha lista...”. </w:t>
      </w:r>
    </w:p>
    <w:p w:rsidR="007329C5" w:rsidRDefault="007329C5" w:rsidP="00AE7292">
      <w:pPr>
        <w:widowControl w:val="0"/>
        <w:ind w:firstLine="0"/>
      </w:pPr>
      <w:r>
        <w:t>Bastou eu falar isto p´ra começar a voltar a enxergar. E aí foi o que eu fiz: eu fui p´ra casa do Pai Beto, comecei (?) de novo, minha mãe teve a humildade de começar de novo, sem nunca questionar, sem nunca falar “eu tenho isso, já passei por isso...” de maneira nenhuma...</w:t>
      </w:r>
    </w:p>
    <w:p w:rsidR="007329C5" w:rsidRPr="003F7ADD" w:rsidRDefault="007329C5" w:rsidP="00AE7292">
      <w:pPr>
        <w:widowControl w:val="0"/>
        <w:ind w:firstLine="0"/>
        <w:rPr>
          <w:b/>
        </w:rPr>
      </w:pPr>
      <w:r w:rsidRPr="003F7ADD">
        <w:rPr>
          <w:b/>
        </w:rPr>
        <w:t xml:space="preserve">[Você foi se sentindo uma </w:t>
      </w:r>
      <w:r w:rsidR="00865AC1">
        <w:rPr>
          <w:b/>
          <w:i/>
        </w:rPr>
        <w:t>abiyán</w:t>
      </w:r>
      <w:r w:rsidRPr="003F7ADD">
        <w:rPr>
          <w:b/>
        </w:rPr>
        <w:t>, mesmo!]</w:t>
      </w:r>
    </w:p>
    <w:p w:rsidR="007329C5" w:rsidRDefault="007329C5" w:rsidP="00AE7292">
      <w:pPr>
        <w:widowControl w:val="0"/>
        <w:ind w:firstLine="0"/>
      </w:pPr>
      <w:r>
        <w:t xml:space="preserve">Mesmo. Isso mesmo. Uma </w:t>
      </w:r>
      <w:r w:rsidR="0049538D">
        <w:rPr>
          <w:i/>
        </w:rPr>
        <w:t>ìyáwó</w:t>
      </w:r>
      <w:r>
        <w:t>, mesmo! Eu fui (?) pequena; nunca passei na frente de nada, nem p´ra fazer nada p´ra ninguém, se</w:t>
      </w:r>
      <w:r w:rsidR="0036739A">
        <w:t>i</w:t>
      </w:r>
      <w:r>
        <w:t xml:space="preserve"> tomar as minhas obrigações, mesmo. Fiquei na Casa do Pai Beto por seis meses, </w:t>
      </w:r>
      <w:r w:rsidR="0036739A">
        <w:t xml:space="preserve">e </w:t>
      </w:r>
      <w:r>
        <w:t>já vim p´ra cá (?)</w:t>
      </w:r>
      <w:r w:rsidR="0036739A">
        <w:t>;</w:t>
      </w:r>
      <w:r>
        <w:t xml:space="preserve"> acabei vindo p´ra cá...</w:t>
      </w:r>
    </w:p>
    <w:p w:rsidR="007329C5" w:rsidRPr="003F7ADD" w:rsidRDefault="007329C5" w:rsidP="00AE7292">
      <w:pPr>
        <w:widowControl w:val="0"/>
        <w:ind w:firstLine="0"/>
        <w:rPr>
          <w:b/>
        </w:rPr>
      </w:pPr>
      <w:r w:rsidRPr="003F7ADD">
        <w:rPr>
          <w:b/>
        </w:rPr>
        <w:t>[Mas Beto é que é seu Pai mesmo!]</w:t>
      </w:r>
    </w:p>
    <w:p w:rsidR="0036739A" w:rsidRDefault="007329C5" w:rsidP="00AE7292">
      <w:pPr>
        <w:widowControl w:val="0"/>
        <w:ind w:firstLine="0"/>
      </w:pPr>
      <w:r>
        <w:t>É, meu iniciador</w:t>
      </w:r>
      <w:r w:rsidR="0036739A">
        <w:t>;</w:t>
      </w:r>
      <w:r>
        <w:t xml:space="preserve"> é quem trouxe Xangô na minha vida. Porque é assim: ele já existia em minha vida desde meus doze anos. Mas quem trouxe Xangô na minha vida, de verdade, a primeira pessoa que colocou Xangô, “´tá aqui suas obrigações”, foi meu tio; confirmado ou não, foi ele.</w:t>
      </w:r>
    </w:p>
    <w:p w:rsidR="0036739A" w:rsidRDefault="007329C5" w:rsidP="00AE7292">
      <w:pPr>
        <w:widowControl w:val="0"/>
        <w:ind w:firstLine="0"/>
      </w:pPr>
      <w:r>
        <w:t xml:space="preserve">Mas, assim: quem trouxe a energia Xangô p´ra ficar no meu corpo, foi </w:t>
      </w:r>
      <w:r w:rsidR="0036739A">
        <w:t>P</w:t>
      </w:r>
      <w:r>
        <w:t>ai Beto. Aí, ficamos por seis meses e vim p´ra cá, p´ro Pai Nivaldo, onde estou até hoje. Já vão fazer dezenove anos.</w:t>
      </w:r>
    </w:p>
    <w:p w:rsidR="007329C5" w:rsidRDefault="007329C5" w:rsidP="00AE7292">
      <w:pPr>
        <w:widowControl w:val="0"/>
        <w:ind w:firstLine="0"/>
      </w:pPr>
      <w:r>
        <w:t xml:space="preserve">Essa a minha trajetória; ao longo do tempo, eu acredito que eu não tenha criado inimizade, tenho o carinho dos mais velhos, sempre soube me colocar como </w:t>
      </w:r>
      <w:r w:rsidR="0049538D">
        <w:rPr>
          <w:i/>
        </w:rPr>
        <w:t>ìyáwó</w:t>
      </w:r>
      <w:r>
        <w:t>, eu acredito nisso. Tenho meu temperamento de pessoa de Xangô, que é fogo, mas eu sei voltar atrás.</w:t>
      </w:r>
    </w:p>
    <w:p w:rsidR="007329C5" w:rsidRPr="003F7ADD" w:rsidRDefault="007329C5" w:rsidP="00AE7292">
      <w:pPr>
        <w:widowControl w:val="0"/>
        <w:ind w:firstLine="0"/>
        <w:rPr>
          <w:b/>
        </w:rPr>
      </w:pPr>
      <w:r w:rsidRPr="003F7ADD">
        <w:rPr>
          <w:b/>
        </w:rPr>
        <w:t>[Você tem Xangô e quem?]</w:t>
      </w:r>
    </w:p>
    <w:p w:rsidR="0036739A" w:rsidRDefault="007329C5" w:rsidP="00AE7292">
      <w:pPr>
        <w:widowControl w:val="0"/>
        <w:ind w:firstLine="0"/>
      </w:pPr>
      <w:r>
        <w:t>Oxum; Xangô e Oxum. Antes de eu tomar meu tempo, n´é, meus três anos com Pai Nivaldo, uma semana antes de eu entrar, a minha tia Débora de Oxum me chamou na casa dela lá em Osasco e falou que tinha uma coisa p´ra me dar: isso</w:t>
      </w:r>
      <w:r w:rsidR="0036739A">
        <w:t>,</w:t>
      </w:r>
      <w:r>
        <w:t xml:space="preserve"> era um jogo de búzios que meu falecido tio tinha deixado p´ra ela, </w:t>
      </w:r>
      <w:r w:rsidR="0036739A">
        <w:t xml:space="preserve">para </w:t>
      </w:r>
      <w:r>
        <w:t xml:space="preserve">quando eu tivesse continuado minhas coisas, como se tivesse dado p´ra ela me entregar. </w:t>
      </w:r>
    </w:p>
    <w:p w:rsidR="0036739A" w:rsidRDefault="007329C5" w:rsidP="00AE7292">
      <w:pPr>
        <w:widowControl w:val="0"/>
        <w:ind w:firstLine="0"/>
      </w:pPr>
      <w:r>
        <w:lastRenderedPageBreak/>
        <w:t>Ela me entregou, Xangô passou, aí começou a trovejar</w:t>
      </w:r>
      <w:r w:rsidR="0036739A">
        <w:t>;</w:t>
      </w:r>
      <w:r>
        <w:t xml:space="preserve"> foi muito forte o negócio: começou </w:t>
      </w:r>
      <w:r w:rsidR="0036739A">
        <w:t xml:space="preserve">a </w:t>
      </w:r>
      <w:r>
        <w:t xml:space="preserve">chover, e aí ela me deu, e falou: “´tá aqui; essa aqui é a história que você vai ter que continuar: ´tá aqui a sua história”. </w:t>
      </w:r>
    </w:p>
    <w:p w:rsidR="007329C5" w:rsidRDefault="007329C5" w:rsidP="00AE7292">
      <w:pPr>
        <w:widowControl w:val="0"/>
        <w:ind w:firstLine="0"/>
      </w:pPr>
      <w:r>
        <w:t>Esse é jogo que eu tenho até hoje, que eu carrego, que eu jogo, é um jogo que já é... o jogo é ancestral. E eu tenho muito respeito e muita cautela com aquele jogo, até no que eu vou falar diante daquele jogo, porque eu sei que... e é isso tudo.</w:t>
      </w:r>
    </w:p>
    <w:p w:rsidR="007329C5" w:rsidRPr="003F7ADD" w:rsidRDefault="007329C5" w:rsidP="00AE7292">
      <w:pPr>
        <w:widowControl w:val="0"/>
        <w:ind w:firstLine="0"/>
        <w:rPr>
          <w:b/>
        </w:rPr>
      </w:pPr>
      <w:r w:rsidRPr="003F7ADD">
        <w:rPr>
          <w:b/>
        </w:rPr>
        <w:t xml:space="preserve">[Mãe, me diga assim: do zero aos sete anos de santo, ou seja, dos vinte e dois até os trinta anos mais ou menos, como é que foi seu comportamento no candomblé, em relação a aprender, ensinar e em relação aos mais novos, mais velhos, seus irmãos, como é que isso foi, ou você já vinha com isso, uma vez que ´tava, desde que nasceu, praticamente, dentro da </w:t>
      </w:r>
      <w:r w:rsidR="0036739A">
        <w:rPr>
          <w:b/>
        </w:rPr>
        <w:t>C</w:t>
      </w:r>
      <w:r w:rsidRPr="003F7ADD">
        <w:rPr>
          <w:b/>
        </w:rPr>
        <w:t>asa, e já tinha aprendido muita coisa, já sabia muita coisa</w:t>
      </w:r>
      <w:r w:rsidR="0036739A">
        <w:rPr>
          <w:b/>
        </w:rPr>
        <w:t>;</w:t>
      </w:r>
      <w:r w:rsidRPr="003F7ADD">
        <w:rPr>
          <w:b/>
        </w:rPr>
        <w:t xml:space="preserve"> aprendeu mais, deixou de aprender, ensinou mais, deixou de ensinar, como é que foi essa convivência em comunidade, vamos dizer assim: essa troca de experiência</w:t>
      </w:r>
      <w:r w:rsidR="0036739A">
        <w:rPr>
          <w:b/>
        </w:rPr>
        <w:t>?</w:t>
      </w:r>
      <w:r w:rsidRPr="003F7ADD">
        <w:rPr>
          <w:b/>
        </w:rPr>
        <w:t>]</w:t>
      </w:r>
    </w:p>
    <w:p w:rsidR="0036739A" w:rsidRDefault="007329C5" w:rsidP="00AE7292">
      <w:pPr>
        <w:widowControl w:val="0"/>
        <w:ind w:firstLine="0"/>
      </w:pPr>
      <w:r>
        <w:t xml:space="preserve">Eu comecei a aprender quando Xangô passou na minha vida; porque, até então, eu tinha uma outra postura, eu tinha uma postura de </w:t>
      </w:r>
      <w:r w:rsidR="005E28FB">
        <w:rPr>
          <w:i/>
        </w:rPr>
        <w:t>ekédji</w:t>
      </w:r>
      <w:r>
        <w:t>. Era me dito assim: “você pode fazer isso, você pode fazer aquilo”, mas eu não tinha ensinamento, e eu não tinha nem bagagem p´ra (?)</w:t>
      </w:r>
      <w:r w:rsidR="0036739A">
        <w:t>.</w:t>
      </w:r>
    </w:p>
    <w:p w:rsidR="007329C5" w:rsidRDefault="0036739A" w:rsidP="00AE7292">
      <w:pPr>
        <w:widowControl w:val="0"/>
        <w:ind w:firstLine="0"/>
      </w:pPr>
      <w:r>
        <w:t>E</w:t>
      </w:r>
      <w:r w:rsidR="007329C5">
        <w:t xml:space="preserve">u tive que adquirir os ensinamentos com os mais velhos, os daqui da Casa do Pai Nivaldo, Mãe Célia, </w:t>
      </w:r>
      <w:r w:rsidR="005E28FB">
        <w:rPr>
          <w:i/>
        </w:rPr>
        <w:t>ekédji</w:t>
      </w:r>
      <w:r w:rsidR="007329C5">
        <w:t xml:space="preserve"> América, </w:t>
      </w:r>
      <w:r w:rsidR="007329C5">
        <w:rPr>
          <w:i/>
        </w:rPr>
        <w:t>ebomi</w:t>
      </w:r>
      <w:r w:rsidR="007329C5">
        <w:t xml:space="preserve"> Mércia, Tia Cidinha e tantas outras pessoas... falecido Pai Wagner me ajudou muito no meu crescimento... pessoas que já saíram, outras que já estão em outros </w:t>
      </w:r>
      <w:r w:rsidR="007329C5">
        <w:rPr>
          <w:i/>
        </w:rPr>
        <w:t>ilês</w:t>
      </w:r>
      <w:r w:rsidR="007329C5">
        <w:t>, que já firmaram Casa, deram muitos ensinamentos e, assim, eu fui agregando, n´é?</w:t>
      </w:r>
    </w:p>
    <w:p w:rsidR="007329C5" w:rsidRPr="003F7ADD" w:rsidRDefault="007329C5" w:rsidP="00AE7292">
      <w:pPr>
        <w:widowControl w:val="0"/>
        <w:ind w:firstLine="0"/>
        <w:rPr>
          <w:b/>
        </w:rPr>
      </w:pPr>
      <w:r w:rsidRPr="003F7ADD">
        <w:rPr>
          <w:b/>
        </w:rPr>
        <w:t xml:space="preserve">[Você acha que se esses ensinamentos tivessem sido passados ainda antes de você fazer seus sete anos, antes de se tornar </w:t>
      </w:r>
      <w:r w:rsidRPr="003F7ADD">
        <w:rPr>
          <w:b/>
          <w:i/>
        </w:rPr>
        <w:t>ebômi</w:t>
      </w:r>
      <w:r w:rsidRPr="003F7ADD">
        <w:rPr>
          <w:b/>
        </w:rPr>
        <w:t>, seriam bem aproveitados, não seriam...]</w:t>
      </w:r>
    </w:p>
    <w:p w:rsidR="0036739A" w:rsidRDefault="007329C5" w:rsidP="00AE7292">
      <w:pPr>
        <w:widowControl w:val="0"/>
        <w:ind w:firstLine="0"/>
      </w:pPr>
      <w:r>
        <w:t xml:space="preserve">Então: eu recebi ensinamentos antes mesmo de eu me tornar uma (?) dentro da religião; foi quando Xangô passou na minha vida: foi nesse meu primeiro ano que eu tive, porque anulei tudo p´ra trás, porque, até então, é aquilo que eu digo, eu não tinha ensinamento, porque era me dito assim: “você pode ‘acordar’, você pode fazer isso...”, mas não “isso é assim...”. </w:t>
      </w:r>
    </w:p>
    <w:p w:rsidR="0036739A" w:rsidRDefault="007329C5" w:rsidP="00AE7292">
      <w:pPr>
        <w:widowControl w:val="0"/>
        <w:ind w:firstLine="0"/>
      </w:pPr>
      <w:r>
        <w:t xml:space="preserve">Eu acho que, a meu ver, </w:t>
      </w:r>
      <w:r w:rsidRPr="007E697E">
        <w:rPr>
          <w:i/>
        </w:rPr>
        <w:t>ogan</w:t>
      </w:r>
      <w:r>
        <w:t xml:space="preserve">, </w:t>
      </w:r>
      <w:r w:rsidR="005E28FB">
        <w:rPr>
          <w:i/>
        </w:rPr>
        <w:t>ekédji</w:t>
      </w:r>
      <w:r>
        <w:t xml:space="preserve">, mesmo com a maioridade, eles não têm os mesmos ensinamentos, talvez nem mesmo as mesmas oportunidades que nós, porque, dificilmente, a gente vê uma </w:t>
      </w:r>
      <w:r w:rsidR="005E28FB">
        <w:rPr>
          <w:i/>
        </w:rPr>
        <w:t>ekédji</w:t>
      </w:r>
      <w:r>
        <w:t xml:space="preserve">, um </w:t>
      </w:r>
      <w:r w:rsidRPr="007E697E">
        <w:rPr>
          <w:i/>
        </w:rPr>
        <w:t>ogan</w:t>
      </w:r>
      <w:r>
        <w:t xml:space="preserve"> numa cozinha, mas é lá que a gente aprende candomblé</w:t>
      </w:r>
    </w:p>
    <w:p w:rsidR="0036739A" w:rsidRDefault="0036739A" w:rsidP="00AE7292">
      <w:pPr>
        <w:widowControl w:val="0"/>
        <w:ind w:firstLine="0"/>
      </w:pPr>
      <w:r>
        <w:t>É</w:t>
      </w:r>
      <w:r w:rsidR="007329C5">
        <w:t xml:space="preserve"> lá na cozinha, lá no fundo, que a gente aprende candomblé; aqui no barracão, a gente vê tudo que é bonito, mas o que vem atrás disso, é lá na cozinha, tem que aprender candomblé, tem que ´tá lá na cozinha, seja lavando louça, seja varrendo o chão, é ali</w:t>
      </w:r>
      <w:r>
        <w:t>.</w:t>
      </w:r>
    </w:p>
    <w:p w:rsidR="0036739A" w:rsidRDefault="0036739A" w:rsidP="00AE7292">
      <w:pPr>
        <w:widowControl w:val="0"/>
        <w:ind w:firstLine="0"/>
      </w:pPr>
      <w:r>
        <w:t>É</w:t>
      </w:r>
      <w:r w:rsidR="007329C5">
        <w:t xml:space="preserve"> ouvindo o que é dito</w:t>
      </w:r>
      <w:r>
        <w:t>,</w:t>
      </w:r>
      <w:r w:rsidR="007329C5">
        <w:t xml:space="preserve"> que a gente aprende a quantidade de grãos, p´ra que serve cada coisa, a quantidade até de uma comida que você coloca no prato p´ra servir p´r´os seus irmãos, p´ra </w:t>
      </w:r>
      <w:r w:rsidR="007329C5">
        <w:lastRenderedPageBreak/>
        <w:t xml:space="preserve">comunidade. É só na cozinha; não tem outro lugar p´ra você aprender candomblé. Se você entra direto no quarto de santo, mas não passou pela cozinha, você não aprendeu candomblé. </w:t>
      </w:r>
    </w:p>
    <w:p w:rsidR="007329C5" w:rsidRDefault="007329C5" w:rsidP="00AE7292">
      <w:pPr>
        <w:widowControl w:val="0"/>
        <w:ind w:firstLine="0"/>
      </w:pPr>
      <w:r>
        <w:t>Esse é o meu ponto de vista. É no quintal aqui que a gente aprende candomblé, e na cozinha; não adianta querer aprender candomblé no barracão; nem no quarto de santo.</w:t>
      </w:r>
    </w:p>
    <w:p w:rsidR="007329C5" w:rsidRPr="003F7ADD" w:rsidRDefault="007329C5" w:rsidP="00AE7292">
      <w:pPr>
        <w:widowControl w:val="0"/>
        <w:ind w:firstLine="0"/>
        <w:rPr>
          <w:b/>
        </w:rPr>
      </w:pPr>
      <w:r w:rsidRPr="003F7ADD">
        <w:rPr>
          <w:b/>
        </w:rPr>
        <w:t xml:space="preserve">[Mas então, Mãe, continuando lá: depois dos sete anos, você passou a ser uma </w:t>
      </w:r>
      <w:r w:rsidRPr="003F7ADD">
        <w:rPr>
          <w:b/>
          <w:i/>
        </w:rPr>
        <w:t>ebomi</w:t>
      </w:r>
      <w:r w:rsidRPr="003F7ADD">
        <w:rPr>
          <w:b/>
        </w:rPr>
        <w:t>; então, aí você começou a ter uma responsabilidade de ensinar, e continuo</w:t>
      </w:r>
      <w:r w:rsidR="0036739A">
        <w:rPr>
          <w:b/>
        </w:rPr>
        <w:t>u</w:t>
      </w:r>
      <w:r w:rsidRPr="003F7ADD">
        <w:rPr>
          <w:b/>
        </w:rPr>
        <w:t xml:space="preserve"> aprendendo; e como é que funciona isso</w:t>
      </w:r>
      <w:r w:rsidR="0036739A">
        <w:rPr>
          <w:b/>
        </w:rPr>
        <w:t>? A</w:t>
      </w:r>
      <w:r w:rsidRPr="003F7ADD">
        <w:rPr>
          <w:b/>
        </w:rPr>
        <w:t>s pessoas, p´ra te ensinar, foi fácil, elas vinham ensinar, você tinha que procurar, tinha que ir atrás... e quando as pessoas vinham atrás de você p´ra tentar saber, às vezes coisa que você não sabia... Como que funciona isso na cabeça das pessoas?]</w:t>
      </w:r>
    </w:p>
    <w:p w:rsidR="0036739A" w:rsidRDefault="007329C5" w:rsidP="00AE7292">
      <w:pPr>
        <w:widowControl w:val="0"/>
        <w:ind w:firstLine="0"/>
      </w:pPr>
      <w:r>
        <w:t xml:space="preserve">Eu aprendi fácil, porque, assim: eu ´tava sempre acessível, ´tava sempre na cozinha. Então, assim: “olha, precisa de um tanto de grão”; me falavam uma quantidade de grão, eu já tinha (?) e assim eu fui guardando coisas na cabeça; e aqui em casa nós éramos em poucos </w:t>
      </w:r>
      <w:r w:rsidR="0049538D">
        <w:rPr>
          <w:i/>
        </w:rPr>
        <w:t>ìyáwó</w:t>
      </w:r>
      <w:r>
        <w:t xml:space="preserve"> que estava naquela época: era eu, Alessandra, Antonio Carlos, Raquel... eram cinco ou seis, o restante, todos mais velhos</w:t>
      </w:r>
      <w:r w:rsidR="0036739A">
        <w:t xml:space="preserve">, </w:t>
      </w:r>
      <w:r>
        <w:t>e a gente tinha que dar conta, mesmo</w:t>
      </w:r>
      <w:r w:rsidR="0036739A">
        <w:t>,</w:t>
      </w:r>
      <w:r>
        <w:t xml:space="preserve"> com honra, o nosso papel de </w:t>
      </w:r>
      <w:r w:rsidR="0049538D">
        <w:rPr>
          <w:i/>
        </w:rPr>
        <w:t>ìyáwó</w:t>
      </w:r>
      <w:r>
        <w:t xml:space="preserve">. </w:t>
      </w:r>
    </w:p>
    <w:p w:rsidR="0036739A" w:rsidRDefault="007329C5" w:rsidP="00AE7292">
      <w:pPr>
        <w:widowControl w:val="0"/>
        <w:ind w:firstLine="0"/>
      </w:pPr>
      <w:r>
        <w:t xml:space="preserve">Então, nós estabelecemos assim: a Vanessa de </w:t>
      </w:r>
      <w:r w:rsidR="0021134D">
        <w:t>Iyewá</w:t>
      </w:r>
      <w:r>
        <w:t xml:space="preserve"> era mais velha e a gente entrou num consenso porque, quando eu entrei, a Vanessa estava em um estágio em que ela pegava o </w:t>
      </w:r>
      <w:r w:rsidR="00482124" w:rsidRPr="0036739A">
        <w:rPr>
          <w:i/>
        </w:rPr>
        <w:t>asè</w:t>
      </w:r>
      <w:r>
        <w:t xml:space="preserve"> já, e punha na panela, e ela levava no quarto de santo; tinha o que acontecia anterior a isso. </w:t>
      </w:r>
    </w:p>
    <w:p w:rsidR="00380ADB" w:rsidRDefault="007329C5" w:rsidP="00AE7292">
      <w:pPr>
        <w:widowControl w:val="0"/>
        <w:ind w:firstLine="0"/>
      </w:pPr>
      <w:r>
        <w:t>Então, é assim: nós que entramos em um estágio de limpar os bichos primeiro, e enquanto não estivesse tudo bem limpo o bicho</w:t>
      </w:r>
      <w:r w:rsidR="00380ADB">
        <w:t xml:space="preserve">; depois, </w:t>
      </w:r>
      <w:r>
        <w:t xml:space="preserve"> nós recebíamos uma autorização, na época era da </w:t>
      </w:r>
      <w:r w:rsidR="005E28FB">
        <w:rPr>
          <w:i/>
        </w:rPr>
        <w:t>ekédji</w:t>
      </w:r>
      <w:r>
        <w:rPr>
          <w:i/>
        </w:rPr>
        <w:t xml:space="preserve"> </w:t>
      </w:r>
      <w:r>
        <w:t xml:space="preserve">América, de falar: “agora vocês podem ir abrir o bicho: é aqui que abre, isso aqui é </w:t>
      </w:r>
      <w:r w:rsidR="00482124">
        <w:rPr>
          <w:i/>
        </w:rPr>
        <w:t>asè</w:t>
      </w:r>
      <w:r>
        <w:t xml:space="preserve">”. </w:t>
      </w:r>
    </w:p>
    <w:p w:rsidR="00380ADB" w:rsidRDefault="00380ADB" w:rsidP="00AE7292">
      <w:pPr>
        <w:widowControl w:val="0"/>
        <w:ind w:firstLine="0"/>
      </w:pPr>
      <w:r>
        <w:t>A</w:t>
      </w:r>
      <w:r w:rsidR="007329C5">
        <w:t>í</w:t>
      </w:r>
      <w:r>
        <w:t>,</w:t>
      </w:r>
      <w:r w:rsidR="007329C5">
        <w:t xml:space="preserve"> a gente abria, tirava o </w:t>
      </w:r>
      <w:r w:rsidR="00482124">
        <w:rPr>
          <w:i/>
        </w:rPr>
        <w:t>asè</w:t>
      </w:r>
      <w:r w:rsidR="007329C5">
        <w:t>, lavava e dava p´ra Vanessa preparar. Isso foi do meu primeiro ano até os três anos fazendo isso, sempre isso, além das outras coisas: lavar louça, limpar o banheiro, varrer a Casa</w:t>
      </w:r>
      <w:r>
        <w:t>.</w:t>
      </w:r>
      <w:r w:rsidR="007329C5">
        <w:t xml:space="preserve"> </w:t>
      </w:r>
    </w:p>
    <w:p w:rsidR="00380ADB" w:rsidRDefault="00380ADB" w:rsidP="00AE7292">
      <w:pPr>
        <w:widowControl w:val="0"/>
        <w:ind w:firstLine="0"/>
      </w:pPr>
      <w:r>
        <w:t>E</w:t>
      </w:r>
      <w:r w:rsidR="007329C5">
        <w:t xml:space="preserve">u, Alessandra de Nanã que, hoje, tem cargo aqui na Casa, Antonio Carlos... e eu sei que, aí, </w:t>
      </w:r>
      <w:r>
        <w:t>dep</w:t>
      </w:r>
      <w:r w:rsidR="007329C5">
        <w:t>oi</w:t>
      </w:r>
      <w:r>
        <w:t>s</w:t>
      </w:r>
      <w:r w:rsidR="007329C5">
        <w:t xml:space="preserve"> dos três anos</w:t>
      </w:r>
      <w:r>
        <w:t>,</w:t>
      </w:r>
      <w:r w:rsidR="007329C5">
        <w:t xml:space="preserve"> a gente já tinha permissão de pegar aquele </w:t>
      </w:r>
      <w:r w:rsidR="00482124">
        <w:rPr>
          <w:i/>
        </w:rPr>
        <w:t>asè</w:t>
      </w:r>
      <w:r w:rsidR="007329C5">
        <w:rPr>
          <w:i/>
        </w:rPr>
        <w:t xml:space="preserve"> </w:t>
      </w:r>
      <w:r w:rsidR="007329C5">
        <w:t>pronto, e botar na panela</w:t>
      </w:r>
      <w:r>
        <w:t>; a</w:t>
      </w:r>
      <w:r w:rsidR="007329C5">
        <w:t>í</w:t>
      </w:r>
      <w:r>
        <w:t>,</w:t>
      </w:r>
      <w:r w:rsidR="007329C5">
        <w:t xml:space="preserve"> tinha outros mais novos que tiravam o </w:t>
      </w:r>
      <w:r w:rsidR="00482124">
        <w:rPr>
          <w:i/>
        </w:rPr>
        <w:t>asè</w:t>
      </w:r>
      <w:r w:rsidR="007329C5">
        <w:t xml:space="preserve"> e davam pronto p´ra gente. </w:t>
      </w:r>
    </w:p>
    <w:p w:rsidR="00380ADB" w:rsidRDefault="007329C5" w:rsidP="00AE7292">
      <w:pPr>
        <w:widowControl w:val="0"/>
        <w:ind w:firstLine="0"/>
      </w:pPr>
      <w:r>
        <w:t>D</w:t>
      </w:r>
      <w:r w:rsidR="00E955E9">
        <w:t>e</w:t>
      </w:r>
      <w:r>
        <w:t xml:space="preserve">pois, a gente já podia preparar o </w:t>
      </w:r>
      <w:r w:rsidR="00482124">
        <w:rPr>
          <w:i/>
        </w:rPr>
        <w:t>asè</w:t>
      </w:r>
      <w:r>
        <w:t xml:space="preserve">, por na panela e levar p´r´o quarto do orixá. Depois dos quatro anos mais ou menos, eu e Alessandra, nós já recebemos a permissão de poder montar a mesa do </w:t>
      </w:r>
      <w:r>
        <w:rPr>
          <w:i/>
        </w:rPr>
        <w:t>ebó ori</w:t>
      </w:r>
      <w:r w:rsidR="00380ADB">
        <w:t>.</w:t>
      </w:r>
      <w:r>
        <w:t xml:space="preserve"> </w:t>
      </w:r>
    </w:p>
    <w:p w:rsidR="007329C5" w:rsidRDefault="00380ADB" w:rsidP="00AE7292">
      <w:pPr>
        <w:widowControl w:val="0"/>
        <w:ind w:firstLine="0"/>
      </w:pPr>
      <w:bookmarkStart w:id="150" w:name="_Hlk502006039"/>
      <w:r>
        <w:t>E</w:t>
      </w:r>
      <w:r w:rsidR="007329C5">
        <w:t xml:space="preserve">ntão, nós fomos, na verdade, passando por este estágio aqui dentro, por etapa. Então, quando a gente chegou a ter nossa maioridade, a gente tinha tudo isso de bagagem: já sabia montar uma mesa de </w:t>
      </w:r>
      <w:r w:rsidR="007329C5">
        <w:rPr>
          <w:i/>
        </w:rPr>
        <w:t>ebó ori</w:t>
      </w:r>
      <w:r w:rsidR="007329C5">
        <w:t xml:space="preserve">, já sabia preparar o </w:t>
      </w:r>
      <w:r w:rsidR="00482124">
        <w:rPr>
          <w:i/>
        </w:rPr>
        <w:t>asè</w:t>
      </w:r>
      <w:r w:rsidR="007329C5">
        <w:t xml:space="preserve"> do bicho, o que era com azeite doce, o que era com </w:t>
      </w:r>
      <w:r w:rsidR="007329C5">
        <w:lastRenderedPageBreak/>
        <w:t xml:space="preserve">dendê, que jeito, o que levava quente, o que tinha que deixar esfriar, tudo isso: as comidas de santo, os </w:t>
      </w:r>
      <w:r w:rsidR="007329C5">
        <w:rPr>
          <w:i/>
        </w:rPr>
        <w:t>ebó</w:t>
      </w:r>
      <w:r w:rsidR="007329C5">
        <w:t>...</w:t>
      </w:r>
    </w:p>
    <w:bookmarkEnd w:id="150"/>
    <w:p w:rsidR="007329C5" w:rsidRPr="003F7ADD" w:rsidRDefault="007329C5" w:rsidP="00AE7292">
      <w:pPr>
        <w:widowControl w:val="0"/>
        <w:ind w:firstLine="0"/>
        <w:rPr>
          <w:b/>
        </w:rPr>
      </w:pPr>
      <w:r w:rsidRPr="003F7ADD">
        <w:rPr>
          <w:b/>
        </w:rPr>
        <w:t>[Mas tem uma coisa que eu quero ver, p´ra você me confirmar; como você aprendeu, por exemplo, nas festas: você tem Oxalá, por exemplo, que fazia isso; depois, você vai ter Xangô, que fazia isso; depois, você vai ter os donos da terra, que fazia isso; depois, você vai ter as águas, que fazia isso; no ano seguinte, começa tudo de novo. Então: essa repetição é que te ensinou, ou foi mais o comando?]</w:t>
      </w:r>
    </w:p>
    <w:p w:rsidR="007329C5" w:rsidRDefault="007329C5" w:rsidP="00AE7292">
      <w:pPr>
        <w:widowControl w:val="0"/>
        <w:ind w:firstLine="0"/>
      </w:pPr>
      <w:r>
        <w:t xml:space="preserve">Então: intermediário a tudo isso, tinha os </w:t>
      </w:r>
      <w:r>
        <w:rPr>
          <w:i/>
        </w:rPr>
        <w:t>ebó</w:t>
      </w:r>
      <w:r>
        <w:t xml:space="preserve"> de cliente, e eu me coloquei à disposição. Eu morava próxima, e eu falei: “sempre que precisar...”. Eu fiquei colada, mesmo, com </w:t>
      </w:r>
      <w:r w:rsidR="005E28FB">
        <w:rPr>
          <w:i/>
        </w:rPr>
        <w:t>ekédji</w:t>
      </w:r>
      <w:r>
        <w:t xml:space="preserve"> América. Sempre que ela falava: “estou subindo para a Casa de Candomblé”, </w:t>
      </w:r>
      <w:r w:rsidR="00380ADB">
        <w:t xml:space="preserve">eu </w:t>
      </w:r>
      <w:r>
        <w:t xml:space="preserve">não queria saber: </w:t>
      </w:r>
      <w:r w:rsidR="00380ADB">
        <w:t>à</w:t>
      </w:r>
      <w:r>
        <w:t xml:space="preserve"> toa, ela não viria aqui. Só não sabia se iria ser naquele dia, e eu vinha com ela.</w:t>
      </w:r>
    </w:p>
    <w:p w:rsidR="007329C5" w:rsidRPr="003F7ADD" w:rsidRDefault="007329C5" w:rsidP="00AE7292">
      <w:pPr>
        <w:widowControl w:val="0"/>
        <w:ind w:firstLine="0"/>
        <w:rPr>
          <w:b/>
        </w:rPr>
      </w:pPr>
      <w:r w:rsidRPr="003F7ADD">
        <w:rPr>
          <w:b/>
        </w:rPr>
        <w:t>[Então, (?)]</w:t>
      </w:r>
    </w:p>
    <w:p w:rsidR="00380ADB" w:rsidRDefault="007329C5" w:rsidP="00AE7292">
      <w:pPr>
        <w:widowControl w:val="0"/>
        <w:ind w:firstLine="0"/>
      </w:pPr>
      <w:r>
        <w:t xml:space="preserve">Dos sete anos em diante, meu aprendizado continua, porque o candomblé, p´ra mim, ele é um poço sem fundo. Então, a gente está constantemente aprendendo, reaprendendo... e eu procuro passar aquilo que eu tenho certeza, segurança de ter aprendido, p´r´os mais novos. </w:t>
      </w:r>
    </w:p>
    <w:p w:rsidR="007329C5" w:rsidRDefault="007329C5" w:rsidP="00AE7292">
      <w:pPr>
        <w:widowControl w:val="0"/>
        <w:ind w:firstLine="0"/>
      </w:pPr>
      <w:r>
        <w:t>O que eu não tenho segurança, eu ainda busco, com meus mais velhos, porque a gente não pode passar aquilo que a gente não tem certeza dentro da religião e, assim, eu procuro estar constantemente aprendendo e ensinando. Essa a minha forma.</w:t>
      </w:r>
    </w:p>
    <w:p w:rsidR="007329C5" w:rsidRPr="003F7ADD" w:rsidRDefault="007329C5" w:rsidP="00AE7292">
      <w:pPr>
        <w:widowControl w:val="0"/>
        <w:ind w:firstLine="0"/>
        <w:rPr>
          <w:b/>
        </w:rPr>
      </w:pPr>
      <w:r w:rsidRPr="003F7ADD">
        <w:rPr>
          <w:b/>
        </w:rPr>
        <w:t>[... e você tem tido facilidade, os mais velhos te tratam com toda a segurança p´ra te ensinar, ou tem mais velho que tem – porque cada um tem sua personalidade, não estou dizendo nem de ser bom, nem de ser ruim, mas tem gente que não gosta muito de ensinar, tem gente que gosta de ensinar até mais do que devia – então: como tem sido essa sua relação com esse aprendizado?]</w:t>
      </w:r>
    </w:p>
    <w:p w:rsidR="00380ADB" w:rsidRDefault="007329C5" w:rsidP="00AE7292">
      <w:pPr>
        <w:widowControl w:val="0"/>
        <w:ind w:firstLine="0"/>
      </w:pPr>
      <w:r>
        <w:t xml:space="preserve">Tem sido tranquila, porque eu tenho livre acesso com meu babalorixá, o Pai Nivaldo, com Mãe Célia, que é outra pessoa que eu respeito muito, a </w:t>
      </w:r>
      <w:r>
        <w:rPr>
          <w:i/>
        </w:rPr>
        <w:t>iyal</w:t>
      </w:r>
      <w:r w:rsidR="00482124">
        <w:rPr>
          <w:i/>
        </w:rPr>
        <w:t>asè</w:t>
      </w:r>
      <w:r>
        <w:t xml:space="preserve"> aqui do </w:t>
      </w:r>
      <w:r w:rsidR="00482124">
        <w:rPr>
          <w:i/>
        </w:rPr>
        <w:t>asè</w:t>
      </w:r>
      <w:r>
        <w:t xml:space="preserve">, com </w:t>
      </w:r>
      <w:r w:rsidR="005E28FB">
        <w:rPr>
          <w:i/>
        </w:rPr>
        <w:t>ekédji</w:t>
      </w:r>
      <w:r>
        <w:t xml:space="preserve"> América, com </w:t>
      </w:r>
      <w:r>
        <w:rPr>
          <w:i/>
        </w:rPr>
        <w:t>iyá</w:t>
      </w:r>
      <w:r>
        <w:t xml:space="preserve"> Gislaine, que são minhas referências. </w:t>
      </w:r>
    </w:p>
    <w:p w:rsidR="00380ADB" w:rsidRDefault="007329C5" w:rsidP="00AE7292">
      <w:pPr>
        <w:widowControl w:val="0"/>
        <w:ind w:firstLine="0"/>
      </w:pPr>
      <w:r>
        <w:t xml:space="preserve">Com minha </w:t>
      </w:r>
      <w:r w:rsidR="00494CA7">
        <w:rPr>
          <w:i/>
        </w:rPr>
        <w:t xml:space="preserve">oju </w:t>
      </w:r>
      <w:r>
        <w:rPr>
          <w:i/>
        </w:rPr>
        <w:t>bonan</w:t>
      </w:r>
      <w:r>
        <w:t xml:space="preserve">, </w:t>
      </w:r>
      <w:r w:rsidRPr="003604EF">
        <w:rPr>
          <w:i/>
        </w:rPr>
        <w:t>iyá</w:t>
      </w:r>
      <w:r>
        <w:rPr>
          <w:i/>
        </w:rPr>
        <w:t xml:space="preserve"> </w:t>
      </w:r>
      <w:r>
        <w:t>Daniele de Omulu, a minha Mãe de sete anos, que é Mãe Andr</w:t>
      </w:r>
      <w:r w:rsidR="00494CA7">
        <w:t>é</w:t>
      </w:r>
      <w:r>
        <w:t xml:space="preserve">ia de Oxum... elas estão constantemente me amparando. Eu me sinto como criança perto delas, até hoje: elas estão sempre prontas p´ra me auxiliar, p´ra me ajudar, e eu me sinto segura com essas pessoas, tanto faz uma como a outra. </w:t>
      </w:r>
    </w:p>
    <w:p w:rsidR="007329C5" w:rsidRDefault="007329C5" w:rsidP="00AE7292">
      <w:pPr>
        <w:widowControl w:val="0"/>
        <w:ind w:firstLine="0"/>
      </w:pPr>
      <w:r>
        <w:t>Eu nunca tive essa dificuldade, nem p´ra chegar até elas, e nem percebi algum tipo de bloqueio quanto a elas me ensinarem.</w:t>
      </w:r>
    </w:p>
    <w:p w:rsidR="007329C5" w:rsidRPr="003F7ADD" w:rsidRDefault="007329C5" w:rsidP="00AE7292">
      <w:pPr>
        <w:widowControl w:val="0"/>
        <w:ind w:firstLine="0"/>
        <w:rPr>
          <w:b/>
        </w:rPr>
      </w:pPr>
      <w:r w:rsidRPr="003F7ADD">
        <w:rPr>
          <w:b/>
        </w:rPr>
        <w:t xml:space="preserve">[... e quando você vai ensinar alguém, como é que você faz isso? Ensina como, quando e porque ensina? Sempre que você vê alguém fazendo alguma coisa errada, ou tem quem </w:t>
      </w:r>
      <w:r w:rsidRPr="003F7ADD">
        <w:rPr>
          <w:b/>
        </w:rPr>
        <w:lastRenderedPageBreak/>
        <w:t>você quer ensinar e outros não, como que é essa relação de você estar ensinando os outros?]</w:t>
      </w:r>
    </w:p>
    <w:p w:rsidR="007329C5" w:rsidRDefault="007329C5" w:rsidP="00AE7292">
      <w:pPr>
        <w:widowControl w:val="0"/>
        <w:ind w:firstLine="0"/>
      </w:pPr>
      <w:bookmarkStart w:id="151" w:name="_Hlk502006246"/>
      <w:r>
        <w:t xml:space="preserve">Eu estou sempre pronta quando as pessoas precisam, estou sempre pronta p´ra passar aquilo que eu aprendi, porque tudo o que a gente recebe, a gente tem que estar constantemente passando. </w:t>
      </w:r>
      <w:bookmarkEnd w:id="151"/>
      <w:r>
        <w:t>Eu estou sempre pronta: quando me perguntam alguma coisa, eu procuro explicar da melhor maneira; quando tenho oportunidade, também, de explicar, mesmo que a pessoa não peça, eu sei que é o momento oportuno, também passo. E dessa forma.</w:t>
      </w:r>
    </w:p>
    <w:p w:rsidR="007329C5" w:rsidRPr="003F7ADD" w:rsidRDefault="007329C5" w:rsidP="00AE7292">
      <w:pPr>
        <w:widowControl w:val="0"/>
        <w:ind w:firstLine="0"/>
        <w:rPr>
          <w:b/>
        </w:rPr>
      </w:pPr>
      <w:r w:rsidRPr="003F7ADD">
        <w:rPr>
          <w:b/>
        </w:rPr>
        <w:t>[Então não existe, por exemplo, você pegar alguém e dizer: “hoje, eu vou ensinar tal coisa, amanhã tal coisa, não tem uma sequência p´ra ensinar? É conforme vem a necessidade, conforme vê que a pessoa acerta, quando erra, conforme tem dúvida, é isso?]</w:t>
      </w:r>
    </w:p>
    <w:p w:rsidR="007329C5" w:rsidRDefault="007329C5" w:rsidP="00AE7292">
      <w:pPr>
        <w:widowControl w:val="0"/>
        <w:ind w:firstLine="0"/>
      </w:pPr>
      <w:r>
        <w:t>P´ra mim é assim: conforme a dúvida vai surgindo, e no momento em que eu sou solicitada, também.</w:t>
      </w:r>
    </w:p>
    <w:p w:rsidR="007329C5" w:rsidRPr="003F7ADD" w:rsidRDefault="007329C5" w:rsidP="00AE7292">
      <w:pPr>
        <w:widowControl w:val="0"/>
        <w:ind w:firstLine="0"/>
        <w:rPr>
          <w:b/>
        </w:rPr>
      </w:pPr>
      <w:r w:rsidRPr="003F7ADD">
        <w:rPr>
          <w:b/>
        </w:rPr>
        <w:t>[E depois que você fez quatorze anos, você acha que você está mais aprendendo, ou está mais ensinando.]</w:t>
      </w:r>
    </w:p>
    <w:p w:rsidR="007329C5" w:rsidRDefault="007329C5" w:rsidP="00AE7292">
      <w:pPr>
        <w:widowControl w:val="0"/>
        <w:ind w:firstLine="0"/>
      </w:pPr>
      <w:r>
        <w:t>Eu estou constantemente aprendendo.</w:t>
      </w:r>
    </w:p>
    <w:p w:rsidR="007329C5" w:rsidRPr="003F7ADD" w:rsidRDefault="007329C5" w:rsidP="00AE7292">
      <w:pPr>
        <w:widowControl w:val="0"/>
        <w:ind w:firstLine="0"/>
        <w:rPr>
          <w:b/>
        </w:rPr>
      </w:pPr>
      <w:r w:rsidRPr="003F7ADD">
        <w:rPr>
          <w:b/>
        </w:rPr>
        <w:t>[E agora, está constantemente ensinando, também?]</w:t>
      </w:r>
    </w:p>
    <w:p w:rsidR="007329C5" w:rsidRDefault="007329C5" w:rsidP="00AE7292">
      <w:pPr>
        <w:widowControl w:val="0"/>
        <w:ind w:firstLine="0"/>
      </w:pPr>
      <w:r>
        <w:t>Agora sim; agora, estou também ensinando com mais facilidade, estou mais segura p´ra isto, também... eu acho que é tudo questão de aprendizado e segurança: quando você aprende, e você tem segurança naquilo que você aprendeu, é fácil, é uma coisa natural. Eu vivo candomblé dia-a-dia; eu vivo</w:t>
      </w:r>
      <w:r w:rsidR="00380ADB">
        <w:t>;</w:t>
      </w:r>
      <w:r>
        <w:t xml:space="preserve"> então, é uma coisa natural.</w:t>
      </w:r>
    </w:p>
    <w:p w:rsidR="007329C5" w:rsidRPr="003F7ADD" w:rsidRDefault="007329C5" w:rsidP="00AE7292">
      <w:pPr>
        <w:widowControl w:val="0"/>
        <w:ind w:firstLine="0"/>
        <w:rPr>
          <w:b/>
        </w:rPr>
      </w:pPr>
      <w:r w:rsidRPr="003F7ADD">
        <w:rPr>
          <w:b/>
        </w:rPr>
        <w:t xml:space="preserve">[Eu tenho algumas outras pessoas que falaram comigo, deu p´ra entender, nem sempre isto explicitamente, mas deu p´ra entender que no </w:t>
      </w:r>
      <w:r w:rsidR="00380ADB">
        <w:rPr>
          <w:b/>
        </w:rPr>
        <w:t>candomblé,</w:t>
      </w:r>
      <w:r w:rsidRPr="003F7ADD">
        <w:rPr>
          <w:b/>
        </w:rPr>
        <w:t xml:space="preserve"> tudo tem uma base no </w:t>
      </w:r>
      <w:r w:rsidRPr="003F7ADD">
        <w:rPr>
          <w:b/>
          <w:i/>
        </w:rPr>
        <w:t>itan</w:t>
      </w:r>
      <w:r w:rsidRPr="003F7ADD">
        <w:rPr>
          <w:b/>
        </w:rPr>
        <w:t xml:space="preserve">: o que você ensina, exige uma base no </w:t>
      </w:r>
      <w:r w:rsidRPr="003F7ADD">
        <w:rPr>
          <w:b/>
          <w:i/>
        </w:rPr>
        <w:t>itan</w:t>
      </w:r>
      <w:r w:rsidRPr="003F7ADD">
        <w:rPr>
          <w:b/>
        </w:rPr>
        <w:t xml:space="preserve">. É isso? Sempre você vai buscar saber no </w:t>
      </w:r>
      <w:r w:rsidRPr="003F7ADD">
        <w:rPr>
          <w:b/>
          <w:i/>
        </w:rPr>
        <w:t>itan</w:t>
      </w:r>
      <w:r w:rsidRPr="003F7ADD">
        <w:rPr>
          <w:b/>
        </w:rPr>
        <w:t xml:space="preserve">, porque o </w:t>
      </w:r>
      <w:r w:rsidRPr="003F7ADD">
        <w:rPr>
          <w:b/>
          <w:i/>
        </w:rPr>
        <w:t>itan</w:t>
      </w:r>
      <w:r w:rsidRPr="003F7ADD">
        <w:rPr>
          <w:b/>
        </w:rPr>
        <w:t xml:space="preserve"> é o orixá mesmo ensina. Então, se eu disser assim que, afinal das contas, quem ensina é o orixá, eu estou falando besteira, estou exagerando, ou...?]</w:t>
      </w:r>
    </w:p>
    <w:p w:rsidR="007329C5" w:rsidRDefault="007329C5" w:rsidP="00AE7292">
      <w:pPr>
        <w:widowControl w:val="0"/>
        <w:ind w:firstLine="0"/>
      </w:pPr>
      <w:r>
        <w:t>É: a gente aprende com o orixá. Não tem outra maneira, não d</w:t>
      </w:r>
      <w:r w:rsidR="00380ADB">
        <w:t>á</w:t>
      </w:r>
      <w:r>
        <w:t xml:space="preserve"> </w:t>
      </w:r>
      <w:r w:rsidR="00380ADB">
        <w:t xml:space="preserve">p´ra </w:t>
      </w:r>
      <w:r>
        <w:t xml:space="preserve">gente saber candomblé, a não ser recorrendo aos </w:t>
      </w:r>
      <w:r>
        <w:rPr>
          <w:i/>
        </w:rPr>
        <w:t>itan</w:t>
      </w:r>
      <w:r>
        <w:t>, porque são as passagens do orixá: a maneira como ele “viveu”, é a maneira e os costumes que ele tinha...</w:t>
      </w:r>
    </w:p>
    <w:p w:rsidR="007329C5" w:rsidRPr="003F7ADD" w:rsidRDefault="007329C5" w:rsidP="00AE7292">
      <w:pPr>
        <w:widowControl w:val="0"/>
        <w:ind w:firstLine="0"/>
        <w:rPr>
          <w:b/>
        </w:rPr>
      </w:pPr>
      <w:r w:rsidRPr="003F7ADD">
        <w:rPr>
          <w:b/>
        </w:rPr>
        <w:t>[E como resolveu os seus problemas, n´é?]</w:t>
      </w:r>
    </w:p>
    <w:p w:rsidR="007329C5" w:rsidRDefault="007329C5" w:rsidP="00AE7292">
      <w:pPr>
        <w:widowControl w:val="0"/>
        <w:ind w:firstLine="0"/>
      </w:pPr>
      <w:r>
        <w:t>Sim.</w:t>
      </w:r>
    </w:p>
    <w:p w:rsidR="007329C5" w:rsidRPr="003F7ADD" w:rsidRDefault="007329C5" w:rsidP="00AE7292">
      <w:pPr>
        <w:widowControl w:val="0"/>
        <w:ind w:firstLine="0"/>
        <w:rPr>
          <w:b/>
        </w:rPr>
      </w:pPr>
      <w:r w:rsidRPr="003F7ADD">
        <w:rPr>
          <w:b/>
        </w:rPr>
        <w:t xml:space="preserve">[´tá bom, irmã: acho que, do candomblé, está tudo certo. Vamos falar um pouquinho da vida civil, porque a gente tem tido, já – agora, está aparecendo mais, mas desde sempre que nossa religião é perseguida: desde os tempos da República, a polícia invadia candomblé, quebrava as coisas, e agora, parece que está começando de novo. Não que a </w:t>
      </w:r>
      <w:r w:rsidRPr="003F7ADD">
        <w:rPr>
          <w:b/>
        </w:rPr>
        <w:lastRenderedPageBreak/>
        <w:t>polícia esteja fazendo, mas também não vai atrás de quem faz, a gente não vê, a gente fica sabendo que aconteceu isso, isso e aquilo, e quando você vai na grande mídia, não aparece notícia nenhuma, tem uma certa omissão e a gente ´tá cansado de ouvir dizer que quando você vê uma injustiça e não fala nada, você ´tá a favor de quem está cometendo. Então, eu queria ver com você sua relação com o povo: se você pode dizer, quando te perguntam “que religião você tem?”, se você é obrigada a esconder, ou não, e se o pessoal sabendo que religião você é, você sofre algum tipo de agressão, mesmo que seja agressão moral, ou algum tipo de desrespeito em função de sua religião... Como isso funciona? Como você tem percebido isso?]</w:t>
      </w:r>
    </w:p>
    <w:p w:rsidR="00B27ACF" w:rsidRDefault="007329C5" w:rsidP="00AE7292">
      <w:pPr>
        <w:widowControl w:val="0"/>
        <w:ind w:firstLine="0"/>
      </w:pPr>
      <w:r>
        <w:t xml:space="preserve">É, eu acho bem difícil essa questão; bem difícil. Só que eu acredito que os evangélicos são muito mais unidos do que nós, que somos de religiões de matriz africana. Então, eles têm mais facilidade de... eles não escondem, de maneira nenhuma, que são evangélicos e querem empurrar, de toda maneira, aquela fé deles, querem incutir isto em nós. </w:t>
      </w:r>
    </w:p>
    <w:p w:rsidR="00B27ACF" w:rsidRDefault="007329C5" w:rsidP="00AE7292">
      <w:pPr>
        <w:widowControl w:val="0"/>
        <w:ind w:firstLine="0"/>
      </w:pPr>
      <w:bookmarkStart w:id="152" w:name="_Hlk502006522"/>
      <w:r>
        <w:t>Eu acho que, se nós de candomblé, fôssemos mais unidos, sem isso “ah como eu sou filho desse, da Casa daquele”, e vivesse, de verdade, em prol da religião, não estaríamos assim.</w:t>
      </w:r>
      <w:bookmarkEnd w:id="152"/>
      <w:r>
        <w:t xml:space="preserve"> </w:t>
      </w:r>
    </w:p>
    <w:p w:rsidR="007329C5" w:rsidRDefault="007329C5" w:rsidP="00AE7292">
      <w:pPr>
        <w:widowControl w:val="0"/>
        <w:ind w:firstLine="0"/>
      </w:pPr>
      <w:r>
        <w:t>Porque o candomblé existe muito antes dos evangélicos, muito antes dos católicos, muito antes de tudo, já existia a nossa religião. Eu acho que é cultural, n´é? A questão é cultural, mesmo: as pessoas não se unirem e, por isso, está desse jeito.</w:t>
      </w:r>
    </w:p>
    <w:p w:rsidR="007329C5" w:rsidRPr="003F7ADD" w:rsidRDefault="007329C5" w:rsidP="00AE7292">
      <w:pPr>
        <w:widowControl w:val="0"/>
        <w:ind w:firstLine="0"/>
        <w:rPr>
          <w:b/>
        </w:rPr>
      </w:pPr>
      <w:r w:rsidRPr="003F7ADD">
        <w:rPr>
          <w:b/>
        </w:rPr>
        <w:t xml:space="preserve">[A gente tem algumas teorias de história, assim... Mas a sua relação pessoal, você, pessoa, se chegar em algum lugar e te perguntarem sua religião, você pode dizer... porque, por exemplo, eu falo, mas eu sinto, assim, uma má vontade danada, sabe? Quando você fala assim: “eu sou de candomblé”, nego olha assim como </w:t>
      </w:r>
      <w:r w:rsidR="00B27ACF">
        <w:rPr>
          <w:b/>
        </w:rPr>
        <w:t xml:space="preserve">que </w:t>
      </w:r>
      <w:r w:rsidRPr="003F7ADD">
        <w:rPr>
          <w:b/>
        </w:rPr>
        <w:t>fala</w:t>
      </w:r>
      <w:r w:rsidR="00B27ACF">
        <w:rPr>
          <w:b/>
        </w:rPr>
        <w:t>ndo</w:t>
      </w:r>
      <w:r w:rsidRPr="003F7ADD">
        <w:rPr>
          <w:b/>
        </w:rPr>
        <w:t>: “lá vem um feiticeiro...”]</w:t>
      </w:r>
    </w:p>
    <w:p w:rsidR="007329C5" w:rsidRDefault="007329C5" w:rsidP="00AE7292">
      <w:pPr>
        <w:widowControl w:val="0"/>
        <w:ind w:firstLine="0"/>
      </w:pPr>
      <w:r>
        <w:t>É exatamente assim. Eu falo com muita facilidade; eu tenho orgulho de dizer que sou candomblecista. Tenho muito orgulho, e passo isso p´r´os meus filhos. Mas, a gente percebe... eu percebo, n´é, que as pessoas, realmente, são assim: quando você fala “sou candomblecista”, parece que você já ´tá pegando um bicho, indo na encruzilhada, e... tem muito isso; sem nem saber o porquê disso, também, n´é.</w:t>
      </w:r>
    </w:p>
    <w:p w:rsidR="007329C5" w:rsidRPr="003F7ADD" w:rsidRDefault="007329C5" w:rsidP="00AE7292">
      <w:pPr>
        <w:widowControl w:val="0"/>
        <w:ind w:firstLine="0"/>
        <w:rPr>
          <w:b/>
        </w:rPr>
      </w:pPr>
      <w:r w:rsidRPr="003F7ADD">
        <w:rPr>
          <w:b/>
        </w:rPr>
        <w:t>[... e sem saber. Porque eles falam macumbeiro sem saber o que quer dizer “macumba”; não sabem o que quer dizer a palavra “candomblé”,...]</w:t>
      </w:r>
    </w:p>
    <w:p w:rsidR="007329C5" w:rsidRDefault="007329C5" w:rsidP="00AE7292">
      <w:pPr>
        <w:widowControl w:val="0"/>
        <w:ind w:firstLine="0"/>
      </w:pPr>
      <w:bookmarkStart w:id="153" w:name="_Hlk502006618"/>
      <w:r>
        <w:t>É isso: é um desrespeito. Mas, a culpa é nossa, mesmo, porque a gente acaba se omitindo, acaba se anulando, e deixando com que eles ganhem força, n´é? Então, é bem assim.</w:t>
      </w:r>
    </w:p>
    <w:bookmarkEnd w:id="153"/>
    <w:p w:rsidR="007329C5" w:rsidRPr="003F7ADD" w:rsidRDefault="007329C5" w:rsidP="00AE7292">
      <w:pPr>
        <w:widowControl w:val="0"/>
        <w:ind w:firstLine="0"/>
        <w:rPr>
          <w:b/>
        </w:rPr>
      </w:pPr>
      <w:r w:rsidRPr="003F7ADD">
        <w:rPr>
          <w:b/>
        </w:rPr>
        <w:t>[Então, está bom. Se eu tiver alguma dúvida mais p´ra frente, a gente pode voltar a conversar, alguma coisa assim?]</w:t>
      </w:r>
    </w:p>
    <w:p w:rsidR="007329C5" w:rsidRDefault="007329C5" w:rsidP="00AE7292">
      <w:pPr>
        <w:widowControl w:val="0"/>
        <w:ind w:firstLine="0"/>
      </w:pPr>
      <w:r>
        <w:lastRenderedPageBreak/>
        <w:t>Por favor. Eu é que agradeço.</w:t>
      </w:r>
    </w:p>
    <w:p w:rsidR="007329C5" w:rsidRPr="003F7ADD" w:rsidRDefault="007329C5" w:rsidP="00AE7292">
      <w:pPr>
        <w:widowControl w:val="0"/>
        <w:ind w:firstLine="0"/>
        <w:rPr>
          <w:b/>
        </w:rPr>
      </w:pPr>
      <w:r w:rsidRPr="003F7ADD">
        <w:rPr>
          <w:b/>
        </w:rPr>
        <w:t>[Agora</w:t>
      </w:r>
      <w:r w:rsidR="00B27ACF">
        <w:rPr>
          <w:b/>
        </w:rPr>
        <w:t>,</w:t>
      </w:r>
      <w:r w:rsidRPr="003F7ADD">
        <w:rPr>
          <w:b/>
        </w:rPr>
        <w:t xml:space="preserve"> vou ver a sua entrevista junto com as outras e, de repente, pode ser que me apareça, na cabeça: “mas isso aqui precisaria perguntar também”. Aí pode ser que a pessoa p´ra perguntar seja você.</w:t>
      </w:r>
      <w:r w:rsidR="003F7ADD">
        <w:rPr>
          <w:b/>
        </w:rPr>
        <w:t>]</w:t>
      </w:r>
    </w:p>
    <w:p w:rsidR="007329C5" w:rsidRDefault="007329C5" w:rsidP="00AE7292">
      <w:pPr>
        <w:widowControl w:val="0"/>
        <w:ind w:firstLine="0"/>
      </w:pPr>
      <w:r>
        <w:t>Fico à disposição.</w:t>
      </w:r>
    </w:p>
    <w:p w:rsidR="007329C5" w:rsidRPr="003F7ADD" w:rsidRDefault="007329C5" w:rsidP="00AE7292">
      <w:pPr>
        <w:widowControl w:val="0"/>
        <w:ind w:firstLine="0"/>
        <w:rPr>
          <w:b/>
        </w:rPr>
      </w:pPr>
      <w:r w:rsidRPr="003F7ADD">
        <w:rPr>
          <w:b/>
        </w:rPr>
        <w:t xml:space="preserve">[Tudo </w:t>
      </w:r>
      <w:r w:rsidR="00032988" w:rsidRPr="003F7ADD">
        <w:rPr>
          <w:b/>
        </w:rPr>
        <w:t>b</w:t>
      </w:r>
      <w:r w:rsidRPr="003F7ADD">
        <w:rPr>
          <w:b/>
        </w:rPr>
        <w:t>em, Karla: obrigado</w:t>
      </w:r>
      <w:r w:rsidR="00E955E9" w:rsidRPr="003F7ADD">
        <w:rPr>
          <w:b/>
        </w:rPr>
        <w:t>;</w:t>
      </w:r>
      <w:r w:rsidRPr="003F7ADD">
        <w:rPr>
          <w:b/>
        </w:rPr>
        <w:t xml:space="preserve"> então, ´tá?]</w:t>
      </w:r>
    </w:p>
    <w:p w:rsidR="00AA596A" w:rsidRDefault="00AA596A" w:rsidP="00D742CF">
      <w:pPr>
        <w:widowControl w:val="0"/>
        <w:ind w:left="1701" w:hanging="1701"/>
      </w:pPr>
    </w:p>
    <w:p w:rsidR="00052EDD" w:rsidRDefault="00052EDD" w:rsidP="00D742CF">
      <w:pPr>
        <w:pStyle w:val="Ttulo1"/>
      </w:pPr>
      <w:r>
        <w:br w:type="page"/>
      </w:r>
    </w:p>
    <w:p w:rsidR="006D18A9" w:rsidRPr="00193526" w:rsidRDefault="007A1D3B" w:rsidP="00D742CF">
      <w:pPr>
        <w:pStyle w:val="Ttulo1"/>
      </w:pPr>
      <w:bookmarkStart w:id="154" w:name="_Toc509074342"/>
      <w:r w:rsidRPr="00193526">
        <w:lastRenderedPageBreak/>
        <w:t>Anexo</w:t>
      </w:r>
      <w:r w:rsidR="006D18A9" w:rsidRPr="00193526">
        <w:t xml:space="preserve"> </w:t>
      </w:r>
      <w:r w:rsidR="00914DEB">
        <w:t>A</w:t>
      </w:r>
      <w:r w:rsidR="006D18A9" w:rsidRPr="00193526">
        <w:t xml:space="preserve"> –</w:t>
      </w:r>
      <w:r w:rsidR="00E955E9">
        <w:t xml:space="preserve"> </w:t>
      </w:r>
      <w:r w:rsidRPr="00193526">
        <w:t xml:space="preserve">documentos do </w:t>
      </w:r>
      <w:r w:rsidR="006D18A9" w:rsidRPr="00193526">
        <w:t>tombamento da casa de oxumar</w:t>
      </w:r>
      <w:r w:rsidR="005E210E" w:rsidRPr="00193526">
        <w:t>Ê</w:t>
      </w:r>
      <w:bookmarkEnd w:id="154"/>
    </w:p>
    <w:p w:rsidR="006D18A9" w:rsidRDefault="006D18A9" w:rsidP="00D742CF">
      <w:pPr>
        <w:widowControl w:val="0"/>
        <w:rPr>
          <w:lang w:eastAsia="pt-BR"/>
        </w:rPr>
      </w:pPr>
    </w:p>
    <w:p w:rsidR="006D18A9" w:rsidRDefault="00272D07" w:rsidP="00D742CF">
      <w:pPr>
        <w:widowControl w:val="0"/>
        <w:spacing w:after="1095" w:line="259" w:lineRule="auto"/>
        <w:ind w:left="6494" w:right="-1051" w:firstLine="0"/>
        <w:jc w:val="left"/>
      </w:pPr>
      <w:r>
        <w:rPr>
          <w:noProof/>
          <w:lang w:eastAsia="pt-BR"/>
        </w:rPr>
        <w:drawing>
          <wp:anchor distT="0" distB="0" distL="114300" distR="114300" simplePos="0" relativeHeight="251692544" behindDoc="1" locked="0" layoutInCell="1" allowOverlap="1" wp14:anchorId="45557645" wp14:editId="7AA71FB0">
            <wp:simplePos x="0" y="0"/>
            <wp:positionH relativeFrom="column">
              <wp:posOffset>4122420</wp:posOffset>
            </wp:positionH>
            <wp:positionV relativeFrom="paragraph">
              <wp:posOffset>6985</wp:posOffset>
            </wp:positionV>
            <wp:extent cx="2114550" cy="2266950"/>
            <wp:effectExtent l="0" t="0" r="0" b="0"/>
            <wp:wrapNone/>
            <wp:docPr id="155" name="Picture 35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0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14550" cy="2266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18A9" w:rsidRDefault="00272D07" w:rsidP="00D742CF">
      <w:pPr>
        <w:widowControl w:val="0"/>
        <w:spacing w:after="924" w:line="259" w:lineRule="auto"/>
        <w:ind w:left="2875" w:firstLine="0"/>
        <w:jc w:val="left"/>
      </w:pPr>
      <w:r w:rsidRPr="00656372">
        <w:rPr>
          <w:noProof/>
          <w:lang w:eastAsia="pt-BR"/>
        </w:rPr>
        <w:drawing>
          <wp:inline distT="0" distB="0" distL="0" distR="0" wp14:anchorId="78778EFB" wp14:editId="1DB530B1">
            <wp:extent cx="1695450" cy="3895725"/>
            <wp:effectExtent l="0" t="0" r="0" b="0"/>
            <wp:docPr id="9" name="Picture 2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95450" cy="3895725"/>
                    </a:xfrm>
                    <a:prstGeom prst="rect">
                      <a:avLst/>
                    </a:prstGeom>
                    <a:noFill/>
                    <a:ln>
                      <a:noFill/>
                    </a:ln>
                  </pic:spPr>
                </pic:pic>
              </a:graphicData>
            </a:graphic>
          </wp:inline>
        </w:drawing>
      </w:r>
    </w:p>
    <w:p w:rsidR="006D18A9" w:rsidRDefault="006D18A9" w:rsidP="00D742CF">
      <w:pPr>
        <w:widowControl w:val="0"/>
        <w:spacing w:line="259" w:lineRule="auto"/>
        <w:ind w:left="31" w:right="400" w:hanging="10"/>
        <w:jc w:val="center"/>
        <w:rPr>
          <w:rFonts w:eastAsia="Times New Roman"/>
          <w:sz w:val="54"/>
        </w:rPr>
      </w:pPr>
      <w:r>
        <w:rPr>
          <w:rFonts w:eastAsia="Times New Roman"/>
          <w:sz w:val="54"/>
        </w:rPr>
        <w:t>Anexo F.</w:t>
      </w:r>
    </w:p>
    <w:p w:rsidR="00700138" w:rsidRPr="002956EF" w:rsidRDefault="00700138" w:rsidP="00D742CF">
      <w:pPr>
        <w:widowControl w:val="0"/>
        <w:spacing w:after="500" w:line="292" w:lineRule="auto"/>
        <w:ind w:left="750" w:right="89" w:hanging="10"/>
        <w:jc w:val="center"/>
      </w:pPr>
      <w:r w:rsidRPr="002956EF">
        <w:rPr>
          <w:rFonts w:eastAsia="Times New Roman"/>
          <w:sz w:val="34"/>
        </w:rPr>
        <w:t>Relações Históricas com outras Casas Tradicionais do Candomblé da Bahia</w:t>
      </w:r>
    </w:p>
    <w:p w:rsidR="00700138" w:rsidRDefault="00700138" w:rsidP="00D742CF">
      <w:pPr>
        <w:widowControl w:val="0"/>
        <w:spacing w:line="259" w:lineRule="auto"/>
        <w:ind w:left="31" w:right="400" w:hanging="10"/>
        <w:jc w:val="center"/>
      </w:pPr>
    </w:p>
    <w:p w:rsidR="006D18A9" w:rsidRDefault="00AC29B1" w:rsidP="00D33D35">
      <w:pPr>
        <w:pStyle w:val="Ttulo3"/>
      </w:pPr>
      <w:r>
        <w:rPr>
          <w:sz w:val="34"/>
        </w:rPr>
        <w:br w:type="page"/>
      </w:r>
      <w:bookmarkStart w:id="155" w:name="_Toc509074343"/>
      <w:r w:rsidR="00272D07" w:rsidRPr="00D33D35">
        <w:rPr>
          <w:noProof/>
          <w:lang w:eastAsia="pt-BR"/>
        </w:rPr>
        <w:lastRenderedPageBreak/>
        <w:drawing>
          <wp:anchor distT="0" distB="0" distL="114300" distR="114300" simplePos="0" relativeHeight="251691520" behindDoc="1" locked="0" layoutInCell="1" allowOverlap="1" wp14:anchorId="4B19B35E" wp14:editId="3402F86A">
            <wp:simplePos x="0" y="0"/>
            <wp:positionH relativeFrom="column">
              <wp:posOffset>3553460</wp:posOffset>
            </wp:positionH>
            <wp:positionV relativeFrom="paragraph">
              <wp:posOffset>306070</wp:posOffset>
            </wp:positionV>
            <wp:extent cx="2103120" cy="2286000"/>
            <wp:effectExtent l="0" t="0" r="0" b="0"/>
            <wp:wrapNone/>
            <wp:docPr id="154" name="Picture 35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0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0312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D33D35" w:rsidRPr="00D33D35">
        <w:t xml:space="preserve">Anexo A.1 </w:t>
      </w:r>
      <w:r w:rsidR="006D18A9" w:rsidRPr="00D33D35">
        <w:t xml:space="preserve">Relações </w:t>
      </w:r>
      <w:r w:rsidR="00D33D35">
        <w:t>h</w:t>
      </w:r>
      <w:r w:rsidR="006D18A9" w:rsidRPr="00D33D35">
        <w:t xml:space="preserve">istóricas com outras </w:t>
      </w:r>
      <w:r w:rsidR="00D33D35">
        <w:t>c</w:t>
      </w:r>
      <w:r w:rsidR="006D18A9" w:rsidRPr="00D33D35">
        <w:t xml:space="preserve">asas </w:t>
      </w:r>
      <w:r w:rsidR="00D33D35">
        <w:t>t</w:t>
      </w:r>
      <w:r w:rsidR="006D18A9" w:rsidRPr="00D33D35">
        <w:t>radicionais do Cando</w:t>
      </w:r>
      <w:r w:rsidR="00F73553" w:rsidRPr="00D33D35">
        <w:t>mblé</w:t>
      </w:r>
      <w:bookmarkEnd w:id="155"/>
    </w:p>
    <w:p w:rsidR="00D33D35" w:rsidRPr="00D33D35" w:rsidRDefault="00D33D35" w:rsidP="00D33D35"/>
    <w:p w:rsidR="006D18A9" w:rsidRPr="002956EF" w:rsidRDefault="006D18A9" w:rsidP="00D742CF">
      <w:pPr>
        <w:widowControl w:val="0"/>
        <w:numPr>
          <w:ilvl w:val="0"/>
          <w:numId w:val="2"/>
        </w:numPr>
        <w:spacing w:after="3" w:line="271" w:lineRule="auto"/>
        <w:ind w:hanging="358"/>
      </w:pPr>
      <w:r w:rsidRPr="002956EF">
        <w:t>Zô Ogodô Bogum Malê Seja Hundê (Roça de Ventura/Jeje) - Cachoeira:</w:t>
      </w:r>
    </w:p>
    <w:p w:rsidR="006D18A9" w:rsidRDefault="006D18A9" w:rsidP="00D742CF">
      <w:pPr>
        <w:widowControl w:val="0"/>
        <w:numPr>
          <w:ilvl w:val="1"/>
          <w:numId w:val="2"/>
        </w:numPr>
        <w:spacing w:after="5" w:line="312" w:lineRule="auto"/>
        <w:ind w:right="7" w:hanging="365"/>
      </w:pPr>
      <w:r>
        <w:t>Zé do Brechó, fundador do Seja Hundê e Salakó, são irmãos de sangue e de s</w:t>
      </w:r>
      <w:r w:rsidR="00F73553">
        <w:t>ão</w:t>
      </w:r>
      <w:r>
        <w:t xml:space="preserve"> ambos filhos de Talabi de Ajunsun.</w:t>
      </w:r>
    </w:p>
    <w:p w:rsidR="006D18A9" w:rsidRDefault="006D18A9" w:rsidP="00D742CF">
      <w:pPr>
        <w:widowControl w:val="0"/>
        <w:numPr>
          <w:ilvl w:val="1"/>
          <w:numId w:val="2"/>
        </w:numPr>
        <w:spacing w:after="372" w:line="304" w:lineRule="auto"/>
        <w:ind w:right="7" w:hanging="365"/>
      </w:pPr>
      <w:r>
        <w:t>Natalice Costa filha de Ambrósio Bispo da Conceição, conhecido como Ogan Bobosa que por ele é autorizada a fazer santo na Casa de Oxumarê, com a justificativa de tratar de uma casa irmã.</w:t>
      </w:r>
    </w:p>
    <w:p w:rsidR="006D18A9" w:rsidRPr="002956EF" w:rsidRDefault="006D18A9" w:rsidP="00D742CF">
      <w:pPr>
        <w:widowControl w:val="0"/>
        <w:numPr>
          <w:ilvl w:val="0"/>
          <w:numId w:val="2"/>
        </w:numPr>
        <w:spacing w:after="3" w:line="271" w:lineRule="auto"/>
        <w:ind w:hanging="358"/>
      </w:pPr>
      <w:r w:rsidRPr="002956EF">
        <w:t xml:space="preserve">Ilê </w:t>
      </w:r>
      <w:r w:rsidR="00A0500B">
        <w:t>Asè</w:t>
      </w:r>
      <w:r w:rsidRPr="002956EF">
        <w:t xml:space="preserve"> Iyá Nassô Oká (Casa Branca do Engenho Velho) - Salvador:</w:t>
      </w:r>
    </w:p>
    <w:p w:rsidR="006D18A9" w:rsidRDefault="006D18A9" w:rsidP="00D742CF">
      <w:pPr>
        <w:widowControl w:val="0"/>
        <w:numPr>
          <w:ilvl w:val="1"/>
          <w:numId w:val="2"/>
        </w:numPr>
        <w:spacing w:after="5" w:line="327" w:lineRule="auto"/>
        <w:ind w:right="7" w:hanging="365"/>
      </w:pPr>
      <w:r>
        <w:t>Manuel Joaquim Ricardo, Talabi, mantinha laços de amizade com Obátossi, lyálorixá da Casa Branca (João José Reis);</w:t>
      </w:r>
    </w:p>
    <w:p w:rsidR="006D18A9" w:rsidRDefault="006D18A9" w:rsidP="00D742CF">
      <w:pPr>
        <w:widowControl w:val="0"/>
        <w:numPr>
          <w:ilvl w:val="1"/>
          <w:numId w:val="2"/>
        </w:numPr>
        <w:spacing w:after="5" w:line="317" w:lineRule="auto"/>
        <w:ind w:right="7" w:hanging="365"/>
      </w:pPr>
      <w:r>
        <w:t>Jacinto Manuel Gomes Ogan da Casa Branca convive com D. Cotinha de Ewá, quarta dirigente da Casa de Oxumarê, com quem teve um filho, Arsênio José Gomes.</w:t>
      </w:r>
    </w:p>
    <w:p w:rsidR="006D18A9" w:rsidRDefault="006D18A9" w:rsidP="00D742CF">
      <w:pPr>
        <w:widowControl w:val="0"/>
        <w:numPr>
          <w:ilvl w:val="1"/>
          <w:numId w:val="2"/>
        </w:numPr>
        <w:spacing w:after="357" w:line="349" w:lineRule="auto"/>
        <w:ind w:right="7" w:hanging="365"/>
      </w:pPr>
      <w:r>
        <w:t xml:space="preserve">Nice Espínola de Oyá da Casa Branca detém </w:t>
      </w:r>
      <w:r w:rsidR="00272D07" w:rsidRPr="00656372">
        <w:rPr>
          <w:noProof/>
          <w:lang w:eastAsia="pt-BR"/>
        </w:rPr>
        <w:drawing>
          <wp:inline distT="0" distB="0" distL="0" distR="0" wp14:anchorId="7100B71F" wp14:editId="437E1E71">
            <wp:extent cx="581025" cy="114300"/>
            <wp:effectExtent l="0" t="0" r="0" b="0"/>
            <wp:docPr id="10" name="Picture 4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1025" cy="114300"/>
                    </a:xfrm>
                    <a:prstGeom prst="rect">
                      <a:avLst/>
                    </a:prstGeom>
                    <a:noFill/>
                    <a:ln>
                      <a:noFill/>
                    </a:ln>
                  </pic:spPr>
                </pic:pic>
              </a:graphicData>
            </a:graphic>
          </wp:inline>
        </w:drawing>
      </w:r>
      <w:r>
        <w:t xml:space="preserve"> o cargo de lyá Nirerê da Casa de Oxumarê;</w:t>
      </w:r>
    </w:p>
    <w:p w:rsidR="006D18A9" w:rsidRPr="002956EF" w:rsidRDefault="006D18A9" w:rsidP="00D742CF">
      <w:pPr>
        <w:widowControl w:val="0"/>
        <w:numPr>
          <w:ilvl w:val="0"/>
          <w:numId w:val="2"/>
        </w:numPr>
        <w:spacing w:after="3" w:line="271" w:lineRule="auto"/>
        <w:ind w:hanging="358"/>
      </w:pPr>
      <w:r w:rsidRPr="002956EF">
        <w:t>Zoogodô Bogum Malê Rundó (Terreiro do Bogum/Jeje) - Salvador:</w:t>
      </w:r>
    </w:p>
    <w:p w:rsidR="006D18A9" w:rsidRDefault="006D18A9" w:rsidP="00D742CF">
      <w:pPr>
        <w:widowControl w:val="0"/>
        <w:numPr>
          <w:ilvl w:val="1"/>
          <w:numId w:val="2"/>
        </w:numPr>
        <w:spacing w:after="66" w:line="227" w:lineRule="auto"/>
        <w:ind w:right="7" w:hanging="365"/>
      </w:pPr>
      <w:r>
        <w:t>Terreiro da família do Seja Hundé e da Casa de Oxumarê;</w:t>
      </w:r>
    </w:p>
    <w:p w:rsidR="006D18A9" w:rsidRDefault="006D18A9" w:rsidP="00D742CF">
      <w:pPr>
        <w:widowControl w:val="0"/>
        <w:numPr>
          <w:ilvl w:val="1"/>
          <w:numId w:val="2"/>
        </w:numPr>
        <w:spacing w:after="5" w:line="318" w:lineRule="auto"/>
        <w:ind w:right="7" w:hanging="365"/>
      </w:pPr>
      <w:r>
        <w:t>A fundadora do Bogum, Ludovina Pessoa, participava de obrigações em todos os terreiros Jeje da Bahia. Sabemos que mantinha uma forte relação com Talabi (Manuel Joaquim Ricardo) e que o ajudava nas celebrações na Cruz do Cosme;</w:t>
      </w:r>
    </w:p>
    <w:p w:rsidR="006D18A9" w:rsidRDefault="006D18A9" w:rsidP="00D742CF">
      <w:pPr>
        <w:widowControl w:val="0"/>
        <w:numPr>
          <w:ilvl w:val="1"/>
          <w:numId w:val="2"/>
        </w:numPr>
        <w:spacing w:after="5" w:line="292" w:lineRule="auto"/>
        <w:ind w:right="7" w:hanging="365"/>
      </w:pPr>
      <w:r>
        <w:t>Gaiaku Romaninha de Possú, por sua vez acompanhava Baba Anônio de Oxumarê nas obrigações religiosas já na Mata Escura (residência atual da Casa de Oxumarê);</w:t>
      </w:r>
    </w:p>
    <w:p w:rsidR="006D18A9" w:rsidRDefault="006D18A9" w:rsidP="00D742CF">
      <w:pPr>
        <w:widowControl w:val="0"/>
        <w:numPr>
          <w:ilvl w:val="1"/>
          <w:numId w:val="2"/>
        </w:numPr>
        <w:spacing w:after="5" w:line="297" w:lineRule="auto"/>
        <w:ind w:right="7" w:hanging="365"/>
      </w:pPr>
      <w:r>
        <w:t>Baba Pecê e Egbomi Sandra foram convocados a estar presentes no momento em que o lendário Babalawo Angenor Miranda fez o jogo para desvendar que iria liderar o Bogum. A escolhida foi Nandodji Índia (Zaildes Iracema de Mello).</w:t>
      </w:r>
    </w:p>
    <w:p w:rsidR="006D18A9" w:rsidRDefault="006D18A9" w:rsidP="00D742CF">
      <w:pPr>
        <w:widowControl w:val="0"/>
        <w:numPr>
          <w:ilvl w:val="1"/>
          <w:numId w:val="2"/>
        </w:numPr>
        <w:spacing w:after="377" w:line="322" w:lineRule="auto"/>
        <w:ind w:right="7" w:hanging="365"/>
      </w:pPr>
      <w:r>
        <w:t>Mantém fortes laços de amizade com a Casa de Oxumare, apoiando-se mutuamente sempre que necessário.</w:t>
      </w:r>
    </w:p>
    <w:p w:rsidR="006D18A9" w:rsidRPr="002956EF" w:rsidRDefault="006D18A9" w:rsidP="00D742CF">
      <w:pPr>
        <w:widowControl w:val="0"/>
        <w:numPr>
          <w:ilvl w:val="0"/>
          <w:numId w:val="2"/>
        </w:numPr>
        <w:spacing w:after="3" w:line="271" w:lineRule="auto"/>
        <w:ind w:hanging="358"/>
      </w:pPr>
      <w:r w:rsidRPr="002956EF">
        <w:t xml:space="preserve">Ilê </w:t>
      </w:r>
      <w:r w:rsidR="00A0500B">
        <w:t>Asè</w:t>
      </w:r>
      <w:r w:rsidRPr="002956EF">
        <w:t xml:space="preserve"> Opo Afonjá (Nação Ketu) - Salvador:</w:t>
      </w:r>
    </w:p>
    <w:p w:rsidR="006D18A9" w:rsidRDefault="006D18A9" w:rsidP="00D742CF">
      <w:pPr>
        <w:widowControl w:val="0"/>
        <w:numPr>
          <w:ilvl w:val="1"/>
          <w:numId w:val="2"/>
        </w:numPr>
        <w:spacing w:after="381" w:line="317" w:lineRule="auto"/>
        <w:ind w:right="7" w:hanging="365"/>
      </w:pPr>
      <w:r>
        <w:t>Tia Badá de Oxalá, Olufan Deyi, apoiou Baba Antonio de Oxumarê na administração religiosa do Terreiro;</w:t>
      </w:r>
    </w:p>
    <w:p w:rsidR="006D18A9" w:rsidRPr="002956EF" w:rsidRDefault="006D18A9" w:rsidP="00D742CF">
      <w:pPr>
        <w:widowControl w:val="0"/>
        <w:numPr>
          <w:ilvl w:val="0"/>
          <w:numId w:val="2"/>
        </w:numPr>
        <w:spacing w:after="3" w:line="271" w:lineRule="auto"/>
        <w:ind w:hanging="358"/>
      </w:pPr>
      <w:r w:rsidRPr="002956EF">
        <w:t xml:space="preserve">Ilê </w:t>
      </w:r>
      <w:r w:rsidR="00A0500B">
        <w:t>Asè</w:t>
      </w:r>
      <w:r w:rsidRPr="002956EF">
        <w:t xml:space="preserve"> Maroiá Lájié (Terreiro do Alaketu/ Nação Alaketu) - Salvador:</w:t>
      </w:r>
    </w:p>
    <w:p w:rsidR="006D18A9" w:rsidRDefault="006D18A9" w:rsidP="00D742CF">
      <w:pPr>
        <w:widowControl w:val="0"/>
        <w:numPr>
          <w:ilvl w:val="1"/>
          <w:numId w:val="2"/>
        </w:numPr>
        <w:spacing w:after="5" w:line="326" w:lineRule="auto"/>
        <w:ind w:right="7" w:hanging="365"/>
      </w:pPr>
      <w:r>
        <w:t>A mãe de Sr. Antonio era comadre de Francisco Régis, neto dos fundadores do Terreiro do Alaketu.</w:t>
      </w:r>
    </w:p>
    <w:p w:rsidR="002956EF" w:rsidRDefault="002956EF" w:rsidP="00D742CF">
      <w:pPr>
        <w:widowControl w:val="0"/>
        <w:spacing w:after="5" w:line="326" w:lineRule="auto"/>
        <w:ind w:left="722" w:right="7" w:firstLine="0"/>
      </w:pPr>
    </w:p>
    <w:p w:rsidR="006D18A9" w:rsidRPr="00992292" w:rsidRDefault="006D18A9" w:rsidP="00D742CF">
      <w:pPr>
        <w:widowControl w:val="0"/>
        <w:numPr>
          <w:ilvl w:val="0"/>
          <w:numId w:val="2"/>
        </w:numPr>
        <w:spacing w:after="3" w:line="271" w:lineRule="auto"/>
        <w:ind w:hanging="358"/>
      </w:pPr>
      <w:r w:rsidRPr="00992292">
        <w:lastRenderedPageBreak/>
        <w:t xml:space="preserve">Ilê Iyá 0min </w:t>
      </w:r>
      <w:r w:rsidR="00A0500B">
        <w:t>Asè</w:t>
      </w:r>
      <w:r w:rsidRPr="00992292">
        <w:t xml:space="preserve"> Iyá Massê (Terreiro do Gantois/ Nação Ketu) - Salvador:</w:t>
      </w:r>
    </w:p>
    <w:p w:rsidR="006D18A9" w:rsidRDefault="00272D07" w:rsidP="00D742CF">
      <w:pPr>
        <w:widowControl w:val="0"/>
        <w:spacing w:after="24" w:line="308" w:lineRule="auto"/>
        <w:ind w:left="786" w:hanging="107"/>
        <w:jc w:val="left"/>
      </w:pPr>
      <w:r w:rsidRPr="00656372">
        <w:rPr>
          <w:noProof/>
          <w:lang w:eastAsia="pt-BR"/>
        </w:rPr>
        <w:drawing>
          <wp:inline distT="0" distB="0" distL="0" distR="0" wp14:anchorId="5862AA65" wp14:editId="5C2FBA42">
            <wp:extent cx="9525" cy="9525"/>
            <wp:effectExtent l="0" t="0" r="0" b="0"/>
            <wp:docPr id="11" name="Picture 6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6D18A9">
        <w:t xml:space="preserve"> a. Devido ao prestígio da Ewá de Dona Cotinha, o Terreiro do Gantois enviava todos os </w:t>
      </w:r>
      <w:r w:rsidRPr="00656372">
        <w:rPr>
          <w:noProof/>
          <w:lang w:eastAsia="pt-BR"/>
        </w:rPr>
        <w:drawing>
          <wp:inline distT="0" distB="0" distL="0" distR="0" wp14:anchorId="2E096073" wp14:editId="38C5F9E3">
            <wp:extent cx="66675" cy="76200"/>
            <wp:effectExtent l="0" t="0" r="0" b="0"/>
            <wp:docPr id="12" name="Picture 356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006D18A9">
        <w:t>anos a boneca de Iyá Xéké, para receber fundamentos na Casa de Oxumarê, durante a festa de. Ewá. Por sua vez, quando as celebrações terminavam, a divindade voltava ao Terreiro do Gantois acompanhada de uma cabra paramentada com um laço e quatro gallinhas;</w:t>
      </w:r>
    </w:p>
    <w:p w:rsidR="006D18A9" w:rsidRDefault="006D18A9" w:rsidP="00D742CF">
      <w:pPr>
        <w:widowControl w:val="0"/>
        <w:numPr>
          <w:ilvl w:val="1"/>
          <w:numId w:val="3"/>
        </w:numPr>
        <w:spacing w:after="5" w:line="332" w:lineRule="auto"/>
        <w:ind w:left="1138" w:right="297" w:hanging="358"/>
      </w:pPr>
      <w:r>
        <w:t>Mãe Menininha do Gantois e lyá Simplícia tinham uma forte relação de amizade, as duas mantinham uma caixa de poupança juntas e trocavam correspondências, se aconselhando mutuamente sobre assuntos religiosos e pessoais. Algumas cartas ainda constam do arquivo da Casa de Oxumare;</w:t>
      </w:r>
    </w:p>
    <w:p w:rsidR="006D18A9" w:rsidRDefault="006D18A9" w:rsidP="00D742CF">
      <w:pPr>
        <w:widowControl w:val="0"/>
        <w:numPr>
          <w:ilvl w:val="1"/>
          <w:numId w:val="3"/>
        </w:numPr>
        <w:spacing w:after="336" w:line="298" w:lineRule="auto"/>
        <w:ind w:left="1138" w:right="297" w:hanging="358"/>
      </w:pPr>
      <w:r>
        <w:t xml:space="preserve">É de conhecimento geral que [yá Simplícia pagou os bichos da obrigação de Senhora de Ewá (atual lalorixá do Ilê </w:t>
      </w:r>
      <w:r w:rsidR="00A0500B">
        <w:t>Asè</w:t>
      </w:r>
      <w:r>
        <w:t xml:space="preserve"> 0min Ewa), quando esta foi iniciada por Mãe Menininha devido à forte amizade que esta mantinha com a lalorixá do terreiro do Gantois.</w:t>
      </w:r>
    </w:p>
    <w:p w:rsidR="006D18A9" w:rsidRPr="00992292" w:rsidRDefault="006D18A9" w:rsidP="00D742CF">
      <w:pPr>
        <w:widowControl w:val="0"/>
        <w:numPr>
          <w:ilvl w:val="0"/>
          <w:numId w:val="2"/>
        </w:numPr>
        <w:spacing w:after="3" w:line="271" w:lineRule="auto"/>
        <w:ind w:hanging="358"/>
      </w:pPr>
      <w:r w:rsidRPr="00992292">
        <w:t>Ilê Àsé Ibece Ala Ketu Ogum Megegê (Terreiro da Muritiba/ Nação Ketu) - Salvador:</w:t>
      </w:r>
    </w:p>
    <w:p w:rsidR="006D18A9" w:rsidRDefault="006D18A9" w:rsidP="00D742CF">
      <w:pPr>
        <w:widowControl w:val="0"/>
        <w:numPr>
          <w:ilvl w:val="1"/>
          <w:numId w:val="4"/>
        </w:numPr>
        <w:spacing w:line="298" w:lineRule="auto"/>
        <w:ind w:left="1134" w:right="295" w:hanging="425"/>
      </w:pPr>
      <w:r>
        <w:t>Baba Pecê de Oxumarê e [yá Nilzete foram iniciados aelo Babalorixá Nézinho da</w:t>
      </w:r>
      <w:r w:rsidR="00992292">
        <w:t xml:space="preserve">   </w:t>
      </w:r>
      <w:r>
        <w:t>Muritiba, que por sua vez havia sido iniciado por Mãe Menininha do Gantois;</w:t>
      </w:r>
    </w:p>
    <w:p w:rsidR="006D18A9" w:rsidRDefault="006D18A9" w:rsidP="00D742CF">
      <w:pPr>
        <w:widowControl w:val="0"/>
        <w:numPr>
          <w:ilvl w:val="1"/>
          <w:numId w:val="4"/>
        </w:numPr>
        <w:spacing w:after="336" w:line="298" w:lineRule="auto"/>
        <w:ind w:right="297" w:hanging="428"/>
      </w:pPr>
      <w:r>
        <w:t>As duas casas mantêm um forte vinculo, perpetuado por Baba PC e Dona Cacho, membros das de ambas as casas participam de obrigações mútuas em Salvador e</w:t>
      </w:r>
      <w:r w:rsidR="00992292">
        <w:t xml:space="preserve"> </w:t>
      </w:r>
      <w:r>
        <w:t>Muritiba.</w:t>
      </w:r>
    </w:p>
    <w:p w:rsidR="006D18A9" w:rsidRDefault="006D18A9" w:rsidP="00D742CF">
      <w:pPr>
        <w:widowControl w:val="0"/>
        <w:numPr>
          <w:ilvl w:val="0"/>
          <w:numId w:val="2"/>
        </w:numPr>
        <w:spacing w:after="29" w:line="227" w:lineRule="auto"/>
        <w:ind w:hanging="358"/>
      </w:pPr>
      <w:r>
        <w:t xml:space="preserve">Ilê </w:t>
      </w:r>
      <w:r w:rsidR="00A0500B">
        <w:t>Asè</w:t>
      </w:r>
      <w:r>
        <w:t xml:space="preserve"> Kalé Bokum (Nação Ijexá) - Salvador:</w:t>
      </w:r>
    </w:p>
    <w:p w:rsidR="006D18A9" w:rsidRDefault="006D18A9" w:rsidP="00D742CF">
      <w:pPr>
        <w:widowControl w:val="0"/>
        <w:numPr>
          <w:ilvl w:val="1"/>
          <w:numId w:val="2"/>
        </w:numPr>
        <w:spacing w:after="5" w:line="330" w:lineRule="auto"/>
        <w:ind w:right="7" w:hanging="365"/>
      </w:pPr>
      <w:r>
        <w:t>A Casa mantém uma forte relação de amizade com este tradicional terreiro de Nação Ijexá, fundado em 1933, ambas as casas enviam dignitários para estarem presentes em festas e obrigações.</w:t>
      </w:r>
    </w:p>
    <w:p w:rsidR="006D18A9" w:rsidRDefault="00272D07" w:rsidP="00D742CF">
      <w:pPr>
        <w:widowControl w:val="0"/>
        <w:spacing w:after="916" w:line="259" w:lineRule="auto"/>
        <w:ind w:left="2903" w:right="-780" w:firstLine="0"/>
        <w:jc w:val="left"/>
      </w:pPr>
      <w:r w:rsidRPr="00656372">
        <w:rPr>
          <w:noProof/>
          <w:lang w:eastAsia="pt-BR"/>
        </w:rPr>
        <w:lastRenderedPageBreak/>
        <w:drawing>
          <wp:inline distT="0" distB="0" distL="0" distR="0" wp14:anchorId="1E1058B3" wp14:editId="74279FB2">
            <wp:extent cx="4229100" cy="6591300"/>
            <wp:effectExtent l="0" t="0" r="0" b="0"/>
            <wp:docPr id="13" name="Picture 356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29100" cy="6591300"/>
                    </a:xfrm>
                    <a:prstGeom prst="rect">
                      <a:avLst/>
                    </a:prstGeom>
                    <a:noFill/>
                    <a:ln>
                      <a:noFill/>
                    </a:ln>
                  </pic:spPr>
                </pic:pic>
              </a:graphicData>
            </a:graphic>
          </wp:inline>
        </w:drawing>
      </w:r>
    </w:p>
    <w:p w:rsidR="006D18A9" w:rsidRDefault="006D18A9" w:rsidP="00D742CF">
      <w:pPr>
        <w:widowControl w:val="0"/>
        <w:spacing w:line="259" w:lineRule="auto"/>
        <w:ind w:left="31" w:right="451" w:hanging="10"/>
        <w:jc w:val="center"/>
      </w:pPr>
      <w:r>
        <w:rPr>
          <w:rFonts w:eastAsia="Times New Roman"/>
          <w:sz w:val="54"/>
        </w:rPr>
        <w:t>Anexo G</w:t>
      </w:r>
    </w:p>
    <w:p w:rsidR="006D18A9" w:rsidRDefault="006D18A9" w:rsidP="00D742CF">
      <w:pPr>
        <w:widowControl w:val="0"/>
        <w:spacing w:after="458" w:line="259" w:lineRule="auto"/>
        <w:ind w:left="467" w:hanging="10"/>
        <w:jc w:val="left"/>
        <w:rPr>
          <w:rFonts w:eastAsia="Times New Roman"/>
          <w:sz w:val="32"/>
        </w:rPr>
      </w:pPr>
      <w:r>
        <w:rPr>
          <w:rFonts w:eastAsia="Times New Roman"/>
          <w:sz w:val="32"/>
        </w:rPr>
        <w:t xml:space="preserve">Relação Parcial das Casas Descendentes do </w:t>
      </w:r>
      <w:r w:rsidR="00A0500B">
        <w:rPr>
          <w:rFonts w:eastAsia="Times New Roman"/>
          <w:sz w:val="32"/>
        </w:rPr>
        <w:t>Asè</w:t>
      </w:r>
      <w:r>
        <w:rPr>
          <w:rFonts w:eastAsia="Times New Roman"/>
          <w:sz w:val="32"/>
        </w:rPr>
        <w:t xml:space="preserve"> Oxumarê</w:t>
      </w:r>
    </w:p>
    <w:p w:rsidR="00D33D35" w:rsidRDefault="00D33D35" w:rsidP="00D742CF">
      <w:pPr>
        <w:widowControl w:val="0"/>
        <w:spacing w:after="161" w:line="259" w:lineRule="auto"/>
        <w:ind w:left="426" w:firstLine="0"/>
        <w:jc w:val="center"/>
        <w:rPr>
          <w:b/>
          <w:sz w:val="28"/>
        </w:rPr>
      </w:pPr>
      <w:r>
        <w:rPr>
          <w:b/>
          <w:noProof/>
          <w:sz w:val="28"/>
          <w:lang w:eastAsia="pt-BR"/>
        </w:rPr>
        <w:drawing>
          <wp:anchor distT="0" distB="0" distL="114300" distR="114300" simplePos="0" relativeHeight="251684352" behindDoc="1" locked="0" layoutInCell="1" allowOverlap="0" wp14:anchorId="2F26533F" wp14:editId="6C545ACC">
            <wp:simplePos x="0" y="0"/>
            <wp:positionH relativeFrom="column">
              <wp:posOffset>3226435</wp:posOffset>
            </wp:positionH>
            <wp:positionV relativeFrom="paragraph">
              <wp:posOffset>10795</wp:posOffset>
            </wp:positionV>
            <wp:extent cx="2815590" cy="2044065"/>
            <wp:effectExtent l="0" t="0" r="0" b="0"/>
            <wp:wrapNone/>
            <wp:docPr id="144" name="Picture 356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5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5590" cy="20440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3D35" w:rsidRDefault="00D33D35" w:rsidP="00D742CF">
      <w:pPr>
        <w:widowControl w:val="0"/>
        <w:spacing w:after="161" w:line="259" w:lineRule="auto"/>
        <w:ind w:left="426" w:firstLine="0"/>
        <w:jc w:val="center"/>
        <w:rPr>
          <w:b/>
          <w:sz w:val="28"/>
        </w:rPr>
      </w:pPr>
    </w:p>
    <w:p w:rsidR="00BA0C91" w:rsidRDefault="00D33D35" w:rsidP="00D33D35">
      <w:pPr>
        <w:pStyle w:val="Ttulo3"/>
      </w:pPr>
      <w:bookmarkStart w:id="156" w:name="_Toc509074344"/>
      <w:r>
        <w:lastRenderedPageBreak/>
        <w:t>Anexo A.2 Relaçao parcial das Casas descendentes</w:t>
      </w:r>
      <w:bookmarkEnd w:id="15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975"/>
        <w:gridCol w:w="1230"/>
        <w:gridCol w:w="3225"/>
        <w:gridCol w:w="576"/>
      </w:tblGrid>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b/>
                <w:sz w:val="22"/>
                <w:szCs w:val="22"/>
              </w:rPr>
            </w:pPr>
            <w:r w:rsidRPr="00A66D9A">
              <w:rPr>
                <w:b/>
                <w:sz w:val="22"/>
                <w:szCs w:val="22"/>
              </w:rPr>
              <w:t>Nome da Casa</w:t>
            </w:r>
          </w:p>
        </w:tc>
        <w:tc>
          <w:tcPr>
            <w:tcW w:w="1975" w:type="dxa"/>
            <w:shd w:val="clear" w:color="auto" w:fill="auto"/>
            <w:vAlign w:val="center"/>
          </w:tcPr>
          <w:p w:rsidR="00FF5107" w:rsidRPr="00A66D9A" w:rsidRDefault="00FF5107" w:rsidP="00D742CF">
            <w:pPr>
              <w:widowControl w:val="0"/>
              <w:spacing w:line="240" w:lineRule="auto"/>
              <w:ind w:firstLine="0"/>
              <w:jc w:val="center"/>
              <w:rPr>
                <w:b/>
                <w:sz w:val="22"/>
                <w:szCs w:val="22"/>
              </w:rPr>
            </w:pPr>
            <w:r w:rsidRPr="00A66D9A">
              <w:rPr>
                <w:b/>
                <w:sz w:val="22"/>
                <w:szCs w:val="22"/>
              </w:rPr>
              <w:t>Iyalorixá</w:t>
            </w:r>
          </w:p>
          <w:p w:rsidR="00FF5107" w:rsidRPr="00A66D9A" w:rsidRDefault="00FF5107" w:rsidP="00D742CF">
            <w:pPr>
              <w:widowControl w:val="0"/>
              <w:spacing w:line="240" w:lineRule="auto"/>
              <w:ind w:firstLine="0"/>
              <w:jc w:val="center"/>
              <w:rPr>
                <w:b/>
                <w:sz w:val="22"/>
                <w:szCs w:val="22"/>
              </w:rPr>
            </w:pPr>
            <w:r w:rsidRPr="00A66D9A">
              <w:rPr>
                <w:b/>
                <w:sz w:val="22"/>
                <w:szCs w:val="22"/>
              </w:rPr>
              <w:t>ou Babalorixá</w:t>
            </w:r>
          </w:p>
        </w:tc>
        <w:tc>
          <w:tcPr>
            <w:tcW w:w="1230" w:type="dxa"/>
            <w:shd w:val="clear" w:color="auto" w:fill="auto"/>
            <w:vAlign w:val="center"/>
          </w:tcPr>
          <w:p w:rsidR="00FF5107" w:rsidRPr="00A66D9A" w:rsidRDefault="00FF5107" w:rsidP="00D742CF">
            <w:pPr>
              <w:widowControl w:val="0"/>
              <w:spacing w:line="240" w:lineRule="auto"/>
              <w:ind w:firstLine="0"/>
              <w:jc w:val="center"/>
              <w:rPr>
                <w:b/>
                <w:sz w:val="22"/>
                <w:szCs w:val="22"/>
              </w:rPr>
            </w:pPr>
            <w:r w:rsidRPr="00A66D9A">
              <w:rPr>
                <w:b/>
                <w:sz w:val="22"/>
                <w:szCs w:val="22"/>
              </w:rPr>
              <w:t>Fundação</w:t>
            </w:r>
          </w:p>
        </w:tc>
        <w:tc>
          <w:tcPr>
            <w:tcW w:w="3225" w:type="dxa"/>
            <w:shd w:val="clear" w:color="auto" w:fill="auto"/>
            <w:vAlign w:val="center"/>
          </w:tcPr>
          <w:p w:rsidR="00FF5107" w:rsidRPr="00A66D9A" w:rsidRDefault="00FF5107" w:rsidP="00D742CF">
            <w:pPr>
              <w:widowControl w:val="0"/>
              <w:spacing w:line="240" w:lineRule="auto"/>
              <w:ind w:firstLine="0"/>
              <w:jc w:val="center"/>
              <w:rPr>
                <w:b/>
                <w:sz w:val="22"/>
                <w:szCs w:val="22"/>
              </w:rPr>
            </w:pPr>
            <w:r w:rsidRPr="00A66D9A">
              <w:rPr>
                <w:b/>
                <w:sz w:val="22"/>
                <w:szCs w:val="22"/>
              </w:rPr>
              <w:t>Endereço</w:t>
            </w:r>
          </w:p>
        </w:tc>
        <w:tc>
          <w:tcPr>
            <w:tcW w:w="576" w:type="dxa"/>
            <w:vAlign w:val="center"/>
          </w:tcPr>
          <w:p w:rsidR="00FF5107" w:rsidRPr="00A66D9A" w:rsidRDefault="00FF5107" w:rsidP="00D742CF">
            <w:pPr>
              <w:widowControl w:val="0"/>
              <w:spacing w:line="240" w:lineRule="auto"/>
              <w:ind w:firstLine="0"/>
              <w:jc w:val="center"/>
              <w:rPr>
                <w:b/>
                <w:sz w:val="22"/>
                <w:szCs w:val="22"/>
              </w:rPr>
            </w:pPr>
            <w:r w:rsidRPr="00A66D9A">
              <w:rPr>
                <w:b/>
                <w:sz w:val="22"/>
                <w:szCs w:val="22"/>
              </w:rPr>
              <w:t>UF</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rFonts w:eastAsia="Times New Roman"/>
                <w:sz w:val="22"/>
                <w:szCs w:val="22"/>
              </w:rPr>
              <w:t>Ilê Oyá Mesan</w:t>
            </w:r>
            <w:r w:rsidR="003D079F">
              <w:rPr>
                <w:rStyle w:val="Refdenotaderodap"/>
                <w:rFonts w:eastAsia="Times New Roman"/>
                <w:sz w:val="22"/>
                <w:szCs w:val="22"/>
              </w:rPr>
              <w:footnoteReference w:id="96"/>
            </w:r>
            <w:r w:rsidRPr="00A66D9A">
              <w:rPr>
                <w:rFonts w:eastAsia="Times New Roman"/>
                <w:sz w:val="22"/>
                <w:szCs w:val="22"/>
              </w:rPr>
              <w:t xml:space="preserve"> Orun</w:t>
            </w:r>
          </w:p>
        </w:tc>
        <w:tc>
          <w:tcPr>
            <w:tcW w:w="1975"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 xml:space="preserve">José Bispo dos Santos ou Bobó de </w:t>
            </w:r>
            <w:r w:rsidRPr="00A66D9A">
              <w:rPr>
                <w:rFonts w:eastAsia="Times New Roman"/>
                <w:sz w:val="22"/>
                <w:szCs w:val="22"/>
              </w:rPr>
              <w:t>Iansã</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1958</w:t>
            </w:r>
          </w:p>
        </w:tc>
        <w:tc>
          <w:tcPr>
            <w:tcW w:w="3225"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rFonts w:eastAsia="Times New Roman"/>
                <w:sz w:val="22"/>
                <w:szCs w:val="22"/>
              </w:rPr>
              <w:t>Rua Projetada Caic, 63, Guarujá, São Paulo</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rFonts w:eastAsia="Times New Roman"/>
                <w:sz w:val="22"/>
                <w:szCs w:val="22"/>
              </w:rPr>
              <w:t>Ile Ase Ewé</w:t>
            </w:r>
          </w:p>
        </w:tc>
        <w:tc>
          <w:tcPr>
            <w:tcW w:w="1975"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rFonts w:eastAsia="Times New Roman"/>
                <w:sz w:val="22"/>
                <w:szCs w:val="22"/>
              </w:rPr>
              <w:t xml:space="preserve">Cleonice Dias da </w:t>
            </w:r>
            <w:r w:rsidRPr="00A66D9A">
              <w:rPr>
                <w:sz w:val="22"/>
                <w:szCs w:val="22"/>
              </w:rPr>
              <w:t>Paixão</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1965</w:t>
            </w:r>
          </w:p>
        </w:tc>
        <w:tc>
          <w:tcPr>
            <w:tcW w:w="3225"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rFonts w:eastAsia="Times New Roman"/>
                <w:sz w:val="22"/>
                <w:szCs w:val="22"/>
              </w:rPr>
              <w:t xml:space="preserve">Rua Caminho de Dentro, 242, Vasco da Gama, Salvador, CEP. </w:t>
            </w:r>
            <w:r w:rsidRPr="00A66D9A">
              <w:rPr>
                <w:sz w:val="22"/>
                <w:szCs w:val="22"/>
              </w:rPr>
              <w:t>40431.170</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BA</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Ilé Alákétu Asà-Airá</w:t>
            </w:r>
          </w:p>
        </w:tc>
        <w:tc>
          <w:tcPr>
            <w:tcW w:w="1975" w:type="dxa"/>
            <w:shd w:val="clear" w:color="auto" w:fill="auto"/>
            <w:vAlign w:val="center"/>
          </w:tcPr>
          <w:p w:rsidR="00FF5107" w:rsidRPr="00A66D9A" w:rsidRDefault="009C1C9A" w:rsidP="00D742CF">
            <w:pPr>
              <w:widowControl w:val="0"/>
              <w:spacing w:line="240" w:lineRule="auto"/>
              <w:ind w:firstLine="0"/>
              <w:jc w:val="center"/>
              <w:rPr>
                <w:rFonts w:eastAsia="Times New Roman"/>
                <w:sz w:val="22"/>
                <w:szCs w:val="22"/>
              </w:rPr>
            </w:pPr>
            <w:r w:rsidRPr="00374552">
              <w:rPr>
                <w:rFonts w:eastAsia="Times New Roman"/>
                <w:sz w:val="22"/>
                <w:szCs w:val="22"/>
              </w:rPr>
              <w:t>Percio Geraldo da Silva</w:t>
            </w:r>
            <w:r w:rsidRPr="00A66D9A">
              <w:rPr>
                <w:rFonts w:eastAsia="Times New Roman"/>
                <w:sz w:val="22"/>
                <w:szCs w:val="22"/>
              </w:rPr>
              <w:t xml:space="preserve"> </w:t>
            </w:r>
            <w:r>
              <w:rPr>
                <w:rFonts w:eastAsia="Times New Roman"/>
                <w:sz w:val="22"/>
                <w:szCs w:val="22"/>
              </w:rPr>
              <w:t>(</w:t>
            </w:r>
            <w:r w:rsidR="00FF5107" w:rsidRPr="00A66D9A">
              <w:rPr>
                <w:rFonts w:eastAsia="Times New Roman"/>
                <w:sz w:val="22"/>
                <w:szCs w:val="22"/>
              </w:rPr>
              <w:t>Tata Pércio de Xangô</w:t>
            </w:r>
            <w:r>
              <w:rPr>
                <w:rFonts w:eastAsia="Times New Roman"/>
                <w:sz w:val="22"/>
                <w:szCs w:val="22"/>
              </w:rPr>
              <w:t>)</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1969</w:t>
            </w:r>
          </w:p>
        </w:tc>
        <w:tc>
          <w:tcPr>
            <w:tcW w:w="322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Bairro Batistini, S. Bernardo do Campo, </w:t>
            </w:r>
            <w:r w:rsidRPr="00A66D9A">
              <w:rPr>
                <w:sz w:val="22"/>
                <w:szCs w:val="22"/>
              </w:rPr>
              <w:t>Grande ABC</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Iyá</w:t>
            </w:r>
            <w:r w:rsidR="00E63ACE">
              <w:rPr>
                <w:rFonts w:eastAsia="Times New Roman"/>
                <w:sz w:val="22"/>
                <w:szCs w:val="22"/>
              </w:rPr>
              <w:t xml:space="preserve"> O</w:t>
            </w:r>
            <w:r w:rsidRPr="00A66D9A">
              <w:rPr>
                <w:rFonts w:eastAsia="Times New Roman"/>
                <w:sz w:val="22"/>
                <w:szCs w:val="22"/>
              </w:rPr>
              <w:t>sun</w:t>
            </w:r>
          </w:p>
        </w:tc>
        <w:tc>
          <w:tcPr>
            <w:tcW w:w="197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Lourdes de Osun</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1970</w:t>
            </w:r>
          </w:p>
        </w:tc>
        <w:tc>
          <w:tcPr>
            <w:tcW w:w="322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Rua Arnaldo, 34 Pin Vila Nova Sorocaba,</w:t>
            </w:r>
            <w:r w:rsidR="00E63ACE">
              <w:rPr>
                <w:rFonts w:eastAsia="Times New Roman"/>
                <w:sz w:val="22"/>
                <w:szCs w:val="22"/>
              </w:rPr>
              <w:t xml:space="preserve"> </w:t>
            </w:r>
            <w:r w:rsidRPr="00A66D9A">
              <w:rPr>
                <w:rFonts w:eastAsia="Times New Roman"/>
                <w:sz w:val="22"/>
                <w:szCs w:val="22"/>
              </w:rPr>
              <w:t xml:space="preserve">Sorocaba/SP </w:t>
            </w:r>
            <w:r w:rsidRPr="00A66D9A">
              <w:rPr>
                <w:sz w:val="22"/>
                <w:szCs w:val="22"/>
              </w:rPr>
              <w:t>CEP.</w:t>
            </w:r>
            <w:r w:rsidR="00E63ACE">
              <w:rPr>
                <w:sz w:val="22"/>
                <w:szCs w:val="22"/>
              </w:rPr>
              <w:t xml:space="preserve"> </w:t>
            </w:r>
            <w:r w:rsidRPr="00A66D9A">
              <w:rPr>
                <w:sz w:val="22"/>
                <w:szCs w:val="22"/>
              </w:rPr>
              <w:t>18070.683</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Ilê Alaketu Asé</w:t>
            </w:r>
          </w:p>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Ogunjá</w:t>
            </w:r>
          </w:p>
        </w:tc>
        <w:tc>
          <w:tcPr>
            <w:tcW w:w="197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Benedita Aparecida dos Reis (Mãe Lakaya)</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1972</w:t>
            </w:r>
          </w:p>
        </w:tc>
        <w:tc>
          <w:tcPr>
            <w:tcW w:w="322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Avenida Celeste 45-A </w:t>
            </w:r>
            <w:r w:rsidR="00E63ACE">
              <w:rPr>
                <w:rFonts w:eastAsia="Times New Roman"/>
                <w:sz w:val="22"/>
                <w:szCs w:val="22"/>
              </w:rPr>
              <w:t xml:space="preserve">- </w:t>
            </w:r>
            <w:r w:rsidRPr="00A66D9A">
              <w:rPr>
                <w:rFonts w:eastAsia="Times New Roman"/>
                <w:sz w:val="22"/>
                <w:szCs w:val="22"/>
              </w:rPr>
              <w:t>Centro, Carapicuíba/ SC CEP: 06320-030</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Ilê Alaketu Asé Odé</w:t>
            </w:r>
          </w:p>
        </w:tc>
        <w:tc>
          <w:tcPr>
            <w:tcW w:w="197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Magno Aparecido de Oliveira de </w:t>
            </w:r>
            <w:r w:rsidRPr="00A66D9A">
              <w:rPr>
                <w:sz w:val="22"/>
                <w:szCs w:val="22"/>
              </w:rPr>
              <w:t>Osaguiã</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1975</w:t>
            </w:r>
          </w:p>
        </w:tc>
        <w:tc>
          <w:tcPr>
            <w:tcW w:w="322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Rua Jatobá 147, Vila Veloso - Carapicuiba/SP CEP: </w:t>
            </w:r>
            <w:r w:rsidRPr="00A66D9A">
              <w:rPr>
                <w:sz w:val="22"/>
                <w:szCs w:val="22"/>
              </w:rPr>
              <w:t>06352-030</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F5107" w:rsidRPr="00A66D9A" w:rsidTr="00D33D35">
        <w:trPr>
          <w:jc w:val="center"/>
        </w:trPr>
        <w:tc>
          <w:tcPr>
            <w:tcW w:w="1809"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llê Alaketú Asé</w:t>
            </w:r>
          </w:p>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Ogun Onire</w:t>
            </w:r>
          </w:p>
        </w:tc>
        <w:tc>
          <w:tcPr>
            <w:tcW w:w="197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sz w:val="22"/>
                <w:szCs w:val="22"/>
              </w:rPr>
              <w:t>Juarez de Ogun</w:t>
            </w:r>
          </w:p>
        </w:tc>
        <w:tc>
          <w:tcPr>
            <w:tcW w:w="1230" w:type="dxa"/>
            <w:shd w:val="clear" w:color="auto" w:fill="auto"/>
            <w:vAlign w:val="center"/>
          </w:tcPr>
          <w:p w:rsidR="00FF5107" w:rsidRPr="00A66D9A" w:rsidRDefault="00FF5107" w:rsidP="00D742CF">
            <w:pPr>
              <w:widowControl w:val="0"/>
              <w:spacing w:line="240" w:lineRule="auto"/>
              <w:ind w:firstLine="0"/>
              <w:jc w:val="center"/>
              <w:rPr>
                <w:sz w:val="22"/>
                <w:szCs w:val="22"/>
              </w:rPr>
            </w:pPr>
            <w:r w:rsidRPr="00A66D9A">
              <w:rPr>
                <w:sz w:val="22"/>
                <w:szCs w:val="22"/>
              </w:rPr>
              <w:t>1980</w:t>
            </w:r>
          </w:p>
        </w:tc>
        <w:tc>
          <w:tcPr>
            <w:tcW w:w="3225" w:type="dxa"/>
            <w:shd w:val="clear" w:color="auto" w:fill="auto"/>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Rua Santa Tereza, Jardim Carapucuíba - Carapicuíba/SP, </w:t>
            </w:r>
            <w:r w:rsidRPr="00A66D9A">
              <w:rPr>
                <w:sz w:val="22"/>
                <w:szCs w:val="22"/>
              </w:rPr>
              <w:t>CEP. 06322</w:t>
            </w:r>
            <w:r w:rsidR="00842CD5">
              <w:rPr>
                <w:sz w:val="22"/>
                <w:szCs w:val="22"/>
              </w:rPr>
              <w:t>-</w:t>
            </w:r>
            <w:r w:rsidRPr="00A66D9A">
              <w:rPr>
                <w:sz w:val="22"/>
                <w:szCs w:val="22"/>
              </w:rPr>
              <w:t>390</w:t>
            </w:r>
          </w:p>
        </w:tc>
        <w:tc>
          <w:tcPr>
            <w:tcW w:w="576" w:type="dxa"/>
            <w:vAlign w:val="center"/>
          </w:tcPr>
          <w:p w:rsidR="00FF5107" w:rsidRPr="00A66D9A" w:rsidRDefault="00FF5107"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02561D" w:rsidRPr="00A66D9A" w:rsidTr="00D33D35">
        <w:trPr>
          <w:jc w:val="center"/>
        </w:trPr>
        <w:tc>
          <w:tcPr>
            <w:tcW w:w="1809" w:type="dxa"/>
            <w:shd w:val="clear" w:color="auto" w:fill="auto"/>
            <w:vAlign w:val="center"/>
          </w:tcPr>
          <w:p w:rsidR="0002561D" w:rsidRPr="00A66D9A" w:rsidRDefault="0002561D"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Igimun</w:t>
            </w:r>
          </w:p>
        </w:tc>
        <w:tc>
          <w:tcPr>
            <w:tcW w:w="1975" w:type="dxa"/>
            <w:shd w:val="clear" w:color="auto" w:fill="auto"/>
            <w:vAlign w:val="center"/>
          </w:tcPr>
          <w:p w:rsidR="0002561D" w:rsidRPr="00A66D9A" w:rsidRDefault="0002561D" w:rsidP="00D742CF">
            <w:pPr>
              <w:widowControl w:val="0"/>
              <w:spacing w:line="240" w:lineRule="auto"/>
              <w:ind w:firstLine="0"/>
              <w:jc w:val="center"/>
              <w:rPr>
                <w:sz w:val="22"/>
                <w:szCs w:val="22"/>
              </w:rPr>
            </w:pPr>
          </w:p>
        </w:tc>
        <w:tc>
          <w:tcPr>
            <w:tcW w:w="1230" w:type="dxa"/>
            <w:shd w:val="clear" w:color="auto" w:fill="auto"/>
            <w:vAlign w:val="center"/>
          </w:tcPr>
          <w:p w:rsidR="0002561D" w:rsidRPr="00A66D9A" w:rsidRDefault="0002561D" w:rsidP="00D742CF">
            <w:pPr>
              <w:widowControl w:val="0"/>
              <w:spacing w:line="240" w:lineRule="auto"/>
              <w:ind w:firstLine="0"/>
              <w:jc w:val="center"/>
              <w:rPr>
                <w:sz w:val="22"/>
                <w:szCs w:val="22"/>
              </w:rPr>
            </w:pPr>
            <w:r w:rsidRPr="00A66D9A">
              <w:rPr>
                <w:sz w:val="22"/>
                <w:szCs w:val="22"/>
              </w:rPr>
              <w:t>1980</w:t>
            </w:r>
          </w:p>
        </w:tc>
        <w:tc>
          <w:tcPr>
            <w:tcW w:w="3225" w:type="dxa"/>
            <w:shd w:val="clear" w:color="auto" w:fill="auto"/>
            <w:vAlign w:val="center"/>
          </w:tcPr>
          <w:p w:rsidR="0002561D" w:rsidRPr="00A66D9A" w:rsidRDefault="0002561D"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Rodovia PR-092 Curitiba-Rio </w:t>
            </w:r>
            <w:r w:rsidRPr="00A66D9A">
              <w:rPr>
                <w:sz w:val="22"/>
                <w:szCs w:val="22"/>
              </w:rPr>
              <w:t>Branco do Sul, Taboão</w:t>
            </w:r>
            <w:r w:rsidR="00A77D61">
              <w:rPr>
                <w:sz w:val="22"/>
                <w:szCs w:val="22"/>
              </w:rPr>
              <w:t xml:space="preserve"> - </w:t>
            </w:r>
            <w:r w:rsidRPr="00A66D9A">
              <w:rPr>
                <w:rFonts w:eastAsia="Times New Roman"/>
                <w:sz w:val="22"/>
                <w:szCs w:val="22"/>
              </w:rPr>
              <w:t>Curitiba CEP: 2130.570</w:t>
            </w:r>
          </w:p>
        </w:tc>
        <w:tc>
          <w:tcPr>
            <w:tcW w:w="576" w:type="dxa"/>
            <w:vAlign w:val="center"/>
          </w:tcPr>
          <w:p w:rsidR="0002561D" w:rsidRPr="00A66D9A" w:rsidRDefault="0002561D" w:rsidP="00D742CF">
            <w:pPr>
              <w:widowControl w:val="0"/>
              <w:spacing w:line="240" w:lineRule="auto"/>
              <w:ind w:firstLine="0"/>
              <w:jc w:val="center"/>
              <w:rPr>
                <w:rFonts w:eastAsia="Times New Roman"/>
                <w:sz w:val="22"/>
                <w:szCs w:val="22"/>
              </w:rPr>
            </w:pPr>
            <w:r w:rsidRPr="00A66D9A">
              <w:rPr>
                <w:rFonts w:eastAsia="Times New Roman"/>
                <w:sz w:val="22"/>
                <w:szCs w:val="22"/>
              </w:rPr>
              <w:t>PR</w:t>
            </w:r>
          </w:p>
        </w:tc>
      </w:tr>
      <w:tr w:rsidR="00BE2974" w:rsidRPr="00A66D9A" w:rsidTr="00D33D35">
        <w:trPr>
          <w:jc w:val="center"/>
        </w:trPr>
        <w:tc>
          <w:tcPr>
            <w:tcW w:w="1809"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Ilê Alaketu Asé Omo </w:t>
            </w:r>
            <w:r w:rsidRPr="00A66D9A">
              <w:rPr>
                <w:sz w:val="22"/>
                <w:szCs w:val="22"/>
              </w:rPr>
              <w:t>Omolu</w:t>
            </w:r>
          </w:p>
        </w:tc>
        <w:tc>
          <w:tcPr>
            <w:tcW w:w="1975"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rFonts w:eastAsia="Times New Roman"/>
                <w:sz w:val="22"/>
                <w:szCs w:val="22"/>
              </w:rPr>
              <w:t>Eudoralina</w:t>
            </w:r>
            <w:r w:rsidR="00A77D61">
              <w:rPr>
                <w:rFonts w:eastAsia="Times New Roman"/>
                <w:sz w:val="22"/>
                <w:szCs w:val="22"/>
              </w:rPr>
              <w:t xml:space="preserve"> d</w:t>
            </w:r>
            <w:r w:rsidRPr="00A66D9A">
              <w:rPr>
                <w:rFonts w:eastAsia="Times New Roman"/>
                <w:sz w:val="22"/>
                <w:szCs w:val="22"/>
              </w:rPr>
              <w:t>e Omolu</w:t>
            </w:r>
          </w:p>
        </w:tc>
        <w:tc>
          <w:tcPr>
            <w:tcW w:w="1230"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sz w:val="22"/>
                <w:szCs w:val="22"/>
              </w:rPr>
              <w:t>1980</w:t>
            </w:r>
          </w:p>
        </w:tc>
        <w:tc>
          <w:tcPr>
            <w:tcW w:w="322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Estrada Antiga do Mar</w:t>
            </w:r>
            <w:r w:rsidR="00A77D61">
              <w:rPr>
                <w:rFonts w:eastAsia="Times New Roman"/>
                <w:sz w:val="22"/>
                <w:szCs w:val="22"/>
              </w:rPr>
              <w:t>,</w:t>
            </w:r>
            <w:r w:rsidRPr="00A66D9A">
              <w:rPr>
                <w:rFonts w:eastAsia="Times New Roman"/>
                <w:sz w:val="22"/>
                <w:szCs w:val="22"/>
                <w:vertAlign w:val="superscript"/>
              </w:rPr>
              <w:t xml:space="preserve"> </w:t>
            </w:r>
            <w:r w:rsidRPr="00A66D9A">
              <w:rPr>
                <w:rFonts w:eastAsia="Times New Roman"/>
                <w:sz w:val="22"/>
                <w:szCs w:val="22"/>
              </w:rPr>
              <w:t xml:space="preserve">320 </w:t>
            </w:r>
            <w:r w:rsidR="00A77D61">
              <w:rPr>
                <w:rFonts w:eastAsia="Times New Roman"/>
                <w:sz w:val="22"/>
                <w:szCs w:val="22"/>
              </w:rPr>
              <w:t xml:space="preserve">- </w:t>
            </w:r>
            <w:r w:rsidRPr="00A66D9A">
              <w:rPr>
                <w:rFonts w:eastAsia="Times New Roman"/>
                <w:sz w:val="22"/>
                <w:szCs w:val="22"/>
              </w:rPr>
              <w:t>Jardim Sul São Paulo, São Paulo/SP CEP:</w:t>
            </w:r>
            <w:r w:rsidR="00566CAE">
              <w:rPr>
                <w:rFonts w:eastAsia="Times New Roman"/>
                <w:sz w:val="22"/>
                <w:szCs w:val="22"/>
              </w:rPr>
              <w:t xml:space="preserve"> </w:t>
            </w:r>
            <w:r w:rsidRPr="00A66D9A">
              <w:rPr>
                <w:sz w:val="22"/>
                <w:szCs w:val="22"/>
              </w:rPr>
              <w:t>04413-00</w:t>
            </w:r>
            <w:r w:rsidR="00566CAE">
              <w:rPr>
                <w:sz w:val="22"/>
                <w:szCs w:val="22"/>
              </w:rPr>
              <w:t>0</w:t>
            </w:r>
          </w:p>
        </w:tc>
        <w:tc>
          <w:tcPr>
            <w:tcW w:w="576" w:type="dxa"/>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BE2974" w:rsidRPr="00A66D9A" w:rsidTr="00D33D35">
        <w:trPr>
          <w:jc w:val="center"/>
        </w:trPr>
        <w:tc>
          <w:tcPr>
            <w:tcW w:w="1809"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Ilê Alaketu Asé</w:t>
            </w:r>
          </w:p>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Nambuku</w:t>
            </w:r>
          </w:p>
        </w:tc>
        <w:tc>
          <w:tcPr>
            <w:tcW w:w="197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Iraci de Nanã</w:t>
            </w:r>
          </w:p>
        </w:tc>
        <w:tc>
          <w:tcPr>
            <w:tcW w:w="1230"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sz w:val="22"/>
                <w:szCs w:val="22"/>
              </w:rPr>
              <w:t>1980</w:t>
            </w:r>
          </w:p>
        </w:tc>
        <w:tc>
          <w:tcPr>
            <w:tcW w:w="322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Estrada Antiga do Mar</w:t>
            </w:r>
            <w:r w:rsidR="00A77D61">
              <w:rPr>
                <w:rFonts w:eastAsia="Times New Roman"/>
                <w:sz w:val="22"/>
                <w:szCs w:val="22"/>
              </w:rPr>
              <w:t>,</w:t>
            </w:r>
            <w:r w:rsidRPr="00A66D9A">
              <w:rPr>
                <w:rFonts w:eastAsia="Times New Roman"/>
                <w:sz w:val="22"/>
                <w:szCs w:val="22"/>
              </w:rPr>
              <w:t xml:space="preserve"> 320 </w:t>
            </w:r>
            <w:r w:rsidR="00A77D61">
              <w:rPr>
                <w:rFonts w:eastAsia="Times New Roman"/>
                <w:sz w:val="22"/>
                <w:szCs w:val="22"/>
              </w:rPr>
              <w:t>-</w:t>
            </w:r>
            <w:r w:rsidRPr="00A66D9A">
              <w:rPr>
                <w:rFonts w:eastAsia="Times New Roman"/>
                <w:sz w:val="22"/>
                <w:szCs w:val="22"/>
              </w:rPr>
              <w:t xml:space="preserve"> Jardim Sul São Paulo, São Paulo/SP CEP:</w:t>
            </w:r>
            <w:r w:rsidR="00566CAE">
              <w:rPr>
                <w:rFonts w:eastAsia="Times New Roman"/>
                <w:sz w:val="22"/>
                <w:szCs w:val="22"/>
              </w:rPr>
              <w:t xml:space="preserve"> </w:t>
            </w:r>
            <w:r w:rsidRPr="00A66D9A">
              <w:rPr>
                <w:sz w:val="22"/>
                <w:szCs w:val="22"/>
              </w:rPr>
              <w:t>04413-00</w:t>
            </w:r>
          </w:p>
        </w:tc>
        <w:tc>
          <w:tcPr>
            <w:tcW w:w="576" w:type="dxa"/>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PR</w:t>
            </w:r>
          </w:p>
        </w:tc>
      </w:tr>
      <w:tr w:rsidR="00BE2974" w:rsidRPr="00A66D9A" w:rsidTr="00D33D35">
        <w:trPr>
          <w:jc w:val="center"/>
        </w:trPr>
        <w:tc>
          <w:tcPr>
            <w:tcW w:w="1809"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Odé Karile</w:t>
            </w:r>
          </w:p>
        </w:tc>
        <w:tc>
          <w:tcPr>
            <w:tcW w:w="197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Antonio de Odé</w:t>
            </w:r>
          </w:p>
        </w:tc>
        <w:tc>
          <w:tcPr>
            <w:tcW w:w="1230"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sz w:val="22"/>
                <w:szCs w:val="22"/>
              </w:rPr>
              <w:t>1981</w:t>
            </w:r>
          </w:p>
        </w:tc>
        <w:tc>
          <w:tcPr>
            <w:tcW w:w="322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Rua Brasilia de Abreu Alves, 386 Jardim Itapevi/ SP CEP: </w:t>
            </w:r>
            <w:r w:rsidRPr="00A66D9A">
              <w:rPr>
                <w:sz w:val="22"/>
                <w:szCs w:val="22"/>
              </w:rPr>
              <w:t>06694</w:t>
            </w:r>
            <w:r w:rsidR="00566CAE">
              <w:rPr>
                <w:sz w:val="22"/>
                <w:szCs w:val="22"/>
              </w:rPr>
              <w:t>-</w:t>
            </w:r>
            <w:r w:rsidRPr="00A66D9A">
              <w:rPr>
                <w:sz w:val="22"/>
                <w:szCs w:val="22"/>
              </w:rPr>
              <w:t>190</w:t>
            </w:r>
          </w:p>
        </w:tc>
        <w:tc>
          <w:tcPr>
            <w:tcW w:w="576" w:type="dxa"/>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BE2974" w:rsidRPr="00A66D9A" w:rsidTr="00D33D35">
        <w:trPr>
          <w:jc w:val="center"/>
        </w:trPr>
        <w:tc>
          <w:tcPr>
            <w:tcW w:w="1809"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llê Asé Aketé Ôgún Megege</w:t>
            </w:r>
          </w:p>
        </w:tc>
        <w:tc>
          <w:tcPr>
            <w:tcW w:w="197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Donizete de Ogun (Pai Done)</w:t>
            </w:r>
          </w:p>
        </w:tc>
        <w:tc>
          <w:tcPr>
            <w:tcW w:w="1230"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sz w:val="22"/>
                <w:szCs w:val="22"/>
              </w:rPr>
              <w:t>1981</w:t>
            </w:r>
          </w:p>
        </w:tc>
        <w:tc>
          <w:tcPr>
            <w:tcW w:w="322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Rua Boa Vista, 87 Centro</w:t>
            </w:r>
            <w:r w:rsidR="00566CAE">
              <w:rPr>
                <w:rFonts w:eastAsia="Times New Roman"/>
                <w:sz w:val="22"/>
                <w:szCs w:val="22"/>
              </w:rPr>
              <w:t xml:space="preserve">- </w:t>
            </w:r>
            <w:r w:rsidRPr="00A66D9A">
              <w:rPr>
                <w:rFonts w:eastAsia="Times New Roman"/>
                <w:sz w:val="22"/>
                <w:szCs w:val="22"/>
              </w:rPr>
              <w:t>Embu-Guaçu/SP</w:t>
            </w:r>
            <w:r w:rsidR="00566CAE">
              <w:rPr>
                <w:rFonts w:eastAsia="Times New Roman"/>
                <w:sz w:val="22"/>
                <w:szCs w:val="22"/>
              </w:rPr>
              <w:t xml:space="preserve"> - </w:t>
            </w:r>
            <w:r w:rsidRPr="00A66D9A">
              <w:rPr>
                <w:rFonts w:eastAsia="Times New Roman"/>
                <w:sz w:val="22"/>
                <w:szCs w:val="22"/>
              </w:rPr>
              <w:t>CEP:</w:t>
            </w:r>
            <w:r w:rsidR="00566CAE">
              <w:rPr>
                <w:rFonts w:eastAsia="Times New Roman"/>
                <w:sz w:val="22"/>
                <w:szCs w:val="22"/>
              </w:rPr>
              <w:t xml:space="preserve"> </w:t>
            </w:r>
            <w:r w:rsidRPr="00A66D9A">
              <w:rPr>
                <w:rFonts w:eastAsia="Times New Roman"/>
                <w:sz w:val="22"/>
                <w:szCs w:val="22"/>
              </w:rPr>
              <w:t>06900</w:t>
            </w:r>
            <w:r w:rsidR="00566CAE">
              <w:rPr>
                <w:rFonts w:eastAsia="Times New Roman"/>
                <w:sz w:val="22"/>
                <w:szCs w:val="22"/>
              </w:rPr>
              <w:t>-</w:t>
            </w:r>
            <w:r w:rsidRPr="00A66D9A">
              <w:rPr>
                <w:rFonts w:eastAsia="Times New Roman"/>
                <w:sz w:val="22"/>
                <w:szCs w:val="22"/>
              </w:rPr>
              <w:t>970</w:t>
            </w:r>
          </w:p>
        </w:tc>
        <w:tc>
          <w:tcPr>
            <w:tcW w:w="576" w:type="dxa"/>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BE2974" w:rsidRPr="00A66D9A" w:rsidTr="00D33D35">
        <w:trPr>
          <w:jc w:val="center"/>
        </w:trPr>
        <w:tc>
          <w:tcPr>
            <w:tcW w:w="1809" w:type="dxa"/>
            <w:shd w:val="clear" w:color="auto" w:fill="auto"/>
            <w:vAlign w:val="center"/>
          </w:tcPr>
          <w:p w:rsidR="00BE2974" w:rsidRPr="00BB3465" w:rsidRDefault="00BE2974" w:rsidP="00BB3465">
            <w:pPr>
              <w:widowControl w:val="0"/>
              <w:spacing w:line="240" w:lineRule="auto"/>
              <w:ind w:firstLine="0"/>
              <w:jc w:val="center"/>
              <w:rPr>
                <w:b/>
                <w:sz w:val="22"/>
                <w:szCs w:val="22"/>
              </w:rPr>
            </w:pPr>
            <w:r w:rsidRPr="00A66D9A">
              <w:rPr>
                <w:rFonts w:eastAsia="Times New Roman"/>
                <w:sz w:val="22"/>
                <w:szCs w:val="22"/>
              </w:rPr>
              <w:t xml:space="preserve">Ilê Alaketú Asé lyá </w:t>
            </w:r>
            <w:r w:rsidRPr="00A66D9A">
              <w:rPr>
                <w:sz w:val="22"/>
                <w:szCs w:val="22"/>
              </w:rPr>
              <w:t>Ominibú</w:t>
            </w:r>
          </w:p>
        </w:tc>
        <w:tc>
          <w:tcPr>
            <w:tcW w:w="197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sz w:val="22"/>
                <w:szCs w:val="22"/>
              </w:rPr>
              <w:t>Delsa de Ogum</w:t>
            </w:r>
          </w:p>
        </w:tc>
        <w:tc>
          <w:tcPr>
            <w:tcW w:w="1230"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sz w:val="22"/>
                <w:szCs w:val="22"/>
              </w:rPr>
              <w:t>1982</w:t>
            </w:r>
          </w:p>
        </w:tc>
        <w:tc>
          <w:tcPr>
            <w:tcW w:w="3225"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Av. Comendador Dante Carraro, 365 Ariston</w:t>
            </w:r>
            <w:r w:rsidR="00566CAE">
              <w:rPr>
                <w:rFonts w:eastAsia="Times New Roman"/>
                <w:sz w:val="22"/>
                <w:szCs w:val="22"/>
              </w:rPr>
              <w:t xml:space="preserve"> -</w:t>
            </w:r>
            <w:r w:rsidRPr="00A66D9A">
              <w:rPr>
                <w:rFonts w:eastAsia="Times New Roman"/>
                <w:sz w:val="22"/>
                <w:szCs w:val="22"/>
              </w:rPr>
              <w:t xml:space="preserve"> Capaicuíba / CEP.:</w:t>
            </w:r>
          </w:p>
          <w:p w:rsidR="00BE2974" w:rsidRPr="00A66D9A" w:rsidRDefault="00BE2974" w:rsidP="00D742CF">
            <w:pPr>
              <w:widowControl w:val="0"/>
              <w:spacing w:line="240" w:lineRule="auto"/>
              <w:ind w:firstLine="0"/>
              <w:jc w:val="center"/>
              <w:rPr>
                <w:rFonts w:eastAsia="Times New Roman"/>
                <w:sz w:val="22"/>
                <w:szCs w:val="22"/>
              </w:rPr>
            </w:pPr>
            <w:r w:rsidRPr="00A66D9A">
              <w:rPr>
                <w:sz w:val="22"/>
                <w:szCs w:val="22"/>
              </w:rPr>
              <w:t>06396</w:t>
            </w:r>
            <w:r w:rsidR="00566CAE">
              <w:rPr>
                <w:sz w:val="22"/>
                <w:szCs w:val="22"/>
              </w:rPr>
              <w:t>-0</w:t>
            </w:r>
            <w:r w:rsidRPr="00A66D9A">
              <w:rPr>
                <w:sz w:val="22"/>
                <w:szCs w:val="22"/>
              </w:rPr>
              <w:t>00</w:t>
            </w:r>
          </w:p>
        </w:tc>
        <w:tc>
          <w:tcPr>
            <w:tcW w:w="576" w:type="dxa"/>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BE2974" w:rsidRPr="00A66D9A" w:rsidTr="00D33D35">
        <w:trPr>
          <w:jc w:val="center"/>
        </w:trPr>
        <w:tc>
          <w:tcPr>
            <w:tcW w:w="1809" w:type="dxa"/>
            <w:shd w:val="clear" w:color="auto" w:fill="auto"/>
            <w:vAlign w:val="center"/>
          </w:tcPr>
          <w:p w:rsidR="00BE2974" w:rsidRPr="00A66D9A" w:rsidRDefault="00BE2974"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Ogun</w:t>
            </w:r>
          </w:p>
        </w:tc>
        <w:tc>
          <w:tcPr>
            <w:tcW w:w="1975" w:type="dxa"/>
            <w:shd w:val="clear" w:color="auto" w:fill="auto"/>
            <w:vAlign w:val="center"/>
          </w:tcPr>
          <w:p w:rsidR="00BE2974" w:rsidRPr="00A66D9A" w:rsidRDefault="00BE2974" w:rsidP="00D742CF">
            <w:pPr>
              <w:widowControl w:val="0"/>
              <w:spacing w:line="240" w:lineRule="auto"/>
              <w:ind w:firstLine="0"/>
              <w:jc w:val="center"/>
              <w:rPr>
                <w:sz w:val="22"/>
                <w:szCs w:val="22"/>
              </w:rPr>
            </w:pPr>
            <w:r w:rsidRPr="00A66D9A">
              <w:rPr>
                <w:sz w:val="22"/>
                <w:szCs w:val="22"/>
              </w:rPr>
              <w:t>Sé</w:t>
            </w:r>
            <w:r w:rsidR="00AD6213" w:rsidRPr="00A66D9A">
              <w:rPr>
                <w:sz w:val="22"/>
                <w:szCs w:val="22"/>
              </w:rPr>
              <w:t>r</w:t>
            </w:r>
            <w:r w:rsidRPr="00A66D9A">
              <w:rPr>
                <w:sz w:val="22"/>
                <w:szCs w:val="22"/>
              </w:rPr>
              <w:t>gio de Ogun</w:t>
            </w:r>
          </w:p>
        </w:tc>
        <w:tc>
          <w:tcPr>
            <w:tcW w:w="1230" w:type="dxa"/>
            <w:shd w:val="clear" w:color="auto" w:fill="auto"/>
            <w:vAlign w:val="center"/>
          </w:tcPr>
          <w:p w:rsidR="00BE2974" w:rsidRPr="00A66D9A" w:rsidRDefault="00AD6213" w:rsidP="00D742CF">
            <w:pPr>
              <w:widowControl w:val="0"/>
              <w:spacing w:line="240" w:lineRule="auto"/>
              <w:ind w:firstLine="0"/>
              <w:jc w:val="center"/>
              <w:rPr>
                <w:sz w:val="22"/>
                <w:szCs w:val="22"/>
              </w:rPr>
            </w:pPr>
            <w:r w:rsidRPr="00A66D9A">
              <w:rPr>
                <w:sz w:val="22"/>
                <w:szCs w:val="22"/>
              </w:rPr>
              <w:t>1982</w:t>
            </w:r>
          </w:p>
        </w:tc>
        <w:tc>
          <w:tcPr>
            <w:tcW w:w="3225" w:type="dxa"/>
            <w:shd w:val="clear" w:color="auto" w:fill="auto"/>
            <w:vAlign w:val="center"/>
          </w:tcPr>
          <w:p w:rsidR="00AD6213" w:rsidRPr="00A66D9A" w:rsidRDefault="00AD6213" w:rsidP="00D742CF">
            <w:pPr>
              <w:widowControl w:val="0"/>
              <w:spacing w:line="240" w:lineRule="auto"/>
              <w:ind w:firstLine="0"/>
              <w:jc w:val="center"/>
              <w:rPr>
                <w:rFonts w:eastAsia="Times New Roman"/>
                <w:sz w:val="22"/>
                <w:szCs w:val="22"/>
              </w:rPr>
            </w:pPr>
            <w:r w:rsidRPr="00A66D9A">
              <w:rPr>
                <w:rFonts w:eastAsia="Times New Roman"/>
                <w:sz w:val="22"/>
                <w:szCs w:val="22"/>
              </w:rPr>
              <w:t>Pça Dois, 56 Jardim Nova Bauricidade, Bauru/SP</w:t>
            </w:r>
          </w:p>
          <w:p w:rsidR="00BE2974" w:rsidRPr="00A66D9A" w:rsidRDefault="00BE2974" w:rsidP="00D742CF">
            <w:pPr>
              <w:widowControl w:val="0"/>
              <w:spacing w:line="240" w:lineRule="auto"/>
              <w:ind w:firstLine="0"/>
              <w:jc w:val="center"/>
              <w:rPr>
                <w:rFonts w:eastAsia="Times New Roman"/>
                <w:sz w:val="22"/>
                <w:szCs w:val="22"/>
              </w:rPr>
            </w:pPr>
          </w:p>
        </w:tc>
        <w:tc>
          <w:tcPr>
            <w:tcW w:w="576" w:type="dxa"/>
            <w:vAlign w:val="center"/>
          </w:tcPr>
          <w:p w:rsidR="00BE2974" w:rsidRPr="00A66D9A" w:rsidRDefault="00AD6213"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566CAE" w:rsidRPr="00A1078F" w:rsidTr="00D33D35">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A66D9A" w:rsidRPr="00DE6043" w:rsidRDefault="00A66D9A" w:rsidP="00D742CF">
            <w:pPr>
              <w:widowControl w:val="0"/>
              <w:spacing w:line="240" w:lineRule="auto"/>
              <w:ind w:firstLine="0"/>
              <w:jc w:val="center"/>
              <w:rPr>
                <w:rFonts w:eastAsia="Times New Roman"/>
                <w:sz w:val="22"/>
                <w:szCs w:val="22"/>
              </w:rPr>
            </w:pPr>
            <w:r w:rsidRPr="00DE6043">
              <w:rPr>
                <w:rFonts w:eastAsia="Times New Roman"/>
                <w:sz w:val="22"/>
                <w:szCs w:val="22"/>
              </w:rPr>
              <w:t>Ilê Alakétú AséOssayin</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A66D9A" w:rsidRDefault="00A66D9A" w:rsidP="00D742CF">
            <w:pPr>
              <w:widowControl w:val="0"/>
              <w:spacing w:line="240" w:lineRule="auto"/>
              <w:ind w:firstLine="0"/>
              <w:jc w:val="center"/>
              <w:rPr>
                <w:sz w:val="22"/>
                <w:szCs w:val="22"/>
              </w:rPr>
            </w:pPr>
            <w:r w:rsidRPr="00A66D9A">
              <w:rPr>
                <w:sz w:val="22"/>
                <w:szCs w:val="22"/>
              </w:rPr>
              <w:t xml:space="preserve">Sulani Ximendes </w:t>
            </w:r>
            <w:r w:rsidRPr="00DE6043">
              <w:rPr>
                <w:sz w:val="22"/>
                <w:szCs w:val="22"/>
              </w:rPr>
              <w:t>Frizzo (Mãe Su)</w:t>
            </w:r>
          </w:p>
        </w:tc>
        <w:tc>
          <w:tcPr>
            <w:tcW w:w="1230" w:type="dxa"/>
            <w:tcBorders>
              <w:top w:val="single" w:sz="4" w:space="0" w:color="auto"/>
              <w:left w:val="single" w:sz="4" w:space="0" w:color="auto"/>
              <w:bottom w:val="single" w:sz="4" w:space="0" w:color="auto"/>
              <w:right w:val="single" w:sz="4" w:space="0" w:color="auto"/>
            </w:tcBorders>
            <w:shd w:val="clear" w:color="auto" w:fill="auto"/>
            <w:vAlign w:val="center"/>
          </w:tcPr>
          <w:p w:rsidR="00A66D9A" w:rsidRPr="005D1CFB" w:rsidRDefault="00A66D9A" w:rsidP="00D742CF">
            <w:pPr>
              <w:widowControl w:val="0"/>
              <w:spacing w:line="240" w:lineRule="auto"/>
              <w:ind w:firstLine="0"/>
              <w:jc w:val="center"/>
              <w:rPr>
                <w:sz w:val="22"/>
                <w:szCs w:val="22"/>
              </w:rPr>
            </w:pPr>
            <w:r w:rsidRPr="005D1CFB">
              <w:rPr>
                <w:sz w:val="22"/>
                <w:szCs w:val="22"/>
              </w:rPr>
              <w:t>1983</w:t>
            </w:r>
          </w:p>
        </w:tc>
        <w:tc>
          <w:tcPr>
            <w:tcW w:w="3225" w:type="dxa"/>
            <w:tcBorders>
              <w:top w:val="single" w:sz="4" w:space="0" w:color="auto"/>
              <w:left w:val="single" w:sz="4" w:space="0" w:color="auto"/>
              <w:bottom w:val="single" w:sz="4" w:space="0" w:color="auto"/>
              <w:right w:val="single" w:sz="4" w:space="0" w:color="auto"/>
            </w:tcBorders>
            <w:shd w:val="clear" w:color="auto" w:fill="auto"/>
            <w:vAlign w:val="center"/>
          </w:tcPr>
          <w:p w:rsidR="00A66D9A" w:rsidRDefault="00A66D9A" w:rsidP="00D742CF">
            <w:pPr>
              <w:widowControl w:val="0"/>
              <w:spacing w:line="240" w:lineRule="auto"/>
              <w:ind w:firstLine="0"/>
              <w:jc w:val="center"/>
              <w:rPr>
                <w:rFonts w:eastAsia="Times New Roman"/>
                <w:sz w:val="22"/>
                <w:szCs w:val="22"/>
              </w:rPr>
            </w:pPr>
            <w:r w:rsidRPr="00DE6043">
              <w:rPr>
                <w:rFonts w:eastAsia="Times New Roman"/>
                <w:sz w:val="22"/>
                <w:szCs w:val="22"/>
              </w:rPr>
              <w:t>Rua Maria do Carmo de</w:t>
            </w:r>
            <w:r>
              <w:rPr>
                <w:rFonts w:eastAsia="Times New Roman"/>
                <w:sz w:val="22"/>
                <w:szCs w:val="22"/>
              </w:rPr>
              <w:t xml:space="preserve"> </w:t>
            </w:r>
            <w:r w:rsidRPr="00DE6043">
              <w:rPr>
                <w:rFonts w:eastAsia="Times New Roman"/>
                <w:sz w:val="22"/>
                <w:szCs w:val="22"/>
              </w:rPr>
              <w:t>Oliveira, s/n Santo Antônio</w:t>
            </w:r>
            <w:r>
              <w:rPr>
                <w:rFonts w:eastAsia="Times New Roman"/>
                <w:sz w:val="22"/>
                <w:szCs w:val="22"/>
              </w:rPr>
              <w:t xml:space="preserve"> - </w:t>
            </w:r>
            <w:r w:rsidRPr="00DE6043">
              <w:rPr>
                <w:rFonts w:eastAsia="Times New Roman"/>
                <w:sz w:val="22"/>
                <w:szCs w:val="22"/>
              </w:rPr>
              <w:t>Osa</w:t>
            </w:r>
            <w:r>
              <w:rPr>
                <w:rFonts w:eastAsia="Times New Roman"/>
                <w:sz w:val="22"/>
                <w:szCs w:val="22"/>
              </w:rPr>
              <w:t>s</w:t>
            </w:r>
            <w:r w:rsidR="00566CAE">
              <w:rPr>
                <w:rFonts w:eastAsia="Times New Roman"/>
                <w:sz w:val="22"/>
                <w:szCs w:val="22"/>
              </w:rPr>
              <w:t>co SP CEP</w:t>
            </w:r>
            <w:r w:rsidRPr="00DE6043">
              <w:rPr>
                <w:rFonts w:eastAsia="Times New Roman"/>
                <w:sz w:val="22"/>
                <w:szCs w:val="22"/>
              </w:rPr>
              <w:t>: 06132</w:t>
            </w:r>
            <w:r w:rsidR="00566CAE">
              <w:rPr>
                <w:rFonts w:eastAsia="Times New Roman"/>
                <w:sz w:val="22"/>
                <w:szCs w:val="22"/>
              </w:rPr>
              <w:t>-</w:t>
            </w:r>
            <w:r w:rsidRPr="00DE6043">
              <w:rPr>
                <w:rFonts w:eastAsia="Times New Roman"/>
                <w:sz w:val="22"/>
                <w:szCs w:val="22"/>
              </w:rPr>
              <w:t>030</w:t>
            </w:r>
          </w:p>
        </w:tc>
        <w:tc>
          <w:tcPr>
            <w:tcW w:w="576" w:type="dxa"/>
            <w:tcBorders>
              <w:top w:val="single" w:sz="4" w:space="0" w:color="auto"/>
              <w:left w:val="single" w:sz="4" w:space="0" w:color="auto"/>
              <w:bottom w:val="single" w:sz="4" w:space="0" w:color="auto"/>
              <w:right w:val="single" w:sz="4" w:space="0" w:color="auto"/>
            </w:tcBorders>
            <w:vAlign w:val="center"/>
          </w:tcPr>
          <w:p w:rsidR="00A66D9A" w:rsidRDefault="00A66D9A" w:rsidP="00D742CF">
            <w:pPr>
              <w:widowControl w:val="0"/>
              <w:spacing w:line="240" w:lineRule="auto"/>
              <w:ind w:firstLine="0"/>
              <w:jc w:val="center"/>
              <w:rPr>
                <w:rFonts w:eastAsia="Times New Roman"/>
                <w:sz w:val="22"/>
                <w:szCs w:val="22"/>
              </w:rPr>
            </w:pPr>
            <w:r>
              <w:rPr>
                <w:rFonts w:eastAsia="Times New Roman"/>
                <w:sz w:val="22"/>
                <w:szCs w:val="22"/>
              </w:rPr>
              <w:t>SP</w:t>
            </w:r>
          </w:p>
        </w:tc>
      </w:tr>
    </w:tbl>
    <w:p w:rsidR="00140471" w:rsidRDefault="0014047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7"/>
        <w:gridCol w:w="1960"/>
        <w:gridCol w:w="15"/>
        <w:gridCol w:w="1215"/>
        <w:gridCol w:w="15"/>
        <w:gridCol w:w="3225"/>
        <w:gridCol w:w="576"/>
      </w:tblGrid>
      <w:tr w:rsidR="00140471" w:rsidRPr="00A66D9A" w:rsidTr="00D33D35">
        <w:trPr>
          <w:jc w:val="center"/>
        </w:trPr>
        <w:tc>
          <w:tcPr>
            <w:tcW w:w="180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40471" w:rsidRPr="00A66D9A" w:rsidRDefault="00140471" w:rsidP="00140471">
            <w:pPr>
              <w:widowControl w:val="0"/>
              <w:spacing w:line="240" w:lineRule="auto"/>
              <w:ind w:firstLine="0"/>
              <w:jc w:val="center"/>
              <w:rPr>
                <w:b/>
                <w:sz w:val="22"/>
                <w:szCs w:val="22"/>
              </w:rPr>
            </w:pPr>
            <w:r w:rsidRPr="00A66D9A">
              <w:rPr>
                <w:b/>
                <w:sz w:val="22"/>
                <w:szCs w:val="22"/>
              </w:rPr>
              <w:lastRenderedPageBreak/>
              <w:t>Nome da Casa</w:t>
            </w:r>
          </w:p>
        </w:tc>
        <w:tc>
          <w:tcPr>
            <w:tcW w:w="197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40471" w:rsidRPr="00A66D9A" w:rsidRDefault="00140471" w:rsidP="00140471">
            <w:pPr>
              <w:widowControl w:val="0"/>
              <w:spacing w:line="240" w:lineRule="auto"/>
              <w:ind w:firstLine="0"/>
              <w:jc w:val="center"/>
              <w:rPr>
                <w:b/>
                <w:sz w:val="22"/>
                <w:szCs w:val="22"/>
              </w:rPr>
            </w:pPr>
            <w:r w:rsidRPr="00A66D9A">
              <w:rPr>
                <w:b/>
                <w:sz w:val="22"/>
                <w:szCs w:val="22"/>
              </w:rPr>
              <w:t>Iyalorixá</w:t>
            </w:r>
          </w:p>
          <w:p w:rsidR="00140471" w:rsidRPr="00A66D9A" w:rsidRDefault="00140471" w:rsidP="00140471">
            <w:pPr>
              <w:widowControl w:val="0"/>
              <w:spacing w:line="240" w:lineRule="auto"/>
              <w:ind w:firstLine="0"/>
              <w:jc w:val="center"/>
              <w:rPr>
                <w:b/>
                <w:sz w:val="22"/>
                <w:szCs w:val="22"/>
              </w:rPr>
            </w:pPr>
            <w:r w:rsidRPr="00A66D9A">
              <w:rPr>
                <w:b/>
                <w:sz w:val="22"/>
                <w:szCs w:val="22"/>
              </w:rPr>
              <w:t>ou Babalorixá</w:t>
            </w:r>
          </w:p>
        </w:tc>
        <w:tc>
          <w:tcPr>
            <w:tcW w:w="12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40471" w:rsidRPr="00A66D9A" w:rsidRDefault="00140471" w:rsidP="00140471">
            <w:pPr>
              <w:widowControl w:val="0"/>
              <w:spacing w:line="240" w:lineRule="auto"/>
              <w:ind w:firstLine="0"/>
              <w:jc w:val="center"/>
              <w:rPr>
                <w:b/>
                <w:sz w:val="22"/>
                <w:szCs w:val="22"/>
              </w:rPr>
            </w:pPr>
            <w:r w:rsidRPr="00A66D9A">
              <w:rPr>
                <w:b/>
                <w:sz w:val="22"/>
                <w:szCs w:val="22"/>
              </w:rPr>
              <w:t>Fundação</w:t>
            </w:r>
          </w:p>
        </w:tc>
        <w:tc>
          <w:tcPr>
            <w:tcW w:w="3225" w:type="dxa"/>
            <w:tcBorders>
              <w:top w:val="single" w:sz="4" w:space="0" w:color="auto"/>
              <w:left w:val="single" w:sz="4" w:space="0" w:color="auto"/>
              <w:bottom w:val="single" w:sz="4" w:space="0" w:color="auto"/>
              <w:right w:val="single" w:sz="4" w:space="0" w:color="auto"/>
            </w:tcBorders>
            <w:shd w:val="clear" w:color="auto" w:fill="auto"/>
            <w:vAlign w:val="center"/>
          </w:tcPr>
          <w:p w:rsidR="00140471" w:rsidRPr="00A66D9A" w:rsidRDefault="00140471" w:rsidP="00140471">
            <w:pPr>
              <w:widowControl w:val="0"/>
              <w:spacing w:line="240" w:lineRule="auto"/>
              <w:ind w:firstLine="0"/>
              <w:jc w:val="center"/>
              <w:rPr>
                <w:b/>
                <w:sz w:val="22"/>
                <w:szCs w:val="22"/>
              </w:rPr>
            </w:pPr>
            <w:r w:rsidRPr="00A66D9A">
              <w:rPr>
                <w:b/>
                <w:sz w:val="22"/>
                <w:szCs w:val="22"/>
              </w:rPr>
              <w:t>Endereço</w:t>
            </w:r>
          </w:p>
        </w:tc>
        <w:tc>
          <w:tcPr>
            <w:tcW w:w="576" w:type="dxa"/>
            <w:tcBorders>
              <w:top w:val="single" w:sz="4" w:space="0" w:color="auto"/>
              <w:left w:val="single" w:sz="4" w:space="0" w:color="auto"/>
              <w:bottom w:val="single" w:sz="4" w:space="0" w:color="auto"/>
              <w:right w:val="single" w:sz="4" w:space="0" w:color="auto"/>
            </w:tcBorders>
            <w:vAlign w:val="center"/>
          </w:tcPr>
          <w:p w:rsidR="00140471" w:rsidRPr="00A66D9A" w:rsidRDefault="00140471" w:rsidP="00140471">
            <w:pPr>
              <w:widowControl w:val="0"/>
              <w:spacing w:line="240" w:lineRule="auto"/>
              <w:ind w:firstLine="0"/>
              <w:jc w:val="center"/>
              <w:rPr>
                <w:b/>
                <w:sz w:val="22"/>
                <w:szCs w:val="22"/>
              </w:rPr>
            </w:pPr>
            <w:r w:rsidRPr="00A66D9A">
              <w:rPr>
                <w:b/>
                <w:sz w:val="22"/>
                <w:szCs w:val="22"/>
              </w:rPr>
              <w:t>UF</w:t>
            </w:r>
          </w:p>
        </w:tc>
      </w:tr>
      <w:tr w:rsidR="00566CAE" w:rsidRPr="00A66D9A" w:rsidTr="00D33D35">
        <w:trPr>
          <w:jc w:val="center"/>
        </w:trPr>
        <w:tc>
          <w:tcPr>
            <w:tcW w:w="180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66CAE" w:rsidRPr="00A66D9A" w:rsidRDefault="00566CAE"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Ilê Alaketú Asé </w:t>
            </w:r>
            <w:r w:rsidRPr="00566CAE">
              <w:rPr>
                <w:rFonts w:eastAsia="Times New Roman"/>
                <w:sz w:val="22"/>
                <w:szCs w:val="22"/>
              </w:rPr>
              <w:t>Osun Opará</w:t>
            </w:r>
          </w:p>
        </w:tc>
        <w:tc>
          <w:tcPr>
            <w:tcW w:w="197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66CAE" w:rsidRPr="00566CAE" w:rsidRDefault="00566CAE" w:rsidP="00D742CF">
            <w:pPr>
              <w:widowControl w:val="0"/>
              <w:spacing w:line="240" w:lineRule="auto"/>
              <w:ind w:firstLine="0"/>
              <w:jc w:val="center"/>
              <w:rPr>
                <w:sz w:val="22"/>
                <w:szCs w:val="22"/>
              </w:rPr>
            </w:pPr>
            <w:r w:rsidRPr="00566CAE">
              <w:rPr>
                <w:sz w:val="22"/>
                <w:szCs w:val="22"/>
              </w:rPr>
              <w:t>Tereza de Osun</w:t>
            </w:r>
          </w:p>
        </w:tc>
        <w:tc>
          <w:tcPr>
            <w:tcW w:w="12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66CAE" w:rsidRPr="00A66D9A" w:rsidRDefault="00566CAE" w:rsidP="00D742CF">
            <w:pPr>
              <w:widowControl w:val="0"/>
              <w:spacing w:line="240" w:lineRule="auto"/>
              <w:ind w:firstLine="0"/>
              <w:jc w:val="center"/>
              <w:rPr>
                <w:sz w:val="22"/>
                <w:szCs w:val="22"/>
              </w:rPr>
            </w:pPr>
            <w:r w:rsidRPr="00A66D9A">
              <w:rPr>
                <w:sz w:val="22"/>
                <w:szCs w:val="22"/>
              </w:rPr>
              <w:t>1983</w:t>
            </w:r>
          </w:p>
        </w:tc>
        <w:tc>
          <w:tcPr>
            <w:tcW w:w="3225" w:type="dxa"/>
            <w:tcBorders>
              <w:top w:val="single" w:sz="4" w:space="0" w:color="auto"/>
              <w:left w:val="single" w:sz="4" w:space="0" w:color="auto"/>
              <w:bottom w:val="single" w:sz="4" w:space="0" w:color="auto"/>
              <w:right w:val="single" w:sz="4" w:space="0" w:color="auto"/>
            </w:tcBorders>
            <w:shd w:val="clear" w:color="auto" w:fill="auto"/>
            <w:vAlign w:val="center"/>
          </w:tcPr>
          <w:p w:rsidR="00566CAE" w:rsidRPr="00A66D9A" w:rsidRDefault="00566CAE" w:rsidP="00D742CF">
            <w:pPr>
              <w:widowControl w:val="0"/>
              <w:spacing w:line="240" w:lineRule="auto"/>
              <w:ind w:firstLine="0"/>
              <w:jc w:val="center"/>
              <w:rPr>
                <w:rFonts w:eastAsia="Times New Roman"/>
                <w:sz w:val="22"/>
                <w:szCs w:val="22"/>
              </w:rPr>
            </w:pPr>
            <w:r w:rsidRPr="00A66D9A">
              <w:rPr>
                <w:rFonts w:eastAsia="Times New Roman"/>
                <w:sz w:val="22"/>
                <w:szCs w:val="22"/>
              </w:rPr>
              <w:t>Estrada do Congo, 137 Jardim Pituba São Paulo/SP CEP.: 02984.090</w:t>
            </w:r>
          </w:p>
        </w:tc>
        <w:tc>
          <w:tcPr>
            <w:tcW w:w="576" w:type="dxa"/>
            <w:tcBorders>
              <w:top w:val="single" w:sz="4" w:space="0" w:color="auto"/>
              <w:left w:val="single" w:sz="4" w:space="0" w:color="auto"/>
              <w:bottom w:val="single" w:sz="4" w:space="0" w:color="auto"/>
              <w:right w:val="single" w:sz="4" w:space="0" w:color="auto"/>
            </w:tcBorders>
            <w:vAlign w:val="center"/>
          </w:tcPr>
          <w:p w:rsidR="00566CAE" w:rsidRPr="00A66D9A" w:rsidRDefault="00566CAE"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76873" w:rsidRPr="00A66D9A" w:rsidTr="00D33D35">
        <w:trPr>
          <w:jc w:val="center"/>
        </w:trPr>
        <w:tc>
          <w:tcPr>
            <w:tcW w:w="1802" w:type="dxa"/>
            <w:shd w:val="clear" w:color="auto" w:fill="auto"/>
            <w:vAlign w:val="center"/>
          </w:tcPr>
          <w:p w:rsidR="00F76873" w:rsidRPr="00A66D9A" w:rsidRDefault="00F76873" w:rsidP="00D742CF">
            <w:pPr>
              <w:widowControl w:val="0"/>
              <w:spacing w:line="240" w:lineRule="auto"/>
              <w:ind w:firstLine="0"/>
              <w:jc w:val="center"/>
              <w:rPr>
                <w:rFonts w:eastAsia="Times New Roman"/>
                <w:sz w:val="22"/>
                <w:szCs w:val="22"/>
              </w:rPr>
            </w:pPr>
            <w:r w:rsidRPr="00A66D9A">
              <w:rPr>
                <w:rFonts w:eastAsia="Times New Roman"/>
                <w:sz w:val="22"/>
                <w:szCs w:val="22"/>
              </w:rPr>
              <w:t>Ilê Alaketu Asé</w:t>
            </w:r>
          </w:p>
          <w:p w:rsidR="00F76873" w:rsidRPr="00A66D9A" w:rsidRDefault="00F76873" w:rsidP="00D742CF">
            <w:pPr>
              <w:widowControl w:val="0"/>
              <w:spacing w:line="240" w:lineRule="auto"/>
              <w:ind w:firstLine="0"/>
              <w:jc w:val="center"/>
              <w:rPr>
                <w:rFonts w:eastAsia="Times New Roman"/>
                <w:sz w:val="22"/>
                <w:szCs w:val="22"/>
              </w:rPr>
            </w:pPr>
            <w:r w:rsidRPr="00A66D9A">
              <w:rPr>
                <w:sz w:val="22"/>
                <w:szCs w:val="22"/>
              </w:rPr>
              <w:t>Ogün</w:t>
            </w:r>
          </w:p>
        </w:tc>
        <w:tc>
          <w:tcPr>
            <w:tcW w:w="1967" w:type="dxa"/>
            <w:gridSpan w:val="2"/>
            <w:shd w:val="clear" w:color="auto" w:fill="auto"/>
            <w:vAlign w:val="center"/>
          </w:tcPr>
          <w:p w:rsidR="00F76873" w:rsidRPr="00A66D9A" w:rsidRDefault="00F76873" w:rsidP="00D742CF">
            <w:pPr>
              <w:widowControl w:val="0"/>
              <w:spacing w:line="240" w:lineRule="auto"/>
              <w:ind w:firstLine="0"/>
              <w:jc w:val="center"/>
              <w:rPr>
                <w:rFonts w:eastAsia="Times New Roman"/>
                <w:sz w:val="22"/>
                <w:szCs w:val="22"/>
              </w:rPr>
            </w:pPr>
            <w:r w:rsidRPr="00A66D9A">
              <w:rPr>
                <w:rFonts w:eastAsia="Times New Roman"/>
                <w:sz w:val="22"/>
                <w:szCs w:val="22"/>
              </w:rPr>
              <w:t>Aldo Cesar de Ogun</w:t>
            </w:r>
          </w:p>
        </w:tc>
        <w:tc>
          <w:tcPr>
            <w:tcW w:w="1230" w:type="dxa"/>
            <w:gridSpan w:val="2"/>
            <w:shd w:val="clear" w:color="auto" w:fill="auto"/>
            <w:vAlign w:val="center"/>
          </w:tcPr>
          <w:p w:rsidR="00F76873" w:rsidRPr="00A66D9A" w:rsidRDefault="00F76873" w:rsidP="00D742CF">
            <w:pPr>
              <w:widowControl w:val="0"/>
              <w:spacing w:line="240" w:lineRule="auto"/>
              <w:ind w:firstLine="0"/>
              <w:jc w:val="center"/>
              <w:rPr>
                <w:sz w:val="22"/>
                <w:szCs w:val="22"/>
              </w:rPr>
            </w:pPr>
            <w:r w:rsidRPr="00A66D9A">
              <w:rPr>
                <w:sz w:val="22"/>
                <w:szCs w:val="22"/>
              </w:rPr>
              <w:t>1983</w:t>
            </w:r>
          </w:p>
        </w:tc>
        <w:tc>
          <w:tcPr>
            <w:tcW w:w="3240" w:type="dxa"/>
            <w:gridSpan w:val="2"/>
            <w:shd w:val="clear" w:color="auto" w:fill="auto"/>
            <w:vAlign w:val="center"/>
          </w:tcPr>
          <w:p w:rsidR="00F76873" w:rsidRPr="00A66D9A" w:rsidRDefault="00F76873" w:rsidP="00D742CF">
            <w:pPr>
              <w:widowControl w:val="0"/>
              <w:spacing w:line="240" w:lineRule="auto"/>
              <w:ind w:firstLine="0"/>
              <w:jc w:val="center"/>
              <w:rPr>
                <w:rFonts w:eastAsia="Times New Roman"/>
                <w:sz w:val="22"/>
                <w:szCs w:val="22"/>
              </w:rPr>
            </w:pPr>
            <w:r w:rsidRPr="00A66D9A">
              <w:rPr>
                <w:rFonts w:eastAsia="Times New Roman"/>
                <w:sz w:val="22"/>
                <w:szCs w:val="22"/>
              </w:rPr>
              <w:t>Avenida Cruzeiro do Sul</w:t>
            </w:r>
            <w:r w:rsidR="00566CAE">
              <w:rPr>
                <w:rFonts w:eastAsia="Times New Roman"/>
                <w:sz w:val="22"/>
                <w:szCs w:val="22"/>
              </w:rPr>
              <w:t>,</w:t>
            </w:r>
            <w:r w:rsidRPr="00A66D9A">
              <w:rPr>
                <w:rFonts w:eastAsia="Times New Roman"/>
                <w:sz w:val="22"/>
                <w:szCs w:val="22"/>
              </w:rPr>
              <w:t xml:space="preserve">  901, Rochdale, Osasco/SP CEP: 06226-006</w:t>
            </w:r>
          </w:p>
        </w:tc>
        <w:tc>
          <w:tcPr>
            <w:tcW w:w="576" w:type="dxa"/>
            <w:vAlign w:val="center"/>
          </w:tcPr>
          <w:p w:rsidR="00F76873" w:rsidRPr="00A66D9A" w:rsidRDefault="00F76873"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F76873" w:rsidRPr="00A66D9A" w:rsidTr="00D33D35">
        <w:trPr>
          <w:jc w:val="center"/>
        </w:trPr>
        <w:tc>
          <w:tcPr>
            <w:tcW w:w="1802" w:type="dxa"/>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sz w:val="22"/>
                <w:szCs w:val="22"/>
              </w:rPr>
              <w:t>Egbé Omó Oní</w:t>
            </w:r>
          </w:p>
          <w:p w:rsidR="00F76873"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Omorisa Sangó</w:t>
            </w:r>
          </w:p>
        </w:tc>
        <w:tc>
          <w:tcPr>
            <w:tcW w:w="1967"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João Bosco da</w:t>
            </w:r>
          </w:p>
          <w:p w:rsidR="00F76873"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Silva (Bosco d' </w:t>
            </w:r>
            <w:r w:rsidRPr="00A66D9A">
              <w:rPr>
                <w:sz w:val="22"/>
                <w:szCs w:val="22"/>
              </w:rPr>
              <w:t>Sangó)</w:t>
            </w:r>
          </w:p>
        </w:tc>
        <w:tc>
          <w:tcPr>
            <w:tcW w:w="1230" w:type="dxa"/>
            <w:gridSpan w:val="2"/>
            <w:shd w:val="clear" w:color="auto" w:fill="auto"/>
            <w:vAlign w:val="center"/>
          </w:tcPr>
          <w:p w:rsidR="00F76873" w:rsidRPr="00A66D9A" w:rsidRDefault="00395179" w:rsidP="00D742CF">
            <w:pPr>
              <w:widowControl w:val="0"/>
              <w:spacing w:line="240" w:lineRule="auto"/>
              <w:ind w:firstLine="0"/>
              <w:jc w:val="center"/>
              <w:rPr>
                <w:sz w:val="22"/>
                <w:szCs w:val="22"/>
              </w:rPr>
            </w:pPr>
            <w:r w:rsidRPr="00A66D9A">
              <w:rPr>
                <w:sz w:val="22"/>
                <w:szCs w:val="22"/>
              </w:rPr>
              <w:t>1985</w:t>
            </w:r>
          </w:p>
        </w:tc>
        <w:tc>
          <w:tcPr>
            <w:tcW w:w="3240"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Rua Teófilo Otoni, Quadra 13, Lote 22 e 23, Jardim</w:t>
            </w:r>
          </w:p>
          <w:p w:rsidR="00F76873"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Universitário, Cuiabá -MT</w:t>
            </w:r>
          </w:p>
        </w:tc>
        <w:tc>
          <w:tcPr>
            <w:tcW w:w="576" w:type="dxa"/>
            <w:vAlign w:val="center"/>
          </w:tcPr>
          <w:p w:rsidR="00F76873"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MT</w:t>
            </w:r>
          </w:p>
        </w:tc>
      </w:tr>
      <w:tr w:rsidR="00395179" w:rsidRPr="00A66D9A" w:rsidTr="00D33D35">
        <w:trPr>
          <w:jc w:val="center"/>
        </w:trPr>
        <w:tc>
          <w:tcPr>
            <w:tcW w:w="1802" w:type="dxa"/>
            <w:shd w:val="clear" w:color="auto" w:fill="auto"/>
            <w:vAlign w:val="center"/>
          </w:tcPr>
          <w:p w:rsidR="00395179" w:rsidRPr="00A66D9A" w:rsidRDefault="00395179" w:rsidP="00D742CF">
            <w:pPr>
              <w:widowControl w:val="0"/>
              <w:spacing w:line="240" w:lineRule="auto"/>
              <w:ind w:firstLine="0"/>
              <w:jc w:val="center"/>
              <w:rPr>
                <w:sz w:val="22"/>
                <w:szCs w:val="22"/>
              </w:rPr>
            </w:pPr>
            <w:r w:rsidRPr="00A66D9A">
              <w:rPr>
                <w:rFonts w:eastAsia="Times New Roman"/>
                <w:sz w:val="22"/>
                <w:szCs w:val="22"/>
              </w:rPr>
              <w:t>Ilê Alaketú Asé Ode Insambô</w:t>
            </w:r>
          </w:p>
        </w:tc>
        <w:tc>
          <w:tcPr>
            <w:tcW w:w="1967"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Edenir de Odé</w:t>
            </w:r>
          </w:p>
        </w:tc>
        <w:tc>
          <w:tcPr>
            <w:tcW w:w="1230" w:type="dxa"/>
            <w:gridSpan w:val="2"/>
            <w:shd w:val="clear" w:color="auto" w:fill="auto"/>
            <w:vAlign w:val="center"/>
          </w:tcPr>
          <w:p w:rsidR="00395179" w:rsidRPr="00A66D9A" w:rsidRDefault="00395179" w:rsidP="00D742CF">
            <w:pPr>
              <w:widowControl w:val="0"/>
              <w:spacing w:line="240" w:lineRule="auto"/>
              <w:ind w:firstLine="0"/>
              <w:jc w:val="center"/>
              <w:rPr>
                <w:sz w:val="22"/>
                <w:szCs w:val="22"/>
              </w:rPr>
            </w:pPr>
            <w:r w:rsidRPr="00A66D9A">
              <w:rPr>
                <w:sz w:val="22"/>
                <w:szCs w:val="22"/>
              </w:rPr>
              <w:t>1985</w:t>
            </w:r>
          </w:p>
        </w:tc>
        <w:tc>
          <w:tcPr>
            <w:tcW w:w="3240"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Avenida Fernando Osório,</w:t>
            </w:r>
          </w:p>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2499 </w:t>
            </w:r>
            <w:r w:rsidR="00044160">
              <w:rPr>
                <w:rFonts w:eastAsia="Times New Roman"/>
                <w:sz w:val="22"/>
                <w:szCs w:val="22"/>
              </w:rPr>
              <w:t xml:space="preserve">- </w:t>
            </w:r>
            <w:r w:rsidRPr="00A66D9A">
              <w:rPr>
                <w:rFonts w:eastAsia="Times New Roman"/>
                <w:sz w:val="22"/>
                <w:szCs w:val="22"/>
              </w:rPr>
              <w:t>Centro Pelotas/RS CEP.: 96055.971</w:t>
            </w:r>
          </w:p>
        </w:tc>
        <w:tc>
          <w:tcPr>
            <w:tcW w:w="576" w:type="dxa"/>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RS</w:t>
            </w:r>
          </w:p>
        </w:tc>
      </w:tr>
      <w:tr w:rsidR="00395179" w:rsidRPr="00A66D9A" w:rsidTr="00D33D35">
        <w:trPr>
          <w:jc w:val="center"/>
        </w:trPr>
        <w:tc>
          <w:tcPr>
            <w:tcW w:w="1802" w:type="dxa"/>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Ilê Alaketú Asé Ogun </w:t>
            </w:r>
            <w:r w:rsidRPr="00A66D9A">
              <w:rPr>
                <w:sz w:val="22"/>
                <w:szCs w:val="22"/>
              </w:rPr>
              <w:t>Iba Ogun</w:t>
            </w:r>
          </w:p>
        </w:tc>
        <w:tc>
          <w:tcPr>
            <w:tcW w:w="1967"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Paulo de Ogun</w:t>
            </w:r>
          </w:p>
        </w:tc>
        <w:tc>
          <w:tcPr>
            <w:tcW w:w="1230" w:type="dxa"/>
            <w:gridSpan w:val="2"/>
            <w:shd w:val="clear" w:color="auto" w:fill="auto"/>
            <w:vAlign w:val="center"/>
          </w:tcPr>
          <w:p w:rsidR="00395179" w:rsidRPr="00A66D9A" w:rsidRDefault="00395179" w:rsidP="00D742CF">
            <w:pPr>
              <w:widowControl w:val="0"/>
              <w:spacing w:line="240" w:lineRule="auto"/>
              <w:ind w:firstLine="0"/>
              <w:jc w:val="center"/>
              <w:rPr>
                <w:sz w:val="22"/>
                <w:szCs w:val="22"/>
              </w:rPr>
            </w:pPr>
            <w:r w:rsidRPr="00A66D9A">
              <w:rPr>
                <w:sz w:val="22"/>
                <w:szCs w:val="22"/>
              </w:rPr>
              <w:t>1985</w:t>
            </w:r>
          </w:p>
        </w:tc>
        <w:tc>
          <w:tcPr>
            <w:tcW w:w="3240"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Av. Gabriel Seme Cury, 197</w:t>
            </w:r>
          </w:p>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Jardim Gramados de Sorocaba, Sorocaba </w:t>
            </w:r>
            <w:r w:rsidR="00044160">
              <w:rPr>
                <w:rFonts w:eastAsia="Times New Roman"/>
                <w:sz w:val="22"/>
                <w:szCs w:val="22"/>
              </w:rPr>
              <w:t xml:space="preserve">- </w:t>
            </w:r>
            <w:r w:rsidRPr="00A66D9A">
              <w:rPr>
                <w:rFonts w:eastAsia="Times New Roman"/>
                <w:sz w:val="22"/>
                <w:szCs w:val="22"/>
              </w:rPr>
              <w:t>CEP: 18017.320</w:t>
            </w:r>
          </w:p>
        </w:tc>
        <w:tc>
          <w:tcPr>
            <w:tcW w:w="576" w:type="dxa"/>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395179" w:rsidRPr="00A66D9A" w:rsidTr="00D33D35">
        <w:trPr>
          <w:jc w:val="center"/>
        </w:trPr>
        <w:tc>
          <w:tcPr>
            <w:tcW w:w="1802" w:type="dxa"/>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Obassa Osun Milolá</w:t>
            </w:r>
          </w:p>
        </w:tc>
        <w:tc>
          <w:tcPr>
            <w:tcW w:w="1967"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Maria Barbosa</w:t>
            </w:r>
          </w:p>
        </w:tc>
        <w:tc>
          <w:tcPr>
            <w:tcW w:w="1230" w:type="dxa"/>
            <w:gridSpan w:val="2"/>
            <w:shd w:val="clear" w:color="auto" w:fill="auto"/>
            <w:vAlign w:val="center"/>
          </w:tcPr>
          <w:p w:rsidR="00395179" w:rsidRPr="00A66D9A" w:rsidRDefault="00395179" w:rsidP="00D742CF">
            <w:pPr>
              <w:widowControl w:val="0"/>
              <w:spacing w:line="240" w:lineRule="auto"/>
              <w:ind w:firstLine="0"/>
              <w:jc w:val="center"/>
              <w:rPr>
                <w:sz w:val="22"/>
                <w:szCs w:val="22"/>
              </w:rPr>
            </w:pPr>
            <w:r w:rsidRPr="00A66D9A">
              <w:rPr>
                <w:sz w:val="22"/>
                <w:szCs w:val="22"/>
              </w:rPr>
              <w:t>1986</w:t>
            </w:r>
          </w:p>
        </w:tc>
        <w:tc>
          <w:tcPr>
            <w:tcW w:w="3240"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Rua Olimpo Barbosa, 190, Capelinha MG</w:t>
            </w:r>
          </w:p>
        </w:tc>
        <w:tc>
          <w:tcPr>
            <w:tcW w:w="576" w:type="dxa"/>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MG</w:t>
            </w:r>
          </w:p>
        </w:tc>
      </w:tr>
      <w:tr w:rsidR="00395179" w:rsidRPr="00A66D9A" w:rsidTr="00D33D35">
        <w:trPr>
          <w:jc w:val="center"/>
        </w:trPr>
        <w:tc>
          <w:tcPr>
            <w:tcW w:w="1802" w:type="dxa"/>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Logunèdé</w:t>
            </w:r>
          </w:p>
        </w:tc>
        <w:tc>
          <w:tcPr>
            <w:tcW w:w="1967"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Nivaldo Bernardo </w:t>
            </w:r>
            <w:r w:rsidRPr="00A66D9A">
              <w:rPr>
                <w:sz w:val="22"/>
                <w:szCs w:val="22"/>
              </w:rPr>
              <w:t>de Moura</w:t>
            </w:r>
          </w:p>
        </w:tc>
        <w:tc>
          <w:tcPr>
            <w:tcW w:w="1230" w:type="dxa"/>
            <w:gridSpan w:val="2"/>
            <w:shd w:val="clear" w:color="auto" w:fill="auto"/>
            <w:vAlign w:val="center"/>
          </w:tcPr>
          <w:p w:rsidR="00395179" w:rsidRPr="00A66D9A" w:rsidRDefault="00395179" w:rsidP="00D742CF">
            <w:pPr>
              <w:widowControl w:val="0"/>
              <w:spacing w:line="240" w:lineRule="auto"/>
              <w:ind w:firstLine="0"/>
              <w:jc w:val="center"/>
              <w:rPr>
                <w:sz w:val="22"/>
                <w:szCs w:val="22"/>
              </w:rPr>
            </w:pPr>
            <w:r w:rsidRPr="00A66D9A">
              <w:rPr>
                <w:sz w:val="22"/>
                <w:szCs w:val="22"/>
              </w:rPr>
              <w:t>1986</w:t>
            </w:r>
          </w:p>
        </w:tc>
        <w:tc>
          <w:tcPr>
            <w:tcW w:w="3240"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Rua Ministro Salgado filho, s/n - Vila Fiori Sorocaba/SP CEP.: 18075.605</w:t>
            </w:r>
          </w:p>
        </w:tc>
        <w:tc>
          <w:tcPr>
            <w:tcW w:w="576" w:type="dxa"/>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395179" w:rsidRPr="00A66D9A" w:rsidTr="00D33D35">
        <w:trPr>
          <w:jc w:val="center"/>
        </w:trPr>
        <w:tc>
          <w:tcPr>
            <w:tcW w:w="1802" w:type="dxa"/>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Ogun Masá</w:t>
            </w:r>
          </w:p>
        </w:tc>
        <w:tc>
          <w:tcPr>
            <w:tcW w:w="1967"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Marcos de Ogun</w:t>
            </w:r>
          </w:p>
        </w:tc>
        <w:tc>
          <w:tcPr>
            <w:tcW w:w="1230" w:type="dxa"/>
            <w:gridSpan w:val="2"/>
            <w:shd w:val="clear" w:color="auto" w:fill="auto"/>
            <w:vAlign w:val="center"/>
          </w:tcPr>
          <w:p w:rsidR="00395179" w:rsidRPr="00A66D9A" w:rsidRDefault="00395179" w:rsidP="00D742CF">
            <w:pPr>
              <w:widowControl w:val="0"/>
              <w:spacing w:line="240" w:lineRule="auto"/>
              <w:ind w:firstLine="0"/>
              <w:jc w:val="center"/>
              <w:rPr>
                <w:sz w:val="22"/>
                <w:szCs w:val="22"/>
              </w:rPr>
            </w:pPr>
            <w:r w:rsidRPr="00A66D9A">
              <w:rPr>
                <w:sz w:val="22"/>
                <w:szCs w:val="22"/>
              </w:rPr>
              <w:t>1986</w:t>
            </w:r>
          </w:p>
        </w:tc>
        <w:tc>
          <w:tcPr>
            <w:tcW w:w="3240" w:type="dxa"/>
            <w:gridSpan w:val="2"/>
            <w:shd w:val="clear" w:color="auto" w:fill="auto"/>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Rua Benedito Jandiro Soares, 38 Cipó Embu-Guaçu CEP: 06900.971</w:t>
            </w:r>
          </w:p>
        </w:tc>
        <w:tc>
          <w:tcPr>
            <w:tcW w:w="576" w:type="dxa"/>
            <w:vAlign w:val="center"/>
          </w:tcPr>
          <w:p w:rsidR="00395179" w:rsidRPr="00A66D9A" w:rsidRDefault="00395179"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395179" w:rsidRPr="00A66D9A" w:rsidTr="00D33D35">
        <w:trPr>
          <w:jc w:val="center"/>
        </w:trPr>
        <w:tc>
          <w:tcPr>
            <w:tcW w:w="1802" w:type="dxa"/>
            <w:shd w:val="clear" w:color="auto" w:fill="auto"/>
            <w:vAlign w:val="center"/>
          </w:tcPr>
          <w:p w:rsidR="00395179"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Ilê Alaketu-Baale Asé Odé Igbo</w:t>
            </w:r>
          </w:p>
        </w:tc>
        <w:tc>
          <w:tcPr>
            <w:tcW w:w="1967" w:type="dxa"/>
            <w:gridSpan w:val="2"/>
            <w:shd w:val="clear" w:color="auto" w:fill="auto"/>
            <w:vAlign w:val="center"/>
          </w:tcPr>
          <w:p w:rsidR="00395179"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Olivaldo Pereira da Silva</w:t>
            </w:r>
            <w:r w:rsidR="005D1CFB" w:rsidRPr="00A66D9A">
              <w:rPr>
                <w:rFonts w:eastAsia="Times New Roman"/>
                <w:sz w:val="22"/>
                <w:szCs w:val="22"/>
              </w:rPr>
              <w:t xml:space="preserve"> </w:t>
            </w:r>
            <w:r w:rsidRPr="00A66D9A">
              <w:rPr>
                <w:rFonts w:eastAsia="Times New Roman"/>
                <w:sz w:val="22"/>
                <w:szCs w:val="22"/>
              </w:rPr>
              <w:t>(Pai Muta)</w:t>
            </w:r>
          </w:p>
        </w:tc>
        <w:tc>
          <w:tcPr>
            <w:tcW w:w="1230" w:type="dxa"/>
            <w:gridSpan w:val="2"/>
            <w:shd w:val="clear" w:color="auto" w:fill="auto"/>
            <w:vAlign w:val="center"/>
          </w:tcPr>
          <w:p w:rsidR="00395179" w:rsidRPr="00A66D9A" w:rsidRDefault="00326D2F" w:rsidP="00D742CF">
            <w:pPr>
              <w:widowControl w:val="0"/>
              <w:spacing w:line="240" w:lineRule="auto"/>
              <w:ind w:firstLine="0"/>
              <w:jc w:val="center"/>
              <w:rPr>
                <w:sz w:val="22"/>
                <w:szCs w:val="22"/>
              </w:rPr>
            </w:pPr>
            <w:r w:rsidRPr="00A66D9A">
              <w:rPr>
                <w:sz w:val="22"/>
                <w:szCs w:val="22"/>
              </w:rPr>
              <w:t>1986</w:t>
            </w:r>
          </w:p>
        </w:tc>
        <w:tc>
          <w:tcPr>
            <w:tcW w:w="3240" w:type="dxa"/>
            <w:gridSpan w:val="2"/>
            <w:shd w:val="clear" w:color="auto" w:fill="auto"/>
            <w:vAlign w:val="center"/>
          </w:tcPr>
          <w:p w:rsidR="00395179"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Rua Maria Eliza Mucio</w:t>
            </w:r>
            <w:r w:rsidR="00044160">
              <w:rPr>
                <w:rFonts w:eastAsia="Times New Roman"/>
                <w:sz w:val="22"/>
                <w:szCs w:val="22"/>
              </w:rPr>
              <w:t xml:space="preserve"> Teixeira,</w:t>
            </w:r>
            <w:r w:rsidRPr="00A66D9A">
              <w:rPr>
                <w:rFonts w:eastAsia="Times New Roman"/>
                <w:sz w:val="22"/>
                <w:szCs w:val="22"/>
              </w:rPr>
              <w:t xml:space="preserve"> 387, Vila Santa Terezinha, Aquiduana /MS CEP: 79200-970</w:t>
            </w:r>
          </w:p>
        </w:tc>
        <w:tc>
          <w:tcPr>
            <w:tcW w:w="576" w:type="dxa"/>
            <w:vAlign w:val="center"/>
          </w:tcPr>
          <w:p w:rsidR="00395179"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MS</w:t>
            </w:r>
          </w:p>
        </w:tc>
      </w:tr>
      <w:tr w:rsidR="00326D2F" w:rsidRPr="00A66D9A" w:rsidTr="00D33D35">
        <w:trPr>
          <w:jc w:val="center"/>
        </w:trPr>
        <w:tc>
          <w:tcPr>
            <w:tcW w:w="1802" w:type="dxa"/>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 Airá Ibona</w:t>
            </w:r>
          </w:p>
        </w:tc>
        <w:tc>
          <w:tcPr>
            <w:tcW w:w="1967"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Orildes de Aira</w:t>
            </w:r>
          </w:p>
        </w:tc>
        <w:tc>
          <w:tcPr>
            <w:tcW w:w="1230" w:type="dxa"/>
            <w:gridSpan w:val="2"/>
            <w:shd w:val="clear" w:color="auto" w:fill="auto"/>
            <w:vAlign w:val="center"/>
          </w:tcPr>
          <w:p w:rsidR="00326D2F" w:rsidRPr="00A66D9A" w:rsidRDefault="00326D2F" w:rsidP="00D742CF">
            <w:pPr>
              <w:widowControl w:val="0"/>
              <w:spacing w:line="240" w:lineRule="auto"/>
              <w:ind w:firstLine="0"/>
              <w:jc w:val="center"/>
              <w:rPr>
                <w:sz w:val="22"/>
                <w:szCs w:val="22"/>
              </w:rPr>
            </w:pPr>
            <w:r w:rsidRPr="00A66D9A">
              <w:rPr>
                <w:sz w:val="22"/>
                <w:szCs w:val="22"/>
              </w:rPr>
              <w:t>1987</w:t>
            </w:r>
          </w:p>
        </w:tc>
        <w:tc>
          <w:tcPr>
            <w:tcW w:w="3240"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Rod BR 277 Ponta Grossa, 596 Mossungê </w:t>
            </w:r>
            <w:r w:rsidR="00044160">
              <w:rPr>
                <w:rFonts w:eastAsia="Times New Roman"/>
                <w:sz w:val="22"/>
                <w:szCs w:val="22"/>
              </w:rPr>
              <w:t xml:space="preserve">- </w:t>
            </w:r>
            <w:r w:rsidRPr="00A66D9A">
              <w:rPr>
                <w:rFonts w:eastAsia="Times New Roman"/>
                <w:sz w:val="22"/>
                <w:szCs w:val="22"/>
              </w:rPr>
              <w:t>Curitiba PR CEP:82305.100</w:t>
            </w:r>
          </w:p>
        </w:tc>
        <w:tc>
          <w:tcPr>
            <w:tcW w:w="576" w:type="dxa"/>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PR</w:t>
            </w:r>
          </w:p>
        </w:tc>
      </w:tr>
      <w:tr w:rsidR="00326D2F" w:rsidRPr="00A66D9A" w:rsidTr="00D33D35">
        <w:trPr>
          <w:jc w:val="center"/>
        </w:trPr>
        <w:tc>
          <w:tcPr>
            <w:tcW w:w="1802" w:type="dxa"/>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Ilê Alaketú Asé</w:t>
            </w:r>
          </w:p>
          <w:p w:rsidR="00326D2F" w:rsidRPr="00A66D9A" w:rsidRDefault="00326D2F" w:rsidP="00D742CF">
            <w:pPr>
              <w:widowControl w:val="0"/>
              <w:spacing w:line="240" w:lineRule="auto"/>
              <w:ind w:firstLine="0"/>
              <w:jc w:val="center"/>
              <w:rPr>
                <w:rFonts w:eastAsia="Times New Roman"/>
                <w:sz w:val="22"/>
                <w:szCs w:val="22"/>
              </w:rPr>
            </w:pPr>
            <w:r w:rsidRPr="00A66D9A">
              <w:rPr>
                <w:sz w:val="22"/>
                <w:szCs w:val="22"/>
              </w:rPr>
              <w:t>Baba Ibüké</w:t>
            </w:r>
          </w:p>
        </w:tc>
        <w:tc>
          <w:tcPr>
            <w:tcW w:w="1967"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Wilmar de Osalá</w:t>
            </w:r>
          </w:p>
        </w:tc>
        <w:tc>
          <w:tcPr>
            <w:tcW w:w="1230" w:type="dxa"/>
            <w:gridSpan w:val="2"/>
            <w:shd w:val="clear" w:color="auto" w:fill="auto"/>
            <w:vAlign w:val="center"/>
          </w:tcPr>
          <w:p w:rsidR="00326D2F" w:rsidRPr="00A66D9A" w:rsidRDefault="00326D2F" w:rsidP="00D742CF">
            <w:pPr>
              <w:widowControl w:val="0"/>
              <w:spacing w:line="240" w:lineRule="auto"/>
              <w:ind w:firstLine="0"/>
              <w:jc w:val="center"/>
              <w:rPr>
                <w:sz w:val="22"/>
                <w:szCs w:val="22"/>
              </w:rPr>
            </w:pPr>
            <w:r w:rsidRPr="00A66D9A">
              <w:rPr>
                <w:sz w:val="22"/>
                <w:szCs w:val="22"/>
              </w:rPr>
              <w:t>1987</w:t>
            </w:r>
          </w:p>
        </w:tc>
        <w:tc>
          <w:tcPr>
            <w:tcW w:w="3240"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Rua Albano Schmidt, 2213</w:t>
            </w:r>
            <w:r w:rsidR="00044160">
              <w:rPr>
                <w:rFonts w:eastAsia="Times New Roman"/>
                <w:sz w:val="22"/>
                <w:szCs w:val="22"/>
              </w:rPr>
              <w:t xml:space="preserve"> -</w:t>
            </w:r>
            <w:r w:rsidRPr="00A66D9A">
              <w:rPr>
                <w:rFonts w:eastAsia="Times New Roman"/>
                <w:sz w:val="22"/>
                <w:szCs w:val="22"/>
              </w:rPr>
              <w:t xml:space="preserve"> Boa Vista</w:t>
            </w:r>
            <w:r w:rsidR="00044160">
              <w:rPr>
                <w:rFonts w:eastAsia="Times New Roman"/>
                <w:sz w:val="22"/>
                <w:szCs w:val="22"/>
              </w:rPr>
              <w:t xml:space="preserve"> -</w:t>
            </w:r>
            <w:r w:rsidRPr="00A66D9A">
              <w:rPr>
                <w:rFonts w:eastAsia="Times New Roman"/>
                <w:sz w:val="22"/>
                <w:szCs w:val="22"/>
              </w:rPr>
              <w:t xml:space="preserve"> Joinville/SC CEP: 89205.970</w:t>
            </w:r>
          </w:p>
        </w:tc>
        <w:tc>
          <w:tcPr>
            <w:tcW w:w="576" w:type="dxa"/>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SC</w:t>
            </w:r>
          </w:p>
        </w:tc>
      </w:tr>
      <w:tr w:rsidR="00326D2F" w:rsidRPr="00A66D9A" w:rsidTr="00D33D35">
        <w:trPr>
          <w:jc w:val="center"/>
        </w:trPr>
        <w:tc>
          <w:tcPr>
            <w:tcW w:w="1802" w:type="dxa"/>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Ilê Alaketu Asé lyá </w:t>
            </w:r>
            <w:r w:rsidRPr="00A66D9A">
              <w:rPr>
                <w:sz w:val="22"/>
                <w:szCs w:val="22"/>
              </w:rPr>
              <w:t>Osobo</w:t>
            </w:r>
          </w:p>
        </w:tc>
        <w:tc>
          <w:tcPr>
            <w:tcW w:w="1967"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Geluci de Osun</w:t>
            </w:r>
          </w:p>
        </w:tc>
        <w:tc>
          <w:tcPr>
            <w:tcW w:w="1230" w:type="dxa"/>
            <w:gridSpan w:val="2"/>
            <w:shd w:val="clear" w:color="auto" w:fill="auto"/>
            <w:vAlign w:val="center"/>
          </w:tcPr>
          <w:p w:rsidR="00326D2F" w:rsidRPr="00A66D9A" w:rsidRDefault="00326D2F" w:rsidP="00D742CF">
            <w:pPr>
              <w:widowControl w:val="0"/>
              <w:spacing w:line="240" w:lineRule="auto"/>
              <w:ind w:firstLine="0"/>
              <w:jc w:val="center"/>
              <w:rPr>
                <w:sz w:val="22"/>
                <w:szCs w:val="22"/>
              </w:rPr>
            </w:pPr>
            <w:r w:rsidRPr="00A66D9A">
              <w:rPr>
                <w:sz w:val="22"/>
                <w:szCs w:val="22"/>
              </w:rPr>
              <w:t>1987</w:t>
            </w:r>
          </w:p>
        </w:tc>
        <w:tc>
          <w:tcPr>
            <w:tcW w:w="3240"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Rua Doutor Eloy Chaves</w:t>
            </w:r>
            <w:r w:rsidR="00044160">
              <w:rPr>
                <w:rFonts w:eastAsia="Times New Roman"/>
                <w:sz w:val="22"/>
                <w:szCs w:val="22"/>
              </w:rPr>
              <w:t>,</w:t>
            </w:r>
            <w:r w:rsidRPr="00A66D9A">
              <w:rPr>
                <w:rFonts w:eastAsia="Times New Roman"/>
                <w:sz w:val="22"/>
                <w:szCs w:val="22"/>
              </w:rPr>
              <w:t xml:space="preserve"> 10, Vila Sorocabana</w:t>
            </w:r>
            <w:r w:rsidR="00044160">
              <w:rPr>
                <w:rFonts w:eastAsia="Times New Roman"/>
                <w:sz w:val="22"/>
                <w:szCs w:val="22"/>
              </w:rPr>
              <w:t xml:space="preserve"> -</w:t>
            </w:r>
            <w:r w:rsidRPr="00A66D9A">
              <w:rPr>
                <w:rFonts w:eastAsia="Times New Roman"/>
                <w:sz w:val="22"/>
                <w:szCs w:val="22"/>
              </w:rPr>
              <w:t xml:space="preserve"> Guarulhos SP CEP: 07024-181</w:t>
            </w:r>
          </w:p>
        </w:tc>
        <w:tc>
          <w:tcPr>
            <w:tcW w:w="576" w:type="dxa"/>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326D2F" w:rsidRPr="00A66D9A" w:rsidTr="00D33D35">
        <w:trPr>
          <w:jc w:val="center"/>
        </w:trPr>
        <w:tc>
          <w:tcPr>
            <w:tcW w:w="1802" w:type="dxa"/>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 xml:space="preserve">Ilê Alaketu Asé </w:t>
            </w:r>
            <w:r w:rsidRPr="00A66D9A">
              <w:rPr>
                <w:sz w:val="22"/>
                <w:szCs w:val="22"/>
              </w:rPr>
              <w:t>Agué</w:t>
            </w:r>
          </w:p>
        </w:tc>
        <w:tc>
          <w:tcPr>
            <w:tcW w:w="1967"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Claudio de Ossãe</w:t>
            </w:r>
          </w:p>
        </w:tc>
        <w:tc>
          <w:tcPr>
            <w:tcW w:w="1230" w:type="dxa"/>
            <w:gridSpan w:val="2"/>
            <w:shd w:val="clear" w:color="auto" w:fill="auto"/>
            <w:vAlign w:val="center"/>
          </w:tcPr>
          <w:p w:rsidR="00326D2F" w:rsidRPr="00A66D9A" w:rsidRDefault="00326D2F" w:rsidP="00D742CF">
            <w:pPr>
              <w:widowControl w:val="0"/>
              <w:spacing w:line="240" w:lineRule="auto"/>
              <w:ind w:firstLine="0"/>
              <w:jc w:val="center"/>
              <w:rPr>
                <w:sz w:val="22"/>
                <w:szCs w:val="22"/>
              </w:rPr>
            </w:pPr>
            <w:r w:rsidRPr="00A66D9A">
              <w:rPr>
                <w:sz w:val="22"/>
                <w:szCs w:val="22"/>
              </w:rPr>
              <w:t>1988</w:t>
            </w:r>
          </w:p>
        </w:tc>
        <w:tc>
          <w:tcPr>
            <w:tcW w:w="3240" w:type="dxa"/>
            <w:gridSpan w:val="2"/>
            <w:shd w:val="clear" w:color="auto" w:fill="auto"/>
            <w:vAlign w:val="center"/>
          </w:tcPr>
          <w:p w:rsidR="00326D2F" w:rsidRPr="00A66D9A" w:rsidRDefault="00044160" w:rsidP="00D742CF">
            <w:pPr>
              <w:widowControl w:val="0"/>
              <w:spacing w:line="240" w:lineRule="auto"/>
              <w:ind w:firstLine="0"/>
              <w:jc w:val="center"/>
              <w:rPr>
                <w:rFonts w:eastAsia="Times New Roman"/>
                <w:sz w:val="22"/>
                <w:szCs w:val="22"/>
              </w:rPr>
            </w:pPr>
            <w:r>
              <w:rPr>
                <w:rFonts w:eastAsia="Times New Roman"/>
                <w:sz w:val="22"/>
                <w:szCs w:val="22"/>
              </w:rPr>
              <w:t>Rua Christina Blumenau -</w:t>
            </w:r>
            <w:r w:rsidR="00326D2F" w:rsidRPr="00A66D9A">
              <w:rPr>
                <w:rFonts w:eastAsia="Times New Roman"/>
                <w:sz w:val="22"/>
                <w:szCs w:val="22"/>
              </w:rPr>
              <w:t xml:space="preserve"> Jardim Blumenau/SC CEP: 89010-480</w:t>
            </w:r>
          </w:p>
        </w:tc>
        <w:tc>
          <w:tcPr>
            <w:tcW w:w="576" w:type="dxa"/>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SC</w:t>
            </w:r>
          </w:p>
        </w:tc>
      </w:tr>
      <w:tr w:rsidR="00326D2F" w:rsidRPr="00A66D9A" w:rsidTr="00D33D35">
        <w:trPr>
          <w:jc w:val="center"/>
        </w:trPr>
        <w:tc>
          <w:tcPr>
            <w:tcW w:w="1802" w:type="dxa"/>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Ilê Alaketu Asé Opo</w:t>
            </w:r>
            <w:r w:rsidR="00F63C80" w:rsidRPr="00A66D9A">
              <w:rPr>
                <w:rFonts w:eastAsia="Times New Roman"/>
                <w:sz w:val="22"/>
                <w:szCs w:val="22"/>
              </w:rPr>
              <w:t xml:space="preserve"> </w:t>
            </w:r>
            <w:r w:rsidRPr="00A66D9A">
              <w:rPr>
                <w:rFonts w:eastAsia="Times New Roman"/>
                <w:sz w:val="22"/>
                <w:szCs w:val="22"/>
              </w:rPr>
              <w:t>Osun</w:t>
            </w:r>
          </w:p>
        </w:tc>
        <w:tc>
          <w:tcPr>
            <w:tcW w:w="1967"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Eloisa de Osun</w:t>
            </w:r>
          </w:p>
          <w:p w:rsidR="00326D2F" w:rsidRPr="00A66D9A" w:rsidRDefault="00326D2F" w:rsidP="00D742CF">
            <w:pPr>
              <w:widowControl w:val="0"/>
              <w:spacing w:line="240" w:lineRule="auto"/>
              <w:ind w:firstLine="0"/>
              <w:jc w:val="center"/>
              <w:rPr>
                <w:rFonts w:eastAsia="Times New Roman"/>
                <w:sz w:val="22"/>
                <w:szCs w:val="22"/>
              </w:rPr>
            </w:pPr>
          </w:p>
        </w:tc>
        <w:tc>
          <w:tcPr>
            <w:tcW w:w="1230" w:type="dxa"/>
            <w:gridSpan w:val="2"/>
            <w:shd w:val="clear" w:color="auto" w:fill="auto"/>
            <w:vAlign w:val="center"/>
          </w:tcPr>
          <w:p w:rsidR="00326D2F" w:rsidRPr="00A66D9A" w:rsidRDefault="00326D2F" w:rsidP="00D742CF">
            <w:pPr>
              <w:widowControl w:val="0"/>
              <w:spacing w:line="240" w:lineRule="auto"/>
              <w:ind w:firstLine="0"/>
              <w:jc w:val="center"/>
              <w:rPr>
                <w:sz w:val="22"/>
                <w:szCs w:val="22"/>
              </w:rPr>
            </w:pPr>
            <w:r w:rsidRPr="00A66D9A">
              <w:rPr>
                <w:sz w:val="22"/>
                <w:szCs w:val="22"/>
              </w:rPr>
              <w:t>1985</w:t>
            </w:r>
          </w:p>
        </w:tc>
        <w:tc>
          <w:tcPr>
            <w:tcW w:w="3240" w:type="dxa"/>
            <w:gridSpan w:val="2"/>
            <w:shd w:val="clear" w:color="auto" w:fill="auto"/>
            <w:vAlign w:val="center"/>
          </w:tcPr>
          <w:p w:rsidR="00326D2F" w:rsidRPr="00A66D9A" w:rsidRDefault="00326D2F" w:rsidP="00D742CF">
            <w:pPr>
              <w:widowControl w:val="0"/>
              <w:spacing w:line="240" w:lineRule="auto"/>
              <w:ind w:firstLine="0"/>
              <w:jc w:val="center"/>
              <w:rPr>
                <w:rFonts w:eastAsia="Times New Roman"/>
                <w:sz w:val="22"/>
                <w:szCs w:val="22"/>
              </w:rPr>
            </w:pPr>
            <w:r w:rsidRPr="00A66D9A">
              <w:rPr>
                <w:rFonts w:eastAsia="Times New Roman"/>
                <w:sz w:val="22"/>
                <w:szCs w:val="22"/>
              </w:rPr>
              <w:t>Av José Paris</w:t>
            </w:r>
            <w:r w:rsidR="00044160">
              <w:rPr>
                <w:rFonts w:eastAsia="Times New Roman"/>
                <w:sz w:val="22"/>
                <w:szCs w:val="22"/>
              </w:rPr>
              <w:t>,</w:t>
            </w:r>
            <w:r w:rsidRPr="00A66D9A">
              <w:rPr>
                <w:rFonts w:eastAsia="Times New Roman"/>
                <w:sz w:val="22"/>
                <w:szCs w:val="22"/>
              </w:rPr>
              <w:t xml:space="preserve"> 83</w:t>
            </w:r>
            <w:r w:rsidR="00044160">
              <w:rPr>
                <w:rFonts w:eastAsia="Times New Roman"/>
                <w:sz w:val="22"/>
                <w:szCs w:val="22"/>
              </w:rPr>
              <w:t xml:space="preserve"> -</w:t>
            </w:r>
            <w:r w:rsidRPr="00A66D9A">
              <w:rPr>
                <w:rFonts w:eastAsia="Times New Roman"/>
                <w:sz w:val="22"/>
                <w:szCs w:val="22"/>
              </w:rPr>
              <w:t xml:space="preserve"> Jardim Freitas, Taboão Serra/SP CEP: 06784</w:t>
            </w:r>
            <w:r w:rsidR="00F63C80" w:rsidRPr="00A66D9A">
              <w:rPr>
                <w:rFonts w:eastAsia="Times New Roman"/>
                <w:sz w:val="22"/>
                <w:szCs w:val="22"/>
              </w:rPr>
              <w:t>310</w:t>
            </w:r>
          </w:p>
        </w:tc>
        <w:tc>
          <w:tcPr>
            <w:tcW w:w="576" w:type="dxa"/>
            <w:vAlign w:val="center"/>
          </w:tcPr>
          <w:p w:rsidR="00326D2F" w:rsidRPr="00A66D9A" w:rsidRDefault="00F63C80" w:rsidP="00D742CF">
            <w:pPr>
              <w:widowControl w:val="0"/>
              <w:spacing w:line="240" w:lineRule="auto"/>
              <w:ind w:firstLine="0"/>
              <w:jc w:val="center"/>
              <w:rPr>
                <w:rFonts w:eastAsia="Times New Roman"/>
                <w:sz w:val="22"/>
                <w:szCs w:val="22"/>
              </w:rPr>
            </w:pPr>
            <w:r w:rsidRPr="00A66D9A">
              <w:rPr>
                <w:rFonts w:eastAsia="Times New Roman"/>
                <w:sz w:val="22"/>
                <w:szCs w:val="22"/>
              </w:rPr>
              <w:t>SP</w:t>
            </w:r>
          </w:p>
        </w:tc>
      </w:tr>
      <w:tr w:rsidR="005D1CFB" w:rsidRPr="00A66D9A" w:rsidTr="00D33D35">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A66D9A" w:rsidRDefault="005D1CFB" w:rsidP="00D742CF">
            <w:pPr>
              <w:widowControl w:val="0"/>
              <w:spacing w:line="240" w:lineRule="auto"/>
              <w:ind w:firstLine="0"/>
              <w:jc w:val="center"/>
              <w:rPr>
                <w:rFonts w:eastAsia="Times New Roman"/>
                <w:sz w:val="22"/>
                <w:szCs w:val="22"/>
              </w:rPr>
            </w:pPr>
            <w:r w:rsidRPr="00A66D9A">
              <w:rPr>
                <w:rFonts w:eastAsia="Times New Roman"/>
                <w:sz w:val="22"/>
                <w:szCs w:val="22"/>
              </w:rPr>
              <w:t>Ile Alaketu Ijeba</w:t>
            </w:r>
          </w:p>
          <w:p w:rsidR="005D1CFB" w:rsidRPr="00A66D9A" w:rsidRDefault="005D1CFB" w:rsidP="00D742CF">
            <w:pPr>
              <w:widowControl w:val="0"/>
              <w:spacing w:line="240" w:lineRule="auto"/>
              <w:ind w:firstLine="0"/>
              <w:jc w:val="center"/>
              <w:rPr>
                <w:rFonts w:eastAsia="Times New Roman"/>
                <w:sz w:val="22"/>
                <w:szCs w:val="22"/>
              </w:rPr>
            </w:pPr>
            <w:r w:rsidRPr="00A66D9A">
              <w:rPr>
                <w:rFonts w:eastAsia="Times New Roman"/>
                <w:sz w:val="22"/>
                <w:szCs w:val="22"/>
              </w:rPr>
              <w:t>Ase Sango</w:t>
            </w:r>
          </w:p>
        </w:tc>
        <w:tc>
          <w:tcPr>
            <w:tcW w:w="196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D1CFB" w:rsidRPr="00A66D9A" w:rsidRDefault="005D1CFB" w:rsidP="00D742CF">
            <w:pPr>
              <w:widowControl w:val="0"/>
              <w:spacing w:line="240" w:lineRule="auto"/>
              <w:ind w:firstLine="0"/>
              <w:jc w:val="center"/>
              <w:rPr>
                <w:rFonts w:eastAsia="Times New Roman"/>
                <w:sz w:val="22"/>
                <w:szCs w:val="22"/>
              </w:rPr>
            </w:pPr>
            <w:r w:rsidRPr="00A66D9A">
              <w:rPr>
                <w:rFonts w:eastAsia="Times New Roman"/>
                <w:sz w:val="22"/>
                <w:szCs w:val="22"/>
              </w:rPr>
              <w:t>Gilberto de Baru</w:t>
            </w:r>
          </w:p>
          <w:p w:rsidR="005D1CFB" w:rsidRPr="00A66D9A" w:rsidRDefault="005D1CFB" w:rsidP="00D742CF">
            <w:pPr>
              <w:widowControl w:val="0"/>
              <w:spacing w:line="240" w:lineRule="auto"/>
              <w:ind w:firstLine="0"/>
              <w:jc w:val="center"/>
              <w:rPr>
                <w:rFonts w:eastAsia="Times New Roman"/>
                <w:sz w:val="22"/>
                <w:szCs w:val="22"/>
              </w:rPr>
            </w:pPr>
          </w:p>
        </w:tc>
        <w:tc>
          <w:tcPr>
            <w:tcW w:w="12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D1CFB" w:rsidRPr="00A66D9A" w:rsidRDefault="005D1CFB" w:rsidP="00D742CF">
            <w:pPr>
              <w:widowControl w:val="0"/>
              <w:spacing w:line="240" w:lineRule="auto"/>
              <w:ind w:firstLine="0"/>
              <w:jc w:val="center"/>
              <w:rPr>
                <w:sz w:val="22"/>
                <w:szCs w:val="22"/>
              </w:rPr>
            </w:pPr>
            <w:r w:rsidRPr="00A66D9A">
              <w:rPr>
                <w:sz w:val="22"/>
                <w:szCs w:val="22"/>
              </w:rPr>
              <w:t>1989</w:t>
            </w:r>
          </w:p>
        </w:tc>
        <w:tc>
          <w:tcPr>
            <w:tcW w:w="324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D1CFB" w:rsidRPr="00A66D9A" w:rsidRDefault="005D1CFB" w:rsidP="00D742CF">
            <w:pPr>
              <w:widowControl w:val="0"/>
              <w:spacing w:line="240" w:lineRule="auto"/>
              <w:ind w:firstLine="0"/>
              <w:jc w:val="center"/>
              <w:rPr>
                <w:rFonts w:eastAsia="Times New Roman"/>
                <w:sz w:val="22"/>
                <w:szCs w:val="22"/>
              </w:rPr>
            </w:pPr>
            <w:r w:rsidRPr="00A66D9A">
              <w:rPr>
                <w:rFonts w:eastAsia="Times New Roman"/>
                <w:sz w:val="22"/>
                <w:szCs w:val="22"/>
              </w:rPr>
              <w:t>Rua Benedito Marra da Fonseca, 660</w:t>
            </w:r>
            <w:r w:rsidR="00044160">
              <w:rPr>
                <w:rFonts w:eastAsia="Times New Roman"/>
                <w:sz w:val="22"/>
                <w:szCs w:val="22"/>
              </w:rPr>
              <w:t xml:space="preserve"> -</w:t>
            </w:r>
            <w:r w:rsidRPr="00A66D9A">
              <w:rPr>
                <w:rFonts w:eastAsia="Times New Roman"/>
                <w:sz w:val="22"/>
                <w:szCs w:val="22"/>
              </w:rPr>
              <w:t xml:space="preserve"> Luizote de Freitas </w:t>
            </w:r>
            <w:r w:rsidR="00044160">
              <w:rPr>
                <w:rFonts w:eastAsia="Times New Roman"/>
                <w:sz w:val="22"/>
                <w:szCs w:val="22"/>
              </w:rPr>
              <w:t xml:space="preserve">- </w:t>
            </w:r>
            <w:r w:rsidRPr="00A66D9A">
              <w:rPr>
                <w:rFonts w:eastAsia="Times New Roman"/>
                <w:sz w:val="22"/>
                <w:szCs w:val="22"/>
              </w:rPr>
              <w:t>Uberlandia/MG</w:t>
            </w:r>
          </w:p>
        </w:tc>
        <w:tc>
          <w:tcPr>
            <w:tcW w:w="576" w:type="dxa"/>
            <w:tcBorders>
              <w:top w:val="single" w:sz="4" w:space="0" w:color="auto"/>
              <w:left w:val="single" w:sz="4" w:space="0" w:color="auto"/>
              <w:bottom w:val="single" w:sz="4" w:space="0" w:color="auto"/>
              <w:right w:val="single" w:sz="4" w:space="0" w:color="auto"/>
            </w:tcBorders>
            <w:vAlign w:val="center"/>
          </w:tcPr>
          <w:p w:rsidR="005D1CFB" w:rsidRPr="00A66D9A" w:rsidRDefault="005D1CFB" w:rsidP="00D742CF">
            <w:pPr>
              <w:widowControl w:val="0"/>
              <w:spacing w:line="240" w:lineRule="auto"/>
              <w:ind w:firstLine="0"/>
              <w:jc w:val="center"/>
              <w:rPr>
                <w:rFonts w:eastAsia="Times New Roman"/>
                <w:sz w:val="22"/>
                <w:szCs w:val="22"/>
              </w:rPr>
            </w:pPr>
            <w:r w:rsidRPr="00A66D9A">
              <w:rPr>
                <w:rFonts w:eastAsia="Times New Roman"/>
                <w:sz w:val="22"/>
                <w:szCs w:val="22"/>
              </w:rPr>
              <w:t>MG</w:t>
            </w:r>
          </w:p>
        </w:tc>
      </w:tr>
      <w:tr w:rsidR="00046C0A" w:rsidRPr="00A1078F" w:rsidTr="00D33D35">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046C0A" w:rsidRPr="005D1CFB" w:rsidRDefault="00046C0A" w:rsidP="00D742CF">
            <w:pPr>
              <w:widowControl w:val="0"/>
              <w:spacing w:line="240" w:lineRule="auto"/>
              <w:ind w:firstLine="0"/>
              <w:jc w:val="center"/>
              <w:rPr>
                <w:rFonts w:eastAsia="Times New Roman"/>
                <w:sz w:val="22"/>
                <w:szCs w:val="22"/>
              </w:rPr>
            </w:pPr>
            <w:r w:rsidRPr="005D1CFB">
              <w:rPr>
                <w:rFonts w:eastAsia="Times New Roman"/>
                <w:sz w:val="22"/>
                <w:szCs w:val="22"/>
              </w:rPr>
              <w:t>Ilê Alaketú Asé Osun Oloponda</w:t>
            </w:r>
          </w:p>
        </w:tc>
        <w:tc>
          <w:tcPr>
            <w:tcW w:w="196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6C0A" w:rsidRPr="005D1CFB" w:rsidRDefault="00046C0A" w:rsidP="00D742CF">
            <w:pPr>
              <w:widowControl w:val="0"/>
              <w:spacing w:line="240" w:lineRule="auto"/>
              <w:ind w:firstLine="0"/>
              <w:jc w:val="center"/>
              <w:rPr>
                <w:rFonts w:eastAsia="Times New Roman"/>
                <w:sz w:val="22"/>
                <w:szCs w:val="22"/>
              </w:rPr>
            </w:pPr>
            <w:r w:rsidRPr="005D1CFB">
              <w:rPr>
                <w:rFonts w:eastAsia="Times New Roman"/>
                <w:sz w:val="22"/>
                <w:szCs w:val="22"/>
              </w:rPr>
              <w:t>Erialdo de Osun</w:t>
            </w:r>
          </w:p>
        </w:tc>
        <w:tc>
          <w:tcPr>
            <w:tcW w:w="12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6C0A" w:rsidRPr="005D1CFB" w:rsidRDefault="00046C0A" w:rsidP="00D742CF">
            <w:pPr>
              <w:widowControl w:val="0"/>
              <w:spacing w:line="240" w:lineRule="auto"/>
              <w:ind w:firstLine="0"/>
              <w:jc w:val="center"/>
              <w:rPr>
                <w:sz w:val="22"/>
                <w:szCs w:val="22"/>
              </w:rPr>
            </w:pPr>
            <w:r w:rsidRPr="005D1CFB">
              <w:rPr>
                <w:sz w:val="22"/>
                <w:szCs w:val="22"/>
              </w:rPr>
              <w:t>1989</w:t>
            </w:r>
          </w:p>
        </w:tc>
        <w:tc>
          <w:tcPr>
            <w:tcW w:w="324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6C0A" w:rsidRPr="005D1CFB" w:rsidRDefault="00046C0A" w:rsidP="00D742CF">
            <w:pPr>
              <w:widowControl w:val="0"/>
              <w:spacing w:line="240" w:lineRule="auto"/>
              <w:ind w:firstLine="0"/>
              <w:jc w:val="center"/>
              <w:rPr>
                <w:rFonts w:eastAsia="Times New Roman"/>
                <w:sz w:val="22"/>
                <w:szCs w:val="22"/>
              </w:rPr>
            </w:pPr>
            <w:r w:rsidRPr="005D1CFB">
              <w:rPr>
                <w:rFonts w:eastAsia="Times New Roman"/>
                <w:sz w:val="22"/>
                <w:szCs w:val="22"/>
              </w:rPr>
              <w:t>Rua Arminda Beranger, 194</w:t>
            </w:r>
            <w:r w:rsidR="00044160">
              <w:rPr>
                <w:rFonts w:eastAsia="Times New Roman"/>
                <w:sz w:val="22"/>
                <w:szCs w:val="22"/>
              </w:rPr>
              <w:t xml:space="preserve"> -</w:t>
            </w:r>
            <w:r w:rsidRPr="005D1CFB">
              <w:rPr>
                <w:rFonts w:eastAsia="Times New Roman"/>
                <w:sz w:val="22"/>
                <w:szCs w:val="22"/>
              </w:rPr>
              <w:t xml:space="preserve"> Pestana </w:t>
            </w:r>
            <w:r w:rsidR="00044160">
              <w:rPr>
                <w:rFonts w:eastAsia="Times New Roman"/>
                <w:sz w:val="22"/>
                <w:szCs w:val="22"/>
              </w:rPr>
              <w:t xml:space="preserve">- </w:t>
            </w:r>
            <w:r w:rsidRPr="005D1CFB">
              <w:rPr>
                <w:rFonts w:eastAsia="Times New Roman"/>
                <w:sz w:val="22"/>
                <w:szCs w:val="22"/>
              </w:rPr>
              <w:t xml:space="preserve">Osasco/SP CEP, </w:t>
            </w:r>
            <w:r w:rsidRPr="00046C0A">
              <w:rPr>
                <w:rFonts w:eastAsia="Times New Roman"/>
                <w:sz w:val="22"/>
                <w:szCs w:val="22"/>
              </w:rPr>
              <w:t>06180.130</w:t>
            </w:r>
          </w:p>
        </w:tc>
        <w:tc>
          <w:tcPr>
            <w:tcW w:w="576" w:type="dxa"/>
            <w:tcBorders>
              <w:top w:val="single" w:sz="4" w:space="0" w:color="auto"/>
              <w:left w:val="single" w:sz="4" w:space="0" w:color="auto"/>
              <w:bottom w:val="single" w:sz="4" w:space="0" w:color="auto"/>
              <w:right w:val="single" w:sz="4" w:space="0" w:color="auto"/>
            </w:tcBorders>
            <w:vAlign w:val="center"/>
          </w:tcPr>
          <w:p w:rsidR="00046C0A" w:rsidRPr="005D1CFB" w:rsidRDefault="00046C0A" w:rsidP="00D742CF">
            <w:pPr>
              <w:widowControl w:val="0"/>
              <w:spacing w:line="240" w:lineRule="auto"/>
              <w:ind w:firstLine="0"/>
              <w:jc w:val="center"/>
              <w:rPr>
                <w:rFonts w:eastAsia="Times New Roman"/>
                <w:sz w:val="22"/>
                <w:szCs w:val="22"/>
              </w:rPr>
            </w:pPr>
            <w:r w:rsidRPr="005D1CFB">
              <w:rPr>
                <w:rFonts w:eastAsia="Times New Roman"/>
                <w:sz w:val="22"/>
                <w:szCs w:val="22"/>
              </w:rPr>
              <w:t>SP</w:t>
            </w:r>
          </w:p>
        </w:tc>
      </w:tr>
      <w:tr w:rsidR="00726279" w:rsidRPr="00A1078F" w:rsidTr="00D33D35">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726279" w:rsidRPr="005D1CFB" w:rsidRDefault="00726279" w:rsidP="00D742CF">
            <w:pPr>
              <w:widowControl w:val="0"/>
              <w:spacing w:line="240" w:lineRule="auto"/>
              <w:ind w:firstLine="0"/>
              <w:jc w:val="center"/>
              <w:rPr>
                <w:rFonts w:eastAsia="Times New Roman"/>
                <w:sz w:val="22"/>
                <w:szCs w:val="22"/>
              </w:rPr>
            </w:pPr>
            <w:r w:rsidRPr="005D1CFB">
              <w:rPr>
                <w:rFonts w:eastAsia="Times New Roman"/>
                <w:sz w:val="22"/>
                <w:szCs w:val="22"/>
              </w:rPr>
              <w:t xml:space="preserve">Ilê Alaketú Asé </w:t>
            </w:r>
            <w:r w:rsidRPr="00726279">
              <w:rPr>
                <w:rFonts w:eastAsia="Times New Roman"/>
                <w:sz w:val="22"/>
                <w:szCs w:val="22"/>
              </w:rPr>
              <w:t>Osolufãn</w:t>
            </w:r>
          </w:p>
        </w:tc>
        <w:tc>
          <w:tcPr>
            <w:tcW w:w="196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26279" w:rsidRPr="005D1CFB" w:rsidRDefault="00726279" w:rsidP="00D742CF">
            <w:pPr>
              <w:widowControl w:val="0"/>
              <w:spacing w:line="240" w:lineRule="auto"/>
              <w:ind w:firstLine="0"/>
              <w:jc w:val="center"/>
              <w:rPr>
                <w:rFonts w:eastAsia="Times New Roman"/>
                <w:sz w:val="22"/>
                <w:szCs w:val="22"/>
              </w:rPr>
            </w:pPr>
            <w:r w:rsidRPr="005D1CFB">
              <w:rPr>
                <w:rFonts w:eastAsia="Times New Roman"/>
                <w:sz w:val="22"/>
                <w:szCs w:val="22"/>
              </w:rPr>
              <w:t>Luiz de Osalá</w:t>
            </w:r>
          </w:p>
        </w:tc>
        <w:tc>
          <w:tcPr>
            <w:tcW w:w="12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26279" w:rsidRPr="005D1CFB" w:rsidRDefault="00726279" w:rsidP="00D742CF">
            <w:pPr>
              <w:widowControl w:val="0"/>
              <w:spacing w:line="240" w:lineRule="auto"/>
              <w:ind w:firstLine="0"/>
              <w:jc w:val="center"/>
              <w:rPr>
                <w:sz w:val="22"/>
                <w:szCs w:val="22"/>
              </w:rPr>
            </w:pPr>
            <w:r w:rsidRPr="005D1CFB">
              <w:rPr>
                <w:sz w:val="22"/>
                <w:szCs w:val="22"/>
              </w:rPr>
              <w:t>1989</w:t>
            </w:r>
          </w:p>
        </w:tc>
        <w:tc>
          <w:tcPr>
            <w:tcW w:w="324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26279" w:rsidRPr="005D1CFB" w:rsidRDefault="00726279" w:rsidP="00D742CF">
            <w:pPr>
              <w:widowControl w:val="0"/>
              <w:spacing w:line="240" w:lineRule="auto"/>
              <w:ind w:firstLine="0"/>
              <w:jc w:val="center"/>
              <w:rPr>
                <w:rFonts w:eastAsia="Times New Roman"/>
                <w:sz w:val="22"/>
                <w:szCs w:val="22"/>
              </w:rPr>
            </w:pPr>
            <w:r w:rsidRPr="005D1CFB">
              <w:rPr>
                <w:rFonts w:eastAsia="Times New Roman"/>
                <w:sz w:val="22"/>
                <w:szCs w:val="22"/>
              </w:rPr>
              <w:t>Alameda Rainha Santa, 957</w:t>
            </w:r>
            <w:r>
              <w:rPr>
                <w:rFonts w:eastAsia="Times New Roman"/>
                <w:sz w:val="22"/>
                <w:szCs w:val="22"/>
              </w:rPr>
              <w:t xml:space="preserve"> - </w:t>
            </w:r>
            <w:r w:rsidRPr="005D1CFB">
              <w:rPr>
                <w:rFonts w:eastAsia="Times New Roman"/>
                <w:sz w:val="22"/>
                <w:szCs w:val="22"/>
              </w:rPr>
              <w:t xml:space="preserve">Vila Carrão são Paulo/SP CEP. </w:t>
            </w:r>
            <w:r w:rsidRPr="00726279">
              <w:rPr>
                <w:rFonts w:eastAsia="Times New Roman"/>
                <w:sz w:val="22"/>
                <w:szCs w:val="22"/>
              </w:rPr>
              <w:t>03425.060</w:t>
            </w:r>
          </w:p>
        </w:tc>
        <w:tc>
          <w:tcPr>
            <w:tcW w:w="576" w:type="dxa"/>
            <w:tcBorders>
              <w:top w:val="single" w:sz="4" w:space="0" w:color="auto"/>
              <w:left w:val="single" w:sz="4" w:space="0" w:color="auto"/>
              <w:bottom w:val="single" w:sz="4" w:space="0" w:color="auto"/>
              <w:right w:val="single" w:sz="4" w:space="0" w:color="auto"/>
            </w:tcBorders>
            <w:vAlign w:val="center"/>
          </w:tcPr>
          <w:p w:rsidR="00726279" w:rsidRPr="005D1CFB" w:rsidRDefault="00726279" w:rsidP="00D742CF">
            <w:pPr>
              <w:widowControl w:val="0"/>
              <w:spacing w:line="240" w:lineRule="auto"/>
              <w:ind w:firstLine="0"/>
              <w:jc w:val="center"/>
              <w:rPr>
                <w:rFonts w:eastAsia="Times New Roman"/>
                <w:sz w:val="22"/>
                <w:szCs w:val="22"/>
              </w:rPr>
            </w:pPr>
            <w:r w:rsidRPr="005D1CFB">
              <w:rPr>
                <w:rFonts w:eastAsia="Times New Roman"/>
                <w:sz w:val="22"/>
                <w:szCs w:val="22"/>
              </w:rPr>
              <w:t>SP</w:t>
            </w:r>
          </w:p>
        </w:tc>
      </w:tr>
      <w:tr w:rsidR="00C00B52" w:rsidRPr="00A1078F" w:rsidTr="00D33D35">
        <w:trPr>
          <w:jc w:val="center"/>
        </w:trPr>
        <w:tc>
          <w:tcPr>
            <w:tcW w:w="1802" w:type="dxa"/>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Ilê Alaketu Asé </w:t>
            </w:r>
            <w:r w:rsidRPr="00726279">
              <w:rPr>
                <w:sz w:val="22"/>
                <w:szCs w:val="22"/>
              </w:rPr>
              <w:t>Nanã</w:t>
            </w:r>
          </w:p>
        </w:tc>
        <w:tc>
          <w:tcPr>
            <w:tcW w:w="1967" w:type="dxa"/>
            <w:gridSpan w:val="2"/>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Cleusa de Nanã</w:t>
            </w:r>
          </w:p>
        </w:tc>
        <w:tc>
          <w:tcPr>
            <w:tcW w:w="1230" w:type="dxa"/>
            <w:gridSpan w:val="2"/>
            <w:shd w:val="clear" w:color="auto" w:fill="auto"/>
            <w:vAlign w:val="center"/>
          </w:tcPr>
          <w:p w:rsidR="00C00B52" w:rsidRPr="00726279" w:rsidRDefault="00C00B52" w:rsidP="00D742CF">
            <w:pPr>
              <w:widowControl w:val="0"/>
              <w:spacing w:line="240" w:lineRule="auto"/>
              <w:ind w:firstLine="0"/>
              <w:jc w:val="center"/>
              <w:rPr>
                <w:sz w:val="22"/>
                <w:szCs w:val="22"/>
              </w:rPr>
            </w:pPr>
            <w:r w:rsidRPr="00726279">
              <w:rPr>
                <w:sz w:val="22"/>
                <w:szCs w:val="22"/>
              </w:rPr>
              <w:t>1989</w:t>
            </w:r>
          </w:p>
        </w:tc>
        <w:tc>
          <w:tcPr>
            <w:tcW w:w="3240" w:type="dxa"/>
            <w:gridSpan w:val="2"/>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Cidade de Passos</w:t>
            </w:r>
          </w:p>
        </w:tc>
        <w:tc>
          <w:tcPr>
            <w:tcW w:w="576" w:type="dxa"/>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MG</w:t>
            </w:r>
          </w:p>
        </w:tc>
      </w:tr>
    </w:tbl>
    <w:p w:rsidR="00D33D35" w:rsidRDefault="00D33D35"/>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1967"/>
        <w:gridCol w:w="15"/>
        <w:gridCol w:w="1314"/>
        <w:gridCol w:w="3134"/>
        <w:gridCol w:w="7"/>
        <w:gridCol w:w="576"/>
      </w:tblGrid>
      <w:tr w:rsidR="00D33D35" w:rsidRPr="00A1078F" w:rsidTr="00D33D35">
        <w:trPr>
          <w:jc w:val="center"/>
        </w:trPr>
        <w:tc>
          <w:tcPr>
            <w:tcW w:w="1802" w:type="dxa"/>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lastRenderedPageBreak/>
              <w:t>Nome da Casa</w:t>
            </w:r>
          </w:p>
        </w:tc>
        <w:tc>
          <w:tcPr>
            <w:tcW w:w="1967" w:type="dxa"/>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Iyalorixá</w:t>
            </w:r>
          </w:p>
          <w:p w:rsidR="00D33D35" w:rsidRPr="00A66D9A" w:rsidRDefault="00D33D35" w:rsidP="00D33D35">
            <w:pPr>
              <w:widowControl w:val="0"/>
              <w:spacing w:line="240" w:lineRule="auto"/>
              <w:ind w:firstLine="0"/>
              <w:jc w:val="center"/>
              <w:rPr>
                <w:b/>
                <w:sz w:val="22"/>
                <w:szCs w:val="22"/>
              </w:rPr>
            </w:pPr>
            <w:r w:rsidRPr="00A66D9A">
              <w:rPr>
                <w:b/>
                <w:sz w:val="22"/>
                <w:szCs w:val="22"/>
              </w:rPr>
              <w:t>ou Babalorixá</w:t>
            </w:r>
          </w:p>
        </w:tc>
        <w:tc>
          <w:tcPr>
            <w:tcW w:w="1329" w:type="dxa"/>
            <w:gridSpan w:val="2"/>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Fundação</w:t>
            </w:r>
          </w:p>
        </w:tc>
        <w:tc>
          <w:tcPr>
            <w:tcW w:w="3141" w:type="dxa"/>
            <w:gridSpan w:val="2"/>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Endereço</w:t>
            </w:r>
          </w:p>
        </w:tc>
        <w:tc>
          <w:tcPr>
            <w:tcW w:w="576" w:type="dxa"/>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UF</w:t>
            </w:r>
          </w:p>
        </w:tc>
      </w:tr>
      <w:tr w:rsidR="00C00B52" w:rsidRPr="00A1078F" w:rsidTr="00D33D35">
        <w:trPr>
          <w:jc w:val="center"/>
        </w:trPr>
        <w:tc>
          <w:tcPr>
            <w:tcW w:w="1802" w:type="dxa"/>
            <w:shd w:val="clear" w:color="auto" w:fill="auto"/>
            <w:vAlign w:val="center"/>
          </w:tcPr>
          <w:p w:rsidR="00C00B52" w:rsidRPr="00726279" w:rsidRDefault="0095515C"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Ilê Alaketú Asé </w:t>
            </w:r>
            <w:r w:rsidR="00C00B52" w:rsidRPr="00726279">
              <w:rPr>
                <w:rFonts w:eastAsia="Times New Roman"/>
                <w:sz w:val="22"/>
                <w:szCs w:val="22"/>
              </w:rPr>
              <w:t xml:space="preserve">Baba </w:t>
            </w:r>
            <w:r w:rsidR="00C00B52" w:rsidRPr="00726279">
              <w:rPr>
                <w:sz w:val="22"/>
                <w:szCs w:val="22"/>
              </w:rPr>
              <w:t>Ogun</w:t>
            </w:r>
          </w:p>
        </w:tc>
        <w:tc>
          <w:tcPr>
            <w:tcW w:w="1967" w:type="dxa"/>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Waldemar de </w:t>
            </w:r>
            <w:r w:rsidRPr="00726279">
              <w:rPr>
                <w:sz w:val="22"/>
                <w:szCs w:val="22"/>
              </w:rPr>
              <w:t>Ogun</w:t>
            </w:r>
          </w:p>
        </w:tc>
        <w:tc>
          <w:tcPr>
            <w:tcW w:w="1329" w:type="dxa"/>
            <w:gridSpan w:val="2"/>
            <w:shd w:val="clear" w:color="auto" w:fill="auto"/>
            <w:vAlign w:val="center"/>
          </w:tcPr>
          <w:p w:rsidR="00C00B52" w:rsidRPr="00726279" w:rsidRDefault="00C00B52" w:rsidP="00D742CF">
            <w:pPr>
              <w:widowControl w:val="0"/>
              <w:spacing w:line="240" w:lineRule="auto"/>
              <w:ind w:firstLine="0"/>
              <w:jc w:val="center"/>
              <w:rPr>
                <w:sz w:val="22"/>
                <w:szCs w:val="22"/>
              </w:rPr>
            </w:pPr>
            <w:r w:rsidRPr="00726279">
              <w:rPr>
                <w:sz w:val="22"/>
                <w:szCs w:val="22"/>
              </w:rPr>
              <w:t>1990</w:t>
            </w:r>
          </w:p>
        </w:tc>
        <w:tc>
          <w:tcPr>
            <w:tcW w:w="3141" w:type="dxa"/>
            <w:gridSpan w:val="2"/>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Rua Guajurus, 69</w:t>
            </w:r>
            <w:r w:rsidR="00720012">
              <w:rPr>
                <w:rFonts w:eastAsia="Times New Roman"/>
                <w:sz w:val="22"/>
                <w:szCs w:val="22"/>
              </w:rPr>
              <w:t xml:space="preserve"> -</w:t>
            </w:r>
            <w:r w:rsidRPr="00726279">
              <w:rPr>
                <w:rFonts w:eastAsia="Times New Roman"/>
                <w:sz w:val="22"/>
                <w:szCs w:val="22"/>
              </w:rPr>
              <w:t xml:space="preserve"> Jardim São Paulo </w:t>
            </w:r>
            <w:r w:rsidR="00720012">
              <w:rPr>
                <w:rFonts w:eastAsia="Times New Roman"/>
                <w:sz w:val="22"/>
                <w:szCs w:val="22"/>
              </w:rPr>
              <w:t xml:space="preserve">- </w:t>
            </w:r>
            <w:r w:rsidRPr="00726279">
              <w:rPr>
                <w:rFonts w:eastAsia="Times New Roman"/>
                <w:sz w:val="22"/>
                <w:szCs w:val="22"/>
              </w:rPr>
              <w:t>São Paulo/SP</w:t>
            </w:r>
            <w:r w:rsidR="0095515C" w:rsidRPr="00726279">
              <w:rPr>
                <w:rFonts w:eastAsia="Times New Roman"/>
                <w:sz w:val="22"/>
                <w:szCs w:val="22"/>
              </w:rPr>
              <w:t xml:space="preserve"> </w:t>
            </w:r>
            <w:r w:rsidR="00720012">
              <w:rPr>
                <w:rFonts w:eastAsia="Times New Roman"/>
                <w:sz w:val="22"/>
                <w:szCs w:val="22"/>
              </w:rPr>
              <w:t xml:space="preserve">- </w:t>
            </w:r>
            <w:r w:rsidRPr="00726279">
              <w:rPr>
                <w:rFonts w:eastAsia="Times New Roman"/>
                <w:sz w:val="22"/>
                <w:szCs w:val="22"/>
              </w:rPr>
              <w:t>CEP.</w:t>
            </w:r>
            <w:r w:rsidR="0095515C" w:rsidRPr="00726279">
              <w:rPr>
                <w:rFonts w:eastAsia="Times New Roman"/>
                <w:sz w:val="22"/>
                <w:szCs w:val="22"/>
              </w:rPr>
              <w:t xml:space="preserve"> </w:t>
            </w:r>
            <w:r w:rsidRPr="00726279">
              <w:rPr>
                <w:rFonts w:eastAsia="Times New Roman"/>
                <w:sz w:val="22"/>
                <w:szCs w:val="22"/>
              </w:rPr>
              <w:t>02045.970</w:t>
            </w:r>
          </w:p>
        </w:tc>
        <w:tc>
          <w:tcPr>
            <w:tcW w:w="576" w:type="dxa"/>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C00B52" w:rsidRPr="00A1078F" w:rsidTr="00791FE1">
        <w:trPr>
          <w:jc w:val="center"/>
        </w:trPr>
        <w:tc>
          <w:tcPr>
            <w:tcW w:w="1802" w:type="dxa"/>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Ilê Alaketú</w:t>
            </w:r>
            <w:r w:rsidR="0095515C" w:rsidRPr="00726279">
              <w:rPr>
                <w:rFonts w:eastAsia="Times New Roman"/>
                <w:sz w:val="22"/>
                <w:szCs w:val="22"/>
              </w:rPr>
              <w:t xml:space="preserve"> </w:t>
            </w:r>
            <w:r w:rsidRPr="00726279">
              <w:rPr>
                <w:rFonts w:eastAsia="Times New Roman"/>
                <w:sz w:val="22"/>
                <w:szCs w:val="22"/>
              </w:rPr>
              <w:t>Asé Obaluaye</w:t>
            </w:r>
          </w:p>
        </w:tc>
        <w:tc>
          <w:tcPr>
            <w:tcW w:w="1982" w:type="dxa"/>
            <w:gridSpan w:val="2"/>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Bar</w:t>
            </w:r>
            <w:r w:rsidR="00720012">
              <w:rPr>
                <w:rFonts w:eastAsia="Times New Roman"/>
                <w:sz w:val="22"/>
                <w:szCs w:val="22"/>
              </w:rPr>
              <w:t>b</w:t>
            </w:r>
            <w:r w:rsidRPr="00726279">
              <w:rPr>
                <w:rFonts w:eastAsia="Times New Roman"/>
                <w:sz w:val="22"/>
                <w:szCs w:val="22"/>
              </w:rPr>
              <w:t>a</w:t>
            </w:r>
            <w:r w:rsidR="00720012">
              <w:rPr>
                <w:rFonts w:eastAsia="Times New Roman"/>
                <w:sz w:val="22"/>
                <w:szCs w:val="22"/>
              </w:rPr>
              <w:t>r</w:t>
            </w:r>
            <w:r w:rsidRPr="00726279">
              <w:rPr>
                <w:rFonts w:eastAsia="Times New Roman"/>
                <w:sz w:val="22"/>
                <w:szCs w:val="22"/>
              </w:rPr>
              <w:t>a de Oya</w:t>
            </w:r>
          </w:p>
        </w:tc>
        <w:tc>
          <w:tcPr>
            <w:tcW w:w="1314" w:type="dxa"/>
            <w:shd w:val="clear" w:color="auto" w:fill="auto"/>
            <w:vAlign w:val="center"/>
          </w:tcPr>
          <w:p w:rsidR="00C00B52" w:rsidRPr="00726279" w:rsidRDefault="00C00B52" w:rsidP="00D742CF">
            <w:pPr>
              <w:widowControl w:val="0"/>
              <w:spacing w:line="240" w:lineRule="auto"/>
              <w:ind w:firstLine="0"/>
              <w:jc w:val="center"/>
              <w:rPr>
                <w:sz w:val="22"/>
                <w:szCs w:val="22"/>
              </w:rPr>
            </w:pPr>
            <w:r w:rsidRPr="00726279">
              <w:rPr>
                <w:sz w:val="22"/>
                <w:szCs w:val="22"/>
              </w:rPr>
              <w:t>1990</w:t>
            </w:r>
          </w:p>
        </w:tc>
        <w:tc>
          <w:tcPr>
            <w:tcW w:w="3134" w:type="dxa"/>
            <w:shd w:val="clear" w:color="auto" w:fill="auto"/>
            <w:vAlign w:val="center"/>
          </w:tcPr>
          <w:p w:rsidR="00C00B52" w:rsidRPr="00726279" w:rsidRDefault="00113605" w:rsidP="00D742CF">
            <w:pPr>
              <w:widowControl w:val="0"/>
              <w:spacing w:line="240" w:lineRule="auto"/>
              <w:ind w:firstLine="0"/>
              <w:jc w:val="center"/>
              <w:rPr>
                <w:rFonts w:eastAsia="Times New Roman"/>
                <w:sz w:val="22"/>
                <w:szCs w:val="22"/>
              </w:rPr>
            </w:pPr>
            <w:r>
              <w:rPr>
                <w:b/>
                <w:noProof/>
                <w:sz w:val="22"/>
                <w:szCs w:val="22"/>
                <w:lang w:eastAsia="pt-BR"/>
              </w:rPr>
              <w:drawing>
                <wp:anchor distT="0" distB="0" distL="114300" distR="114300" simplePos="0" relativeHeight="251685376" behindDoc="1" locked="0" layoutInCell="1" allowOverlap="0" wp14:anchorId="7B2C25D0" wp14:editId="67B3975E">
                  <wp:simplePos x="0" y="0"/>
                  <wp:positionH relativeFrom="column">
                    <wp:posOffset>193040</wp:posOffset>
                  </wp:positionH>
                  <wp:positionV relativeFrom="paragraph">
                    <wp:posOffset>-400050</wp:posOffset>
                  </wp:positionV>
                  <wp:extent cx="2815590" cy="2044065"/>
                  <wp:effectExtent l="0" t="0" r="0" b="0"/>
                  <wp:wrapNone/>
                  <wp:docPr id="146" name="Picture 356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5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5590" cy="2044065"/>
                          </a:xfrm>
                          <a:prstGeom prst="rect">
                            <a:avLst/>
                          </a:prstGeom>
                          <a:noFill/>
                          <a:ln>
                            <a:noFill/>
                          </a:ln>
                        </pic:spPr>
                      </pic:pic>
                    </a:graphicData>
                  </a:graphic>
                  <wp14:sizeRelH relativeFrom="page">
                    <wp14:pctWidth>0</wp14:pctWidth>
                  </wp14:sizeRelH>
                  <wp14:sizeRelV relativeFrom="page">
                    <wp14:pctHeight>0</wp14:pctHeight>
                  </wp14:sizeRelV>
                </wp:anchor>
              </w:drawing>
            </w:r>
            <w:r w:rsidR="00C00B52" w:rsidRPr="00726279">
              <w:rPr>
                <w:rFonts w:eastAsia="Times New Roman"/>
                <w:sz w:val="22"/>
                <w:szCs w:val="22"/>
              </w:rPr>
              <w:t>Alameda Delfino Barbosa</w:t>
            </w:r>
            <w:r w:rsidR="0095515C" w:rsidRPr="00726279">
              <w:rPr>
                <w:rFonts w:eastAsia="Times New Roman"/>
                <w:sz w:val="22"/>
                <w:szCs w:val="22"/>
              </w:rPr>
              <w:t xml:space="preserve"> </w:t>
            </w:r>
            <w:r w:rsidR="00C00B52" w:rsidRPr="00726279">
              <w:rPr>
                <w:rFonts w:eastAsia="Times New Roman"/>
                <w:sz w:val="22"/>
                <w:szCs w:val="22"/>
              </w:rPr>
              <w:t xml:space="preserve">Pacheco </w:t>
            </w:r>
            <w:r w:rsidR="00720012">
              <w:rPr>
                <w:rFonts w:eastAsia="Times New Roman"/>
                <w:sz w:val="22"/>
                <w:szCs w:val="22"/>
              </w:rPr>
              <w:t xml:space="preserve">- </w:t>
            </w:r>
            <w:r w:rsidR="00C00B52" w:rsidRPr="00726279">
              <w:rPr>
                <w:rFonts w:eastAsia="Times New Roman"/>
                <w:sz w:val="22"/>
                <w:szCs w:val="22"/>
              </w:rPr>
              <w:t>Parque Pinheiros</w:t>
            </w:r>
            <w:r w:rsidR="00720012">
              <w:rPr>
                <w:rFonts w:eastAsia="Times New Roman"/>
                <w:sz w:val="22"/>
                <w:szCs w:val="22"/>
              </w:rPr>
              <w:t xml:space="preserve"> -</w:t>
            </w:r>
            <w:r w:rsidR="0095515C" w:rsidRPr="00726279">
              <w:rPr>
                <w:rFonts w:eastAsia="Times New Roman"/>
                <w:sz w:val="22"/>
                <w:szCs w:val="22"/>
              </w:rPr>
              <w:t xml:space="preserve"> Taboão da Serra/SP </w:t>
            </w:r>
            <w:r w:rsidR="00720012">
              <w:rPr>
                <w:rFonts w:eastAsia="Times New Roman"/>
                <w:sz w:val="22"/>
                <w:szCs w:val="22"/>
              </w:rPr>
              <w:t xml:space="preserve">- </w:t>
            </w:r>
            <w:r w:rsidR="0095515C" w:rsidRPr="00726279">
              <w:rPr>
                <w:rFonts w:eastAsia="Times New Roman"/>
                <w:sz w:val="22"/>
                <w:szCs w:val="22"/>
              </w:rPr>
              <w:t xml:space="preserve">CEP. </w:t>
            </w:r>
            <w:r w:rsidR="00C00B52" w:rsidRPr="00726279">
              <w:rPr>
                <w:sz w:val="22"/>
                <w:szCs w:val="22"/>
              </w:rPr>
              <w:t>06767.135</w:t>
            </w:r>
          </w:p>
        </w:tc>
        <w:tc>
          <w:tcPr>
            <w:tcW w:w="583" w:type="dxa"/>
            <w:gridSpan w:val="2"/>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C00B52" w:rsidRPr="00A1078F" w:rsidTr="00791FE1">
        <w:trPr>
          <w:jc w:val="center"/>
        </w:trPr>
        <w:tc>
          <w:tcPr>
            <w:tcW w:w="1802" w:type="dxa"/>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Ilê Alaketú Asé Odé</w:t>
            </w:r>
          </w:p>
        </w:tc>
        <w:tc>
          <w:tcPr>
            <w:tcW w:w="1982" w:type="dxa"/>
            <w:gridSpan w:val="2"/>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Izilda de Oxalá</w:t>
            </w:r>
          </w:p>
        </w:tc>
        <w:tc>
          <w:tcPr>
            <w:tcW w:w="1314" w:type="dxa"/>
            <w:shd w:val="clear" w:color="auto" w:fill="auto"/>
            <w:vAlign w:val="center"/>
          </w:tcPr>
          <w:p w:rsidR="00C00B52" w:rsidRPr="00726279" w:rsidRDefault="00C00B52" w:rsidP="00D742CF">
            <w:pPr>
              <w:widowControl w:val="0"/>
              <w:spacing w:line="240" w:lineRule="auto"/>
              <w:ind w:firstLine="0"/>
              <w:jc w:val="center"/>
              <w:rPr>
                <w:sz w:val="22"/>
                <w:szCs w:val="22"/>
              </w:rPr>
            </w:pPr>
            <w:r w:rsidRPr="00726279">
              <w:rPr>
                <w:sz w:val="22"/>
                <w:szCs w:val="22"/>
              </w:rPr>
              <w:t>1990</w:t>
            </w:r>
          </w:p>
        </w:tc>
        <w:tc>
          <w:tcPr>
            <w:tcW w:w="3134" w:type="dxa"/>
            <w:shd w:val="clear" w:color="auto" w:fill="auto"/>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Rua Alberto Caldas, 386</w:t>
            </w:r>
            <w:r w:rsidR="00720012">
              <w:rPr>
                <w:rFonts w:eastAsia="Times New Roman"/>
                <w:sz w:val="22"/>
                <w:szCs w:val="22"/>
              </w:rPr>
              <w:t xml:space="preserve"> -</w:t>
            </w:r>
          </w:p>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Jardim Carapicuíba/SP CEP:</w:t>
            </w:r>
          </w:p>
          <w:p w:rsidR="00C00B52" w:rsidRPr="00726279" w:rsidRDefault="00C00B52" w:rsidP="00D742CF">
            <w:pPr>
              <w:widowControl w:val="0"/>
              <w:spacing w:line="240" w:lineRule="auto"/>
              <w:ind w:firstLine="0"/>
              <w:jc w:val="center"/>
              <w:rPr>
                <w:rFonts w:eastAsia="Times New Roman"/>
                <w:sz w:val="22"/>
                <w:szCs w:val="22"/>
              </w:rPr>
            </w:pPr>
            <w:r w:rsidRPr="00726279">
              <w:rPr>
                <w:sz w:val="22"/>
                <w:szCs w:val="22"/>
              </w:rPr>
              <w:t>05574.001</w:t>
            </w:r>
          </w:p>
        </w:tc>
        <w:tc>
          <w:tcPr>
            <w:tcW w:w="583" w:type="dxa"/>
            <w:gridSpan w:val="2"/>
            <w:vAlign w:val="center"/>
          </w:tcPr>
          <w:p w:rsidR="00C00B52" w:rsidRPr="00726279" w:rsidRDefault="00C00B52"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FF5A75" w:rsidRPr="00A1078F" w:rsidTr="00791FE1">
        <w:trPr>
          <w:jc w:val="center"/>
        </w:trPr>
        <w:tc>
          <w:tcPr>
            <w:tcW w:w="1802" w:type="dxa"/>
            <w:shd w:val="clear" w:color="auto" w:fill="auto"/>
            <w:vAlign w:val="center"/>
          </w:tcPr>
          <w:p w:rsidR="00FF5A75" w:rsidRPr="00726279" w:rsidRDefault="00FF5A75" w:rsidP="00D742CF">
            <w:pPr>
              <w:widowControl w:val="0"/>
              <w:spacing w:line="240" w:lineRule="auto"/>
              <w:ind w:firstLine="0"/>
              <w:jc w:val="center"/>
              <w:rPr>
                <w:rFonts w:eastAsia="Times New Roman"/>
                <w:sz w:val="22"/>
                <w:szCs w:val="22"/>
              </w:rPr>
            </w:pPr>
            <w:r w:rsidRPr="00726279">
              <w:rPr>
                <w:rFonts w:eastAsia="Times New Roman"/>
                <w:sz w:val="22"/>
                <w:szCs w:val="22"/>
              </w:rPr>
              <w:t>Ilê Alaketu Asé Baba Olufon</w:t>
            </w:r>
          </w:p>
        </w:tc>
        <w:tc>
          <w:tcPr>
            <w:tcW w:w="1982" w:type="dxa"/>
            <w:gridSpan w:val="2"/>
            <w:shd w:val="clear" w:color="auto" w:fill="auto"/>
            <w:vAlign w:val="center"/>
          </w:tcPr>
          <w:p w:rsidR="00FF5A75" w:rsidRPr="00726279" w:rsidRDefault="00FF5A75" w:rsidP="00D742CF">
            <w:pPr>
              <w:widowControl w:val="0"/>
              <w:spacing w:line="240" w:lineRule="auto"/>
              <w:ind w:firstLine="0"/>
              <w:jc w:val="center"/>
              <w:rPr>
                <w:rFonts w:eastAsia="Times New Roman"/>
                <w:sz w:val="22"/>
                <w:szCs w:val="22"/>
              </w:rPr>
            </w:pPr>
            <w:r w:rsidRPr="00726279">
              <w:rPr>
                <w:rFonts w:eastAsia="Times New Roman"/>
                <w:sz w:val="22"/>
                <w:szCs w:val="22"/>
              </w:rPr>
              <w:t>Clecio de Oxalá</w:t>
            </w:r>
          </w:p>
        </w:tc>
        <w:tc>
          <w:tcPr>
            <w:tcW w:w="1314" w:type="dxa"/>
            <w:shd w:val="clear" w:color="auto" w:fill="auto"/>
            <w:vAlign w:val="center"/>
          </w:tcPr>
          <w:p w:rsidR="00FF5A75" w:rsidRPr="00726279" w:rsidRDefault="00FF5A75" w:rsidP="00D742CF">
            <w:pPr>
              <w:widowControl w:val="0"/>
              <w:spacing w:line="240" w:lineRule="auto"/>
              <w:ind w:firstLine="0"/>
              <w:jc w:val="center"/>
              <w:rPr>
                <w:sz w:val="22"/>
                <w:szCs w:val="22"/>
              </w:rPr>
            </w:pPr>
            <w:r w:rsidRPr="00726279">
              <w:rPr>
                <w:sz w:val="22"/>
                <w:szCs w:val="22"/>
              </w:rPr>
              <w:t>1990</w:t>
            </w:r>
          </w:p>
        </w:tc>
        <w:tc>
          <w:tcPr>
            <w:tcW w:w="3134" w:type="dxa"/>
            <w:shd w:val="clear" w:color="auto" w:fill="auto"/>
            <w:vAlign w:val="center"/>
          </w:tcPr>
          <w:p w:rsidR="00FF5A75" w:rsidRPr="00726279" w:rsidRDefault="00FF5A75" w:rsidP="00D742CF">
            <w:pPr>
              <w:widowControl w:val="0"/>
              <w:spacing w:line="240" w:lineRule="auto"/>
              <w:ind w:firstLine="0"/>
              <w:jc w:val="center"/>
              <w:rPr>
                <w:rFonts w:eastAsia="Times New Roman"/>
                <w:sz w:val="22"/>
                <w:szCs w:val="22"/>
              </w:rPr>
            </w:pPr>
            <w:r w:rsidRPr="00726279">
              <w:rPr>
                <w:rFonts w:eastAsia="Times New Roman"/>
                <w:sz w:val="22"/>
                <w:szCs w:val="22"/>
              </w:rPr>
              <w:t>Rua 21 de Abril</w:t>
            </w:r>
            <w:r w:rsidR="00720012">
              <w:rPr>
                <w:rFonts w:eastAsia="Times New Roman"/>
                <w:sz w:val="22"/>
                <w:szCs w:val="22"/>
              </w:rPr>
              <w:t>,</w:t>
            </w:r>
            <w:r w:rsidRPr="00726279">
              <w:rPr>
                <w:rFonts w:eastAsia="Times New Roman"/>
                <w:sz w:val="22"/>
                <w:szCs w:val="22"/>
                <w:vertAlign w:val="superscript"/>
              </w:rPr>
              <w:t xml:space="preserve"> </w:t>
            </w:r>
            <w:r w:rsidRPr="00726279">
              <w:rPr>
                <w:rFonts w:eastAsia="Times New Roman"/>
                <w:sz w:val="22"/>
                <w:szCs w:val="22"/>
              </w:rPr>
              <w:t>1408</w:t>
            </w:r>
            <w:r w:rsidR="00720012">
              <w:rPr>
                <w:rFonts w:eastAsia="Times New Roman"/>
                <w:sz w:val="22"/>
                <w:szCs w:val="22"/>
              </w:rPr>
              <w:t xml:space="preserve"> -</w:t>
            </w:r>
            <w:r w:rsidR="00917A4A" w:rsidRPr="00726279">
              <w:rPr>
                <w:rFonts w:eastAsia="Times New Roman"/>
                <w:sz w:val="22"/>
                <w:szCs w:val="22"/>
              </w:rPr>
              <w:t xml:space="preserve"> </w:t>
            </w:r>
            <w:r w:rsidRPr="00726279">
              <w:rPr>
                <w:rFonts w:eastAsia="Times New Roman"/>
                <w:sz w:val="22"/>
                <w:szCs w:val="22"/>
              </w:rPr>
              <w:t xml:space="preserve">Centro </w:t>
            </w:r>
            <w:r w:rsidR="00720012">
              <w:rPr>
                <w:rFonts w:eastAsia="Times New Roman"/>
                <w:sz w:val="22"/>
                <w:szCs w:val="22"/>
              </w:rPr>
              <w:t xml:space="preserve">- </w:t>
            </w:r>
            <w:r w:rsidRPr="00726279">
              <w:rPr>
                <w:rFonts w:eastAsia="Times New Roman"/>
                <w:sz w:val="22"/>
                <w:szCs w:val="22"/>
              </w:rPr>
              <w:t xml:space="preserve">Localidade/PR </w:t>
            </w:r>
            <w:r w:rsidR="00720012">
              <w:rPr>
                <w:rFonts w:eastAsia="Times New Roman"/>
                <w:sz w:val="22"/>
                <w:szCs w:val="22"/>
              </w:rPr>
              <w:t xml:space="preserve">- </w:t>
            </w:r>
            <w:r w:rsidRPr="00726279">
              <w:rPr>
                <w:rFonts w:eastAsia="Times New Roman"/>
                <w:sz w:val="22"/>
                <w:szCs w:val="22"/>
              </w:rPr>
              <w:t>CEP: 80060-907</w:t>
            </w:r>
          </w:p>
        </w:tc>
        <w:tc>
          <w:tcPr>
            <w:tcW w:w="583" w:type="dxa"/>
            <w:gridSpan w:val="2"/>
            <w:vAlign w:val="center"/>
          </w:tcPr>
          <w:p w:rsidR="00FF5A75"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PR</w:t>
            </w:r>
          </w:p>
        </w:tc>
      </w:tr>
      <w:tr w:rsidR="00917A4A" w:rsidRPr="00A1078F" w:rsidTr="00791FE1">
        <w:trPr>
          <w:jc w:val="center"/>
        </w:trPr>
        <w:tc>
          <w:tcPr>
            <w:tcW w:w="1802"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Ilê Alaketu Asé </w:t>
            </w:r>
            <w:r w:rsidRPr="00726279">
              <w:rPr>
                <w:sz w:val="22"/>
                <w:szCs w:val="22"/>
              </w:rPr>
              <w:t>Ogun</w:t>
            </w:r>
          </w:p>
        </w:tc>
        <w:tc>
          <w:tcPr>
            <w:tcW w:w="1982" w:type="dxa"/>
            <w:gridSpan w:val="2"/>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sz w:val="22"/>
                <w:szCs w:val="22"/>
              </w:rPr>
              <w:t>Paulo de Ogun</w:t>
            </w:r>
          </w:p>
        </w:tc>
        <w:tc>
          <w:tcPr>
            <w:tcW w:w="1314" w:type="dxa"/>
            <w:shd w:val="clear" w:color="auto" w:fill="auto"/>
            <w:vAlign w:val="center"/>
          </w:tcPr>
          <w:p w:rsidR="00917A4A" w:rsidRPr="00726279" w:rsidRDefault="00917A4A" w:rsidP="00D742CF">
            <w:pPr>
              <w:widowControl w:val="0"/>
              <w:spacing w:line="240" w:lineRule="auto"/>
              <w:ind w:firstLine="0"/>
              <w:jc w:val="center"/>
              <w:rPr>
                <w:sz w:val="22"/>
                <w:szCs w:val="22"/>
              </w:rPr>
            </w:pPr>
            <w:r w:rsidRPr="00726279">
              <w:rPr>
                <w:sz w:val="22"/>
                <w:szCs w:val="22"/>
              </w:rPr>
              <w:t>1990</w:t>
            </w:r>
          </w:p>
        </w:tc>
        <w:tc>
          <w:tcPr>
            <w:tcW w:w="3134"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Rua Couto de Galvão</w:t>
            </w:r>
            <w:r w:rsidR="00720012">
              <w:rPr>
                <w:rFonts w:eastAsia="Times New Roman"/>
                <w:sz w:val="22"/>
                <w:szCs w:val="22"/>
              </w:rPr>
              <w:t xml:space="preserve">, </w:t>
            </w:r>
            <w:r w:rsidRPr="00726279">
              <w:rPr>
                <w:rFonts w:eastAsia="Times New Roman"/>
                <w:sz w:val="22"/>
                <w:szCs w:val="22"/>
              </w:rPr>
              <w:t>504</w:t>
            </w:r>
            <w:r w:rsidR="00720012">
              <w:rPr>
                <w:rFonts w:eastAsia="Times New Roman"/>
                <w:sz w:val="22"/>
                <w:szCs w:val="22"/>
              </w:rPr>
              <w:t xml:space="preserve"> -</w:t>
            </w:r>
          </w:p>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Capão Redondo </w:t>
            </w:r>
            <w:r w:rsidR="00720012">
              <w:rPr>
                <w:rFonts w:eastAsia="Times New Roman"/>
                <w:sz w:val="22"/>
                <w:szCs w:val="22"/>
              </w:rPr>
              <w:t xml:space="preserve">- </w:t>
            </w:r>
            <w:r w:rsidRPr="00726279">
              <w:rPr>
                <w:rFonts w:eastAsia="Times New Roman"/>
                <w:sz w:val="22"/>
                <w:szCs w:val="22"/>
              </w:rPr>
              <w:t>São Paulo</w:t>
            </w:r>
            <w:r w:rsidR="00720012">
              <w:rPr>
                <w:rFonts w:eastAsia="Times New Roman"/>
                <w:sz w:val="22"/>
                <w:szCs w:val="22"/>
              </w:rPr>
              <w:t>/</w:t>
            </w:r>
            <w:r w:rsidRPr="00726279">
              <w:rPr>
                <w:rFonts w:eastAsia="Times New Roman"/>
                <w:sz w:val="22"/>
                <w:szCs w:val="22"/>
              </w:rPr>
              <w:t>SP CEP: 05859-040</w:t>
            </w:r>
          </w:p>
        </w:tc>
        <w:tc>
          <w:tcPr>
            <w:tcW w:w="583" w:type="dxa"/>
            <w:gridSpan w:val="2"/>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917A4A" w:rsidRPr="00A1078F" w:rsidTr="00791FE1">
        <w:trPr>
          <w:jc w:val="center"/>
        </w:trPr>
        <w:tc>
          <w:tcPr>
            <w:tcW w:w="1802"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Ilê Alaketu Opo Asé Odé Adekunle</w:t>
            </w:r>
          </w:p>
        </w:tc>
        <w:tc>
          <w:tcPr>
            <w:tcW w:w="1982" w:type="dxa"/>
            <w:gridSpan w:val="2"/>
            <w:shd w:val="clear" w:color="auto" w:fill="auto"/>
            <w:vAlign w:val="center"/>
          </w:tcPr>
          <w:p w:rsidR="00917A4A" w:rsidRPr="00726279" w:rsidRDefault="00917A4A" w:rsidP="00D742CF">
            <w:pPr>
              <w:widowControl w:val="0"/>
              <w:spacing w:line="240" w:lineRule="auto"/>
              <w:ind w:firstLine="0"/>
              <w:jc w:val="center"/>
              <w:rPr>
                <w:sz w:val="22"/>
                <w:szCs w:val="22"/>
              </w:rPr>
            </w:pPr>
            <w:r w:rsidRPr="00726279">
              <w:rPr>
                <w:rFonts w:eastAsia="Times New Roman"/>
                <w:sz w:val="22"/>
                <w:szCs w:val="22"/>
              </w:rPr>
              <w:t>Neuza de Osossi</w:t>
            </w:r>
          </w:p>
        </w:tc>
        <w:tc>
          <w:tcPr>
            <w:tcW w:w="1314" w:type="dxa"/>
            <w:shd w:val="clear" w:color="auto" w:fill="auto"/>
            <w:vAlign w:val="center"/>
          </w:tcPr>
          <w:p w:rsidR="00917A4A" w:rsidRPr="00726279" w:rsidRDefault="00917A4A" w:rsidP="00D742CF">
            <w:pPr>
              <w:widowControl w:val="0"/>
              <w:spacing w:line="240" w:lineRule="auto"/>
              <w:ind w:firstLine="0"/>
              <w:jc w:val="center"/>
              <w:rPr>
                <w:sz w:val="22"/>
                <w:szCs w:val="22"/>
              </w:rPr>
            </w:pPr>
            <w:r w:rsidRPr="00726279">
              <w:rPr>
                <w:sz w:val="22"/>
                <w:szCs w:val="22"/>
              </w:rPr>
              <w:t>1990</w:t>
            </w:r>
          </w:p>
        </w:tc>
        <w:tc>
          <w:tcPr>
            <w:tcW w:w="3134"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Rua Paes de Linhares</w:t>
            </w:r>
            <w:r w:rsidR="00720012">
              <w:rPr>
                <w:rFonts w:eastAsia="Times New Roman"/>
                <w:sz w:val="22"/>
                <w:szCs w:val="22"/>
              </w:rPr>
              <w:t>,</w:t>
            </w:r>
            <w:r w:rsidRPr="00726279">
              <w:rPr>
                <w:rFonts w:eastAsia="Times New Roman"/>
                <w:sz w:val="22"/>
                <w:szCs w:val="22"/>
                <w:vertAlign w:val="superscript"/>
              </w:rPr>
              <w:t xml:space="preserve"> </w:t>
            </w:r>
            <w:r w:rsidRPr="00726279">
              <w:rPr>
                <w:rFonts w:eastAsia="Times New Roman"/>
                <w:sz w:val="22"/>
                <w:szCs w:val="22"/>
              </w:rPr>
              <w:t>59</w:t>
            </w:r>
            <w:r w:rsidR="00720012">
              <w:rPr>
                <w:rFonts w:eastAsia="Times New Roman"/>
                <w:sz w:val="22"/>
                <w:szCs w:val="22"/>
              </w:rPr>
              <w:t xml:space="preserve"> -</w:t>
            </w:r>
          </w:p>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Vila Fiori</w:t>
            </w:r>
            <w:r w:rsidR="00720012">
              <w:rPr>
                <w:rFonts w:eastAsia="Times New Roman"/>
                <w:sz w:val="22"/>
                <w:szCs w:val="22"/>
              </w:rPr>
              <w:t xml:space="preserve"> -</w:t>
            </w:r>
            <w:r w:rsidRPr="00726279">
              <w:rPr>
                <w:rFonts w:eastAsia="Times New Roman"/>
                <w:sz w:val="22"/>
                <w:szCs w:val="22"/>
              </w:rPr>
              <w:t xml:space="preserve"> Sorocaba</w:t>
            </w:r>
          </w:p>
        </w:tc>
        <w:tc>
          <w:tcPr>
            <w:tcW w:w="583" w:type="dxa"/>
            <w:gridSpan w:val="2"/>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917A4A" w:rsidRPr="00A1078F" w:rsidTr="00791FE1">
        <w:trPr>
          <w:jc w:val="center"/>
        </w:trPr>
        <w:tc>
          <w:tcPr>
            <w:tcW w:w="1802"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Ilê Alaketu Asé Oya</w:t>
            </w:r>
          </w:p>
        </w:tc>
        <w:tc>
          <w:tcPr>
            <w:tcW w:w="1982" w:type="dxa"/>
            <w:gridSpan w:val="2"/>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Jean de Oya</w:t>
            </w:r>
          </w:p>
        </w:tc>
        <w:tc>
          <w:tcPr>
            <w:tcW w:w="1314" w:type="dxa"/>
            <w:shd w:val="clear" w:color="auto" w:fill="auto"/>
            <w:vAlign w:val="center"/>
          </w:tcPr>
          <w:p w:rsidR="00917A4A" w:rsidRPr="00726279" w:rsidRDefault="00917A4A" w:rsidP="00D742CF">
            <w:pPr>
              <w:widowControl w:val="0"/>
              <w:spacing w:line="240" w:lineRule="auto"/>
              <w:ind w:firstLine="0"/>
              <w:jc w:val="center"/>
              <w:rPr>
                <w:sz w:val="22"/>
                <w:szCs w:val="22"/>
              </w:rPr>
            </w:pPr>
            <w:r w:rsidRPr="00726279">
              <w:rPr>
                <w:sz w:val="22"/>
                <w:szCs w:val="22"/>
              </w:rPr>
              <w:t>1991</w:t>
            </w:r>
          </w:p>
        </w:tc>
        <w:tc>
          <w:tcPr>
            <w:tcW w:w="3134"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Alameda Mata Atlântica</w:t>
            </w:r>
            <w:r w:rsidR="00720012">
              <w:rPr>
                <w:rFonts w:eastAsia="Times New Roman"/>
                <w:sz w:val="22"/>
                <w:szCs w:val="22"/>
              </w:rPr>
              <w:t>,</w:t>
            </w:r>
            <w:r w:rsidRPr="00726279">
              <w:rPr>
                <w:rFonts w:eastAsia="Times New Roman"/>
                <w:sz w:val="22"/>
                <w:szCs w:val="22"/>
                <w:vertAlign w:val="superscript"/>
              </w:rPr>
              <w:t xml:space="preserve"> </w:t>
            </w:r>
            <w:r w:rsidRPr="00726279">
              <w:rPr>
                <w:rFonts w:eastAsia="Times New Roman"/>
                <w:sz w:val="22"/>
                <w:szCs w:val="22"/>
              </w:rPr>
              <w:t>15</w:t>
            </w:r>
            <w:r w:rsidR="00720012">
              <w:rPr>
                <w:rFonts w:eastAsia="Times New Roman"/>
                <w:sz w:val="22"/>
                <w:szCs w:val="22"/>
              </w:rPr>
              <w:t xml:space="preserve"> -</w:t>
            </w:r>
            <w:r w:rsidRPr="00726279">
              <w:rPr>
                <w:rFonts w:eastAsia="Times New Roman"/>
                <w:sz w:val="22"/>
                <w:szCs w:val="22"/>
              </w:rPr>
              <w:t xml:space="preserve"> Itaipava </w:t>
            </w:r>
            <w:r w:rsidR="00720012">
              <w:rPr>
                <w:rFonts w:eastAsia="Times New Roman"/>
                <w:sz w:val="22"/>
                <w:szCs w:val="22"/>
              </w:rPr>
              <w:t>–</w:t>
            </w:r>
            <w:r w:rsidRPr="00726279">
              <w:rPr>
                <w:rFonts w:eastAsia="Times New Roman"/>
                <w:sz w:val="22"/>
                <w:szCs w:val="22"/>
              </w:rPr>
              <w:t xml:space="preserve"> Ita</w:t>
            </w:r>
            <w:r w:rsidR="00720012">
              <w:rPr>
                <w:rFonts w:eastAsia="Times New Roman"/>
                <w:sz w:val="22"/>
                <w:szCs w:val="22"/>
              </w:rPr>
              <w:t>j</w:t>
            </w:r>
            <w:r w:rsidRPr="00726279">
              <w:rPr>
                <w:rFonts w:eastAsia="Times New Roman"/>
                <w:sz w:val="22"/>
                <w:szCs w:val="22"/>
              </w:rPr>
              <w:t>ai</w:t>
            </w:r>
            <w:r w:rsidR="00720012">
              <w:rPr>
                <w:rFonts w:eastAsia="Times New Roman"/>
                <w:sz w:val="22"/>
                <w:szCs w:val="22"/>
              </w:rPr>
              <w:t>/</w:t>
            </w:r>
            <w:r w:rsidRPr="00726279">
              <w:rPr>
                <w:rFonts w:eastAsia="Times New Roman"/>
                <w:sz w:val="22"/>
                <w:szCs w:val="22"/>
              </w:rPr>
              <w:t xml:space="preserve">SC </w:t>
            </w:r>
            <w:r w:rsidR="00720012">
              <w:rPr>
                <w:rFonts w:eastAsia="Times New Roman"/>
                <w:sz w:val="22"/>
                <w:szCs w:val="22"/>
              </w:rPr>
              <w:t xml:space="preserve">- </w:t>
            </w:r>
            <w:r w:rsidRPr="00726279">
              <w:rPr>
                <w:rFonts w:eastAsia="Times New Roman"/>
                <w:sz w:val="22"/>
                <w:szCs w:val="22"/>
              </w:rPr>
              <w:t>CEP: 88316</w:t>
            </w:r>
            <w:r w:rsidR="00720012">
              <w:rPr>
                <w:rFonts w:eastAsia="Times New Roman"/>
                <w:sz w:val="22"/>
                <w:szCs w:val="22"/>
              </w:rPr>
              <w:t>.</w:t>
            </w:r>
            <w:r w:rsidRPr="00726279">
              <w:rPr>
                <w:rFonts w:eastAsia="Times New Roman"/>
                <w:sz w:val="22"/>
                <w:szCs w:val="22"/>
              </w:rPr>
              <w:t>405</w:t>
            </w:r>
          </w:p>
        </w:tc>
        <w:tc>
          <w:tcPr>
            <w:tcW w:w="583" w:type="dxa"/>
            <w:gridSpan w:val="2"/>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SC</w:t>
            </w:r>
          </w:p>
        </w:tc>
      </w:tr>
      <w:tr w:rsidR="00917A4A" w:rsidRPr="00917A4A" w:rsidTr="00791FE1">
        <w:trPr>
          <w:jc w:val="center"/>
        </w:trPr>
        <w:tc>
          <w:tcPr>
            <w:tcW w:w="1802"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Ilê Alaketu Asé </w:t>
            </w:r>
            <w:r w:rsidRPr="00726279">
              <w:rPr>
                <w:sz w:val="22"/>
                <w:szCs w:val="22"/>
              </w:rPr>
              <w:t>Baba Oguiãn</w:t>
            </w:r>
          </w:p>
        </w:tc>
        <w:tc>
          <w:tcPr>
            <w:tcW w:w="1982" w:type="dxa"/>
            <w:gridSpan w:val="2"/>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Kenio de Osalá</w:t>
            </w:r>
          </w:p>
        </w:tc>
        <w:tc>
          <w:tcPr>
            <w:tcW w:w="1314" w:type="dxa"/>
            <w:shd w:val="clear" w:color="auto" w:fill="auto"/>
            <w:vAlign w:val="center"/>
          </w:tcPr>
          <w:p w:rsidR="00917A4A" w:rsidRPr="00726279" w:rsidRDefault="00917A4A" w:rsidP="00D742CF">
            <w:pPr>
              <w:widowControl w:val="0"/>
              <w:spacing w:line="240" w:lineRule="auto"/>
              <w:ind w:firstLine="0"/>
              <w:jc w:val="center"/>
              <w:rPr>
                <w:sz w:val="22"/>
                <w:szCs w:val="22"/>
              </w:rPr>
            </w:pPr>
            <w:r w:rsidRPr="00726279">
              <w:rPr>
                <w:sz w:val="22"/>
                <w:szCs w:val="22"/>
              </w:rPr>
              <w:t>1991</w:t>
            </w:r>
          </w:p>
        </w:tc>
        <w:tc>
          <w:tcPr>
            <w:tcW w:w="3134"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Rua Goiânia</w:t>
            </w:r>
            <w:r w:rsidR="00720012">
              <w:rPr>
                <w:rFonts w:eastAsia="Times New Roman"/>
                <w:sz w:val="22"/>
                <w:szCs w:val="22"/>
              </w:rPr>
              <w:t>,</w:t>
            </w:r>
            <w:r w:rsidRPr="00726279">
              <w:rPr>
                <w:rFonts w:eastAsia="Times New Roman"/>
                <w:sz w:val="22"/>
                <w:szCs w:val="22"/>
                <w:vertAlign w:val="superscript"/>
              </w:rPr>
              <w:t xml:space="preserve"> </w:t>
            </w:r>
            <w:r w:rsidRPr="00726279">
              <w:rPr>
                <w:rFonts w:eastAsia="Times New Roman"/>
                <w:sz w:val="22"/>
                <w:szCs w:val="22"/>
              </w:rPr>
              <w:t xml:space="preserve">17 </w:t>
            </w:r>
            <w:r w:rsidR="00720012">
              <w:rPr>
                <w:rFonts w:eastAsia="Times New Roman"/>
                <w:sz w:val="22"/>
                <w:szCs w:val="22"/>
              </w:rPr>
              <w:t xml:space="preserve">- </w:t>
            </w:r>
            <w:r w:rsidRPr="00726279">
              <w:rPr>
                <w:rFonts w:eastAsia="Times New Roman"/>
                <w:sz w:val="22"/>
                <w:szCs w:val="22"/>
              </w:rPr>
              <w:t>Jardim Eldorado</w:t>
            </w:r>
            <w:r w:rsidR="00720012">
              <w:rPr>
                <w:rFonts w:eastAsia="Times New Roman"/>
                <w:sz w:val="22"/>
                <w:szCs w:val="22"/>
              </w:rPr>
              <w:t xml:space="preserve"> –</w:t>
            </w:r>
            <w:r w:rsidRPr="00726279">
              <w:rPr>
                <w:rFonts w:eastAsia="Times New Roman"/>
                <w:sz w:val="22"/>
                <w:szCs w:val="22"/>
              </w:rPr>
              <w:t xml:space="preserve"> Anápolis</w:t>
            </w:r>
            <w:r w:rsidR="00720012">
              <w:rPr>
                <w:rFonts w:eastAsia="Times New Roman"/>
                <w:sz w:val="22"/>
                <w:szCs w:val="22"/>
              </w:rPr>
              <w:t>/</w:t>
            </w:r>
            <w:r w:rsidRPr="00726279">
              <w:rPr>
                <w:rFonts w:eastAsia="Times New Roman"/>
                <w:sz w:val="22"/>
                <w:szCs w:val="22"/>
              </w:rPr>
              <w:t>GO CEP: 75105</w:t>
            </w:r>
            <w:r w:rsidR="00720012">
              <w:rPr>
                <w:rFonts w:eastAsia="Times New Roman"/>
                <w:sz w:val="22"/>
                <w:szCs w:val="22"/>
              </w:rPr>
              <w:t>.</w:t>
            </w:r>
            <w:r w:rsidRPr="00726279">
              <w:rPr>
                <w:rFonts w:eastAsia="Times New Roman"/>
                <w:sz w:val="22"/>
                <w:szCs w:val="22"/>
              </w:rPr>
              <w:t>060</w:t>
            </w:r>
          </w:p>
        </w:tc>
        <w:tc>
          <w:tcPr>
            <w:tcW w:w="583" w:type="dxa"/>
            <w:gridSpan w:val="2"/>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GO</w:t>
            </w:r>
          </w:p>
        </w:tc>
      </w:tr>
      <w:tr w:rsidR="00917A4A" w:rsidRPr="00917A4A" w:rsidTr="00791FE1">
        <w:trPr>
          <w:jc w:val="center"/>
        </w:trPr>
        <w:tc>
          <w:tcPr>
            <w:tcW w:w="1802"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Ilé Asé Olúwáiye</w:t>
            </w:r>
          </w:p>
        </w:tc>
        <w:tc>
          <w:tcPr>
            <w:tcW w:w="1982" w:type="dxa"/>
            <w:gridSpan w:val="2"/>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Marcos Thadeu Colodette de Araújo</w:t>
            </w:r>
          </w:p>
        </w:tc>
        <w:tc>
          <w:tcPr>
            <w:tcW w:w="1314" w:type="dxa"/>
            <w:shd w:val="clear" w:color="auto" w:fill="auto"/>
            <w:vAlign w:val="center"/>
          </w:tcPr>
          <w:p w:rsidR="00917A4A" w:rsidRPr="00726279" w:rsidRDefault="00917A4A" w:rsidP="00D742CF">
            <w:pPr>
              <w:widowControl w:val="0"/>
              <w:spacing w:line="240" w:lineRule="auto"/>
              <w:ind w:firstLine="0"/>
              <w:jc w:val="center"/>
              <w:rPr>
                <w:sz w:val="22"/>
                <w:szCs w:val="22"/>
              </w:rPr>
            </w:pPr>
            <w:r w:rsidRPr="00726279">
              <w:rPr>
                <w:sz w:val="22"/>
                <w:szCs w:val="22"/>
              </w:rPr>
              <w:t>1991</w:t>
            </w:r>
          </w:p>
        </w:tc>
        <w:tc>
          <w:tcPr>
            <w:tcW w:w="3134" w:type="dxa"/>
            <w:shd w:val="clear" w:color="auto" w:fill="auto"/>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R. Miguel Angelo</w:t>
            </w:r>
            <w:r w:rsidR="00720012">
              <w:rPr>
                <w:rFonts w:eastAsia="Times New Roman"/>
                <w:sz w:val="22"/>
                <w:szCs w:val="22"/>
              </w:rPr>
              <w:t>,</w:t>
            </w:r>
            <w:r w:rsidRPr="00726279">
              <w:rPr>
                <w:rFonts w:eastAsia="Times New Roman"/>
                <w:sz w:val="22"/>
                <w:szCs w:val="22"/>
              </w:rPr>
              <w:t xml:space="preserve"> 573</w:t>
            </w:r>
            <w:r w:rsidR="00720012">
              <w:rPr>
                <w:rFonts w:eastAsia="Times New Roman"/>
                <w:sz w:val="22"/>
                <w:szCs w:val="22"/>
              </w:rPr>
              <w:t xml:space="preserve"> -</w:t>
            </w:r>
            <w:r w:rsidRPr="00726279">
              <w:rPr>
                <w:rFonts w:eastAsia="Times New Roman"/>
                <w:sz w:val="22"/>
                <w:szCs w:val="22"/>
              </w:rPr>
              <w:t xml:space="preserve"> P</w:t>
            </w:r>
            <w:r w:rsidR="00720012">
              <w:rPr>
                <w:rFonts w:eastAsia="Times New Roman"/>
                <w:sz w:val="22"/>
                <w:szCs w:val="22"/>
              </w:rPr>
              <w:t>q</w:t>
            </w:r>
            <w:r w:rsidRPr="00726279">
              <w:rPr>
                <w:rFonts w:eastAsia="Times New Roman"/>
                <w:sz w:val="22"/>
                <w:szCs w:val="22"/>
              </w:rPr>
              <w:t>.</w:t>
            </w:r>
          </w:p>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 xml:space="preserve">Laranjeiras </w:t>
            </w:r>
            <w:r w:rsidR="00720012">
              <w:rPr>
                <w:rFonts w:eastAsia="Times New Roman"/>
                <w:sz w:val="22"/>
                <w:szCs w:val="22"/>
              </w:rPr>
              <w:t>– Vitória/ES - CEP</w:t>
            </w:r>
            <w:r w:rsidRPr="00726279">
              <w:rPr>
                <w:rFonts w:eastAsia="Times New Roman"/>
                <w:sz w:val="22"/>
                <w:szCs w:val="22"/>
              </w:rPr>
              <w:t>. 29165</w:t>
            </w:r>
            <w:r w:rsidR="00720012">
              <w:rPr>
                <w:rFonts w:eastAsia="Times New Roman"/>
                <w:sz w:val="22"/>
                <w:szCs w:val="22"/>
              </w:rPr>
              <w:t>.</w:t>
            </w:r>
            <w:r w:rsidRPr="00726279">
              <w:rPr>
                <w:rFonts w:eastAsia="Times New Roman"/>
                <w:sz w:val="22"/>
                <w:szCs w:val="22"/>
              </w:rPr>
              <w:t>460</w:t>
            </w:r>
          </w:p>
        </w:tc>
        <w:tc>
          <w:tcPr>
            <w:tcW w:w="583" w:type="dxa"/>
            <w:gridSpan w:val="2"/>
            <w:vAlign w:val="center"/>
          </w:tcPr>
          <w:p w:rsidR="00917A4A" w:rsidRPr="00726279" w:rsidRDefault="00917A4A" w:rsidP="00D742CF">
            <w:pPr>
              <w:widowControl w:val="0"/>
              <w:spacing w:line="240" w:lineRule="auto"/>
              <w:ind w:firstLine="0"/>
              <w:jc w:val="center"/>
              <w:rPr>
                <w:rFonts w:eastAsia="Times New Roman"/>
                <w:sz w:val="22"/>
                <w:szCs w:val="22"/>
              </w:rPr>
            </w:pPr>
            <w:r w:rsidRPr="00726279">
              <w:rPr>
                <w:rFonts w:eastAsia="Times New Roman"/>
                <w:sz w:val="22"/>
                <w:szCs w:val="22"/>
              </w:rPr>
              <w:t>ES</w:t>
            </w:r>
          </w:p>
        </w:tc>
      </w:tr>
      <w:tr w:rsidR="00C94A4A" w:rsidRPr="00C94A4A" w:rsidTr="00791FE1">
        <w:trPr>
          <w:jc w:val="center"/>
        </w:trPr>
        <w:tc>
          <w:tcPr>
            <w:tcW w:w="1802" w:type="dxa"/>
            <w:shd w:val="clear" w:color="auto" w:fill="auto"/>
            <w:vAlign w:val="center"/>
          </w:tcPr>
          <w:p w:rsidR="00C94A4A" w:rsidRPr="00726279" w:rsidRDefault="00C94A4A" w:rsidP="00D742CF">
            <w:pPr>
              <w:widowControl w:val="0"/>
              <w:spacing w:line="240" w:lineRule="auto"/>
              <w:ind w:firstLine="0"/>
              <w:jc w:val="center"/>
              <w:rPr>
                <w:rFonts w:eastAsia="Times New Roman"/>
                <w:sz w:val="22"/>
                <w:szCs w:val="22"/>
              </w:rPr>
            </w:pPr>
            <w:r w:rsidRPr="00726279">
              <w:rPr>
                <w:rFonts w:eastAsia="Times New Roman"/>
                <w:sz w:val="22"/>
                <w:szCs w:val="22"/>
              </w:rPr>
              <w:t>Ilê Alaketú Asé</w:t>
            </w:r>
          </w:p>
          <w:p w:rsidR="00C94A4A" w:rsidRPr="00726279" w:rsidRDefault="00C94A4A" w:rsidP="00D742CF">
            <w:pPr>
              <w:widowControl w:val="0"/>
              <w:spacing w:line="240" w:lineRule="auto"/>
              <w:ind w:firstLine="0"/>
              <w:jc w:val="center"/>
              <w:rPr>
                <w:rFonts w:eastAsia="Times New Roman"/>
                <w:sz w:val="22"/>
                <w:szCs w:val="22"/>
              </w:rPr>
            </w:pPr>
            <w:r w:rsidRPr="00726279">
              <w:rPr>
                <w:rFonts w:eastAsia="Times New Roman"/>
                <w:sz w:val="22"/>
                <w:szCs w:val="22"/>
              </w:rPr>
              <w:t>Baba Ajagunãn</w:t>
            </w:r>
          </w:p>
        </w:tc>
        <w:tc>
          <w:tcPr>
            <w:tcW w:w="1982" w:type="dxa"/>
            <w:gridSpan w:val="2"/>
            <w:shd w:val="clear" w:color="auto" w:fill="auto"/>
            <w:vAlign w:val="center"/>
          </w:tcPr>
          <w:p w:rsidR="00C94A4A" w:rsidRPr="00726279" w:rsidRDefault="00C94A4A" w:rsidP="00D742CF">
            <w:pPr>
              <w:widowControl w:val="0"/>
              <w:spacing w:line="240" w:lineRule="auto"/>
              <w:ind w:firstLine="0"/>
              <w:jc w:val="center"/>
              <w:rPr>
                <w:rFonts w:eastAsia="Times New Roman"/>
                <w:sz w:val="22"/>
                <w:szCs w:val="22"/>
              </w:rPr>
            </w:pPr>
            <w:r w:rsidRPr="00726279">
              <w:rPr>
                <w:rFonts w:eastAsia="Times New Roman"/>
                <w:sz w:val="22"/>
                <w:szCs w:val="22"/>
              </w:rPr>
              <w:t>Eduardo de Oxalá</w:t>
            </w:r>
          </w:p>
        </w:tc>
        <w:tc>
          <w:tcPr>
            <w:tcW w:w="1314" w:type="dxa"/>
            <w:shd w:val="clear" w:color="auto" w:fill="auto"/>
            <w:vAlign w:val="center"/>
          </w:tcPr>
          <w:p w:rsidR="00C94A4A" w:rsidRPr="00726279" w:rsidRDefault="00C94A4A" w:rsidP="00D742CF">
            <w:pPr>
              <w:widowControl w:val="0"/>
              <w:spacing w:line="240" w:lineRule="auto"/>
              <w:ind w:firstLine="0"/>
              <w:jc w:val="center"/>
              <w:rPr>
                <w:sz w:val="22"/>
                <w:szCs w:val="22"/>
              </w:rPr>
            </w:pPr>
            <w:r w:rsidRPr="00726279">
              <w:rPr>
                <w:sz w:val="22"/>
                <w:szCs w:val="22"/>
              </w:rPr>
              <w:t>1992</w:t>
            </w:r>
          </w:p>
        </w:tc>
        <w:tc>
          <w:tcPr>
            <w:tcW w:w="3134" w:type="dxa"/>
            <w:shd w:val="clear" w:color="auto" w:fill="auto"/>
            <w:vAlign w:val="center"/>
          </w:tcPr>
          <w:p w:rsidR="00C94A4A" w:rsidRPr="00726279" w:rsidRDefault="00C94A4A" w:rsidP="00D742CF">
            <w:pPr>
              <w:widowControl w:val="0"/>
              <w:spacing w:line="240" w:lineRule="auto"/>
              <w:ind w:firstLine="0"/>
              <w:jc w:val="center"/>
              <w:rPr>
                <w:rFonts w:eastAsia="Times New Roman"/>
                <w:sz w:val="22"/>
                <w:szCs w:val="22"/>
              </w:rPr>
            </w:pPr>
            <w:r w:rsidRPr="00726279">
              <w:rPr>
                <w:sz w:val="22"/>
                <w:szCs w:val="22"/>
              </w:rPr>
              <w:t>Rua Visconde do Rio Grande,</w:t>
            </w:r>
          </w:p>
          <w:p w:rsidR="00C94A4A" w:rsidRPr="00726279" w:rsidRDefault="00C94A4A" w:rsidP="00D742CF">
            <w:pPr>
              <w:widowControl w:val="0"/>
              <w:spacing w:line="240" w:lineRule="auto"/>
              <w:ind w:firstLine="0"/>
              <w:jc w:val="center"/>
              <w:rPr>
                <w:rFonts w:eastAsia="Times New Roman"/>
                <w:sz w:val="22"/>
                <w:szCs w:val="22"/>
              </w:rPr>
            </w:pPr>
            <w:r w:rsidRPr="00726279">
              <w:rPr>
                <w:rFonts w:eastAsia="Times New Roman"/>
                <w:sz w:val="22"/>
                <w:szCs w:val="22"/>
              </w:rPr>
              <w:t>83</w:t>
            </w:r>
            <w:r w:rsidR="00720012">
              <w:rPr>
                <w:rFonts w:eastAsia="Times New Roman"/>
                <w:sz w:val="22"/>
                <w:szCs w:val="22"/>
              </w:rPr>
              <w:t xml:space="preserve"> -</w:t>
            </w:r>
            <w:r w:rsidRPr="00726279">
              <w:rPr>
                <w:rFonts w:eastAsia="Times New Roman"/>
                <w:sz w:val="22"/>
                <w:szCs w:val="22"/>
              </w:rPr>
              <w:t xml:space="preserve"> Rio Grande/ RS</w:t>
            </w:r>
          </w:p>
        </w:tc>
        <w:tc>
          <w:tcPr>
            <w:tcW w:w="583" w:type="dxa"/>
            <w:gridSpan w:val="2"/>
            <w:vAlign w:val="center"/>
          </w:tcPr>
          <w:p w:rsidR="00C94A4A" w:rsidRPr="00726279" w:rsidRDefault="00C94A4A" w:rsidP="00D742CF">
            <w:pPr>
              <w:widowControl w:val="0"/>
              <w:spacing w:line="240" w:lineRule="auto"/>
              <w:ind w:firstLine="0"/>
              <w:jc w:val="center"/>
              <w:rPr>
                <w:rFonts w:eastAsia="Times New Roman"/>
                <w:sz w:val="22"/>
                <w:szCs w:val="22"/>
              </w:rPr>
            </w:pPr>
            <w:r w:rsidRPr="00726279">
              <w:rPr>
                <w:rFonts w:eastAsia="Times New Roman"/>
                <w:sz w:val="22"/>
                <w:szCs w:val="22"/>
              </w:rPr>
              <w:t>RS</w:t>
            </w:r>
          </w:p>
        </w:tc>
      </w:tr>
      <w:tr w:rsidR="005D1CFB" w:rsidRPr="00C94A4A"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Ilê Alaketú Asé Odé Erinlé</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Rene de Odé</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sz w:val="22"/>
                <w:szCs w:val="22"/>
              </w:rPr>
            </w:pPr>
            <w:r w:rsidRPr="00726279">
              <w:rPr>
                <w:sz w:val="22"/>
                <w:szCs w:val="22"/>
              </w:rPr>
              <w:t>1992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sz w:val="22"/>
                <w:szCs w:val="22"/>
              </w:rPr>
            </w:pPr>
            <w:r w:rsidRPr="00726279">
              <w:rPr>
                <w:sz w:val="22"/>
                <w:szCs w:val="22"/>
              </w:rPr>
              <w:t xml:space="preserve">Rua Benedito Gaudinho, 33 </w:t>
            </w:r>
            <w:r w:rsidR="00720012">
              <w:rPr>
                <w:sz w:val="22"/>
                <w:szCs w:val="22"/>
              </w:rPr>
              <w:t xml:space="preserve">- </w:t>
            </w:r>
            <w:r w:rsidRPr="00726279">
              <w:rPr>
                <w:sz w:val="22"/>
                <w:szCs w:val="22"/>
              </w:rPr>
              <w:t xml:space="preserve">Balneário Guarujá </w:t>
            </w:r>
            <w:r w:rsidR="00720012">
              <w:rPr>
                <w:sz w:val="22"/>
                <w:szCs w:val="22"/>
              </w:rPr>
              <w:t xml:space="preserve">- </w:t>
            </w:r>
            <w:r w:rsidRPr="00726279">
              <w:rPr>
                <w:sz w:val="22"/>
                <w:szCs w:val="22"/>
              </w:rPr>
              <w:t>Guarujá/SP CEP: 11442.065</w:t>
            </w:r>
          </w:p>
        </w:tc>
        <w:tc>
          <w:tcPr>
            <w:tcW w:w="583" w:type="dxa"/>
            <w:gridSpan w:val="2"/>
            <w:tcBorders>
              <w:top w:val="single" w:sz="4" w:space="0" w:color="auto"/>
              <w:left w:val="single" w:sz="4" w:space="0" w:color="auto"/>
              <w:bottom w:val="single" w:sz="4" w:space="0" w:color="auto"/>
              <w:right w:val="single" w:sz="4" w:space="0" w:color="auto"/>
            </w:tcBorders>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5D1CFB" w:rsidRPr="00C94A4A"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Ile Ase Olüaywe</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Edezuita E. Souza e Raimunda Alves</w:t>
            </w:r>
          </w:p>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Souza</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sz w:val="22"/>
                <w:szCs w:val="22"/>
              </w:rPr>
            </w:pPr>
            <w:r w:rsidRPr="00726279">
              <w:rPr>
                <w:sz w:val="22"/>
                <w:szCs w:val="22"/>
              </w:rPr>
              <w:t>1993</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sz w:val="22"/>
                <w:szCs w:val="22"/>
              </w:rPr>
            </w:pPr>
            <w:r w:rsidRPr="00726279">
              <w:rPr>
                <w:sz w:val="22"/>
                <w:szCs w:val="22"/>
              </w:rPr>
              <w:t>Rua João de Castro, 1484</w:t>
            </w:r>
            <w:r w:rsidR="00720012">
              <w:rPr>
                <w:sz w:val="22"/>
                <w:szCs w:val="22"/>
              </w:rPr>
              <w:t xml:space="preserve"> -</w:t>
            </w:r>
          </w:p>
          <w:p w:rsidR="005D1CFB" w:rsidRPr="00726279" w:rsidRDefault="005D1CFB" w:rsidP="00D742CF">
            <w:pPr>
              <w:widowControl w:val="0"/>
              <w:spacing w:line="240" w:lineRule="auto"/>
              <w:ind w:firstLine="0"/>
              <w:jc w:val="center"/>
              <w:rPr>
                <w:sz w:val="22"/>
                <w:szCs w:val="22"/>
              </w:rPr>
            </w:pPr>
            <w:r w:rsidRPr="00726279">
              <w:rPr>
                <w:sz w:val="22"/>
                <w:szCs w:val="22"/>
              </w:rPr>
              <w:t>Nilopolis</w:t>
            </w:r>
            <w:r w:rsidR="00720012">
              <w:rPr>
                <w:sz w:val="22"/>
                <w:szCs w:val="22"/>
              </w:rPr>
              <w:t xml:space="preserve"> -</w:t>
            </w:r>
            <w:r w:rsidRPr="00726279">
              <w:rPr>
                <w:sz w:val="22"/>
                <w:szCs w:val="22"/>
              </w:rPr>
              <w:t xml:space="preserve"> Rio de Janeiro</w:t>
            </w:r>
            <w:r w:rsidR="00720012">
              <w:rPr>
                <w:sz w:val="22"/>
                <w:szCs w:val="22"/>
              </w:rPr>
              <w:t>/</w:t>
            </w:r>
            <w:r w:rsidRPr="00726279">
              <w:rPr>
                <w:sz w:val="22"/>
                <w:szCs w:val="22"/>
              </w:rPr>
              <w:t>RJ</w:t>
            </w:r>
          </w:p>
        </w:tc>
        <w:tc>
          <w:tcPr>
            <w:tcW w:w="583" w:type="dxa"/>
            <w:gridSpan w:val="2"/>
            <w:tcBorders>
              <w:top w:val="single" w:sz="4" w:space="0" w:color="auto"/>
              <w:left w:val="single" w:sz="4" w:space="0" w:color="auto"/>
              <w:bottom w:val="single" w:sz="4" w:space="0" w:color="auto"/>
              <w:right w:val="single" w:sz="4" w:space="0" w:color="auto"/>
            </w:tcBorders>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RJ</w:t>
            </w:r>
          </w:p>
        </w:tc>
      </w:tr>
      <w:tr w:rsidR="005D1CFB" w:rsidRPr="00C94A4A"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Ilê Alaketú AséOdé Oke</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Valdir de Logunedé</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sz w:val="22"/>
                <w:szCs w:val="22"/>
              </w:rPr>
            </w:pPr>
            <w:r w:rsidRPr="00726279">
              <w:rPr>
                <w:sz w:val="22"/>
                <w:szCs w:val="22"/>
              </w:rPr>
              <w:t>1995</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5D1CFB" w:rsidRPr="00726279" w:rsidRDefault="005D1CFB" w:rsidP="00D742CF">
            <w:pPr>
              <w:widowControl w:val="0"/>
              <w:spacing w:line="240" w:lineRule="auto"/>
              <w:ind w:firstLine="0"/>
              <w:jc w:val="center"/>
              <w:rPr>
                <w:sz w:val="22"/>
                <w:szCs w:val="22"/>
              </w:rPr>
            </w:pPr>
            <w:r w:rsidRPr="00726279">
              <w:rPr>
                <w:sz w:val="22"/>
                <w:szCs w:val="22"/>
              </w:rPr>
              <w:t xml:space="preserve">Rua Afonso Villa, 29 </w:t>
            </w:r>
            <w:r w:rsidR="00720012">
              <w:rPr>
                <w:sz w:val="22"/>
                <w:szCs w:val="22"/>
              </w:rPr>
              <w:t xml:space="preserve">- </w:t>
            </w:r>
            <w:r w:rsidRPr="00726279">
              <w:rPr>
                <w:sz w:val="22"/>
                <w:szCs w:val="22"/>
              </w:rPr>
              <w:t xml:space="preserve">Parque Ribeirão Preto </w:t>
            </w:r>
            <w:r w:rsidR="00720012">
              <w:rPr>
                <w:sz w:val="22"/>
                <w:szCs w:val="22"/>
              </w:rPr>
              <w:t xml:space="preserve">- </w:t>
            </w:r>
            <w:r w:rsidRPr="00726279">
              <w:rPr>
                <w:sz w:val="22"/>
                <w:szCs w:val="22"/>
              </w:rPr>
              <w:t>Ribeirão Preto</w:t>
            </w:r>
            <w:r w:rsidR="00720012">
              <w:rPr>
                <w:sz w:val="22"/>
                <w:szCs w:val="22"/>
              </w:rPr>
              <w:t>/</w:t>
            </w:r>
            <w:r w:rsidRPr="00726279">
              <w:rPr>
                <w:sz w:val="22"/>
                <w:szCs w:val="22"/>
              </w:rPr>
              <w:t xml:space="preserve">SP </w:t>
            </w:r>
            <w:r w:rsidR="00720012">
              <w:rPr>
                <w:sz w:val="22"/>
                <w:szCs w:val="22"/>
              </w:rPr>
              <w:t xml:space="preserve">- </w:t>
            </w:r>
            <w:r w:rsidRPr="00726279">
              <w:rPr>
                <w:sz w:val="22"/>
                <w:szCs w:val="22"/>
              </w:rPr>
              <w:t>CEP: 14031.130</w:t>
            </w:r>
          </w:p>
        </w:tc>
        <w:tc>
          <w:tcPr>
            <w:tcW w:w="583" w:type="dxa"/>
            <w:gridSpan w:val="2"/>
            <w:tcBorders>
              <w:top w:val="single" w:sz="4" w:space="0" w:color="auto"/>
              <w:left w:val="single" w:sz="4" w:space="0" w:color="auto"/>
              <w:bottom w:val="single" w:sz="4" w:space="0" w:color="auto"/>
              <w:right w:val="single" w:sz="4" w:space="0" w:color="auto"/>
            </w:tcBorders>
            <w:vAlign w:val="center"/>
          </w:tcPr>
          <w:p w:rsidR="005D1CFB" w:rsidRPr="00726279" w:rsidRDefault="005D1CFB" w:rsidP="00D742CF">
            <w:pPr>
              <w:widowControl w:val="0"/>
              <w:spacing w:line="240" w:lineRule="auto"/>
              <w:ind w:firstLine="0"/>
              <w:jc w:val="center"/>
              <w:rPr>
                <w:rFonts w:eastAsia="Times New Roman"/>
                <w:sz w:val="22"/>
                <w:szCs w:val="22"/>
              </w:rPr>
            </w:pPr>
            <w:r w:rsidRPr="00726279">
              <w:rPr>
                <w:rFonts w:eastAsia="Times New Roman"/>
                <w:sz w:val="22"/>
                <w:szCs w:val="22"/>
              </w:rPr>
              <w:t>SP</w:t>
            </w:r>
          </w:p>
        </w:tc>
      </w:tr>
      <w:tr w:rsidR="00720012" w:rsidRPr="005D1CFB"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Ilê Alaketú Asé Ewá</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Ines de Ewá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sz w:val="22"/>
                <w:szCs w:val="22"/>
              </w:rPr>
            </w:pPr>
            <w:r w:rsidRPr="005D1CFB">
              <w:rPr>
                <w:sz w:val="22"/>
                <w:szCs w:val="22"/>
              </w:rPr>
              <w:t>1995</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720012" w:rsidRDefault="00720012" w:rsidP="00D742CF">
            <w:pPr>
              <w:widowControl w:val="0"/>
              <w:spacing w:line="240" w:lineRule="auto"/>
              <w:ind w:firstLine="0"/>
              <w:jc w:val="center"/>
              <w:rPr>
                <w:sz w:val="22"/>
                <w:szCs w:val="22"/>
              </w:rPr>
            </w:pPr>
            <w:r w:rsidRPr="005D1CFB">
              <w:rPr>
                <w:sz w:val="22"/>
                <w:szCs w:val="22"/>
              </w:rPr>
              <w:t>Av. Miguel Estefano, 3231</w:t>
            </w:r>
            <w:r>
              <w:rPr>
                <w:sz w:val="22"/>
                <w:szCs w:val="22"/>
              </w:rPr>
              <w:t xml:space="preserve"> -</w:t>
            </w:r>
          </w:p>
          <w:p w:rsidR="00720012" w:rsidRPr="00720012" w:rsidRDefault="00720012" w:rsidP="00D742CF">
            <w:pPr>
              <w:widowControl w:val="0"/>
              <w:spacing w:line="240" w:lineRule="auto"/>
              <w:ind w:firstLine="0"/>
              <w:jc w:val="center"/>
              <w:rPr>
                <w:sz w:val="22"/>
                <w:szCs w:val="22"/>
              </w:rPr>
            </w:pPr>
            <w:r w:rsidRPr="00720012">
              <w:rPr>
                <w:sz w:val="22"/>
                <w:szCs w:val="22"/>
              </w:rPr>
              <w:t>Água Funda</w:t>
            </w:r>
            <w:r>
              <w:rPr>
                <w:sz w:val="22"/>
                <w:szCs w:val="22"/>
              </w:rPr>
              <w:t xml:space="preserve"> -</w:t>
            </w:r>
            <w:r w:rsidRPr="00720012">
              <w:rPr>
                <w:sz w:val="22"/>
                <w:szCs w:val="22"/>
              </w:rPr>
              <w:t xml:space="preserve"> São Paulo/SP</w:t>
            </w:r>
            <w:r>
              <w:rPr>
                <w:sz w:val="22"/>
                <w:szCs w:val="22"/>
              </w:rPr>
              <w:t xml:space="preserve"> -</w:t>
            </w:r>
            <w:r w:rsidRPr="00720012">
              <w:rPr>
                <w:sz w:val="22"/>
                <w:szCs w:val="22"/>
              </w:rPr>
              <w:t xml:space="preserve"> CEP: 04301.902</w:t>
            </w:r>
          </w:p>
        </w:tc>
        <w:tc>
          <w:tcPr>
            <w:tcW w:w="583" w:type="dxa"/>
            <w:gridSpan w:val="2"/>
            <w:tcBorders>
              <w:top w:val="single" w:sz="4" w:space="0" w:color="auto"/>
              <w:left w:val="single" w:sz="4" w:space="0" w:color="auto"/>
              <w:bottom w:val="single" w:sz="4" w:space="0" w:color="auto"/>
              <w:right w:val="single" w:sz="4" w:space="0" w:color="auto"/>
            </w:tcBorders>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SP</w:t>
            </w:r>
          </w:p>
        </w:tc>
      </w:tr>
      <w:tr w:rsidR="00720012" w:rsidRPr="005D1CFB"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Ilê AlaketúAsé Aira Intilé</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Augusto José</w:t>
            </w:r>
          </w:p>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Figueiredo de Airá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sz w:val="22"/>
                <w:szCs w:val="22"/>
              </w:rPr>
            </w:pPr>
            <w:r w:rsidRPr="005D1CFB">
              <w:rPr>
                <w:sz w:val="22"/>
                <w:szCs w:val="22"/>
              </w:rPr>
              <w:t>1995</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sz w:val="22"/>
                <w:szCs w:val="22"/>
              </w:rPr>
            </w:pPr>
            <w:r w:rsidRPr="00720012">
              <w:rPr>
                <w:sz w:val="22"/>
                <w:szCs w:val="22"/>
              </w:rPr>
              <w:t>Rua Jiussep Trone, 37</w:t>
            </w:r>
            <w:r>
              <w:rPr>
                <w:sz w:val="22"/>
                <w:szCs w:val="22"/>
              </w:rPr>
              <w:t xml:space="preserve"> -</w:t>
            </w:r>
            <w:r w:rsidRPr="00720012">
              <w:rPr>
                <w:sz w:val="22"/>
                <w:szCs w:val="22"/>
              </w:rPr>
              <w:t xml:space="preserve"> Vila São </w:t>
            </w:r>
            <w:r w:rsidRPr="005D1CFB">
              <w:rPr>
                <w:sz w:val="22"/>
                <w:szCs w:val="22"/>
              </w:rPr>
              <w:t>José</w:t>
            </w:r>
            <w:r>
              <w:rPr>
                <w:sz w:val="22"/>
                <w:szCs w:val="22"/>
              </w:rPr>
              <w:t xml:space="preserve"> -</w:t>
            </w:r>
            <w:r w:rsidRPr="005D1CFB">
              <w:rPr>
                <w:sz w:val="22"/>
                <w:szCs w:val="22"/>
              </w:rPr>
              <w:t xml:space="preserve"> Santo Amaro/SP </w:t>
            </w:r>
            <w:r>
              <w:rPr>
                <w:sz w:val="22"/>
                <w:szCs w:val="22"/>
              </w:rPr>
              <w:t xml:space="preserve">- </w:t>
            </w:r>
            <w:r w:rsidRPr="005D1CFB">
              <w:rPr>
                <w:sz w:val="22"/>
                <w:szCs w:val="22"/>
              </w:rPr>
              <w:t>CEP: 04837.000</w:t>
            </w:r>
          </w:p>
        </w:tc>
        <w:tc>
          <w:tcPr>
            <w:tcW w:w="583" w:type="dxa"/>
            <w:gridSpan w:val="2"/>
            <w:tcBorders>
              <w:top w:val="single" w:sz="4" w:space="0" w:color="auto"/>
              <w:left w:val="single" w:sz="4" w:space="0" w:color="auto"/>
              <w:bottom w:val="single" w:sz="4" w:space="0" w:color="auto"/>
              <w:right w:val="single" w:sz="4" w:space="0" w:color="auto"/>
            </w:tcBorders>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SP</w:t>
            </w:r>
          </w:p>
        </w:tc>
      </w:tr>
      <w:tr w:rsidR="00720012" w:rsidRPr="005D1CFB"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Ile Ase Omindewa</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Walquiria Duarte de Oliveira</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5D1CFB" w:rsidRDefault="00720012" w:rsidP="00D742CF">
            <w:pPr>
              <w:widowControl w:val="0"/>
              <w:spacing w:line="240" w:lineRule="auto"/>
              <w:ind w:firstLine="0"/>
              <w:jc w:val="center"/>
              <w:rPr>
                <w:sz w:val="22"/>
                <w:szCs w:val="22"/>
              </w:rPr>
            </w:pPr>
            <w:r w:rsidRPr="005D1CFB">
              <w:rPr>
                <w:sz w:val="22"/>
                <w:szCs w:val="22"/>
              </w:rPr>
              <w:t>1996</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20012" w:rsidRPr="00720012" w:rsidRDefault="00720012" w:rsidP="00D742CF">
            <w:pPr>
              <w:widowControl w:val="0"/>
              <w:spacing w:line="240" w:lineRule="auto"/>
              <w:ind w:firstLine="0"/>
              <w:jc w:val="center"/>
              <w:rPr>
                <w:sz w:val="22"/>
                <w:szCs w:val="22"/>
              </w:rPr>
            </w:pPr>
            <w:r w:rsidRPr="00720012">
              <w:rPr>
                <w:sz w:val="22"/>
                <w:szCs w:val="22"/>
              </w:rPr>
              <w:t>Rua Santa Marta 10ª Vasco da</w:t>
            </w:r>
          </w:p>
          <w:p w:rsidR="00720012" w:rsidRPr="00720012" w:rsidRDefault="00720012" w:rsidP="00D742CF">
            <w:pPr>
              <w:widowControl w:val="0"/>
              <w:spacing w:line="240" w:lineRule="auto"/>
              <w:ind w:firstLine="0"/>
              <w:jc w:val="center"/>
              <w:rPr>
                <w:sz w:val="22"/>
                <w:szCs w:val="22"/>
              </w:rPr>
            </w:pPr>
            <w:r w:rsidRPr="00720012">
              <w:rPr>
                <w:sz w:val="22"/>
                <w:szCs w:val="22"/>
              </w:rPr>
              <w:t>Gama</w:t>
            </w:r>
            <w:r>
              <w:rPr>
                <w:sz w:val="22"/>
                <w:szCs w:val="22"/>
              </w:rPr>
              <w:t xml:space="preserve"> –</w:t>
            </w:r>
            <w:r w:rsidRPr="00720012">
              <w:rPr>
                <w:sz w:val="22"/>
                <w:szCs w:val="22"/>
              </w:rPr>
              <w:t xml:space="preserve"> Salvador</w:t>
            </w:r>
            <w:r>
              <w:rPr>
                <w:sz w:val="22"/>
                <w:szCs w:val="22"/>
              </w:rPr>
              <w:t>/B</w:t>
            </w:r>
            <w:r w:rsidRPr="00720012">
              <w:rPr>
                <w:sz w:val="22"/>
                <w:szCs w:val="22"/>
              </w:rPr>
              <w:t>ahia</w:t>
            </w:r>
            <w:r>
              <w:rPr>
                <w:sz w:val="22"/>
                <w:szCs w:val="22"/>
              </w:rPr>
              <w:t xml:space="preserve"> -</w:t>
            </w:r>
            <w:r w:rsidRPr="00720012">
              <w:rPr>
                <w:sz w:val="22"/>
                <w:szCs w:val="22"/>
              </w:rPr>
              <w:t xml:space="preserve"> CEP </w:t>
            </w:r>
            <w:r w:rsidRPr="005D1CFB">
              <w:rPr>
                <w:sz w:val="22"/>
                <w:szCs w:val="22"/>
              </w:rPr>
              <w:t>40235.680</w:t>
            </w:r>
          </w:p>
        </w:tc>
        <w:tc>
          <w:tcPr>
            <w:tcW w:w="583" w:type="dxa"/>
            <w:gridSpan w:val="2"/>
            <w:tcBorders>
              <w:top w:val="single" w:sz="4" w:space="0" w:color="auto"/>
              <w:left w:val="single" w:sz="4" w:space="0" w:color="auto"/>
              <w:bottom w:val="single" w:sz="4" w:space="0" w:color="auto"/>
              <w:right w:val="single" w:sz="4" w:space="0" w:color="auto"/>
            </w:tcBorders>
            <w:vAlign w:val="center"/>
          </w:tcPr>
          <w:p w:rsidR="00720012" w:rsidRPr="005D1CFB" w:rsidRDefault="00720012" w:rsidP="00D742CF">
            <w:pPr>
              <w:widowControl w:val="0"/>
              <w:spacing w:line="240" w:lineRule="auto"/>
              <w:ind w:firstLine="0"/>
              <w:jc w:val="center"/>
              <w:rPr>
                <w:rFonts w:eastAsia="Times New Roman"/>
                <w:sz w:val="22"/>
                <w:szCs w:val="22"/>
              </w:rPr>
            </w:pPr>
            <w:r w:rsidRPr="005D1CFB">
              <w:rPr>
                <w:rFonts w:eastAsia="Times New Roman"/>
                <w:sz w:val="22"/>
                <w:szCs w:val="22"/>
              </w:rPr>
              <w:t>BA</w:t>
            </w:r>
          </w:p>
        </w:tc>
      </w:tr>
      <w:tr w:rsidR="00EE20BC" w:rsidRPr="005D1CFB" w:rsidTr="00791FE1">
        <w:trPr>
          <w:jc w:val="center"/>
        </w:trPr>
        <w:tc>
          <w:tcPr>
            <w:tcW w:w="1802" w:type="dxa"/>
            <w:shd w:val="clear" w:color="auto" w:fill="auto"/>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Posun</w:t>
            </w:r>
          </w:p>
        </w:tc>
        <w:tc>
          <w:tcPr>
            <w:tcW w:w="1982" w:type="dxa"/>
            <w:gridSpan w:val="2"/>
            <w:shd w:val="clear" w:color="auto" w:fill="auto"/>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José Lucas Ferreira da Silva de Omolú</w:t>
            </w:r>
          </w:p>
        </w:tc>
        <w:tc>
          <w:tcPr>
            <w:tcW w:w="1314" w:type="dxa"/>
            <w:shd w:val="clear" w:color="auto" w:fill="auto"/>
            <w:vAlign w:val="center"/>
          </w:tcPr>
          <w:p w:rsidR="00EE20BC" w:rsidRPr="00C47F57" w:rsidRDefault="00EE20BC" w:rsidP="00D742CF">
            <w:pPr>
              <w:widowControl w:val="0"/>
              <w:spacing w:line="240" w:lineRule="auto"/>
              <w:ind w:firstLine="0"/>
              <w:jc w:val="center"/>
              <w:rPr>
                <w:sz w:val="22"/>
                <w:szCs w:val="22"/>
              </w:rPr>
            </w:pPr>
            <w:r w:rsidRPr="00C47F57">
              <w:rPr>
                <w:sz w:val="22"/>
                <w:szCs w:val="22"/>
              </w:rPr>
              <w:t>1997</w:t>
            </w:r>
          </w:p>
        </w:tc>
        <w:tc>
          <w:tcPr>
            <w:tcW w:w="3134" w:type="dxa"/>
            <w:shd w:val="clear" w:color="auto" w:fill="auto"/>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sz w:val="22"/>
                <w:szCs w:val="22"/>
              </w:rPr>
              <w:t>Rua Pedro Rosa, 165</w:t>
            </w:r>
            <w:r w:rsidR="00C47F57">
              <w:rPr>
                <w:sz w:val="22"/>
                <w:szCs w:val="22"/>
              </w:rPr>
              <w:t xml:space="preserve"> - </w:t>
            </w:r>
            <w:r w:rsidRPr="00C47F57">
              <w:rPr>
                <w:rFonts w:eastAsia="Times New Roman"/>
                <w:sz w:val="22"/>
                <w:szCs w:val="22"/>
              </w:rPr>
              <w:t xml:space="preserve">Sapucaeira - Eunapolis - CEP: </w:t>
            </w:r>
            <w:r w:rsidRPr="00C47F57">
              <w:rPr>
                <w:sz w:val="22"/>
                <w:szCs w:val="22"/>
              </w:rPr>
              <w:t>45823.640</w:t>
            </w:r>
          </w:p>
        </w:tc>
        <w:tc>
          <w:tcPr>
            <w:tcW w:w="583" w:type="dxa"/>
            <w:gridSpan w:val="2"/>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BA</w:t>
            </w:r>
          </w:p>
        </w:tc>
      </w:tr>
    </w:tbl>
    <w:p w:rsidR="00D33D35" w:rsidRDefault="00D33D35"/>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1964"/>
        <w:gridCol w:w="18"/>
        <w:gridCol w:w="1212"/>
        <w:gridCol w:w="102"/>
        <w:gridCol w:w="3134"/>
        <w:gridCol w:w="583"/>
      </w:tblGrid>
      <w:tr w:rsidR="00D33D35" w:rsidRPr="005D1CFB" w:rsidTr="00791FE1">
        <w:trPr>
          <w:jc w:val="center"/>
        </w:trPr>
        <w:tc>
          <w:tcPr>
            <w:tcW w:w="1802" w:type="dxa"/>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lastRenderedPageBreak/>
              <w:t>Nome da Casa</w:t>
            </w:r>
          </w:p>
        </w:tc>
        <w:tc>
          <w:tcPr>
            <w:tcW w:w="1982" w:type="dxa"/>
            <w:gridSpan w:val="2"/>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Iyalorixá</w:t>
            </w:r>
          </w:p>
          <w:p w:rsidR="00D33D35" w:rsidRPr="00A66D9A" w:rsidRDefault="00D33D35" w:rsidP="00D33D35">
            <w:pPr>
              <w:widowControl w:val="0"/>
              <w:spacing w:line="240" w:lineRule="auto"/>
              <w:ind w:firstLine="0"/>
              <w:jc w:val="center"/>
              <w:rPr>
                <w:b/>
                <w:sz w:val="22"/>
                <w:szCs w:val="22"/>
              </w:rPr>
            </w:pPr>
            <w:r w:rsidRPr="00A66D9A">
              <w:rPr>
                <w:b/>
                <w:sz w:val="22"/>
                <w:szCs w:val="22"/>
              </w:rPr>
              <w:t>ou Babalorixá</w:t>
            </w:r>
          </w:p>
        </w:tc>
        <w:tc>
          <w:tcPr>
            <w:tcW w:w="1314" w:type="dxa"/>
            <w:gridSpan w:val="2"/>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Fundação</w:t>
            </w:r>
          </w:p>
        </w:tc>
        <w:tc>
          <w:tcPr>
            <w:tcW w:w="3134" w:type="dxa"/>
            <w:shd w:val="clear" w:color="auto" w:fill="auto"/>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Endereço</w:t>
            </w:r>
          </w:p>
        </w:tc>
        <w:tc>
          <w:tcPr>
            <w:tcW w:w="583" w:type="dxa"/>
            <w:vAlign w:val="center"/>
          </w:tcPr>
          <w:p w:rsidR="00D33D35" w:rsidRPr="00A66D9A" w:rsidRDefault="00D33D35" w:rsidP="00D33D35">
            <w:pPr>
              <w:widowControl w:val="0"/>
              <w:spacing w:line="240" w:lineRule="auto"/>
              <w:ind w:firstLine="0"/>
              <w:jc w:val="center"/>
              <w:rPr>
                <w:b/>
                <w:sz w:val="22"/>
                <w:szCs w:val="22"/>
              </w:rPr>
            </w:pPr>
            <w:r w:rsidRPr="00A66D9A">
              <w:rPr>
                <w:b/>
                <w:sz w:val="22"/>
                <w:szCs w:val="22"/>
              </w:rPr>
              <w:t>UF</w:t>
            </w:r>
          </w:p>
        </w:tc>
      </w:tr>
      <w:tr w:rsidR="00EE20BC" w:rsidRPr="005D1CFB" w:rsidTr="00791FE1">
        <w:trPr>
          <w:jc w:val="center"/>
        </w:trPr>
        <w:tc>
          <w:tcPr>
            <w:tcW w:w="1802" w:type="dxa"/>
            <w:shd w:val="clear" w:color="auto" w:fill="auto"/>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Ilê Alaketú</w:t>
            </w:r>
          </w:p>
          <w:p w:rsidR="00EE20BC" w:rsidRPr="00C47F57" w:rsidRDefault="00EE20BC" w:rsidP="00D742CF">
            <w:pPr>
              <w:widowControl w:val="0"/>
              <w:spacing w:line="240" w:lineRule="auto"/>
              <w:ind w:firstLine="0"/>
              <w:jc w:val="center"/>
              <w:rPr>
                <w:rFonts w:eastAsia="Times New Roman"/>
                <w:sz w:val="22"/>
                <w:szCs w:val="22"/>
              </w:rPr>
            </w:pPr>
            <w:r w:rsidRPr="00C47F57">
              <w:rPr>
                <w:sz w:val="22"/>
                <w:szCs w:val="22"/>
              </w:rPr>
              <w:t>Asé Oberunja</w:t>
            </w:r>
          </w:p>
        </w:tc>
        <w:tc>
          <w:tcPr>
            <w:tcW w:w="1982" w:type="dxa"/>
            <w:gridSpan w:val="2"/>
            <w:shd w:val="clear" w:color="auto" w:fill="auto"/>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Flávio de Odé</w:t>
            </w:r>
          </w:p>
        </w:tc>
        <w:tc>
          <w:tcPr>
            <w:tcW w:w="1314" w:type="dxa"/>
            <w:gridSpan w:val="2"/>
            <w:shd w:val="clear" w:color="auto" w:fill="auto"/>
            <w:vAlign w:val="center"/>
          </w:tcPr>
          <w:p w:rsidR="00EE20BC" w:rsidRPr="00C47F57" w:rsidRDefault="00EE20BC" w:rsidP="00D742CF">
            <w:pPr>
              <w:widowControl w:val="0"/>
              <w:spacing w:line="240" w:lineRule="auto"/>
              <w:ind w:firstLine="0"/>
              <w:jc w:val="center"/>
              <w:rPr>
                <w:sz w:val="22"/>
                <w:szCs w:val="22"/>
              </w:rPr>
            </w:pPr>
            <w:r w:rsidRPr="00C47F57">
              <w:rPr>
                <w:sz w:val="22"/>
                <w:szCs w:val="22"/>
              </w:rPr>
              <w:t>1997</w:t>
            </w:r>
          </w:p>
        </w:tc>
        <w:tc>
          <w:tcPr>
            <w:tcW w:w="3134" w:type="dxa"/>
            <w:shd w:val="clear" w:color="auto" w:fill="auto"/>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Av Luiz Dumont Villares, 639</w:t>
            </w:r>
            <w:r w:rsidR="00C47F57">
              <w:rPr>
                <w:rFonts w:eastAsia="Times New Roman"/>
                <w:sz w:val="22"/>
                <w:szCs w:val="22"/>
              </w:rPr>
              <w:t xml:space="preserve"> -</w:t>
            </w:r>
            <w:r w:rsidRPr="00C47F57">
              <w:rPr>
                <w:rFonts w:eastAsia="Times New Roman"/>
                <w:sz w:val="22"/>
                <w:szCs w:val="22"/>
              </w:rPr>
              <w:t xml:space="preserve"> Jardim São Paulo </w:t>
            </w:r>
            <w:r w:rsidR="00C47F57">
              <w:rPr>
                <w:rFonts w:eastAsia="Times New Roman"/>
                <w:sz w:val="22"/>
                <w:szCs w:val="22"/>
              </w:rPr>
              <w:t>-</w:t>
            </w:r>
            <w:r w:rsidRPr="00C47F57">
              <w:rPr>
                <w:rFonts w:eastAsia="Times New Roman"/>
                <w:sz w:val="22"/>
                <w:szCs w:val="22"/>
              </w:rPr>
              <w:t xml:space="preserve"> São</w:t>
            </w:r>
          </w:p>
          <w:p w:rsidR="00EE20BC" w:rsidRPr="00C47F57" w:rsidRDefault="00EE20BC" w:rsidP="00D742CF">
            <w:pPr>
              <w:widowControl w:val="0"/>
              <w:spacing w:line="240" w:lineRule="auto"/>
              <w:ind w:firstLine="0"/>
              <w:jc w:val="center"/>
              <w:rPr>
                <w:sz w:val="22"/>
                <w:szCs w:val="22"/>
              </w:rPr>
            </w:pPr>
            <w:r w:rsidRPr="00C47F57">
              <w:rPr>
                <w:rFonts w:eastAsia="Times New Roman"/>
                <w:sz w:val="22"/>
                <w:szCs w:val="22"/>
              </w:rPr>
              <w:t>Paulo</w:t>
            </w:r>
            <w:r w:rsidR="00C47F57">
              <w:rPr>
                <w:rFonts w:eastAsia="Times New Roman"/>
                <w:sz w:val="22"/>
                <w:szCs w:val="22"/>
              </w:rPr>
              <w:t>/</w:t>
            </w:r>
            <w:r w:rsidRPr="00C47F57">
              <w:rPr>
                <w:rFonts w:eastAsia="Times New Roman"/>
                <w:sz w:val="22"/>
                <w:szCs w:val="22"/>
              </w:rPr>
              <w:t xml:space="preserve">SP </w:t>
            </w:r>
            <w:r w:rsidR="00C47F57">
              <w:rPr>
                <w:rFonts w:eastAsia="Times New Roman"/>
                <w:sz w:val="22"/>
                <w:szCs w:val="22"/>
              </w:rPr>
              <w:t xml:space="preserve">- </w:t>
            </w:r>
            <w:r w:rsidRPr="00C47F57">
              <w:rPr>
                <w:rFonts w:eastAsia="Times New Roman"/>
                <w:sz w:val="22"/>
                <w:szCs w:val="22"/>
              </w:rPr>
              <w:t>CEP 02085.100</w:t>
            </w:r>
          </w:p>
        </w:tc>
        <w:tc>
          <w:tcPr>
            <w:tcW w:w="583" w:type="dxa"/>
            <w:vAlign w:val="center"/>
          </w:tcPr>
          <w:p w:rsidR="00EE20BC" w:rsidRPr="00C47F57" w:rsidRDefault="00EE20BC"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781B7C" w:rsidRPr="005D1CFB" w:rsidTr="00791FE1">
        <w:trPr>
          <w:jc w:val="center"/>
        </w:trPr>
        <w:tc>
          <w:tcPr>
            <w:tcW w:w="1802" w:type="dxa"/>
            <w:shd w:val="clear" w:color="auto" w:fill="auto"/>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Ilê Alaketú</w:t>
            </w:r>
          </w:p>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Asé</w:t>
            </w:r>
            <w:r w:rsidR="00C47F57">
              <w:rPr>
                <w:rFonts w:eastAsia="Times New Roman"/>
                <w:sz w:val="22"/>
                <w:szCs w:val="22"/>
              </w:rPr>
              <w:t xml:space="preserve"> </w:t>
            </w:r>
            <w:r w:rsidRPr="00C47F57">
              <w:rPr>
                <w:rFonts w:eastAsia="Times New Roman"/>
                <w:sz w:val="22"/>
                <w:szCs w:val="22"/>
              </w:rPr>
              <w:t>Logunedé</w:t>
            </w:r>
          </w:p>
        </w:tc>
        <w:tc>
          <w:tcPr>
            <w:tcW w:w="1982" w:type="dxa"/>
            <w:gridSpan w:val="2"/>
            <w:shd w:val="clear" w:color="auto" w:fill="auto"/>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 xml:space="preserve">Jamilson de </w:t>
            </w:r>
            <w:r w:rsidRPr="00C47F57">
              <w:rPr>
                <w:sz w:val="22"/>
                <w:szCs w:val="22"/>
              </w:rPr>
              <w:t>Logunedé</w:t>
            </w:r>
          </w:p>
        </w:tc>
        <w:tc>
          <w:tcPr>
            <w:tcW w:w="1314" w:type="dxa"/>
            <w:gridSpan w:val="2"/>
            <w:shd w:val="clear" w:color="auto" w:fill="auto"/>
            <w:vAlign w:val="center"/>
          </w:tcPr>
          <w:p w:rsidR="00781B7C" w:rsidRPr="00C47F57" w:rsidRDefault="00781B7C" w:rsidP="00D742CF">
            <w:pPr>
              <w:widowControl w:val="0"/>
              <w:spacing w:line="240" w:lineRule="auto"/>
              <w:ind w:firstLine="0"/>
              <w:jc w:val="center"/>
              <w:rPr>
                <w:sz w:val="22"/>
                <w:szCs w:val="22"/>
              </w:rPr>
            </w:pPr>
            <w:r w:rsidRPr="00C47F57">
              <w:rPr>
                <w:sz w:val="22"/>
                <w:szCs w:val="22"/>
              </w:rPr>
              <w:t>1997</w:t>
            </w:r>
          </w:p>
        </w:tc>
        <w:tc>
          <w:tcPr>
            <w:tcW w:w="3134" w:type="dxa"/>
            <w:shd w:val="clear" w:color="auto" w:fill="auto"/>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Rua Barão de São Gonçalo, 85</w:t>
            </w:r>
            <w:r w:rsidR="00C47F57">
              <w:rPr>
                <w:rFonts w:eastAsia="Times New Roman"/>
                <w:sz w:val="22"/>
                <w:szCs w:val="22"/>
              </w:rPr>
              <w:t xml:space="preserve"> - </w:t>
            </w:r>
            <w:r w:rsidRPr="00C47F57">
              <w:rPr>
                <w:rFonts w:eastAsia="Times New Roman"/>
                <w:sz w:val="22"/>
                <w:szCs w:val="22"/>
              </w:rPr>
              <w:t xml:space="preserve">Neves – São Gonçalo </w:t>
            </w:r>
            <w:r w:rsidR="00C47F57">
              <w:rPr>
                <w:rFonts w:eastAsia="Times New Roman"/>
                <w:sz w:val="22"/>
                <w:szCs w:val="22"/>
              </w:rPr>
              <w:t>-</w:t>
            </w:r>
            <w:r w:rsidRPr="00C47F57">
              <w:rPr>
                <w:rFonts w:eastAsia="Times New Roman"/>
                <w:sz w:val="22"/>
                <w:szCs w:val="22"/>
              </w:rPr>
              <w:t>CEP: 24425.290</w:t>
            </w:r>
          </w:p>
        </w:tc>
        <w:tc>
          <w:tcPr>
            <w:tcW w:w="583" w:type="dxa"/>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RJ</w:t>
            </w:r>
          </w:p>
        </w:tc>
      </w:tr>
      <w:tr w:rsidR="00781B7C" w:rsidRPr="005D1CFB" w:rsidTr="00791FE1">
        <w:trPr>
          <w:jc w:val="center"/>
        </w:trPr>
        <w:tc>
          <w:tcPr>
            <w:tcW w:w="1802" w:type="dxa"/>
            <w:shd w:val="clear" w:color="auto" w:fill="auto"/>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llê Asè ()gyian</w:t>
            </w:r>
          </w:p>
        </w:tc>
        <w:tc>
          <w:tcPr>
            <w:tcW w:w="1982" w:type="dxa"/>
            <w:gridSpan w:val="2"/>
            <w:shd w:val="clear" w:color="auto" w:fill="auto"/>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Leucimar E. Mata</w:t>
            </w:r>
          </w:p>
        </w:tc>
        <w:tc>
          <w:tcPr>
            <w:tcW w:w="1314" w:type="dxa"/>
            <w:gridSpan w:val="2"/>
            <w:shd w:val="clear" w:color="auto" w:fill="auto"/>
            <w:vAlign w:val="center"/>
          </w:tcPr>
          <w:p w:rsidR="00781B7C" w:rsidRPr="00C47F57" w:rsidRDefault="00781B7C" w:rsidP="00D742CF">
            <w:pPr>
              <w:widowControl w:val="0"/>
              <w:spacing w:line="240" w:lineRule="auto"/>
              <w:ind w:firstLine="0"/>
              <w:jc w:val="center"/>
              <w:rPr>
                <w:sz w:val="22"/>
                <w:szCs w:val="22"/>
              </w:rPr>
            </w:pPr>
            <w:r w:rsidRPr="00C47F57">
              <w:rPr>
                <w:sz w:val="22"/>
                <w:szCs w:val="22"/>
              </w:rPr>
              <w:t>1998</w:t>
            </w:r>
          </w:p>
        </w:tc>
        <w:tc>
          <w:tcPr>
            <w:tcW w:w="3134" w:type="dxa"/>
            <w:shd w:val="clear" w:color="auto" w:fill="auto"/>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Estrada Della Chuitela, 57, Itália</w:t>
            </w:r>
          </w:p>
        </w:tc>
        <w:tc>
          <w:tcPr>
            <w:tcW w:w="583" w:type="dxa"/>
            <w:vAlign w:val="center"/>
          </w:tcPr>
          <w:p w:rsidR="00781B7C" w:rsidRPr="00C47F57" w:rsidRDefault="00781B7C" w:rsidP="00D742CF">
            <w:pPr>
              <w:widowControl w:val="0"/>
              <w:spacing w:line="240" w:lineRule="auto"/>
              <w:ind w:firstLine="0"/>
              <w:jc w:val="center"/>
              <w:rPr>
                <w:rFonts w:eastAsia="Times New Roman"/>
                <w:sz w:val="22"/>
                <w:szCs w:val="22"/>
              </w:rPr>
            </w:pPr>
            <w:r w:rsidRPr="00C47F57">
              <w:rPr>
                <w:rFonts w:eastAsia="Times New Roman"/>
                <w:sz w:val="22"/>
                <w:szCs w:val="22"/>
              </w:rPr>
              <w:t>IT</w:t>
            </w:r>
            <w:r w:rsidR="00C47F57">
              <w:rPr>
                <w:rFonts w:eastAsia="Times New Roman"/>
                <w:sz w:val="22"/>
                <w:szCs w:val="22"/>
              </w:rPr>
              <w:t>A</w:t>
            </w:r>
          </w:p>
        </w:tc>
      </w:tr>
      <w:tr w:rsidR="0043087F" w:rsidRPr="005D1CFB" w:rsidTr="00791FE1">
        <w:trPr>
          <w:jc w:val="center"/>
        </w:trPr>
        <w:tc>
          <w:tcPr>
            <w:tcW w:w="1802" w:type="dxa"/>
            <w:shd w:val="clear" w:color="auto" w:fill="auto"/>
            <w:vAlign w:val="center"/>
          </w:tcPr>
          <w:p w:rsidR="0043087F" w:rsidRPr="00C47F57" w:rsidRDefault="0043087F" w:rsidP="00D742CF">
            <w:pPr>
              <w:widowControl w:val="0"/>
              <w:spacing w:line="240" w:lineRule="auto"/>
              <w:ind w:firstLine="0"/>
              <w:jc w:val="center"/>
              <w:rPr>
                <w:rFonts w:eastAsia="Times New Roman"/>
                <w:sz w:val="22"/>
                <w:szCs w:val="22"/>
              </w:rPr>
            </w:pPr>
            <w:r w:rsidRPr="00C47F57">
              <w:rPr>
                <w:sz w:val="22"/>
                <w:szCs w:val="22"/>
              </w:rPr>
              <w:t>Ilê Alaketu Asé</w:t>
            </w:r>
          </w:p>
          <w:p w:rsidR="0043087F" w:rsidRPr="00C47F57" w:rsidRDefault="0043087F" w:rsidP="00D742CF">
            <w:pPr>
              <w:widowControl w:val="0"/>
              <w:spacing w:line="240" w:lineRule="auto"/>
              <w:ind w:firstLine="0"/>
              <w:jc w:val="center"/>
              <w:rPr>
                <w:rFonts w:eastAsia="Times New Roman"/>
                <w:sz w:val="22"/>
                <w:szCs w:val="22"/>
              </w:rPr>
            </w:pPr>
            <w:r w:rsidRPr="00C47F57">
              <w:rPr>
                <w:rFonts w:eastAsia="Times New Roman"/>
                <w:sz w:val="22"/>
                <w:szCs w:val="22"/>
              </w:rPr>
              <w:t>Omolu</w:t>
            </w:r>
          </w:p>
        </w:tc>
        <w:tc>
          <w:tcPr>
            <w:tcW w:w="1982" w:type="dxa"/>
            <w:gridSpan w:val="2"/>
            <w:shd w:val="clear" w:color="auto" w:fill="auto"/>
            <w:vAlign w:val="center"/>
          </w:tcPr>
          <w:p w:rsidR="0043087F" w:rsidRPr="00C47F57" w:rsidRDefault="0043087F" w:rsidP="00D742CF">
            <w:pPr>
              <w:widowControl w:val="0"/>
              <w:spacing w:line="240" w:lineRule="auto"/>
              <w:ind w:firstLine="0"/>
              <w:jc w:val="center"/>
              <w:rPr>
                <w:rFonts w:eastAsia="Times New Roman"/>
                <w:sz w:val="22"/>
                <w:szCs w:val="22"/>
              </w:rPr>
            </w:pPr>
            <w:r w:rsidRPr="00C47F57">
              <w:rPr>
                <w:rFonts w:eastAsia="Times New Roman"/>
                <w:sz w:val="22"/>
                <w:szCs w:val="22"/>
              </w:rPr>
              <w:t>Jorge Luiz Furtado de Omolu</w:t>
            </w:r>
          </w:p>
        </w:tc>
        <w:tc>
          <w:tcPr>
            <w:tcW w:w="1314" w:type="dxa"/>
            <w:gridSpan w:val="2"/>
            <w:shd w:val="clear" w:color="auto" w:fill="auto"/>
            <w:vAlign w:val="center"/>
          </w:tcPr>
          <w:p w:rsidR="0043087F" w:rsidRPr="00C47F57" w:rsidRDefault="0043087F" w:rsidP="00D742CF">
            <w:pPr>
              <w:widowControl w:val="0"/>
              <w:spacing w:line="240" w:lineRule="auto"/>
              <w:ind w:firstLine="0"/>
              <w:jc w:val="center"/>
              <w:rPr>
                <w:sz w:val="22"/>
                <w:szCs w:val="22"/>
              </w:rPr>
            </w:pPr>
            <w:r w:rsidRPr="00C47F57">
              <w:rPr>
                <w:sz w:val="22"/>
                <w:szCs w:val="22"/>
              </w:rPr>
              <w:t>1998</w:t>
            </w:r>
          </w:p>
        </w:tc>
        <w:tc>
          <w:tcPr>
            <w:tcW w:w="3134" w:type="dxa"/>
            <w:shd w:val="clear" w:color="auto" w:fill="auto"/>
            <w:vAlign w:val="center"/>
          </w:tcPr>
          <w:p w:rsidR="0043087F" w:rsidRPr="00C47F57" w:rsidRDefault="0043087F" w:rsidP="00D742CF">
            <w:pPr>
              <w:widowControl w:val="0"/>
              <w:spacing w:line="240" w:lineRule="auto"/>
              <w:ind w:firstLine="0"/>
              <w:jc w:val="center"/>
              <w:rPr>
                <w:rFonts w:eastAsia="Times New Roman"/>
                <w:sz w:val="22"/>
                <w:szCs w:val="22"/>
              </w:rPr>
            </w:pPr>
            <w:r w:rsidRPr="00C47F57">
              <w:rPr>
                <w:rFonts w:eastAsia="Times New Roman"/>
                <w:sz w:val="22"/>
                <w:szCs w:val="22"/>
              </w:rPr>
              <w:t>Rua Dona Chica</w:t>
            </w:r>
            <w:r w:rsidR="00C47F57">
              <w:rPr>
                <w:rFonts w:eastAsia="Times New Roman"/>
                <w:sz w:val="22"/>
                <w:szCs w:val="22"/>
              </w:rPr>
              <w:t>,</w:t>
            </w:r>
            <w:r w:rsidRPr="00C47F57">
              <w:rPr>
                <w:rFonts w:eastAsia="Times New Roman"/>
                <w:sz w:val="22"/>
                <w:szCs w:val="22"/>
                <w:vertAlign w:val="superscript"/>
              </w:rPr>
              <w:t xml:space="preserve"> </w:t>
            </w:r>
            <w:r w:rsidRPr="00C47F57">
              <w:rPr>
                <w:rFonts w:eastAsia="Times New Roman"/>
                <w:sz w:val="22"/>
                <w:szCs w:val="22"/>
              </w:rPr>
              <w:t xml:space="preserve">204 </w:t>
            </w:r>
            <w:r w:rsidR="00C47F57">
              <w:rPr>
                <w:rFonts w:eastAsia="Times New Roman"/>
                <w:sz w:val="22"/>
                <w:szCs w:val="22"/>
              </w:rPr>
              <w:t>- L</w:t>
            </w:r>
            <w:r w:rsidRPr="00C47F57">
              <w:rPr>
                <w:rFonts w:eastAsia="Times New Roman"/>
                <w:sz w:val="22"/>
                <w:szCs w:val="22"/>
              </w:rPr>
              <w:t>oteamento Marivone</w:t>
            </w:r>
            <w:r w:rsidR="00C47F57">
              <w:rPr>
                <w:rFonts w:eastAsia="Times New Roman"/>
                <w:sz w:val="22"/>
                <w:szCs w:val="22"/>
              </w:rPr>
              <w:t xml:space="preserve"> -</w:t>
            </w:r>
            <w:r w:rsidRPr="00C47F57">
              <w:rPr>
                <w:rFonts w:eastAsia="Times New Roman"/>
                <w:sz w:val="22"/>
                <w:szCs w:val="22"/>
              </w:rPr>
              <w:t xml:space="preserve"> Praia de Fora</w:t>
            </w:r>
            <w:r w:rsidR="00C47F57">
              <w:rPr>
                <w:rFonts w:eastAsia="Times New Roman"/>
                <w:sz w:val="22"/>
                <w:szCs w:val="22"/>
              </w:rPr>
              <w:t xml:space="preserve"> -</w:t>
            </w:r>
            <w:r w:rsidRPr="00C47F57">
              <w:rPr>
                <w:rFonts w:eastAsia="Times New Roman"/>
                <w:sz w:val="22"/>
                <w:szCs w:val="22"/>
              </w:rPr>
              <w:t xml:space="preserve"> Palhoça /SC </w:t>
            </w:r>
            <w:r w:rsidR="00C47F57">
              <w:rPr>
                <w:rFonts w:eastAsia="Times New Roman"/>
                <w:sz w:val="22"/>
                <w:szCs w:val="22"/>
              </w:rPr>
              <w:t xml:space="preserve">- </w:t>
            </w:r>
            <w:r w:rsidRPr="00C47F57">
              <w:rPr>
                <w:rFonts w:eastAsia="Times New Roman"/>
                <w:sz w:val="22"/>
                <w:szCs w:val="22"/>
              </w:rPr>
              <w:t xml:space="preserve">CEP: </w:t>
            </w:r>
            <w:r w:rsidRPr="00C47F57">
              <w:rPr>
                <w:sz w:val="22"/>
                <w:szCs w:val="22"/>
              </w:rPr>
              <w:t>88.117.210</w:t>
            </w:r>
          </w:p>
        </w:tc>
        <w:tc>
          <w:tcPr>
            <w:tcW w:w="583" w:type="dxa"/>
            <w:vAlign w:val="center"/>
          </w:tcPr>
          <w:p w:rsidR="0043087F" w:rsidRPr="00C47F57" w:rsidRDefault="0043087F" w:rsidP="00D742CF">
            <w:pPr>
              <w:widowControl w:val="0"/>
              <w:spacing w:line="240" w:lineRule="auto"/>
              <w:ind w:firstLine="0"/>
              <w:jc w:val="center"/>
              <w:rPr>
                <w:rFonts w:eastAsia="Times New Roman"/>
                <w:sz w:val="22"/>
                <w:szCs w:val="22"/>
              </w:rPr>
            </w:pPr>
            <w:r w:rsidRPr="00C47F57">
              <w:rPr>
                <w:rFonts w:eastAsia="Times New Roman"/>
                <w:sz w:val="22"/>
                <w:szCs w:val="22"/>
              </w:rPr>
              <w:t>SC</w:t>
            </w:r>
          </w:p>
        </w:tc>
      </w:tr>
      <w:tr w:rsidR="0043087F" w:rsidRPr="005D1CFB" w:rsidTr="00791FE1">
        <w:trPr>
          <w:jc w:val="center"/>
        </w:trPr>
        <w:tc>
          <w:tcPr>
            <w:tcW w:w="1802" w:type="dxa"/>
            <w:shd w:val="clear" w:color="auto" w:fill="auto"/>
            <w:vAlign w:val="center"/>
          </w:tcPr>
          <w:p w:rsidR="0043087F" w:rsidRPr="00C47F57" w:rsidRDefault="0043087F" w:rsidP="00D742CF">
            <w:pPr>
              <w:widowControl w:val="0"/>
              <w:spacing w:line="240" w:lineRule="auto"/>
              <w:ind w:firstLine="0"/>
              <w:jc w:val="center"/>
              <w:rPr>
                <w:sz w:val="22"/>
                <w:szCs w:val="22"/>
              </w:rPr>
            </w:pPr>
            <w:r w:rsidRPr="00C47F57">
              <w:rPr>
                <w:rFonts w:eastAsia="Times New Roman"/>
                <w:sz w:val="22"/>
                <w:szCs w:val="22"/>
              </w:rPr>
              <w:t>Ilê'Alaketu-Asé Odé</w:t>
            </w:r>
            <w:r w:rsidR="00AC4526" w:rsidRPr="00C47F57">
              <w:rPr>
                <w:rFonts w:eastAsia="Times New Roman"/>
                <w:sz w:val="22"/>
                <w:szCs w:val="22"/>
              </w:rPr>
              <w:t xml:space="preserve"> </w:t>
            </w:r>
            <w:r w:rsidRPr="00C47F57">
              <w:rPr>
                <w:sz w:val="22"/>
                <w:szCs w:val="22"/>
              </w:rPr>
              <w:t>Guere</w:t>
            </w:r>
          </w:p>
        </w:tc>
        <w:tc>
          <w:tcPr>
            <w:tcW w:w="1982" w:type="dxa"/>
            <w:gridSpan w:val="2"/>
            <w:shd w:val="clear" w:color="auto" w:fill="auto"/>
            <w:vAlign w:val="center"/>
          </w:tcPr>
          <w:p w:rsidR="0043087F" w:rsidRPr="00C47F57" w:rsidRDefault="0043087F" w:rsidP="00D742CF">
            <w:pPr>
              <w:widowControl w:val="0"/>
              <w:spacing w:line="240" w:lineRule="auto"/>
              <w:ind w:firstLine="0"/>
              <w:jc w:val="center"/>
              <w:rPr>
                <w:rFonts w:eastAsia="Times New Roman"/>
                <w:sz w:val="22"/>
                <w:szCs w:val="22"/>
              </w:rPr>
            </w:pPr>
            <w:r w:rsidRPr="00C47F57">
              <w:rPr>
                <w:sz w:val="22"/>
                <w:szCs w:val="22"/>
              </w:rPr>
              <w:t>Roberto Odé</w:t>
            </w:r>
          </w:p>
        </w:tc>
        <w:tc>
          <w:tcPr>
            <w:tcW w:w="1314" w:type="dxa"/>
            <w:gridSpan w:val="2"/>
            <w:shd w:val="clear" w:color="auto" w:fill="auto"/>
            <w:vAlign w:val="center"/>
          </w:tcPr>
          <w:p w:rsidR="0043087F" w:rsidRPr="00C47F57" w:rsidRDefault="0043087F" w:rsidP="00D742CF">
            <w:pPr>
              <w:widowControl w:val="0"/>
              <w:spacing w:line="240" w:lineRule="auto"/>
              <w:ind w:firstLine="0"/>
              <w:jc w:val="center"/>
              <w:rPr>
                <w:sz w:val="22"/>
                <w:szCs w:val="22"/>
              </w:rPr>
            </w:pPr>
            <w:r w:rsidRPr="00C47F57">
              <w:rPr>
                <w:sz w:val="22"/>
                <w:szCs w:val="22"/>
              </w:rPr>
              <w:t>1998</w:t>
            </w:r>
          </w:p>
        </w:tc>
        <w:tc>
          <w:tcPr>
            <w:tcW w:w="3134" w:type="dxa"/>
            <w:shd w:val="clear" w:color="auto" w:fill="auto"/>
            <w:vAlign w:val="center"/>
          </w:tcPr>
          <w:p w:rsidR="0043087F" w:rsidRPr="00C47F57" w:rsidRDefault="0043087F" w:rsidP="00D742CF">
            <w:pPr>
              <w:widowControl w:val="0"/>
              <w:spacing w:line="240" w:lineRule="auto"/>
              <w:ind w:firstLine="0"/>
              <w:jc w:val="center"/>
              <w:rPr>
                <w:rFonts w:eastAsia="Times New Roman"/>
                <w:sz w:val="22"/>
                <w:szCs w:val="22"/>
              </w:rPr>
            </w:pPr>
            <w:r w:rsidRPr="00C47F57">
              <w:rPr>
                <w:rFonts w:eastAsia="Times New Roman"/>
                <w:sz w:val="22"/>
                <w:szCs w:val="22"/>
              </w:rPr>
              <w:t>Rua Antonio Bizarro</w:t>
            </w:r>
            <w:r w:rsidR="00D756EA">
              <w:rPr>
                <w:rFonts w:eastAsia="Times New Roman"/>
                <w:sz w:val="22"/>
                <w:szCs w:val="22"/>
              </w:rPr>
              <w:t>,</w:t>
            </w:r>
            <w:r w:rsidRPr="00C47F57">
              <w:rPr>
                <w:rFonts w:eastAsia="Times New Roman"/>
                <w:sz w:val="22"/>
                <w:szCs w:val="22"/>
              </w:rPr>
              <w:t xml:space="preserve"> 13</w:t>
            </w:r>
            <w:r w:rsidR="00D756EA">
              <w:rPr>
                <w:rFonts w:eastAsia="Times New Roman"/>
                <w:sz w:val="22"/>
                <w:szCs w:val="22"/>
              </w:rPr>
              <w:t xml:space="preserve"> -</w:t>
            </w:r>
            <w:r w:rsidRPr="00C47F57">
              <w:rPr>
                <w:rFonts w:eastAsia="Times New Roman"/>
                <w:sz w:val="22"/>
                <w:szCs w:val="22"/>
              </w:rPr>
              <w:t xml:space="preserve"> Vila Osasco </w:t>
            </w:r>
            <w:r w:rsidR="00D756EA">
              <w:rPr>
                <w:rFonts w:eastAsia="Times New Roman"/>
                <w:sz w:val="22"/>
                <w:szCs w:val="22"/>
              </w:rPr>
              <w:t>-</w:t>
            </w:r>
            <w:r w:rsidR="00AC4526" w:rsidRPr="00C47F57">
              <w:rPr>
                <w:rFonts w:eastAsia="Times New Roman"/>
                <w:sz w:val="22"/>
                <w:szCs w:val="22"/>
              </w:rPr>
              <w:t xml:space="preserve"> </w:t>
            </w:r>
            <w:r w:rsidRPr="00C47F57">
              <w:rPr>
                <w:rFonts w:eastAsia="Times New Roman"/>
                <w:sz w:val="22"/>
                <w:szCs w:val="22"/>
              </w:rPr>
              <w:t xml:space="preserve">Osasco/SP </w:t>
            </w:r>
            <w:r w:rsidR="00D756EA">
              <w:rPr>
                <w:rFonts w:eastAsia="Times New Roman"/>
                <w:sz w:val="22"/>
                <w:szCs w:val="22"/>
              </w:rPr>
              <w:t xml:space="preserve">- </w:t>
            </w:r>
            <w:r w:rsidRPr="00C47F57">
              <w:rPr>
                <w:rFonts w:eastAsia="Times New Roman"/>
                <w:sz w:val="22"/>
                <w:szCs w:val="22"/>
              </w:rPr>
              <w:t>CEP: 06083-160</w:t>
            </w:r>
          </w:p>
        </w:tc>
        <w:tc>
          <w:tcPr>
            <w:tcW w:w="583" w:type="dxa"/>
            <w:vAlign w:val="center"/>
          </w:tcPr>
          <w:p w:rsidR="0043087F" w:rsidRPr="00C47F57" w:rsidRDefault="00AC4526"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AC4526" w:rsidRPr="005D1CFB" w:rsidTr="00791FE1">
        <w:trPr>
          <w:jc w:val="center"/>
        </w:trPr>
        <w:tc>
          <w:tcPr>
            <w:tcW w:w="1802" w:type="dxa"/>
            <w:shd w:val="clear" w:color="auto" w:fill="auto"/>
            <w:vAlign w:val="center"/>
          </w:tcPr>
          <w:p w:rsidR="00AC4526" w:rsidRPr="00C47F57" w:rsidRDefault="00AC4526" w:rsidP="00D742CF">
            <w:pPr>
              <w:widowControl w:val="0"/>
              <w:spacing w:line="240" w:lineRule="auto"/>
              <w:ind w:firstLine="0"/>
              <w:jc w:val="center"/>
              <w:rPr>
                <w:rFonts w:eastAsia="Times New Roman"/>
                <w:sz w:val="22"/>
                <w:szCs w:val="22"/>
              </w:rPr>
            </w:pPr>
            <w:r w:rsidRPr="00C47F57">
              <w:rPr>
                <w:rFonts w:eastAsia="Times New Roman"/>
                <w:sz w:val="22"/>
                <w:szCs w:val="22"/>
              </w:rPr>
              <w:t>Ilê Alaketu Asé</w:t>
            </w:r>
          </w:p>
          <w:p w:rsidR="00AC4526" w:rsidRPr="00C47F57" w:rsidRDefault="00AC4526" w:rsidP="00D742CF">
            <w:pPr>
              <w:widowControl w:val="0"/>
              <w:spacing w:line="240" w:lineRule="auto"/>
              <w:ind w:firstLine="0"/>
              <w:jc w:val="center"/>
              <w:rPr>
                <w:rFonts w:eastAsia="Times New Roman"/>
                <w:sz w:val="22"/>
                <w:szCs w:val="22"/>
              </w:rPr>
            </w:pPr>
            <w:r w:rsidRPr="00C47F57">
              <w:rPr>
                <w:rFonts w:eastAsia="Times New Roman"/>
                <w:sz w:val="22"/>
                <w:szCs w:val="22"/>
              </w:rPr>
              <w:t>Ogun Megege</w:t>
            </w:r>
          </w:p>
        </w:tc>
        <w:tc>
          <w:tcPr>
            <w:tcW w:w="1982" w:type="dxa"/>
            <w:gridSpan w:val="2"/>
            <w:shd w:val="clear" w:color="auto" w:fill="auto"/>
            <w:vAlign w:val="center"/>
          </w:tcPr>
          <w:p w:rsidR="00AC4526" w:rsidRPr="00C47F57" w:rsidRDefault="00AC4526" w:rsidP="00D742CF">
            <w:pPr>
              <w:widowControl w:val="0"/>
              <w:spacing w:line="240" w:lineRule="auto"/>
              <w:ind w:firstLine="0"/>
              <w:jc w:val="center"/>
              <w:rPr>
                <w:sz w:val="22"/>
                <w:szCs w:val="22"/>
              </w:rPr>
            </w:pPr>
            <w:r w:rsidRPr="00C47F57">
              <w:rPr>
                <w:rFonts w:eastAsia="Times New Roman"/>
                <w:sz w:val="22"/>
                <w:szCs w:val="22"/>
              </w:rPr>
              <w:t>Wagner Carvalho Ferreira</w:t>
            </w:r>
          </w:p>
        </w:tc>
        <w:tc>
          <w:tcPr>
            <w:tcW w:w="1314" w:type="dxa"/>
            <w:gridSpan w:val="2"/>
            <w:shd w:val="clear" w:color="auto" w:fill="auto"/>
            <w:vAlign w:val="center"/>
          </w:tcPr>
          <w:p w:rsidR="00AC4526" w:rsidRPr="00C47F57" w:rsidRDefault="00AC4526" w:rsidP="00D742CF">
            <w:pPr>
              <w:widowControl w:val="0"/>
              <w:spacing w:line="240" w:lineRule="auto"/>
              <w:ind w:firstLine="0"/>
              <w:jc w:val="center"/>
              <w:rPr>
                <w:sz w:val="22"/>
                <w:szCs w:val="22"/>
              </w:rPr>
            </w:pPr>
            <w:r w:rsidRPr="00C47F57">
              <w:rPr>
                <w:sz w:val="22"/>
                <w:szCs w:val="22"/>
              </w:rPr>
              <w:t>1998</w:t>
            </w:r>
          </w:p>
        </w:tc>
        <w:tc>
          <w:tcPr>
            <w:tcW w:w="3134" w:type="dxa"/>
            <w:shd w:val="clear" w:color="auto" w:fill="auto"/>
            <w:vAlign w:val="center"/>
          </w:tcPr>
          <w:p w:rsidR="00AC4526" w:rsidRPr="00C47F57" w:rsidRDefault="00AC4526" w:rsidP="00D742CF">
            <w:pPr>
              <w:widowControl w:val="0"/>
              <w:spacing w:line="240" w:lineRule="auto"/>
              <w:ind w:firstLine="0"/>
              <w:jc w:val="center"/>
              <w:rPr>
                <w:rFonts w:eastAsia="Times New Roman"/>
                <w:sz w:val="22"/>
                <w:szCs w:val="22"/>
              </w:rPr>
            </w:pPr>
            <w:r w:rsidRPr="00C47F57">
              <w:rPr>
                <w:rFonts w:eastAsia="Times New Roman"/>
                <w:sz w:val="22"/>
                <w:szCs w:val="22"/>
              </w:rPr>
              <w:t>Rua Afonso Pena, nº</w:t>
            </w:r>
            <w:r w:rsidRPr="00C47F57">
              <w:rPr>
                <w:rFonts w:eastAsia="Times New Roman"/>
                <w:sz w:val="22"/>
                <w:szCs w:val="22"/>
                <w:vertAlign w:val="superscript"/>
              </w:rPr>
              <w:t xml:space="preserve"> </w:t>
            </w:r>
            <w:r w:rsidRPr="00C47F57">
              <w:rPr>
                <w:rFonts w:eastAsia="Times New Roman"/>
                <w:sz w:val="22"/>
                <w:szCs w:val="22"/>
              </w:rPr>
              <w:t>340</w:t>
            </w:r>
            <w:r w:rsidR="00D756EA">
              <w:rPr>
                <w:rFonts w:eastAsia="Times New Roman"/>
                <w:sz w:val="22"/>
                <w:szCs w:val="22"/>
              </w:rPr>
              <w:t xml:space="preserve"> - </w:t>
            </w:r>
            <w:r w:rsidRPr="00C47F57">
              <w:rPr>
                <w:rFonts w:eastAsia="Times New Roman"/>
                <w:sz w:val="22"/>
                <w:szCs w:val="22"/>
              </w:rPr>
              <w:t xml:space="preserve">São José </w:t>
            </w:r>
            <w:r w:rsidR="00D756EA">
              <w:rPr>
                <w:rFonts w:eastAsia="Times New Roman"/>
                <w:sz w:val="22"/>
                <w:szCs w:val="22"/>
              </w:rPr>
              <w:t xml:space="preserve">- </w:t>
            </w:r>
            <w:r w:rsidRPr="00C47F57">
              <w:rPr>
                <w:rFonts w:eastAsia="Times New Roman"/>
                <w:sz w:val="22"/>
                <w:szCs w:val="22"/>
              </w:rPr>
              <w:t>Santa Cruz do Rio</w:t>
            </w:r>
          </w:p>
          <w:p w:rsidR="00AC4526" w:rsidRPr="00C47F57" w:rsidRDefault="00AC4526" w:rsidP="00D742CF">
            <w:pPr>
              <w:widowControl w:val="0"/>
              <w:spacing w:line="240" w:lineRule="auto"/>
              <w:ind w:firstLine="0"/>
              <w:jc w:val="center"/>
              <w:rPr>
                <w:rFonts w:eastAsia="Times New Roman"/>
                <w:sz w:val="22"/>
                <w:szCs w:val="22"/>
              </w:rPr>
            </w:pPr>
            <w:r w:rsidRPr="00C47F57">
              <w:rPr>
                <w:rFonts w:eastAsia="Times New Roman"/>
                <w:sz w:val="22"/>
                <w:szCs w:val="22"/>
              </w:rPr>
              <w:t>Pardo</w:t>
            </w:r>
            <w:r w:rsidR="00D756EA">
              <w:rPr>
                <w:rFonts w:eastAsia="Times New Roman"/>
                <w:sz w:val="22"/>
                <w:szCs w:val="22"/>
              </w:rPr>
              <w:t>/</w:t>
            </w:r>
            <w:r w:rsidRPr="00C47F57">
              <w:rPr>
                <w:rFonts w:eastAsia="Times New Roman"/>
                <w:sz w:val="22"/>
                <w:szCs w:val="22"/>
              </w:rPr>
              <w:t xml:space="preserve">SP </w:t>
            </w:r>
            <w:r w:rsidR="00D756EA">
              <w:rPr>
                <w:rFonts w:eastAsia="Times New Roman"/>
                <w:sz w:val="22"/>
                <w:szCs w:val="22"/>
              </w:rPr>
              <w:t xml:space="preserve">- </w:t>
            </w:r>
            <w:r w:rsidRPr="00C47F57">
              <w:rPr>
                <w:rFonts w:eastAsia="Times New Roman"/>
                <w:sz w:val="22"/>
                <w:szCs w:val="22"/>
              </w:rPr>
              <w:t>CEP: 18900-000</w:t>
            </w:r>
          </w:p>
        </w:tc>
        <w:tc>
          <w:tcPr>
            <w:tcW w:w="583" w:type="dxa"/>
            <w:vAlign w:val="center"/>
          </w:tcPr>
          <w:p w:rsidR="00AC4526" w:rsidRPr="00C47F57" w:rsidRDefault="00AC4526"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2E1BA0" w:rsidRPr="00AC4526"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Ilê Alaketu Asé Óbatalá</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Ricardo de Oxalá</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sz w:val="22"/>
                <w:szCs w:val="22"/>
              </w:rPr>
            </w:pPr>
            <w:r w:rsidRPr="00C47F57">
              <w:rPr>
                <w:sz w:val="22"/>
                <w:szCs w:val="22"/>
              </w:rPr>
              <w:t>1999</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 xml:space="preserve">Rua Porto Alegre, 829 </w:t>
            </w:r>
            <w:r w:rsidR="00D756EA">
              <w:rPr>
                <w:rFonts w:eastAsia="Times New Roman"/>
                <w:sz w:val="22"/>
                <w:szCs w:val="22"/>
              </w:rPr>
              <w:t xml:space="preserve">- </w:t>
            </w:r>
            <w:r w:rsidRPr="00C47F57">
              <w:rPr>
                <w:rFonts w:eastAsia="Times New Roman"/>
                <w:sz w:val="22"/>
                <w:szCs w:val="22"/>
              </w:rPr>
              <w:t xml:space="preserve">Lomba do Pinheiro </w:t>
            </w:r>
            <w:r w:rsidR="00D756EA">
              <w:rPr>
                <w:rFonts w:eastAsia="Times New Roman"/>
                <w:sz w:val="22"/>
                <w:szCs w:val="22"/>
              </w:rPr>
              <w:t xml:space="preserve">- </w:t>
            </w:r>
            <w:r w:rsidRPr="00C47F57">
              <w:rPr>
                <w:rFonts w:eastAsia="Times New Roman"/>
                <w:sz w:val="22"/>
                <w:szCs w:val="22"/>
              </w:rPr>
              <w:t>Porto Alegre/ RS</w:t>
            </w:r>
            <w:r w:rsidR="00D756EA">
              <w:rPr>
                <w:rFonts w:eastAsia="Times New Roman"/>
                <w:sz w:val="22"/>
                <w:szCs w:val="22"/>
              </w:rPr>
              <w:t xml:space="preserve"> -</w:t>
            </w:r>
          </w:p>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CEP: 91570.410</w:t>
            </w:r>
          </w:p>
        </w:tc>
        <w:tc>
          <w:tcPr>
            <w:tcW w:w="583" w:type="dxa"/>
            <w:tcBorders>
              <w:top w:val="single" w:sz="4" w:space="0" w:color="auto"/>
              <w:left w:val="single" w:sz="4" w:space="0" w:color="auto"/>
              <w:bottom w:val="single" w:sz="4" w:space="0" w:color="auto"/>
              <w:right w:val="single" w:sz="4" w:space="0" w:color="auto"/>
            </w:tcBorders>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RS</w:t>
            </w:r>
          </w:p>
        </w:tc>
      </w:tr>
      <w:tr w:rsidR="002E1BA0" w:rsidRPr="00AC4526"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Odé</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Rosa de Odé</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sz w:val="22"/>
                <w:szCs w:val="22"/>
              </w:rPr>
            </w:pPr>
            <w:r w:rsidRPr="00C47F57">
              <w:rPr>
                <w:sz w:val="22"/>
                <w:szCs w:val="22"/>
              </w:rPr>
              <w:t>1999</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Rua Pelegrino de Baldi, 33</w:t>
            </w:r>
            <w:r w:rsidR="00D756EA">
              <w:rPr>
                <w:rFonts w:eastAsia="Times New Roman"/>
                <w:sz w:val="22"/>
                <w:szCs w:val="22"/>
              </w:rPr>
              <w:t xml:space="preserve"> - </w:t>
            </w:r>
            <w:r w:rsidRPr="00C47F57">
              <w:rPr>
                <w:rFonts w:eastAsia="Times New Roman"/>
                <w:sz w:val="22"/>
                <w:szCs w:val="22"/>
              </w:rPr>
              <w:t>Jardim dos Turibio</w:t>
            </w:r>
            <w:r w:rsidR="00D756EA">
              <w:rPr>
                <w:rFonts w:eastAsia="Times New Roman"/>
                <w:sz w:val="22"/>
                <w:szCs w:val="22"/>
              </w:rPr>
              <w:t>s -</w:t>
            </w:r>
            <w:r w:rsidRPr="00C47F57">
              <w:rPr>
                <w:rFonts w:eastAsia="Times New Roman"/>
                <w:sz w:val="22"/>
                <w:szCs w:val="22"/>
              </w:rPr>
              <w:t xml:space="preserve"> São Paulo </w:t>
            </w:r>
            <w:r w:rsidR="00D756EA">
              <w:rPr>
                <w:rFonts w:eastAsia="Times New Roman"/>
                <w:sz w:val="22"/>
                <w:szCs w:val="22"/>
              </w:rPr>
              <w:t>-</w:t>
            </w:r>
            <w:r w:rsidRPr="00C47F57">
              <w:rPr>
                <w:rFonts w:eastAsia="Times New Roman"/>
                <w:sz w:val="22"/>
                <w:szCs w:val="22"/>
              </w:rPr>
              <w:t>CEP: 04829.370</w:t>
            </w:r>
          </w:p>
        </w:tc>
        <w:tc>
          <w:tcPr>
            <w:tcW w:w="583" w:type="dxa"/>
            <w:tcBorders>
              <w:top w:val="single" w:sz="4" w:space="0" w:color="auto"/>
              <w:left w:val="single" w:sz="4" w:space="0" w:color="auto"/>
              <w:bottom w:val="single" w:sz="4" w:space="0" w:color="auto"/>
              <w:right w:val="single" w:sz="4" w:space="0" w:color="auto"/>
            </w:tcBorders>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2E1BA0" w:rsidRPr="00AC4526"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Osun</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D756EA" w:rsidP="00D742CF">
            <w:pPr>
              <w:widowControl w:val="0"/>
              <w:spacing w:line="240" w:lineRule="auto"/>
              <w:ind w:firstLine="0"/>
              <w:jc w:val="center"/>
              <w:rPr>
                <w:rFonts w:eastAsia="Times New Roman"/>
                <w:sz w:val="22"/>
                <w:szCs w:val="22"/>
              </w:rPr>
            </w:pPr>
            <w:r>
              <w:rPr>
                <w:rFonts w:eastAsia="Times New Roman"/>
                <w:sz w:val="22"/>
                <w:szCs w:val="22"/>
              </w:rPr>
              <w:t>Gilda de Osun</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sz w:val="22"/>
                <w:szCs w:val="22"/>
              </w:rPr>
            </w:pPr>
            <w:r w:rsidRPr="00C47F57">
              <w:rPr>
                <w:sz w:val="22"/>
                <w:szCs w:val="22"/>
              </w:rPr>
              <w:t>1999</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 xml:space="preserve">Av Miguel Achiole da Fonseca, 523 </w:t>
            </w:r>
            <w:r w:rsidR="00D756EA">
              <w:rPr>
                <w:rFonts w:eastAsia="Times New Roman"/>
                <w:sz w:val="22"/>
                <w:szCs w:val="22"/>
              </w:rPr>
              <w:t xml:space="preserve">- </w:t>
            </w:r>
            <w:r w:rsidRPr="00C47F57">
              <w:rPr>
                <w:rFonts w:eastAsia="Times New Roman"/>
                <w:sz w:val="22"/>
                <w:szCs w:val="22"/>
              </w:rPr>
              <w:t>Jardim São Paulo</w:t>
            </w:r>
            <w:r w:rsidR="00D756EA">
              <w:rPr>
                <w:rFonts w:eastAsia="Times New Roman"/>
                <w:sz w:val="22"/>
                <w:szCs w:val="22"/>
              </w:rPr>
              <w:t xml:space="preserve"> -</w:t>
            </w:r>
            <w:r w:rsidRPr="00C47F57">
              <w:rPr>
                <w:rFonts w:eastAsia="Times New Roman"/>
                <w:sz w:val="22"/>
                <w:szCs w:val="22"/>
              </w:rPr>
              <w:t xml:space="preserve"> São</w:t>
            </w:r>
          </w:p>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Paulo</w:t>
            </w:r>
            <w:r w:rsidR="00D756EA">
              <w:rPr>
                <w:rFonts w:eastAsia="Times New Roman"/>
                <w:sz w:val="22"/>
                <w:szCs w:val="22"/>
              </w:rPr>
              <w:t>/</w:t>
            </w:r>
            <w:r w:rsidRPr="00C47F57">
              <w:rPr>
                <w:rFonts w:eastAsia="Times New Roman"/>
                <w:sz w:val="22"/>
                <w:szCs w:val="22"/>
              </w:rPr>
              <w:t xml:space="preserve">SP </w:t>
            </w:r>
            <w:r w:rsidR="00D756EA">
              <w:rPr>
                <w:rFonts w:eastAsia="Times New Roman"/>
                <w:sz w:val="22"/>
                <w:szCs w:val="22"/>
              </w:rPr>
              <w:t xml:space="preserve">- </w:t>
            </w:r>
            <w:r w:rsidRPr="00C47F57">
              <w:rPr>
                <w:rFonts w:eastAsia="Times New Roman"/>
                <w:sz w:val="22"/>
                <w:szCs w:val="22"/>
              </w:rPr>
              <w:t>CEP: 08461.110</w:t>
            </w:r>
          </w:p>
        </w:tc>
        <w:tc>
          <w:tcPr>
            <w:tcW w:w="583" w:type="dxa"/>
            <w:tcBorders>
              <w:top w:val="single" w:sz="4" w:space="0" w:color="auto"/>
              <w:left w:val="single" w:sz="4" w:space="0" w:color="auto"/>
              <w:bottom w:val="single" w:sz="4" w:space="0" w:color="auto"/>
              <w:right w:val="single" w:sz="4" w:space="0" w:color="auto"/>
            </w:tcBorders>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2E1BA0" w:rsidRPr="00AC4526"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Osalá</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Evanil de Osalá</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sz w:val="22"/>
                <w:szCs w:val="22"/>
              </w:rPr>
            </w:pPr>
            <w:r w:rsidRPr="00C47F57">
              <w:rPr>
                <w:sz w:val="22"/>
                <w:szCs w:val="22"/>
              </w:rPr>
              <w:t>1999</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 xml:space="preserve">Rua Espirito Santo, 98 </w:t>
            </w:r>
            <w:r w:rsidR="00D756EA">
              <w:rPr>
                <w:rFonts w:eastAsia="Times New Roman"/>
                <w:sz w:val="22"/>
                <w:szCs w:val="22"/>
              </w:rPr>
              <w:t xml:space="preserve">- </w:t>
            </w:r>
            <w:r w:rsidRPr="00C47F57">
              <w:rPr>
                <w:rFonts w:eastAsia="Times New Roman"/>
                <w:sz w:val="22"/>
                <w:szCs w:val="22"/>
              </w:rPr>
              <w:t>Nova</w:t>
            </w:r>
            <w:r w:rsidR="00397488" w:rsidRPr="00C47F57">
              <w:rPr>
                <w:rFonts w:eastAsia="Times New Roman"/>
                <w:sz w:val="22"/>
                <w:szCs w:val="22"/>
              </w:rPr>
              <w:t xml:space="preserve"> </w:t>
            </w:r>
            <w:r w:rsidRPr="00C47F57">
              <w:rPr>
                <w:rFonts w:eastAsia="Times New Roman"/>
                <w:sz w:val="22"/>
                <w:szCs w:val="22"/>
              </w:rPr>
              <w:t xml:space="preserve">Palestina </w:t>
            </w:r>
            <w:r w:rsidR="00D756EA">
              <w:rPr>
                <w:rFonts w:eastAsia="Times New Roman"/>
                <w:sz w:val="22"/>
                <w:szCs w:val="22"/>
              </w:rPr>
              <w:t xml:space="preserve">- </w:t>
            </w:r>
            <w:r w:rsidRPr="00C47F57">
              <w:rPr>
                <w:rFonts w:eastAsia="Times New Roman"/>
                <w:sz w:val="22"/>
                <w:szCs w:val="22"/>
              </w:rPr>
              <w:t xml:space="preserve">Vitória/ES </w:t>
            </w:r>
            <w:r w:rsidR="00D756EA">
              <w:rPr>
                <w:rFonts w:eastAsia="Times New Roman"/>
                <w:sz w:val="22"/>
                <w:szCs w:val="22"/>
              </w:rPr>
              <w:t>-</w:t>
            </w:r>
            <w:r w:rsidRPr="00C47F57">
              <w:rPr>
                <w:rFonts w:eastAsia="Times New Roman"/>
                <w:sz w:val="22"/>
                <w:szCs w:val="22"/>
              </w:rPr>
              <w:t>CEP</w:t>
            </w:r>
            <w:r w:rsidR="00D756EA">
              <w:rPr>
                <w:rFonts w:eastAsia="Times New Roman"/>
                <w:sz w:val="22"/>
                <w:szCs w:val="22"/>
              </w:rPr>
              <w:t xml:space="preserve">: </w:t>
            </w:r>
            <w:r w:rsidRPr="00C47F57">
              <w:rPr>
                <w:rFonts w:eastAsia="Times New Roman"/>
                <w:sz w:val="22"/>
                <w:szCs w:val="22"/>
              </w:rPr>
              <w:t>29032.387</w:t>
            </w:r>
          </w:p>
        </w:tc>
        <w:tc>
          <w:tcPr>
            <w:tcW w:w="583" w:type="dxa"/>
            <w:tcBorders>
              <w:top w:val="single" w:sz="4" w:space="0" w:color="auto"/>
              <w:left w:val="single" w:sz="4" w:space="0" w:color="auto"/>
              <w:bottom w:val="single" w:sz="4" w:space="0" w:color="auto"/>
              <w:right w:val="single" w:sz="4" w:space="0" w:color="auto"/>
            </w:tcBorders>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ES</w:t>
            </w:r>
          </w:p>
        </w:tc>
      </w:tr>
      <w:tr w:rsidR="002E1BA0" w:rsidRPr="00AE3F35"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Odé Ibó</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Carlos de Odé</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2E1BA0" w:rsidP="00D742CF">
            <w:pPr>
              <w:widowControl w:val="0"/>
              <w:spacing w:line="240" w:lineRule="auto"/>
              <w:ind w:firstLine="0"/>
              <w:jc w:val="center"/>
              <w:rPr>
                <w:sz w:val="22"/>
                <w:szCs w:val="22"/>
              </w:rPr>
            </w:pPr>
            <w:r w:rsidRPr="00C47F57">
              <w:rPr>
                <w:sz w:val="22"/>
                <w:szCs w:val="22"/>
              </w:rPr>
              <w:t>1999</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2E1BA0" w:rsidRPr="00C47F57" w:rsidRDefault="00D756EA" w:rsidP="00D742CF">
            <w:pPr>
              <w:widowControl w:val="0"/>
              <w:spacing w:line="240" w:lineRule="auto"/>
              <w:ind w:firstLine="0"/>
              <w:jc w:val="center"/>
              <w:rPr>
                <w:rFonts w:eastAsia="Times New Roman"/>
                <w:sz w:val="22"/>
                <w:szCs w:val="22"/>
              </w:rPr>
            </w:pPr>
            <w:r>
              <w:rPr>
                <w:rFonts w:eastAsia="Times New Roman"/>
                <w:sz w:val="22"/>
                <w:szCs w:val="22"/>
              </w:rPr>
              <w:t>Rua João Neri -</w:t>
            </w:r>
            <w:r w:rsidR="002E1BA0" w:rsidRPr="00C47F57">
              <w:rPr>
                <w:rFonts w:eastAsia="Times New Roman"/>
                <w:sz w:val="22"/>
                <w:szCs w:val="22"/>
              </w:rPr>
              <w:t xml:space="preserve"> Jardim Nova Itapevi</w:t>
            </w:r>
            <w:r>
              <w:rPr>
                <w:rFonts w:eastAsia="Times New Roman"/>
                <w:sz w:val="22"/>
                <w:szCs w:val="22"/>
              </w:rPr>
              <w:t xml:space="preserve"> -</w:t>
            </w:r>
            <w:r w:rsidR="002E1BA0" w:rsidRPr="00C47F57">
              <w:rPr>
                <w:rFonts w:eastAsia="Times New Roman"/>
                <w:sz w:val="22"/>
                <w:szCs w:val="22"/>
              </w:rPr>
              <w:t xml:space="preserve"> Itapevi/SP </w:t>
            </w:r>
            <w:r>
              <w:rPr>
                <w:rFonts w:eastAsia="Times New Roman"/>
                <w:sz w:val="22"/>
                <w:szCs w:val="22"/>
              </w:rPr>
              <w:t xml:space="preserve">- </w:t>
            </w:r>
            <w:r w:rsidR="002E1BA0" w:rsidRPr="00C47F57">
              <w:rPr>
                <w:rFonts w:eastAsia="Times New Roman"/>
                <w:sz w:val="22"/>
                <w:szCs w:val="22"/>
              </w:rPr>
              <w:t>CEP: 06694</w:t>
            </w:r>
            <w:r>
              <w:rPr>
                <w:rFonts w:eastAsia="Times New Roman"/>
                <w:sz w:val="22"/>
                <w:szCs w:val="22"/>
              </w:rPr>
              <w:t>.</w:t>
            </w:r>
            <w:r w:rsidR="002E1BA0" w:rsidRPr="00C47F57">
              <w:rPr>
                <w:rFonts w:eastAsia="Times New Roman"/>
                <w:sz w:val="22"/>
                <w:szCs w:val="22"/>
              </w:rPr>
              <w:t>215</w:t>
            </w:r>
          </w:p>
        </w:tc>
        <w:tc>
          <w:tcPr>
            <w:tcW w:w="583" w:type="dxa"/>
            <w:tcBorders>
              <w:top w:val="single" w:sz="4" w:space="0" w:color="auto"/>
              <w:left w:val="single" w:sz="4" w:space="0" w:color="auto"/>
              <w:bottom w:val="single" w:sz="4" w:space="0" w:color="auto"/>
              <w:right w:val="single" w:sz="4" w:space="0" w:color="auto"/>
            </w:tcBorders>
            <w:vAlign w:val="center"/>
          </w:tcPr>
          <w:p w:rsidR="002E1BA0" w:rsidRPr="00C47F57" w:rsidRDefault="002E1BA0"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397488" w:rsidRPr="00397488"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Omo Osun</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Luiz de Osun</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sz w:val="22"/>
                <w:szCs w:val="22"/>
              </w:rPr>
            </w:pPr>
            <w:r w:rsidRPr="00C47F57">
              <w:rPr>
                <w:sz w:val="22"/>
                <w:szCs w:val="22"/>
              </w:rPr>
              <w:t>1999</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 xml:space="preserve">Rua Jandira Guerra, 189 </w:t>
            </w:r>
            <w:r w:rsidR="00D756EA">
              <w:rPr>
                <w:rFonts w:eastAsia="Times New Roman"/>
                <w:sz w:val="22"/>
                <w:szCs w:val="22"/>
              </w:rPr>
              <w:t xml:space="preserve">- </w:t>
            </w:r>
            <w:r w:rsidRPr="00C47F57">
              <w:rPr>
                <w:rFonts w:eastAsia="Times New Roman"/>
                <w:sz w:val="22"/>
                <w:szCs w:val="22"/>
              </w:rPr>
              <w:t>Vila São João</w:t>
            </w:r>
            <w:r w:rsidR="00D756EA">
              <w:rPr>
                <w:rFonts w:eastAsia="Times New Roman"/>
                <w:sz w:val="22"/>
                <w:szCs w:val="22"/>
              </w:rPr>
              <w:t xml:space="preserve"> -</w:t>
            </w:r>
            <w:r w:rsidRPr="00C47F57">
              <w:rPr>
                <w:rFonts w:eastAsia="Times New Roman"/>
                <w:sz w:val="22"/>
                <w:szCs w:val="22"/>
              </w:rPr>
              <w:t xml:space="preserve"> Barueri/ SP </w:t>
            </w:r>
            <w:r w:rsidR="00D756EA">
              <w:rPr>
                <w:rFonts w:eastAsia="Times New Roman"/>
                <w:sz w:val="22"/>
                <w:szCs w:val="22"/>
              </w:rPr>
              <w:t xml:space="preserve">- </w:t>
            </w:r>
            <w:r w:rsidRPr="00C47F57">
              <w:rPr>
                <w:rFonts w:eastAsia="Times New Roman"/>
                <w:sz w:val="22"/>
                <w:szCs w:val="22"/>
              </w:rPr>
              <w:t>CEP: 06401.900</w:t>
            </w:r>
          </w:p>
        </w:tc>
        <w:tc>
          <w:tcPr>
            <w:tcW w:w="583" w:type="dxa"/>
            <w:tcBorders>
              <w:top w:val="single" w:sz="4" w:space="0" w:color="auto"/>
              <w:left w:val="single" w:sz="4" w:space="0" w:color="auto"/>
              <w:bottom w:val="single" w:sz="4" w:space="0" w:color="auto"/>
              <w:right w:val="single" w:sz="4" w:space="0" w:color="auto"/>
            </w:tcBorders>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397488" w:rsidRPr="00397488"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Ilê Alaketú Asé Iyabá 0min</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Waldeci de Osun</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sz w:val="22"/>
                <w:szCs w:val="22"/>
              </w:rPr>
              <w:t>2000</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Av Anibal Correia, 698</w:t>
            </w:r>
            <w:r w:rsidR="00D756EA">
              <w:rPr>
                <w:rFonts w:eastAsia="Times New Roman"/>
                <w:sz w:val="22"/>
                <w:szCs w:val="22"/>
              </w:rPr>
              <w:t xml:space="preserve"> -</w:t>
            </w:r>
            <w:r w:rsidRPr="00C47F57">
              <w:rPr>
                <w:rFonts w:eastAsia="Times New Roman"/>
                <w:sz w:val="22"/>
                <w:szCs w:val="22"/>
              </w:rPr>
              <w:t xml:space="preserve"> Parque Viana </w:t>
            </w:r>
            <w:r w:rsidR="00D756EA">
              <w:rPr>
                <w:rFonts w:eastAsia="Times New Roman"/>
                <w:sz w:val="22"/>
                <w:szCs w:val="22"/>
              </w:rPr>
              <w:t xml:space="preserve">- </w:t>
            </w:r>
            <w:r w:rsidRPr="00C47F57">
              <w:rPr>
                <w:rFonts w:eastAsia="Times New Roman"/>
                <w:sz w:val="22"/>
                <w:szCs w:val="22"/>
              </w:rPr>
              <w:t xml:space="preserve">Barueri/SP </w:t>
            </w:r>
            <w:r w:rsidR="00D756EA">
              <w:rPr>
                <w:rFonts w:eastAsia="Times New Roman"/>
                <w:sz w:val="22"/>
                <w:szCs w:val="22"/>
              </w:rPr>
              <w:t xml:space="preserve">- </w:t>
            </w:r>
            <w:r w:rsidRPr="00C47F57">
              <w:rPr>
                <w:rFonts w:eastAsia="Times New Roman"/>
                <w:sz w:val="22"/>
                <w:szCs w:val="22"/>
              </w:rPr>
              <w:t xml:space="preserve">CEP </w:t>
            </w:r>
            <w:r w:rsidRPr="00C47F57">
              <w:rPr>
                <w:sz w:val="22"/>
                <w:szCs w:val="22"/>
              </w:rPr>
              <w:t>06447.010</w:t>
            </w:r>
          </w:p>
        </w:tc>
        <w:tc>
          <w:tcPr>
            <w:tcW w:w="583" w:type="dxa"/>
            <w:tcBorders>
              <w:top w:val="single" w:sz="4" w:space="0" w:color="auto"/>
              <w:left w:val="single" w:sz="4" w:space="0" w:color="auto"/>
              <w:bottom w:val="single" w:sz="4" w:space="0" w:color="auto"/>
              <w:right w:val="single" w:sz="4" w:space="0" w:color="auto"/>
            </w:tcBorders>
            <w:vAlign w:val="center"/>
          </w:tcPr>
          <w:p w:rsidR="00397488" w:rsidRPr="00C47F57" w:rsidRDefault="00397488" w:rsidP="00D742CF">
            <w:pPr>
              <w:widowControl w:val="0"/>
              <w:spacing w:line="240" w:lineRule="auto"/>
              <w:ind w:firstLine="0"/>
              <w:jc w:val="center"/>
              <w:rPr>
                <w:rFonts w:eastAsia="Times New Roman"/>
                <w:sz w:val="22"/>
                <w:szCs w:val="22"/>
              </w:rPr>
            </w:pPr>
            <w:r w:rsidRPr="00C47F57">
              <w:rPr>
                <w:rFonts w:eastAsia="Times New Roman"/>
                <w:sz w:val="22"/>
                <w:szCs w:val="22"/>
              </w:rPr>
              <w:t>SP</w:t>
            </w:r>
          </w:p>
        </w:tc>
      </w:tr>
      <w:tr w:rsidR="004D2990" w:rsidRPr="00397488"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Ilê Alaketu Asé Osagiyan</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David Luiz Romano</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sz w:val="22"/>
                <w:szCs w:val="22"/>
              </w:rPr>
            </w:pPr>
            <w:r w:rsidRPr="004D2990">
              <w:rPr>
                <w:sz w:val="22"/>
                <w:szCs w:val="22"/>
              </w:rPr>
              <w:t>2000</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Rua Engenheiro Giuseppe Miglioretti, 422 – Cidade América - São Paulo/SP </w:t>
            </w:r>
            <w:r w:rsidR="00BA630B">
              <w:rPr>
                <w:rFonts w:eastAsia="Times New Roman"/>
                <w:sz w:val="22"/>
                <w:szCs w:val="22"/>
              </w:rPr>
              <w:t xml:space="preserve">- </w:t>
            </w:r>
            <w:r w:rsidRPr="004D2990">
              <w:rPr>
                <w:rFonts w:eastAsia="Times New Roman"/>
                <w:sz w:val="22"/>
                <w:szCs w:val="22"/>
              </w:rPr>
              <w:t>CEP:05101-190</w:t>
            </w:r>
          </w:p>
        </w:tc>
        <w:tc>
          <w:tcPr>
            <w:tcW w:w="583" w:type="dxa"/>
            <w:tcBorders>
              <w:top w:val="single" w:sz="4" w:space="0" w:color="auto"/>
              <w:left w:val="single" w:sz="4" w:space="0" w:color="auto"/>
              <w:bottom w:val="single" w:sz="4" w:space="0" w:color="auto"/>
              <w:right w:val="single" w:sz="4" w:space="0" w:color="auto"/>
            </w:tcBorders>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SP</w:t>
            </w:r>
          </w:p>
        </w:tc>
      </w:tr>
      <w:tr w:rsidR="004D2990" w:rsidRPr="00397488"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Ilê Asè 0min Odara</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Neuza de Osun</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sz w:val="22"/>
                <w:szCs w:val="22"/>
              </w:rPr>
            </w:pPr>
            <w:r w:rsidRPr="004D2990">
              <w:rPr>
                <w:sz w:val="22"/>
                <w:szCs w:val="22"/>
              </w:rPr>
              <w:t>2000</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Avenida Belarmino Baptista de Castro</w:t>
            </w:r>
            <w:r w:rsidR="00BA630B">
              <w:rPr>
                <w:rFonts w:eastAsia="Times New Roman"/>
                <w:sz w:val="22"/>
                <w:szCs w:val="22"/>
              </w:rPr>
              <w:t>,</w:t>
            </w:r>
            <w:r w:rsidRPr="004D2990">
              <w:rPr>
                <w:rFonts w:eastAsia="Times New Roman"/>
                <w:sz w:val="22"/>
                <w:szCs w:val="22"/>
              </w:rPr>
              <w:t xml:space="preserve"> 692</w:t>
            </w:r>
            <w:r w:rsidR="00BA630B">
              <w:rPr>
                <w:rFonts w:eastAsia="Times New Roman"/>
                <w:sz w:val="22"/>
                <w:szCs w:val="22"/>
              </w:rPr>
              <w:t xml:space="preserve"> –</w:t>
            </w:r>
            <w:r w:rsidRPr="004D2990">
              <w:rPr>
                <w:rFonts w:eastAsia="Times New Roman"/>
                <w:sz w:val="22"/>
                <w:szCs w:val="22"/>
              </w:rPr>
              <w:t xml:space="preserve"> Pq</w:t>
            </w:r>
            <w:r w:rsidR="00BA630B">
              <w:rPr>
                <w:rFonts w:eastAsia="Times New Roman"/>
                <w:sz w:val="22"/>
                <w:szCs w:val="22"/>
              </w:rPr>
              <w:t>.</w:t>
            </w:r>
            <w:r w:rsidRPr="004D2990">
              <w:rPr>
                <w:rFonts w:eastAsia="Times New Roman"/>
                <w:sz w:val="22"/>
                <w:szCs w:val="22"/>
              </w:rPr>
              <w:t xml:space="preserve"> São Paulo (Vila Xavier) Cidade - Araraquara/SP</w:t>
            </w:r>
          </w:p>
        </w:tc>
        <w:tc>
          <w:tcPr>
            <w:tcW w:w="583" w:type="dxa"/>
            <w:tcBorders>
              <w:top w:val="single" w:sz="4" w:space="0" w:color="auto"/>
              <w:left w:val="single" w:sz="4" w:space="0" w:color="auto"/>
              <w:bottom w:val="single" w:sz="4" w:space="0" w:color="auto"/>
              <w:right w:val="single" w:sz="4" w:space="0" w:color="auto"/>
            </w:tcBorders>
            <w:vAlign w:val="center"/>
          </w:tcPr>
          <w:p w:rsidR="004D2990" w:rsidRPr="004D2990" w:rsidRDefault="004D2990" w:rsidP="00D742CF">
            <w:pPr>
              <w:widowControl w:val="0"/>
              <w:spacing w:line="240" w:lineRule="auto"/>
              <w:ind w:firstLine="0"/>
              <w:jc w:val="center"/>
              <w:rPr>
                <w:rFonts w:eastAsia="Times New Roman"/>
                <w:sz w:val="22"/>
                <w:szCs w:val="22"/>
              </w:rPr>
            </w:pPr>
            <w:r w:rsidRPr="004D2990">
              <w:rPr>
                <w:rFonts w:eastAsia="Times New Roman"/>
                <w:sz w:val="22"/>
                <w:szCs w:val="22"/>
              </w:rPr>
              <w:t>SP</w:t>
            </w:r>
          </w:p>
        </w:tc>
      </w:tr>
      <w:tr w:rsidR="00BA630B" w:rsidRPr="00397488"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BA630B" w:rsidRPr="004D2990" w:rsidRDefault="00BA630B"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Ilê Alekétu Asé </w:t>
            </w:r>
            <w:r w:rsidRPr="00BA630B">
              <w:rPr>
                <w:rFonts w:eastAsia="Times New Roman"/>
                <w:sz w:val="22"/>
                <w:szCs w:val="22"/>
              </w:rPr>
              <w:t>Osün Opará</w:t>
            </w:r>
          </w:p>
        </w:tc>
        <w:tc>
          <w:tcPr>
            <w:tcW w:w="198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A630B" w:rsidRPr="004D2990" w:rsidRDefault="00BA630B"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Aparecida Isabel </w:t>
            </w:r>
            <w:r w:rsidRPr="00BA630B">
              <w:rPr>
                <w:rFonts w:eastAsia="Times New Roman"/>
                <w:sz w:val="22"/>
                <w:szCs w:val="22"/>
              </w:rPr>
              <w:t>dos Santos</w:t>
            </w:r>
          </w:p>
        </w:tc>
        <w:tc>
          <w:tcPr>
            <w:tcW w:w="13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A630B" w:rsidRPr="00BA630B" w:rsidRDefault="00BA630B" w:rsidP="00D742CF">
            <w:pPr>
              <w:widowControl w:val="0"/>
              <w:spacing w:line="240" w:lineRule="auto"/>
              <w:ind w:firstLine="0"/>
              <w:jc w:val="center"/>
              <w:rPr>
                <w:sz w:val="22"/>
                <w:szCs w:val="22"/>
              </w:rPr>
            </w:pPr>
            <w:r w:rsidRPr="004D2990">
              <w:rPr>
                <w:sz w:val="22"/>
                <w:szCs w:val="22"/>
              </w:rPr>
              <w:t>2000</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BA630B" w:rsidRPr="004D2990" w:rsidRDefault="00BA630B" w:rsidP="00D742CF">
            <w:pPr>
              <w:widowControl w:val="0"/>
              <w:spacing w:line="240" w:lineRule="auto"/>
              <w:ind w:firstLine="0"/>
              <w:jc w:val="center"/>
              <w:rPr>
                <w:rFonts w:eastAsia="Times New Roman"/>
                <w:sz w:val="22"/>
                <w:szCs w:val="22"/>
              </w:rPr>
            </w:pPr>
            <w:r>
              <w:rPr>
                <w:rFonts w:eastAsia="Times New Roman"/>
                <w:sz w:val="22"/>
                <w:szCs w:val="22"/>
              </w:rPr>
              <w:t>Rua Ramos de Azevedo,</w:t>
            </w:r>
            <w:r w:rsidRPr="004D2990">
              <w:rPr>
                <w:rFonts w:eastAsia="Times New Roman"/>
                <w:sz w:val="22"/>
                <w:szCs w:val="22"/>
              </w:rPr>
              <w:t xml:space="preserve"> </w:t>
            </w:r>
            <w:r w:rsidRPr="00BA630B">
              <w:rPr>
                <w:rFonts w:eastAsia="Times New Roman"/>
                <w:sz w:val="22"/>
                <w:szCs w:val="22"/>
              </w:rPr>
              <w:t xml:space="preserve">Q </w:t>
            </w:r>
            <w:r w:rsidRPr="004D2990">
              <w:rPr>
                <w:rFonts w:eastAsia="Times New Roman"/>
                <w:sz w:val="22"/>
                <w:szCs w:val="22"/>
              </w:rPr>
              <w:t>107</w:t>
            </w:r>
            <w:r>
              <w:rPr>
                <w:rFonts w:eastAsia="Times New Roman"/>
                <w:sz w:val="22"/>
                <w:szCs w:val="22"/>
              </w:rPr>
              <w:t xml:space="preserve"> -</w:t>
            </w:r>
            <w:r w:rsidRPr="004D2990">
              <w:rPr>
                <w:rFonts w:eastAsia="Times New Roman"/>
                <w:sz w:val="22"/>
                <w:szCs w:val="22"/>
              </w:rPr>
              <w:t xml:space="preserve">  Barra Funda</w:t>
            </w:r>
            <w:r>
              <w:rPr>
                <w:rFonts w:eastAsia="Times New Roman"/>
                <w:sz w:val="22"/>
                <w:szCs w:val="22"/>
              </w:rPr>
              <w:t xml:space="preserve"> - </w:t>
            </w:r>
            <w:r w:rsidRPr="004D2990">
              <w:rPr>
                <w:rFonts w:eastAsia="Times New Roman"/>
                <w:sz w:val="22"/>
                <w:szCs w:val="22"/>
              </w:rPr>
              <w:t>Votorantim CEP: 18114-310</w:t>
            </w:r>
          </w:p>
        </w:tc>
        <w:tc>
          <w:tcPr>
            <w:tcW w:w="583" w:type="dxa"/>
            <w:tcBorders>
              <w:top w:val="single" w:sz="4" w:space="0" w:color="auto"/>
              <w:left w:val="single" w:sz="4" w:space="0" w:color="auto"/>
              <w:bottom w:val="single" w:sz="4" w:space="0" w:color="auto"/>
              <w:right w:val="single" w:sz="4" w:space="0" w:color="auto"/>
            </w:tcBorders>
            <w:vAlign w:val="center"/>
          </w:tcPr>
          <w:p w:rsidR="00BA630B" w:rsidRPr="00BA630B" w:rsidRDefault="00BA630B" w:rsidP="00D742CF">
            <w:pPr>
              <w:widowControl w:val="0"/>
              <w:spacing w:line="240" w:lineRule="auto"/>
              <w:ind w:firstLine="0"/>
              <w:jc w:val="center"/>
              <w:rPr>
                <w:rFonts w:eastAsia="Times New Roman"/>
                <w:sz w:val="22"/>
                <w:szCs w:val="22"/>
              </w:rPr>
            </w:pPr>
            <w:r w:rsidRPr="00BA630B">
              <w:rPr>
                <w:rFonts w:eastAsia="Times New Roman"/>
                <w:sz w:val="22"/>
                <w:szCs w:val="22"/>
              </w:rPr>
              <w:t>SP</w:t>
            </w:r>
          </w:p>
        </w:tc>
      </w:tr>
      <w:tr w:rsidR="00D247FD" w:rsidRPr="00397488" w:rsidTr="00791FE1">
        <w:trPr>
          <w:jc w:val="center"/>
        </w:trPr>
        <w:tc>
          <w:tcPr>
            <w:tcW w:w="1802" w:type="dxa"/>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6B36EF" w:rsidP="00D742CF">
            <w:pPr>
              <w:widowControl w:val="0"/>
              <w:spacing w:line="240" w:lineRule="auto"/>
              <w:ind w:firstLine="0"/>
              <w:jc w:val="center"/>
              <w:rPr>
                <w:rFonts w:eastAsia="Times New Roman"/>
                <w:sz w:val="22"/>
                <w:szCs w:val="22"/>
              </w:rPr>
            </w:pPr>
            <w:r>
              <w:rPr>
                <w:rFonts w:eastAsia="Times New Roman"/>
                <w:sz w:val="22"/>
                <w:szCs w:val="22"/>
              </w:rPr>
              <w:t>I</w:t>
            </w:r>
            <w:r w:rsidR="00D247FD" w:rsidRPr="004D2990">
              <w:rPr>
                <w:rFonts w:eastAsia="Times New Roman"/>
                <w:sz w:val="22"/>
                <w:szCs w:val="22"/>
              </w:rPr>
              <w:t>lê Alaketu Asé</w:t>
            </w:r>
          </w:p>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Baba Ipe</w:t>
            </w:r>
          </w:p>
        </w:tc>
        <w:tc>
          <w:tcPr>
            <w:tcW w:w="1964" w:type="dxa"/>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Mauricio de Osaguiãn</w:t>
            </w:r>
          </w:p>
        </w:tc>
        <w:tc>
          <w:tcPr>
            <w:tcW w:w="12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sz w:val="22"/>
                <w:szCs w:val="22"/>
              </w:rPr>
              <w:t>2001</w:t>
            </w:r>
          </w:p>
        </w:tc>
        <w:tc>
          <w:tcPr>
            <w:tcW w:w="32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Avenida da Saudade</w:t>
            </w:r>
            <w:r w:rsidR="006B36EF">
              <w:rPr>
                <w:rFonts w:eastAsia="Times New Roman"/>
                <w:sz w:val="22"/>
                <w:szCs w:val="22"/>
              </w:rPr>
              <w:t>,</w:t>
            </w:r>
            <w:r w:rsidRPr="004D2990">
              <w:rPr>
                <w:rFonts w:eastAsia="Times New Roman"/>
                <w:sz w:val="22"/>
                <w:szCs w:val="22"/>
                <w:vertAlign w:val="superscript"/>
              </w:rPr>
              <w:t xml:space="preserve"> </w:t>
            </w:r>
            <w:r w:rsidRPr="004D2990">
              <w:rPr>
                <w:rFonts w:eastAsia="Times New Roman"/>
                <w:sz w:val="22"/>
                <w:szCs w:val="22"/>
              </w:rPr>
              <w:t>91</w:t>
            </w:r>
            <w:r w:rsidR="006B36EF">
              <w:rPr>
                <w:rFonts w:eastAsia="Times New Roman"/>
                <w:sz w:val="22"/>
                <w:szCs w:val="22"/>
              </w:rPr>
              <w:t xml:space="preserve"> -</w:t>
            </w:r>
            <w:r w:rsidRPr="004D2990">
              <w:rPr>
                <w:rFonts w:eastAsia="Times New Roman"/>
                <w:sz w:val="22"/>
                <w:szCs w:val="22"/>
              </w:rPr>
              <w:t xml:space="preserve"> Consolação - Rio Claro/SP</w:t>
            </w:r>
          </w:p>
        </w:tc>
        <w:tc>
          <w:tcPr>
            <w:tcW w:w="583" w:type="dxa"/>
            <w:tcBorders>
              <w:top w:val="single" w:sz="4" w:space="0" w:color="auto"/>
              <w:left w:val="single" w:sz="4" w:space="0" w:color="auto"/>
              <w:bottom w:val="single" w:sz="4" w:space="0" w:color="auto"/>
              <w:right w:val="single" w:sz="4" w:space="0" w:color="auto"/>
            </w:tcBorders>
            <w:vAlign w:val="center"/>
          </w:tcPr>
          <w:p w:rsidR="00D247FD" w:rsidRPr="004D2990" w:rsidRDefault="00D247FD" w:rsidP="00D742CF">
            <w:pPr>
              <w:widowControl w:val="0"/>
              <w:spacing w:line="240" w:lineRule="auto"/>
              <w:ind w:firstLine="0"/>
              <w:jc w:val="center"/>
              <w:rPr>
                <w:sz w:val="22"/>
                <w:szCs w:val="22"/>
              </w:rPr>
            </w:pPr>
            <w:r w:rsidRPr="004D2990">
              <w:rPr>
                <w:sz w:val="22"/>
                <w:szCs w:val="22"/>
              </w:rPr>
              <w:t>SP</w:t>
            </w:r>
          </w:p>
        </w:tc>
      </w:tr>
    </w:tbl>
    <w:p w:rsidR="00C866A7" w:rsidRDefault="00C866A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14"/>
        <w:gridCol w:w="1982"/>
        <w:gridCol w:w="1314"/>
        <w:gridCol w:w="3134"/>
        <w:gridCol w:w="583"/>
        <w:gridCol w:w="61"/>
      </w:tblGrid>
      <w:tr w:rsidR="00C866A7" w:rsidRPr="00397488" w:rsidTr="00C866A7">
        <w:trPr>
          <w:gridAfter w:val="1"/>
          <w:wAfter w:w="61" w:type="dxa"/>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lastRenderedPageBreak/>
              <w:t>Nome da Casa</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Iyalorixá</w:t>
            </w:r>
          </w:p>
          <w:p w:rsidR="00C866A7" w:rsidRPr="00A66D9A" w:rsidRDefault="00C866A7" w:rsidP="00C866A7">
            <w:pPr>
              <w:widowControl w:val="0"/>
              <w:spacing w:line="240" w:lineRule="auto"/>
              <w:ind w:firstLine="0"/>
              <w:jc w:val="center"/>
              <w:rPr>
                <w:b/>
                <w:sz w:val="22"/>
                <w:szCs w:val="22"/>
              </w:rPr>
            </w:pPr>
            <w:r w:rsidRPr="00A66D9A">
              <w:rPr>
                <w:b/>
                <w:sz w:val="22"/>
                <w:szCs w:val="22"/>
              </w:rPr>
              <w:t>ou Babalorixá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Fundação</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Endereço</w:t>
            </w:r>
          </w:p>
        </w:tc>
        <w:tc>
          <w:tcPr>
            <w:tcW w:w="583" w:type="dxa"/>
            <w:tcBorders>
              <w:top w:val="single" w:sz="4" w:space="0" w:color="auto"/>
              <w:left w:val="single" w:sz="4" w:space="0" w:color="auto"/>
              <w:bottom w:val="single" w:sz="4" w:space="0" w:color="auto"/>
              <w:right w:val="single" w:sz="4" w:space="0" w:color="auto"/>
            </w:tcBorders>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UF</w:t>
            </w:r>
          </w:p>
        </w:tc>
      </w:tr>
      <w:tr w:rsidR="00D247FD" w:rsidRPr="00397488" w:rsidTr="00C866A7">
        <w:trPr>
          <w:gridAfter w:val="1"/>
          <w:wAfter w:w="61" w:type="dxa"/>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Ilê Alaketú Asé</w:t>
            </w:r>
          </w:p>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Wale</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Márcio Campos de </w:t>
            </w:r>
            <w:r w:rsidRPr="004D2990">
              <w:rPr>
                <w:sz w:val="22"/>
                <w:szCs w:val="22"/>
              </w:rPr>
              <w:t>Odé</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sz w:val="22"/>
                <w:szCs w:val="22"/>
              </w:rPr>
              <w:t>2002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D247FD" w:rsidRPr="004D2990" w:rsidRDefault="00D247FD"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R. Madeira, s/n </w:t>
            </w:r>
            <w:r w:rsidR="006B36EF">
              <w:rPr>
                <w:rFonts w:eastAsia="Times New Roman"/>
                <w:sz w:val="22"/>
                <w:szCs w:val="22"/>
              </w:rPr>
              <w:t xml:space="preserve">- </w:t>
            </w:r>
            <w:r w:rsidRPr="004D2990">
              <w:rPr>
                <w:rFonts w:eastAsia="Times New Roman"/>
                <w:sz w:val="22"/>
                <w:szCs w:val="22"/>
              </w:rPr>
              <w:t xml:space="preserve">Granja Carneiro Viana </w:t>
            </w:r>
            <w:r w:rsidR="006B36EF">
              <w:rPr>
                <w:rFonts w:eastAsia="Times New Roman"/>
                <w:sz w:val="22"/>
                <w:szCs w:val="22"/>
              </w:rPr>
              <w:t xml:space="preserve">- </w:t>
            </w:r>
            <w:r w:rsidRPr="004D2990">
              <w:rPr>
                <w:rFonts w:eastAsia="Times New Roman"/>
                <w:sz w:val="22"/>
                <w:szCs w:val="22"/>
              </w:rPr>
              <w:t>Cotia/S</w:t>
            </w:r>
            <w:r w:rsidR="006B36EF">
              <w:rPr>
                <w:rFonts w:eastAsia="Times New Roman"/>
                <w:sz w:val="22"/>
                <w:szCs w:val="22"/>
              </w:rPr>
              <w:t>P -</w:t>
            </w:r>
            <w:r w:rsidRPr="004D2990">
              <w:rPr>
                <w:rFonts w:eastAsia="Times New Roman"/>
                <w:sz w:val="22"/>
                <w:szCs w:val="22"/>
              </w:rPr>
              <w:t xml:space="preserve"> CEP: </w:t>
            </w:r>
            <w:r w:rsidR="00055995">
              <w:rPr>
                <w:rFonts w:eastAsia="Times New Roman"/>
                <w:sz w:val="22"/>
                <w:szCs w:val="22"/>
              </w:rPr>
              <w:t>0</w:t>
            </w:r>
            <w:r w:rsidRPr="004D2990">
              <w:rPr>
                <w:sz w:val="22"/>
                <w:szCs w:val="22"/>
              </w:rPr>
              <w:t>6704.758</w:t>
            </w:r>
          </w:p>
        </w:tc>
        <w:tc>
          <w:tcPr>
            <w:tcW w:w="583" w:type="dxa"/>
            <w:tcBorders>
              <w:top w:val="single" w:sz="4" w:space="0" w:color="auto"/>
              <w:left w:val="single" w:sz="4" w:space="0" w:color="auto"/>
              <w:bottom w:val="single" w:sz="4" w:space="0" w:color="auto"/>
              <w:right w:val="single" w:sz="4" w:space="0" w:color="auto"/>
            </w:tcBorders>
            <w:vAlign w:val="center"/>
          </w:tcPr>
          <w:p w:rsidR="00D247FD" w:rsidRPr="004D2990" w:rsidRDefault="00D247FD" w:rsidP="00D742CF">
            <w:pPr>
              <w:widowControl w:val="0"/>
              <w:spacing w:line="240" w:lineRule="auto"/>
              <w:ind w:firstLine="0"/>
              <w:jc w:val="center"/>
              <w:rPr>
                <w:sz w:val="22"/>
                <w:szCs w:val="22"/>
              </w:rPr>
            </w:pPr>
            <w:r w:rsidRPr="004D2990">
              <w:rPr>
                <w:sz w:val="22"/>
                <w:szCs w:val="22"/>
              </w:rPr>
              <w:t>SP</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Ilê Alaketú AséObá</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Rose de Obá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2002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6B36EF" w:rsidP="00D742CF">
            <w:pPr>
              <w:widowControl w:val="0"/>
              <w:spacing w:line="240" w:lineRule="auto"/>
              <w:ind w:firstLine="0"/>
              <w:jc w:val="center"/>
              <w:rPr>
                <w:rFonts w:eastAsia="Times New Roman"/>
                <w:sz w:val="22"/>
                <w:szCs w:val="22"/>
              </w:rPr>
            </w:pPr>
            <w:r>
              <w:rPr>
                <w:rFonts w:eastAsia="Times New Roman"/>
                <w:sz w:val="22"/>
                <w:szCs w:val="22"/>
              </w:rPr>
              <w:t>R.</w:t>
            </w:r>
            <w:r w:rsidR="007B005D" w:rsidRPr="004D2990">
              <w:rPr>
                <w:rFonts w:eastAsia="Times New Roman"/>
                <w:sz w:val="22"/>
                <w:szCs w:val="22"/>
              </w:rPr>
              <w:t xml:space="preserve"> Antonio Car</w:t>
            </w:r>
            <w:r>
              <w:rPr>
                <w:rFonts w:eastAsia="Times New Roman"/>
                <w:sz w:val="22"/>
                <w:szCs w:val="22"/>
              </w:rPr>
              <w:t>l</w:t>
            </w:r>
            <w:r w:rsidR="007B005D" w:rsidRPr="004D2990">
              <w:rPr>
                <w:rFonts w:eastAsia="Times New Roman"/>
                <w:sz w:val="22"/>
                <w:szCs w:val="22"/>
              </w:rPr>
              <w:t>os Brandão de</w:t>
            </w:r>
          </w:p>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Oliveira, 385</w:t>
            </w:r>
            <w:r w:rsidR="006B36EF">
              <w:rPr>
                <w:rFonts w:eastAsia="Times New Roman"/>
                <w:sz w:val="22"/>
                <w:szCs w:val="22"/>
              </w:rPr>
              <w:t xml:space="preserve"> -</w:t>
            </w:r>
            <w:r w:rsidRPr="004D2990">
              <w:rPr>
                <w:rFonts w:eastAsia="Times New Roman"/>
                <w:sz w:val="22"/>
                <w:szCs w:val="22"/>
              </w:rPr>
              <w:t xml:space="preserve"> Vila Carrão </w:t>
            </w:r>
            <w:r w:rsidR="006B36EF">
              <w:rPr>
                <w:rFonts w:eastAsia="Times New Roman"/>
                <w:sz w:val="22"/>
                <w:szCs w:val="22"/>
              </w:rPr>
              <w:t xml:space="preserve">- </w:t>
            </w:r>
            <w:r w:rsidRPr="004D2990">
              <w:rPr>
                <w:rFonts w:eastAsia="Times New Roman"/>
                <w:sz w:val="22"/>
                <w:szCs w:val="22"/>
              </w:rPr>
              <w:t>São Paulo</w:t>
            </w:r>
            <w:r w:rsidR="006B36EF">
              <w:rPr>
                <w:rFonts w:eastAsia="Times New Roman"/>
                <w:sz w:val="22"/>
                <w:szCs w:val="22"/>
              </w:rPr>
              <w:t>/</w:t>
            </w:r>
            <w:r w:rsidRPr="004D2990">
              <w:rPr>
                <w:rFonts w:eastAsia="Times New Roman"/>
                <w:sz w:val="22"/>
                <w:szCs w:val="22"/>
              </w:rPr>
              <w:t xml:space="preserve">SP </w:t>
            </w:r>
            <w:r w:rsidR="006B36EF">
              <w:rPr>
                <w:rFonts w:eastAsia="Times New Roman"/>
                <w:sz w:val="22"/>
                <w:szCs w:val="22"/>
              </w:rPr>
              <w:t xml:space="preserve">- </w:t>
            </w:r>
            <w:r w:rsidRPr="004D2990">
              <w:rPr>
                <w:rFonts w:eastAsia="Times New Roman"/>
                <w:sz w:val="22"/>
                <w:szCs w:val="22"/>
              </w:rPr>
              <w:t>CEP: 03436.030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SP</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6B36EF" w:rsidP="00D742CF">
            <w:pPr>
              <w:widowControl w:val="0"/>
              <w:spacing w:line="240" w:lineRule="auto"/>
              <w:ind w:firstLine="0"/>
              <w:jc w:val="center"/>
              <w:rPr>
                <w:rFonts w:eastAsia="Times New Roman"/>
                <w:sz w:val="22"/>
                <w:szCs w:val="22"/>
              </w:rPr>
            </w:pPr>
            <w:r>
              <w:rPr>
                <w:rFonts w:eastAsia="Times New Roman"/>
                <w:sz w:val="22"/>
                <w:szCs w:val="22"/>
              </w:rPr>
              <w:t>I</w:t>
            </w:r>
            <w:r w:rsidR="007B005D" w:rsidRPr="004D2990">
              <w:rPr>
                <w:rFonts w:eastAsia="Times New Roman"/>
                <w:sz w:val="22"/>
                <w:szCs w:val="22"/>
              </w:rPr>
              <w:t>lê Alaketu Asé</w:t>
            </w:r>
          </w:p>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Logunedé</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Jeferson de Logunedé</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2002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Rua Bertioga Bairro</w:t>
            </w:r>
            <w:r w:rsidR="006B36EF">
              <w:rPr>
                <w:rFonts w:eastAsia="Times New Roman"/>
                <w:sz w:val="22"/>
                <w:szCs w:val="22"/>
              </w:rPr>
              <w:t xml:space="preserve"> -</w:t>
            </w:r>
          </w:p>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Jardim </w:t>
            </w:r>
            <w:r w:rsidR="006B36EF">
              <w:rPr>
                <w:rFonts w:eastAsia="Times New Roman"/>
                <w:sz w:val="22"/>
                <w:szCs w:val="22"/>
              </w:rPr>
              <w:t xml:space="preserve">de </w:t>
            </w:r>
            <w:r w:rsidRPr="004D2990">
              <w:rPr>
                <w:rFonts w:eastAsia="Times New Roman"/>
                <w:sz w:val="22"/>
                <w:szCs w:val="22"/>
              </w:rPr>
              <w:t xml:space="preserve">Jacareí/ SP </w:t>
            </w:r>
            <w:r w:rsidR="006B36EF">
              <w:rPr>
                <w:rFonts w:eastAsia="Times New Roman"/>
                <w:sz w:val="22"/>
                <w:szCs w:val="22"/>
              </w:rPr>
              <w:t xml:space="preserve">- </w:t>
            </w:r>
            <w:r w:rsidRPr="004D2990">
              <w:rPr>
                <w:rFonts w:eastAsia="Times New Roman"/>
                <w:sz w:val="22"/>
                <w:szCs w:val="22"/>
              </w:rPr>
              <w:t>CEP:</w:t>
            </w:r>
          </w:p>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12320</w:t>
            </w:r>
            <w:r w:rsidR="006B36EF">
              <w:rPr>
                <w:sz w:val="22"/>
                <w:szCs w:val="22"/>
              </w:rPr>
              <w:t>.</w:t>
            </w:r>
            <w:r w:rsidRPr="004D2990">
              <w:rPr>
                <w:sz w:val="22"/>
                <w:szCs w:val="22"/>
              </w:rPr>
              <w:t>140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SP</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Ilê Aleketu Asé iYágunte</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Miriam de Yemanjá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2002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Rua Álvaro Ávila de Queiroz</w:t>
            </w:r>
            <w:r w:rsidR="006B36EF">
              <w:rPr>
                <w:rFonts w:eastAsia="Times New Roman"/>
                <w:sz w:val="22"/>
                <w:szCs w:val="22"/>
              </w:rPr>
              <w:t>,</w:t>
            </w:r>
            <w:r w:rsidRPr="004D2990">
              <w:rPr>
                <w:rFonts w:eastAsia="Times New Roman"/>
                <w:sz w:val="22"/>
                <w:szCs w:val="22"/>
                <w:vertAlign w:val="superscript"/>
              </w:rPr>
              <w:t xml:space="preserve"> </w:t>
            </w:r>
            <w:r w:rsidRPr="004D2990">
              <w:rPr>
                <w:rFonts w:eastAsia="Times New Roman"/>
                <w:sz w:val="22"/>
                <w:szCs w:val="22"/>
              </w:rPr>
              <w:t>380</w:t>
            </w:r>
            <w:r w:rsidR="005B52C7">
              <w:rPr>
                <w:rFonts w:eastAsia="Times New Roman"/>
                <w:sz w:val="22"/>
                <w:szCs w:val="22"/>
              </w:rPr>
              <w:t xml:space="preserve"> -</w:t>
            </w:r>
            <w:r w:rsidRPr="004D2990">
              <w:rPr>
                <w:rFonts w:eastAsia="Times New Roman"/>
                <w:sz w:val="22"/>
                <w:szCs w:val="22"/>
              </w:rPr>
              <w:t xml:space="preserve"> Vila Matilde</w:t>
            </w:r>
            <w:r w:rsidR="005B52C7">
              <w:rPr>
                <w:rFonts w:eastAsia="Times New Roman"/>
                <w:sz w:val="22"/>
                <w:szCs w:val="22"/>
              </w:rPr>
              <w:t xml:space="preserve"> - </w:t>
            </w:r>
            <w:r w:rsidRPr="004D2990">
              <w:rPr>
                <w:rFonts w:eastAsia="Times New Roman"/>
                <w:sz w:val="22"/>
                <w:szCs w:val="22"/>
              </w:rPr>
              <w:t>São Paulo</w:t>
            </w:r>
            <w:r w:rsidR="005B52C7">
              <w:rPr>
                <w:rFonts w:eastAsia="Times New Roman"/>
                <w:sz w:val="22"/>
                <w:szCs w:val="22"/>
              </w:rPr>
              <w:t>/</w:t>
            </w:r>
            <w:r w:rsidRPr="004D2990">
              <w:rPr>
                <w:rFonts w:eastAsia="Times New Roman"/>
                <w:sz w:val="22"/>
                <w:szCs w:val="22"/>
              </w:rPr>
              <w:t>SP</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SP</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Ilê Alaketu Asé Otin</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Mauricio de Otin</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2002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Alameda Graúna</w:t>
            </w:r>
            <w:r w:rsidR="005B52C7">
              <w:rPr>
                <w:rFonts w:eastAsia="Times New Roman"/>
                <w:sz w:val="22"/>
                <w:szCs w:val="22"/>
              </w:rPr>
              <w:t>, 38 -</w:t>
            </w:r>
            <w:r w:rsidRPr="004D2990">
              <w:rPr>
                <w:rFonts w:eastAsia="Times New Roman"/>
                <w:sz w:val="22"/>
                <w:szCs w:val="22"/>
              </w:rPr>
              <w:t xml:space="preserve"> Dom Cabral - Belo Horizonte/MG</w:t>
            </w:r>
            <w:r w:rsidR="005B52C7">
              <w:rPr>
                <w:rFonts w:eastAsia="Times New Roman"/>
                <w:sz w:val="22"/>
                <w:szCs w:val="22"/>
              </w:rPr>
              <w:t xml:space="preserve"> -</w:t>
            </w:r>
            <w:r w:rsidRPr="004D2990">
              <w:rPr>
                <w:rFonts w:eastAsia="Times New Roman"/>
                <w:sz w:val="22"/>
                <w:szCs w:val="22"/>
              </w:rPr>
              <w:t xml:space="preserve"> CEP: </w:t>
            </w:r>
            <w:r w:rsidRPr="004D2990">
              <w:rPr>
                <w:sz w:val="22"/>
                <w:szCs w:val="22"/>
              </w:rPr>
              <w:t>30535-200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MG</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Ilê Alak</w:t>
            </w:r>
            <w:r w:rsidR="005B52C7">
              <w:rPr>
                <w:rFonts w:eastAsia="Times New Roman"/>
                <w:sz w:val="22"/>
                <w:szCs w:val="22"/>
              </w:rPr>
              <w:t>e</w:t>
            </w:r>
            <w:r w:rsidRPr="004D2990">
              <w:rPr>
                <w:rFonts w:eastAsia="Times New Roman"/>
                <w:sz w:val="22"/>
                <w:szCs w:val="22"/>
              </w:rPr>
              <w:t>tu Oni</w:t>
            </w:r>
          </w:p>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Sango</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Fabiano de Sangô</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2002</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Av</w:t>
            </w:r>
            <w:r w:rsidR="005B52C7">
              <w:rPr>
                <w:rFonts w:eastAsia="Times New Roman"/>
                <w:sz w:val="22"/>
                <w:szCs w:val="22"/>
              </w:rPr>
              <w:t>.</w:t>
            </w:r>
            <w:r w:rsidRPr="004D2990">
              <w:rPr>
                <w:rFonts w:eastAsia="Times New Roman"/>
                <w:sz w:val="22"/>
                <w:szCs w:val="22"/>
              </w:rPr>
              <w:t xml:space="preserve"> Guararapes </w:t>
            </w:r>
            <w:r w:rsidR="005B52C7">
              <w:rPr>
                <w:rFonts w:eastAsia="Times New Roman"/>
                <w:sz w:val="22"/>
                <w:szCs w:val="22"/>
              </w:rPr>
              <w:t xml:space="preserve">- </w:t>
            </w:r>
            <w:r w:rsidRPr="004D2990">
              <w:rPr>
                <w:rFonts w:eastAsia="Times New Roman"/>
                <w:sz w:val="22"/>
                <w:szCs w:val="22"/>
              </w:rPr>
              <w:t xml:space="preserve">Vila Iza - Carapicuiba/SP </w:t>
            </w:r>
            <w:r w:rsidR="005B52C7">
              <w:rPr>
                <w:rFonts w:eastAsia="Times New Roman"/>
                <w:sz w:val="22"/>
                <w:szCs w:val="22"/>
              </w:rPr>
              <w:t xml:space="preserve">- </w:t>
            </w:r>
            <w:r w:rsidRPr="004D2990">
              <w:rPr>
                <w:rFonts w:eastAsia="Times New Roman"/>
                <w:sz w:val="22"/>
                <w:szCs w:val="22"/>
              </w:rPr>
              <w:t>CEP: 06317</w:t>
            </w:r>
            <w:r w:rsidRPr="004D2990">
              <w:rPr>
                <w:sz w:val="22"/>
                <w:szCs w:val="22"/>
              </w:rPr>
              <w:t>150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SP</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232ED8" w:rsidRDefault="007B005D" w:rsidP="00D742CF">
            <w:pPr>
              <w:widowControl w:val="0"/>
              <w:spacing w:line="240" w:lineRule="auto"/>
              <w:ind w:firstLine="0"/>
              <w:jc w:val="center"/>
              <w:rPr>
                <w:rFonts w:eastAsia="Times New Roman"/>
                <w:sz w:val="22"/>
                <w:szCs w:val="22"/>
              </w:rPr>
            </w:pPr>
            <w:r w:rsidRPr="00232ED8">
              <w:rPr>
                <w:rFonts w:eastAsia="Times New Roman"/>
                <w:sz w:val="22"/>
                <w:szCs w:val="22"/>
              </w:rPr>
              <w:t>llê Alaketú Asé Aira</w:t>
            </w:r>
            <w:r w:rsidR="005B52C7" w:rsidRPr="00232ED8">
              <w:rPr>
                <w:rFonts w:eastAsia="Times New Roman"/>
                <w:sz w:val="22"/>
                <w:szCs w:val="22"/>
              </w:rPr>
              <w:t xml:space="preserve"> </w:t>
            </w:r>
            <w:r w:rsidRPr="00232ED8">
              <w:rPr>
                <w:rFonts w:eastAsia="Times New Roman"/>
                <w:sz w:val="22"/>
                <w:szCs w:val="22"/>
              </w:rPr>
              <w:t>Osi</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Creusa de Aira</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2003</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Brecha - Itália</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7B005D" w:rsidP="00D742CF">
            <w:pPr>
              <w:widowControl w:val="0"/>
              <w:spacing w:line="240" w:lineRule="auto"/>
              <w:ind w:firstLine="0"/>
              <w:jc w:val="center"/>
              <w:rPr>
                <w:sz w:val="22"/>
                <w:szCs w:val="22"/>
              </w:rPr>
            </w:pPr>
            <w:r w:rsidRPr="004D2990">
              <w:rPr>
                <w:sz w:val="22"/>
                <w:szCs w:val="22"/>
              </w:rPr>
              <w:t>IT</w:t>
            </w:r>
            <w:r w:rsidR="005B52C7">
              <w:rPr>
                <w:sz w:val="22"/>
                <w:szCs w:val="22"/>
              </w:rPr>
              <w:t>A</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Ilê Alaketu Asé Odé</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Carlos Henrique Odé</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2003</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Rua Silva Bairro</w:t>
            </w:r>
            <w:r w:rsidR="005B52C7">
              <w:rPr>
                <w:rFonts w:eastAsia="Times New Roman"/>
                <w:sz w:val="22"/>
                <w:szCs w:val="22"/>
              </w:rPr>
              <w:t xml:space="preserve"> -</w:t>
            </w:r>
            <w:r w:rsidRPr="004D2990">
              <w:rPr>
                <w:rFonts w:eastAsia="Times New Roman"/>
                <w:sz w:val="22"/>
                <w:szCs w:val="22"/>
              </w:rPr>
              <w:t xml:space="preserve"> Nova Cidade </w:t>
            </w:r>
            <w:r w:rsidR="005B52C7">
              <w:rPr>
                <w:rFonts w:eastAsia="Times New Roman"/>
                <w:sz w:val="22"/>
                <w:szCs w:val="22"/>
              </w:rPr>
              <w:t xml:space="preserve">– </w:t>
            </w:r>
            <w:r w:rsidRPr="004D2990">
              <w:rPr>
                <w:rFonts w:eastAsia="Times New Roman"/>
                <w:sz w:val="22"/>
                <w:szCs w:val="22"/>
              </w:rPr>
              <w:t>Itaboraí</w:t>
            </w:r>
            <w:r w:rsidR="005B52C7">
              <w:rPr>
                <w:rFonts w:eastAsia="Times New Roman"/>
                <w:sz w:val="22"/>
                <w:szCs w:val="22"/>
              </w:rPr>
              <w:t xml:space="preserve">/RJ - </w:t>
            </w:r>
            <w:r w:rsidRPr="004D2990">
              <w:rPr>
                <w:rFonts w:eastAsia="Times New Roman"/>
                <w:sz w:val="22"/>
                <w:szCs w:val="22"/>
              </w:rPr>
              <w:t>CEP: 24804-030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5B52C7" w:rsidP="00D742CF">
            <w:pPr>
              <w:widowControl w:val="0"/>
              <w:spacing w:line="240" w:lineRule="auto"/>
              <w:ind w:firstLine="0"/>
              <w:jc w:val="center"/>
              <w:rPr>
                <w:sz w:val="22"/>
                <w:szCs w:val="22"/>
              </w:rPr>
            </w:pPr>
            <w:r>
              <w:rPr>
                <w:sz w:val="22"/>
                <w:szCs w:val="22"/>
              </w:rPr>
              <w:t>RJ</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Ilê Alaketu Asé </w:t>
            </w:r>
            <w:r w:rsidRPr="004D2990">
              <w:rPr>
                <w:sz w:val="22"/>
                <w:szCs w:val="22"/>
              </w:rPr>
              <w:t>Logunedé</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Luis Carlos F. Rocha (Pai Luiz)</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5B52C7" w:rsidP="00D742CF">
            <w:pPr>
              <w:widowControl w:val="0"/>
              <w:spacing w:line="240" w:lineRule="auto"/>
              <w:ind w:firstLine="0"/>
              <w:jc w:val="center"/>
              <w:rPr>
                <w:rFonts w:eastAsia="Times New Roman"/>
                <w:sz w:val="22"/>
                <w:szCs w:val="22"/>
              </w:rPr>
            </w:pPr>
            <w:r>
              <w:rPr>
                <w:rFonts w:eastAsia="Times New Roman"/>
                <w:sz w:val="22"/>
                <w:szCs w:val="22"/>
              </w:rPr>
              <w:t>2003</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Rua Recanto</w:t>
            </w:r>
            <w:r w:rsidR="005B52C7">
              <w:rPr>
                <w:rFonts w:eastAsia="Times New Roman"/>
                <w:sz w:val="22"/>
                <w:szCs w:val="22"/>
              </w:rPr>
              <w:t>,</w:t>
            </w:r>
            <w:r w:rsidRPr="004D2990">
              <w:rPr>
                <w:rFonts w:eastAsia="Times New Roman"/>
                <w:sz w:val="22"/>
                <w:szCs w:val="22"/>
                <w:vertAlign w:val="superscript"/>
              </w:rPr>
              <w:t xml:space="preserve"> </w:t>
            </w:r>
            <w:r w:rsidRPr="004D2990">
              <w:rPr>
                <w:rFonts w:eastAsia="Times New Roman"/>
                <w:sz w:val="22"/>
                <w:szCs w:val="22"/>
              </w:rPr>
              <w:t>551-Recanto</w:t>
            </w:r>
          </w:p>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Verde - Cotia/SP CEP: 06702</w:t>
            </w:r>
            <w:r w:rsidR="005B52C7">
              <w:rPr>
                <w:rFonts w:eastAsia="Times New Roman"/>
                <w:sz w:val="22"/>
                <w:szCs w:val="22"/>
              </w:rPr>
              <w:t>.</w:t>
            </w:r>
            <w:r w:rsidRPr="004D2990">
              <w:rPr>
                <w:sz w:val="22"/>
                <w:szCs w:val="22"/>
              </w:rPr>
              <w:t>262</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8F570A" w:rsidP="00D742CF">
            <w:pPr>
              <w:widowControl w:val="0"/>
              <w:spacing w:line="240" w:lineRule="auto"/>
              <w:ind w:firstLine="0"/>
              <w:jc w:val="center"/>
              <w:rPr>
                <w:sz w:val="22"/>
                <w:szCs w:val="22"/>
              </w:rPr>
            </w:pPr>
            <w:r w:rsidRPr="004D2990">
              <w:rPr>
                <w:sz w:val="22"/>
                <w:szCs w:val="22"/>
              </w:rPr>
              <w:t>SP</w:t>
            </w:r>
          </w:p>
        </w:tc>
      </w:tr>
      <w:tr w:rsidR="007B005D"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Ilê Alaketu Asé Odé</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Antonio Carlos de</w:t>
            </w:r>
          </w:p>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Oliveira (Pai Toni)</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sz w:val="22"/>
                <w:szCs w:val="22"/>
              </w:rPr>
              <w:t>2003</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7B005D" w:rsidRPr="004D2990" w:rsidRDefault="007B005D" w:rsidP="00D742CF">
            <w:pPr>
              <w:widowControl w:val="0"/>
              <w:spacing w:line="240" w:lineRule="auto"/>
              <w:ind w:firstLine="0"/>
              <w:jc w:val="center"/>
              <w:rPr>
                <w:rFonts w:eastAsia="Times New Roman"/>
                <w:sz w:val="22"/>
                <w:szCs w:val="22"/>
              </w:rPr>
            </w:pPr>
            <w:r w:rsidRPr="004D2990">
              <w:rPr>
                <w:rFonts w:eastAsia="Times New Roman"/>
                <w:sz w:val="22"/>
                <w:szCs w:val="22"/>
              </w:rPr>
              <w:t>Rua Itaquera</w:t>
            </w:r>
            <w:r w:rsidR="005B52C7">
              <w:rPr>
                <w:rFonts w:eastAsia="Times New Roman"/>
                <w:sz w:val="22"/>
                <w:szCs w:val="22"/>
              </w:rPr>
              <w:t>,</w:t>
            </w:r>
            <w:r w:rsidRPr="004D2990">
              <w:rPr>
                <w:rFonts w:eastAsia="Times New Roman"/>
                <w:sz w:val="22"/>
                <w:szCs w:val="22"/>
                <w:vertAlign w:val="superscript"/>
              </w:rPr>
              <w:t xml:space="preserve"> </w:t>
            </w:r>
            <w:r w:rsidRPr="004D2990">
              <w:rPr>
                <w:rFonts w:eastAsia="Times New Roman"/>
                <w:sz w:val="22"/>
                <w:szCs w:val="22"/>
              </w:rPr>
              <w:t>126</w:t>
            </w:r>
            <w:r w:rsidR="005B52C7">
              <w:rPr>
                <w:rFonts w:eastAsia="Times New Roman"/>
                <w:sz w:val="22"/>
                <w:szCs w:val="22"/>
              </w:rPr>
              <w:t xml:space="preserve"> –</w:t>
            </w:r>
            <w:r w:rsidRPr="004D2990">
              <w:rPr>
                <w:rFonts w:eastAsia="Times New Roman"/>
                <w:sz w:val="22"/>
                <w:szCs w:val="22"/>
              </w:rPr>
              <w:t xml:space="preserve"> Vila</w:t>
            </w:r>
            <w:r w:rsidR="005B52C7">
              <w:rPr>
                <w:rFonts w:eastAsia="Times New Roman"/>
                <w:sz w:val="22"/>
                <w:szCs w:val="22"/>
              </w:rPr>
              <w:t xml:space="preserve"> </w:t>
            </w:r>
            <w:r w:rsidRPr="004D2990">
              <w:rPr>
                <w:rFonts w:eastAsia="Times New Roman"/>
                <w:sz w:val="22"/>
                <w:szCs w:val="22"/>
              </w:rPr>
              <w:t>Barão</w:t>
            </w:r>
            <w:r w:rsidR="005B52C7">
              <w:rPr>
                <w:rFonts w:eastAsia="Times New Roman"/>
                <w:sz w:val="22"/>
                <w:szCs w:val="22"/>
              </w:rPr>
              <w:t xml:space="preserve"> -Sorocaba</w:t>
            </w:r>
            <w:r w:rsidRPr="004D2990">
              <w:rPr>
                <w:rFonts w:eastAsia="Times New Roman"/>
                <w:sz w:val="22"/>
                <w:szCs w:val="22"/>
              </w:rPr>
              <w:t xml:space="preserve"> </w:t>
            </w:r>
            <w:r w:rsidR="005B52C7">
              <w:rPr>
                <w:rFonts w:eastAsia="Times New Roman"/>
                <w:sz w:val="22"/>
                <w:szCs w:val="22"/>
              </w:rPr>
              <w:t xml:space="preserve">- </w:t>
            </w:r>
            <w:r w:rsidRPr="004D2990">
              <w:rPr>
                <w:rFonts w:eastAsia="Times New Roman"/>
                <w:sz w:val="22"/>
                <w:szCs w:val="22"/>
              </w:rPr>
              <w:t xml:space="preserve">CEP: 18065-590 </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7B005D" w:rsidRPr="004D2990" w:rsidRDefault="008F570A" w:rsidP="00D742CF">
            <w:pPr>
              <w:widowControl w:val="0"/>
              <w:spacing w:line="240" w:lineRule="auto"/>
              <w:ind w:firstLine="0"/>
              <w:jc w:val="center"/>
              <w:rPr>
                <w:sz w:val="22"/>
                <w:szCs w:val="22"/>
              </w:rPr>
            </w:pPr>
            <w:r w:rsidRPr="004D2990">
              <w:rPr>
                <w:sz w:val="22"/>
                <w:szCs w:val="22"/>
              </w:rPr>
              <w:t>SP</w:t>
            </w:r>
          </w:p>
        </w:tc>
      </w:tr>
      <w:tr w:rsidR="008F570A"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Ilê Alaketu Asé Aira </w:t>
            </w:r>
            <w:r w:rsidRPr="004D2990">
              <w:rPr>
                <w:sz w:val="22"/>
                <w:szCs w:val="22"/>
              </w:rPr>
              <w:t>Iyn</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Janaina de Aira</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sz w:val="22"/>
                <w:szCs w:val="22"/>
              </w:rPr>
              <w:t>2004</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Rua Sorocaba </w:t>
            </w:r>
            <w:r w:rsidR="005B52C7">
              <w:rPr>
                <w:rFonts w:eastAsia="Times New Roman"/>
                <w:sz w:val="22"/>
                <w:szCs w:val="22"/>
              </w:rPr>
              <w:t>- Ci</w:t>
            </w:r>
            <w:r w:rsidRPr="004D2990">
              <w:rPr>
                <w:rFonts w:eastAsia="Times New Roman"/>
                <w:sz w:val="22"/>
                <w:szCs w:val="22"/>
              </w:rPr>
              <w:t>dade</w:t>
            </w:r>
          </w:p>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 xml:space="preserve">Nova </w:t>
            </w:r>
            <w:r w:rsidR="005B52C7">
              <w:rPr>
                <w:rFonts w:eastAsia="Times New Roman"/>
                <w:sz w:val="22"/>
                <w:szCs w:val="22"/>
              </w:rPr>
              <w:t xml:space="preserve">- </w:t>
            </w:r>
            <w:r w:rsidRPr="004D2990">
              <w:rPr>
                <w:rFonts w:eastAsia="Times New Roman"/>
                <w:sz w:val="22"/>
                <w:szCs w:val="22"/>
              </w:rPr>
              <w:t>Santa Bárbara D' Oeste</w:t>
            </w:r>
            <w:r w:rsidR="005B52C7">
              <w:rPr>
                <w:rFonts w:eastAsia="Times New Roman"/>
                <w:sz w:val="22"/>
                <w:szCs w:val="22"/>
              </w:rPr>
              <w:t>/</w:t>
            </w:r>
            <w:r w:rsidRPr="004D2990">
              <w:rPr>
                <w:rFonts w:eastAsia="Times New Roman"/>
                <w:sz w:val="22"/>
                <w:szCs w:val="22"/>
              </w:rPr>
              <w:t>SP CEP: 13454-058</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8F570A" w:rsidRPr="004D2990" w:rsidRDefault="008F570A" w:rsidP="00D742CF">
            <w:pPr>
              <w:widowControl w:val="0"/>
              <w:spacing w:line="240" w:lineRule="auto"/>
              <w:ind w:firstLine="0"/>
              <w:jc w:val="center"/>
              <w:rPr>
                <w:sz w:val="22"/>
                <w:szCs w:val="22"/>
              </w:rPr>
            </w:pPr>
            <w:r w:rsidRPr="004D2990">
              <w:rPr>
                <w:sz w:val="22"/>
                <w:szCs w:val="22"/>
              </w:rPr>
              <w:t>SP</w:t>
            </w:r>
          </w:p>
        </w:tc>
      </w:tr>
      <w:tr w:rsidR="008F570A"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lang w:val="es-ES"/>
              </w:rPr>
            </w:pPr>
            <w:r w:rsidRPr="004D2990">
              <w:rPr>
                <w:rFonts w:eastAsia="Times New Roman"/>
                <w:sz w:val="22"/>
                <w:szCs w:val="22"/>
                <w:lang w:val="es-ES"/>
              </w:rPr>
              <w:t xml:space="preserve">Ilê Alaketu Asé Dan </w:t>
            </w:r>
            <w:r w:rsidRPr="004D2990">
              <w:rPr>
                <w:sz w:val="22"/>
                <w:szCs w:val="22"/>
                <w:lang w:val="es-ES"/>
              </w:rPr>
              <w:t>Orun</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Eulalia deEwá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sz w:val="22"/>
                <w:szCs w:val="22"/>
              </w:rPr>
              <w:t>2004</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Rua Ca</w:t>
            </w:r>
            <w:r w:rsidR="005B52C7">
              <w:rPr>
                <w:rFonts w:eastAsia="Times New Roman"/>
                <w:sz w:val="22"/>
                <w:szCs w:val="22"/>
              </w:rPr>
              <w:t>b</w:t>
            </w:r>
            <w:r w:rsidRPr="004D2990">
              <w:rPr>
                <w:rFonts w:eastAsia="Times New Roman"/>
                <w:sz w:val="22"/>
                <w:szCs w:val="22"/>
              </w:rPr>
              <w:t>riúva</w:t>
            </w:r>
            <w:r w:rsidR="005B52C7">
              <w:rPr>
                <w:rFonts w:eastAsia="Times New Roman"/>
                <w:sz w:val="22"/>
                <w:szCs w:val="22"/>
              </w:rPr>
              <w:t>,</w:t>
            </w:r>
            <w:r w:rsidRPr="004D2990">
              <w:rPr>
                <w:rFonts w:eastAsia="Times New Roman"/>
                <w:sz w:val="22"/>
                <w:szCs w:val="22"/>
                <w:vertAlign w:val="superscript"/>
              </w:rPr>
              <w:t xml:space="preserve"> </w:t>
            </w:r>
            <w:r w:rsidRPr="004D2990">
              <w:rPr>
                <w:rFonts w:eastAsia="Times New Roman"/>
                <w:sz w:val="22"/>
                <w:szCs w:val="22"/>
              </w:rPr>
              <w:t>59</w:t>
            </w:r>
            <w:r w:rsidR="005B52C7">
              <w:rPr>
                <w:rFonts w:eastAsia="Times New Roman"/>
                <w:sz w:val="22"/>
                <w:szCs w:val="22"/>
              </w:rPr>
              <w:t xml:space="preserve"> -</w:t>
            </w:r>
            <w:r w:rsidRPr="004D2990">
              <w:rPr>
                <w:rFonts w:eastAsia="Times New Roman"/>
                <w:sz w:val="22"/>
                <w:szCs w:val="22"/>
              </w:rPr>
              <w:t xml:space="preserve"> Bairro Chácaras Reunidas </w:t>
            </w:r>
            <w:r w:rsidR="005B52C7">
              <w:rPr>
                <w:rFonts w:eastAsia="Times New Roman"/>
                <w:sz w:val="22"/>
                <w:szCs w:val="22"/>
              </w:rPr>
              <w:t>–</w:t>
            </w:r>
            <w:r w:rsidRPr="004D2990">
              <w:rPr>
                <w:rFonts w:eastAsia="Times New Roman"/>
                <w:sz w:val="22"/>
                <w:szCs w:val="22"/>
              </w:rPr>
              <w:t xml:space="preserve"> ltu</w:t>
            </w:r>
            <w:r w:rsidR="005B52C7">
              <w:rPr>
                <w:rFonts w:eastAsia="Times New Roman"/>
                <w:sz w:val="22"/>
                <w:szCs w:val="22"/>
              </w:rPr>
              <w:t>/</w:t>
            </w:r>
            <w:r w:rsidRPr="004D2990">
              <w:rPr>
                <w:rFonts w:eastAsia="Times New Roman"/>
                <w:sz w:val="22"/>
                <w:szCs w:val="22"/>
              </w:rPr>
              <w:t xml:space="preserve">SP </w:t>
            </w:r>
            <w:r w:rsidR="005B52C7">
              <w:rPr>
                <w:rFonts w:eastAsia="Times New Roman"/>
                <w:sz w:val="22"/>
                <w:szCs w:val="22"/>
              </w:rPr>
              <w:t xml:space="preserve">- </w:t>
            </w:r>
            <w:r w:rsidRPr="004D2990">
              <w:rPr>
                <w:rFonts w:eastAsia="Times New Roman"/>
                <w:sz w:val="22"/>
                <w:szCs w:val="22"/>
              </w:rPr>
              <w:t>CEP: 13313</w:t>
            </w:r>
            <w:r w:rsidR="005B52C7">
              <w:rPr>
                <w:rFonts w:eastAsia="Times New Roman"/>
                <w:sz w:val="22"/>
                <w:szCs w:val="22"/>
              </w:rPr>
              <w:t>.</w:t>
            </w:r>
            <w:r w:rsidRPr="004D2990">
              <w:rPr>
                <w:rFonts w:eastAsia="Times New Roman"/>
                <w:sz w:val="22"/>
                <w:szCs w:val="22"/>
              </w:rPr>
              <w:t>352</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8F570A" w:rsidRPr="004D2990" w:rsidRDefault="008F570A" w:rsidP="00D742CF">
            <w:pPr>
              <w:widowControl w:val="0"/>
              <w:spacing w:line="240" w:lineRule="auto"/>
              <w:ind w:firstLine="0"/>
              <w:jc w:val="center"/>
              <w:rPr>
                <w:sz w:val="22"/>
                <w:szCs w:val="22"/>
              </w:rPr>
            </w:pPr>
            <w:r w:rsidRPr="004D2990">
              <w:rPr>
                <w:sz w:val="22"/>
                <w:szCs w:val="22"/>
              </w:rPr>
              <w:t>SP</w:t>
            </w:r>
          </w:p>
        </w:tc>
      </w:tr>
      <w:tr w:rsidR="008F570A" w:rsidRPr="00397488"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Ilê Alaketu Asé</w:t>
            </w:r>
          </w:p>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Ajagunãn</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Luiz Bula de Oxalá</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sz w:val="22"/>
                <w:szCs w:val="22"/>
              </w:rPr>
            </w:pPr>
            <w:r w:rsidRPr="004D2990">
              <w:rPr>
                <w:sz w:val="22"/>
                <w:szCs w:val="22"/>
              </w:rPr>
              <w:t>2004</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8F570A" w:rsidRPr="004D2990" w:rsidRDefault="008F570A" w:rsidP="00D742CF">
            <w:pPr>
              <w:widowControl w:val="0"/>
              <w:spacing w:line="240" w:lineRule="auto"/>
              <w:ind w:firstLine="0"/>
              <w:jc w:val="center"/>
              <w:rPr>
                <w:rFonts w:eastAsia="Times New Roman"/>
                <w:sz w:val="22"/>
                <w:szCs w:val="22"/>
              </w:rPr>
            </w:pPr>
            <w:r w:rsidRPr="004D2990">
              <w:rPr>
                <w:rFonts w:eastAsia="Times New Roman"/>
                <w:sz w:val="22"/>
                <w:szCs w:val="22"/>
              </w:rPr>
              <w:t>Rua São Paulo das Missões</w:t>
            </w:r>
            <w:r w:rsidR="005B52C7">
              <w:rPr>
                <w:rFonts w:eastAsia="Times New Roman"/>
                <w:sz w:val="22"/>
                <w:szCs w:val="22"/>
              </w:rPr>
              <w:t>,</w:t>
            </w:r>
            <w:r w:rsidRPr="004D2990">
              <w:rPr>
                <w:rFonts w:eastAsia="Times New Roman"/>
                <w:sz w:val="22"/>
                <w:szCs w:val="22"/>
              </w:rPr>
              <w:t xml:space="preserve"> 716</w:t>
            </w:r>
            <w:r w:rsidR="005B52C7">
              <w:rPr>
                <w:rFonts w:eastAsia="Times New Roman"/>
                <w:sz w:val="22"/>
                <w:szCs w:val="22"/>
              </w:rPr>
              <w:t xml:space="preserve"> -</w:t>
            </w:r>
            <w:r w:rsidRPr="004D2990">
              <w:rPr>
                <w:rFonts w:eastAsia="Times New Roman"/>
                <w:sz w:val="22"/>
                <w:szCs w:val="22"/>
              </w:rPr>
              <w:t xml:space="preserve"> Cidade Industrial</w:t>
            </w:r>
            <w:r w:rsidR="00055995">
              <w:rPr>
                <w:rFonts w:eastAsia="Times New Roman"/>
                <w:sz w:val="22"/>
                <w:szCs w:val="22"/>
              </w:rPr>
              <w:t xml:space="preserve"> </w:t>
            </w:r>
            <w:r w:rsidRPr="004D2990">
              <w:rPr>
                <w:rFonts w:eastAsia="Times New Roman"/>
                <w:sz w:val="22"/>
                <w:szCs w:val="22"/>
              </w:rPr>
              <w:t>Satélite de São Paulo</w:t>
            </w:r>
            <w:r w:rsidR="005B52C7">
              <w:rPr>
                <w:rFonts w:eastAsia="Times New Roman"/>
                <w:sz w:val="22"/>
                <w:szCs w:val="22"/>
              </w:rPr>
              <w:t xml:space="preserve"> -</w:t>
            </w:r>
            <w:r w:rsidRPr="004D2990">
              <w:rPr>
                <w:rFonts w:eastAsia="Times New Roman"/>
                <w:sz w:val="22"/>
                <w:szCs w:val="22"/>
              </w:rPr>
              <w:t xml:space="preserve"> Guarulhos/ SP </w:t>
            </w:r>
            <w:r w:rsidR="005B52C7">
              <w:rPr>
                <w:rFonts w:eastAsia="Times New Roman"/>
                <w:sz w:val="22"/>
                <w:szCs w:val="22"/>
              </w:rPr>
              <w:t xml:space="preserve">- </w:t>
            </w:r>
            <w:r w:rsidRPr="004D2990">
              <w:rPr>
                <w:rFonts w:eastAsia="Times New Roman"/>
                <w:sz w:val="22"/>
                <w:szCs w:val="22"/>
              </w:rPr>
              <w:t>CEP: 07224</w:t>
            </w:r>
            <w:r w:rsidR="00055995">
              <w:rPr>
                <w:rFonts w:eastAsia="Times New Roman"/>
                <w:sz w:val="22"/>
                <w:szCs w:val="22"/>
              </w:rPr>
              <w:t>.</w:t>
            </w:r>
            <w:r w:rsidRPr="004D2990">
              <w:rPr>
                <w:sz w:val="22"/>
                <w:szCs w:val="22"/>
              </w:rPr>
              <w:t>270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8F570A" w:rsidRPr="004D2990" w:rsidRDefault="008F570A" w:rsidP="00D742CF">
            <w:pPr>
              <w:widowControl w:val="0"/>
              <w:spacing w:line="240" w:lineRule="auto"/>
              <w:ind w:firstLine="0"/>
              <w:jc w:val="center"/>
              <w:rPr>
                <w:sz w:val="22"/>
                <w:szCs w:val="22"/>
              </w:rPr>
            </w:pPr>
            <w:r w:rsidRPr="004D2990">
              <w:rPr>
                <w:sz w:val="22"/>
                <w:szCs w:val="22"/>
              </w:rPr>
              <w:t>SP</w:t>
            </w:r>
          </w:p>
        </w:tc>
      </w:tr>
      <w:tr w:rsidR="005B52C7" w:rsidRPr="00910577"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Ilê Alaketu Asé</w:t>
            </w:r>
          </w:p>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Yemanjá</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Luciano Carlos Raminelli</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5B52C7" w:rsidRDefault="005B52C7" w:rsidP="00D742CF">
            <w:pPr>
              <w:widowControl w:val="0"/>
              <w:spacing w:line="240" w:lineRule="auto"/>
              <w:ind w:firstLine="0"/>
              <w:jc w:val="center"/>
              <w:rPr>
                <w:sz w:val="22"/>
                <w:szCs w:val="22"/>
              </w:rPr>
            </w:pPr>
            <w:r w:rsidRPr="00496CAA">
              <w:rPr>
                <w:sz w:val="22"/>
                <w:szCs w:val="22"/>
              </w:rPr>
              <w:t>2005</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Rua Lodovico Geronazzo, 479</w:t>
            </w:r>
            <w:r>
              <w:rPr>
                <w:rFonts w:eastAsia="Times New Roman"/>
                <w:sz w:val="22"/>
                <w:szCs w:val="22"/>
              </w:rPr>
              <w:t xml:space="preserve"> -</w:t>
            </w:r>
            <w:r w:rsidRPr="00496CAA">
              <w:rPr>
                <w:rFonts w:eastAsia="Times New Roman"/>
                <w:sz w:val="22"/>
                <w:szCs w:val="22"/>
              </w:rPr>
              <w:t xml:space="preserve"> Boa Vista</w:t>
            </w:r>
            <w:r>
              <w:rPr>
                <w:rFonts w:eastAsia="Times New Roman"/>
                <w:sz w:val="22"/>
                <w:szCs w:val="22"/>
              </w:rPr>
              <w:t xml:space="preserve"> - </w:t>
            </w:r>
            <w:r w:rsidRPr="00496CAA">
              <w:rPr>
                <w:rFonts w:eastAsia="Times New Roman"/>
                <w:sz w:val="22"/>
                <w:szCs w:val="22"/>
              </w:rPr>
              <w:t>Curitiba/PR - CEP 82560</w:t>
            </w:r>
            <w:r>
              <w:rPr>
                <w:rFonts w:eastAsia="Times New Roman"/>
                <w:sz w:val="22"/>
                <w:szCs w:val="22"/>
              </w:rPr>
              <w:t>.</w:t>
            </w:r>
            <w:r w:rsidRPr="005B52C7">
              <w:rPr>
                <w:rFonts w:eastAsia="Times New Roman"/>
                <w:sz w:val="22"/>
                <w:szCs w:val="22"/>
              </w:rPr>
              <w:t>970</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5B52C7" w:rsidRDefault="005B52C7" w:rsidP="00D742CF">
            <w:pPr>
              <w:widowControl w:val="0"/>
              <w:spacing w:line="240" w:lineRule="auto"/>
              <w:ind w:firstLine="0"/>
              <w:jc w:val="center"/>
              <w:rPr>
                <w:sz w:val="22"/>
                <w:szCs w:val="22"/>
              </w:rPr>
            </w:pPr>
            <w:r>
              <w:rPr>
                <w:sz w:val="22"/>
                <w:szCs w:val="22"/>
              </w:rPr>
              <w:t>PR</w:t>
            </w:r>
          </w:p>
        </w:tc>
      </w:tr>
      <w:tr w:rsidR="005B52C7" w:rsidRPr="00910577"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055995" w:rsidP="00D742CF">
            <w:pPr>
              <w:widowControl w:val="0"/>
              <w:spacing w:line="240" w:lineRule="auto"/>
              <w:ind w:firstLine="0"/>
              <w:jc w:val="center"/>
              <w:rPr>
                <w:rFonts w:eastAsia="Times New Roman"/>
                <w:sz w:val="22"/>
                <w:szCs w:val="22"/>
              </w:rPr>
            </w:pPr>
            <w:r>
              <w:rPr>
                <w:rFonts w:eastAsia="Times New Roman"/>
                <w:sz w:val="22"/>
                <w:szCs w:val="22"/>
              </w:rPr>
              <w:t>I</w:t>
            </w:r>
            <w:r w:rsidR="005B52C7" w:rsidRPr="00496CAA">
              <w:rPr>
                <w:rFonts w:eastAsia="Times New Roman"/>
                <w:sz w:val="22"/>
                <w:szCs w:val="22"/>
              </w:rPr>
              <w:t>lê Alaketu Asé Baru</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José Arlindo Silveira (Pai Zanda)</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5B52C7" w:rsidRDefault="005B52C7" w:rsidP="00D742CF">
            <w:pPr>
              <w:widowControl w:val="0"/>
              <w:spacing w:line="240" w:lineRule="auto"/>
              <w:ind w:firstLine="0"/>
              <w:jc w:val="center"/>
              <w:rPr>
                <w:sz w:val="22"/>
                <w:szCs w:val="22"/>
              </w:rPr>
            </w:pPr>
            <w:r w:rsidRPr="00496CAA">
              <w:rPr>
                <w:sz w:val="22"/>
                <w:szCs w:val="22"/>
              </w:rPr>
              <w:t>2005</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A</w:t>
            </w:r>
            <w:r w:rsidR="00055995">
              <w:rPr>
                <w:rFonts w:eastAsia="Times New Roman"/>
                <w:sz w:val="22"/>
                <w:szCs w:val="22"/>
              </w:rPr>
              <w:t>v</w:t>
            </w:r>
            <w:r>
              <w:rPr>
                <w:rFonts w:eastAsia="Times New Roman"/>
                <w:sz w:val="22"/>
                <w:szCs w:val="22"/>
              </w:rPr>
              <w:t>.</w:t>
            </w:r>
            <w:r w:rsidR="00055995">
              <w:rPr>
                <w:rFonts w:eastAsia="Times New Roman"/>
                <w:sz w:val="22"/>
                <w:szCs w:val="22"/>
              </w:rPr>
              <w:t xml:space="preserve"> </w:t>
            </w:r>
            <w:r w:rsidRPr="00496CAA">
              <w:rPr>
                <w:rFonts w:eastAsia="Times New Roman"/>
                <w:sz w:val="22"/>
                <w:szCs w:val="22"/>
              </w:rPr>
              <w:t>Henr</w:t>
            </w:r>
            <w:r>
              <w:rPr>
                <w:rFonts w:eastAsia="Times New Roman"/>
                <w:sz w:val="22"/>
                <w:szCs w:val="22"/>
              </w:rPr>
              <w:t>y</w:t>
            </w:r>
            <w:r w:rsidRPr="00496CAA">
              <w:rPr>
                <w:rFonts w:eastAsia="Times New Roman"/>
                <w:sz w:val="22"/>
                <w:szCs w:val="22"/>
              </w:rPr>
              <w:t xml:space="preserve"> Ford, 612, casa 5</w:t>
            </w:r>
            <w:r>
              <w:rPr>
                <w:rFonts w:eastAsia="Times New Roman"/>
                <w:sz w:val="22"/>
                <w:szCs w:val="22"/>
              </w:rPr>
              <w:t xml:space="preserve"> -</w:t>
            </w:r>
            <w:r w:rsidRPr="00496CAA">
              <w:rPr>
                <w:rFonts w:eastAsia="Times New Roman"/>
                <w:sz w:val="22"/>
                <w:szCs w:val="22"/>
              </w:rPr>
              <w:t xml:space="preserve"> Presidente Altino </w:t>
            </w:r>
            <w:r>
              <w:rPr>
                <w:rFonts w:eastAsia="Times New Roman"/>
                <w:sz w:val="22"/>
                <w:szCs w:val="22"/>
              </w:rPr>
              <w:t>-</w:t>
            </w:r>
            <w:r w:rsidRPr="00496CAA">
              <w:rPr>
                <w:rFonts w:eastAsia="Times New Roman"/>
                <w:sz w:val="22"/>
                <w:szCs w:val="22"/>
              </w:rPr>
              <w:t xml:space="preserve"> Osasco/SP </w:t>
            </w:r>
            <w:r>
              <w:rPr>
                <w:rFonts w:eastAsia="Times New Roman"/>
                <w:sz w:val="22"/>
                <w:szCs w:val="22"/>
              </w:rPr>
              <w:t>- C</w:t>
            </w:r>
            <w:r w:rsidRPr="00496CAA">
              <w:rPr>
                <w:rFonts w:eastAsia="Times New Roman"/>
                <w:sz w:val="22"/>
                <w:szCs w:val="22"/>
              </w:rPr>
              <w:t>EP:</w:t>
            </w:r>
            <w:r>
              <w:rPr>
                <w:rFonts w:eastAsia="Times New Roman"/>
                <w:sz w:val="22"/>
                <w:szCs w:val="22"/>
              </w:rPr>
              <w:t xml:space="preserve"> </w:t>
            </w:r>
            <w:r w:rsidRPr="005B52C7">
              <w:rPr>
                <w:rFonts w:eastAsia="Times New Roman"/>
                <w:sz w:val="22"/>
                <w:szCs w:val="22"/>
              </w:rPr>
              <w:t>06012</w:t>
            </w:r>
            <w:r>
              <w:rPr>
                <w:rFonts w:eastAsia="Times New Roman"/>
                <w:sz w:val="22"/>
                <w:szCs w:val="22"/>
              </w:rPr>
              <w:t>.</w:t>
            </w:r>
            <w:r w:rsidRPr="005B52C7">
              <w:rPr>
                <w:rFonts w:eastAsia="Times New Roman"/>
                <w:sz w:val="22"/>
                <w:szCs w:val="22"/>
              </w:rPr>
              <w:t>108</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5B52C7" w:rsidRDefault="005B52C7" w:rsidP="00D742CF">
            <w:pPr>
              <w:widowControl w:val="0"/>
              <w:spacing w:line="240" w:lineRule="auto"/>
              <w:ind w:firstLine="0"/>
              <w:jc w:val="center"/>
              <w:rPr>
                <w:sz w:val="22"/>
                <w:szCs w:val="22"/>
              </w:rPr>
            </w:pPr>
            <w:r>
              <w:rPr>
                <w:sz w:val="22"/>
                <w:szCs w:val="22"/>
              </w:rPr>
              <w:t>SP</w:t>
            </w:r>
          </w:p>
        </w:tc>
      </w:tr>
      <w:tr w:rsidR="005B52C7" w:rsidRPr="00910577" w:rsidTr="00C866A7">
        <w:trPr>
          <w:jc w:val="center"/>
        </w:trPr>
        <w:tc>
          <w:tcPr>
            <w:tcW w:w="180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Pr>
                <w:rFonts w:eastAsia="Times New Roman"/>
                <w:sz w:val="22"/>
                <w:szCs w:val="22"/>
              </w:rPr>
              <w:t>I</w:t>
            </w:r>
            <w:r w:rsidRPr="00496CAA">
              <w:rPr>
                <w:rFonts w:eastAsia="Times New Roman"/>
                <w:sz w:val="22"/>
                <w:szCs w:val="22"/>
              </w:rPr>
              <w:t>lê Alaketu Asé Omo</w:t>
            </w:r>
            <w:r>
              <w:rPr>
                <w:rFonts w:eastAsia="Times New Roman"/>
                <w:sz w:val="22"/>
                <w:szCs w:val="22"/>
              </w:rPr>
              <w:t xml:space="preserve"> </w:t>
            </w:r>
            <w:r w:rsidRPr="00496CAA">
              <w:rPr>
                <w:rFonts w:eastAsia="Times New Roman"/>
                <w:sz w:val="22"/>
                <w:szCs w:val="22"/>
              </w:rPr>
              <w:t>Osàguiyn</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David de Oxaguiãn</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5B52C7" w:rsidRDefault="005B52C7" w:rsidP="00D742CF">
            <w:pPr>
              <w:widowControl w:val="0"/>
              <w:spacing w:line="240" w:lineRule="auto"/>
              <w:ind w:firstLine="0"/>
              <w:jc w:val="center"/>
              <w:rPr>
                <w:sz w:val="22"/>
                <w:szCs w:val="22"/>
              </w:rPr>
            </w:pPr>
            <w:r w:rsidRPr="00496CAA">
              <w:rPr>
                <w:sz w:val="22"/>
                <w:szCs w:val="22"/>
              </w:rPr>
              <w:t>2006</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tcPr>
          <w:p w:rsidR="005B52C7" w:rsidRPr="00496CAA" w:rsidRDefault="005B52C7" w:rsidP="00D742CF">
            <w:pPr>
              <w:widowControl w:val="0"/>
              <w:spacing w:line="240" w:lineRule="auto"/>
              <w:ind w:firstLine="0"/>
              <w:jc w:val="center"/>
              <w:rPr>
                <w:rFonts w:eastAsia="Times New Roman"/>
                <w:sz w:val="22"/>
                <w:szCs w:val="22"/>
              </w:rPr>
            </w:pPr>
            <w:r w:rsidRPr="00496CAA">
              <w:rPr>
                <w:rFonts w:eastAsia="Times New Roman"/>
                <w:sz w:val="22"/>
                <w:szCs w:val="22"/>
              </w:rPr>
              <w:t>Rua Vermelha</w:t>
            </w:r>
            <w:r>
              <w:rPr>
                <w:rFonts w:eastAsia="Times New Roman"/>
                <w:sz w:val="22"/>
                <w:szCs w:val="22"/>
              </w:rPr>
              <w:t>,</w:t>
            </w:r>
            <w:r w:rsidRPr="00496CAA">
              <w:rPr>
                <w:rFonts w:eastAsia="Times New Roman"/>
                <w:sz w:val="22"/>
                <w:szCs w:val="22"/>
              </w:rPr>
              <w:t xml:space="preserve"> 189 - Itapevi /SP CEP: 06654</w:t>
            </w:r>
            <w:r w:rsidR="00055995">
              <w:rPr>
                <w:rFonts w:eastAsia="Times New Roman"/>
                <w:sz w:val="22"/>
                <w:szCs w:val="22"/>
              </w:rPr>
              <w:t>.</w:t>
            </w:r>
            <w:r w:rsidRPr="005B52C7">
              <w:rPr>
                <w:rFonts w:eastAsia="Times New Roman"/>
                <w:sz w:val="22"/>
                <w:szCs w:val="22"/>
              </w:rPr>
              <w:t>805</w:t>
            </w:r>
          </w:p>
        </w:tc>
        <w:tc>
          <w:tcPr>
            <w:tcW w:w="644" w:type="dxa"/>
            <w:gridSpan w:val="2"/>
            <w:tcBorders>
              <w:top w:val="single" w:sz="4" w:space="0" w:color="auto"/>
              <w:left w:val="single" w:sz="4" w:space="0" w:color="auto"/>
              <w:bottom w:val="single" w:sz="4" w:space="0" w:color="auto"/>
              <w:right w:val="single" w:sz="4" w:space="0" w:color="auto"/>
            </w:tcBorders>
            <w:vAlign w:val="center"/>
          </w:tcPr>
          <w:p w:rsidR="005B52C7" w:rsidRDefault="005B52C7" w:rsidP="00D742CF">
            <w:pPr>
              <w:widowControl w:val="0"/>
              <w:spacing w:line="240" w:lineRule="auto"/>
              <w:ind w:firstLine="0"/>
              <w:jc w:val="center"/>
              <w:rPr>
                <w:sz w:val="22"/>
                <w:szCs w:val="22"/>
              </w:rPr>
            </w:pPr>
            <w:r>
              <w:rPr>
                <w:sz w:val="22"/>
                <w:szCs w:val="22"/>
              </w:rPr>
              <w:t>SP</w:t>
            </w:r>
          </w:p>
        </w:tc>
      </w:tr>
      <w:tr w:rsidR="00CC14F0" w:rsidRPr="00910577" w:rsidTr="00C866A7">
        <w:trPr>
          <w:jc w:val="center"/>
        </w:trPr>
        <w:tc>
          <w:tcPr>
            <w:tcW w:w="1788" w:type="dxa"/>
            <w:shd w:val="clear" w:color="auto" w:fill="auto"/>
            <w:vAlign w:val="center"/>
          </w:tcPr>
          <w:p w:rsidR="00CC14F0" w:rsidRPr="00055995" w:rsidRDefault="00791FE1" w:rsidP="00D742CF">
            <w:pPr>
              <w:widowControl w:val="0"/>
              <w:spacing w:line="240" w:lineRule="auto"/>
              <w:ind w:firstLine="0"/>
              <w:jc w:val="center"/>
              <w:rPr>
                <w:rFonts w:eastAsia="Times New Roman"/>
                <w:sz w:val="22"/>
                <w:szCs w:val="22"/>
              </w:rPr>
            </w:pPr>
            <w:r>
              <w:rPr>
                <w:b/>
                <w:noProof/>
                <w:lang w:eastAsia="pt-BR"/>
              </w:rPr>
              <w:drawing>
                <wp:anchor distT="0" distB="0" distL="114300" distR="114300" simplePos="0" relativeHeight="251686400" behindDoc="1" locked="0" layoutInCell="1" allowOverlap="0" wp14:anchorId="6FC2E642" wp14:editId="23086E82">
                  <wp:simplePos x="0" y="0"/>
                  <wp:positionH relativeFrom="column">
                    <wp:posOffset>3441065</wp:posOffset>
                  </wp:positionH>
                  <wp:positionV relativeFrom="paragraph">
                    <wp:posOffset>-7450455</wp:posOffset>
                  </wp:positionV>
                  <wp:extent cx="2815590" cy="2044065"/>
                  <wp:effectExtent l="0" t="0" r="0" b="0"/>
                  <wp:wrapNone/>
                  <wp:docPr id="147" name="Picture 356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5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5590" cy="2044065"/>
                          </a:xfrm>
                          <a:prstGeom prst="rect">
                            <a:avLst/>
                          </a:prstGeom>
                          <a:noFill/>
                          <a:ln>
                            <a:noFill/>
                          </a:ln>
                        </pic:spPr>
                      </pic:pic>
                    </a:graphicData>
                  </a:graphic>
                  <wp14:sizeRelH relativeFrom="page">
                    <wp14:pctWidth>0</wp14:pctWidth>
                  </wp14:sizeRelH>
                  <wp14:sizeRelV relativeFrom="page">
                    <wp14:pctHeight>0</wp14:pctHeight>
                  </wp14:sizeRelV>
                </wp:anchor>
              </w:drawing>
            </w:r>
            <w:r w:rsidR="00CC14F0" w:rsidRPr="00055995">
              <w:rPr>
                <w:rFonts w:eastAsia="Times New Roman"/>
                <w:sz w:val="22"/>
                <w:szCs w:val="22"/>
              </w:rPr>
              <w:t>Ilê Alaketu Asé Olubade</w:t>
            </w:r>
          </w:p>
        </w:tc>
        <w:tc>
          <w:tcPr>
            <w:tcW w:w="1996" w:type="dxa"/>
            <w:gridSpan w:val="2"/>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Sandra de Obaluaye</w:t>
            </w:r>
          </w:p>
        </w:tc>
        <w:tc>
          <w:tcPr>
            <w:tcW w:w="131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sz w:val="22"/>
                <w:szCs w:val="22"/>
              </w:rPr>
              <w:t>2006</w:t>
            </w:r>
          </w:p>
        </w:tc>
        <w:tc>
          <w:tcPr>
            <w:tcW w:w="313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Rua 6</w:t>
            </w:r>
            <w:r w:rsidR="00055995">
              <w:rPr>
                <w:rFonts w:eastAsia="Times New Roman"/>
                <w:sz w:val="22"/>
                <w:szCs w:val="22"/>
              </w:rPr>
              <w:t>,</w:t>
            </w:r>
            <w:r w:rsidRPr="00055995">
              <w:rPr>
                <w:rFonts w:eastAsia="Times New Roman"/>
                <w:sz w:val="22"/>
                <w:szCs w:val="22"/>
              </w:rPr>
              <w:t xml:space="preserve"> casa 17 </w:t>
            </w:r>
            <w:r w:rsidR="00055995">
              <w:rPr>
                <w:rFonts w:eastAsia="Times New Roman"/>
                <w:sz w:val="22"/>
                <w:szCs w:val="22"/>
              </w:rPr>
              <w:t xml:space="preserve">- </w:t>
            </w:r>
            <w:r w:rsidRPr="00055995">
              <w:rPr>
                <w:rFonts w:eastAsia="Times New Roman"/>
                <w:sz w:val="22"/>
                <w:szCs w:val="22"/>
              </w:rPr>
              <w:t>Vila Operaria</w:t>
            </w:r>
            <w:r w:rsidR="00055995">
              <w:rPr>
                <w:rFonts w:eastAsia="Times New Roman"/>
                <w:sz w:val="22"/>
                <w:szCs w:val="22"/>
              </w:rPr>
              <w:t xml:space="preserve"> -</w:t>
            </w:r>
          </w:p>
          <w:p w:rsidR="00CC14F0" w:rsidRPr="00055995" w:rsidRDefault="00055995" w:rsidP="00D742CF">
            <w:pPr>
              <w:widowControl w:val="0"/>
              <w:spacing w:line="240" w:lineRule="auto"/>
              <w:ind w:firstLine="0"/>
              <w:jc w:val="center"/>
              <w:rPr>
                <w:rFonts w:eastAsia="Times New Roman"/>
                <w:sz w:val="22"/>
                <w:szCs w:val="22"/>
              </w:rPr>
            </w:pPr>
            <w:r>
              <w:rPr>
                <w:rFonts w:eastAsia="Times New Roman"/>
                <w:sz w:val="22"/>
                <w:szCs w:val="22"/>
              </w:rPr>
              <w:t>Mambucaba -</w:t>
            </w:r>
            <w:r w:rsidR="00CC14F0" w:rsidRPr="00055995">
              <w:rPr>
                <w:rFonts w:eastAsia="Times New Roman"/>
                <w:sz w:val="22"/>
                <w:szCs w:val="22"/>
              </w:rPr>
              <w:t xml:space="preserve"> Angra dos Reis/RJ </w:t>
            </w:r>
            <w:r>
              <w:rPr>
                <w:rFonts w:eastAsia="Times New Roman"/>
                <w:sz w:val="22"/>
                <w:szCs w:val="22"/>
              </w:rPr>
              <w:t xml:space="preserve">- </w:t>
            </w:r>
            <w:r w:rsidR="00CC14F0" w:rsidRPr="00055995">
              <w:rPr>
                <w:rFonts w:eastAsia="Times New Roman"/>
                <w:sz w:val="22"/>
                <w:szCs w:val="22"/>
              </w:rPr>
              <w:t>CEP: 23970</w:t>
            </w:r>
            <w:r>
              <w:rPr>
                <w:rFonts w:eastAsia="Times New Roman"/>
                <w:sz w:val="22"/>
                <w:szCs w:val="22"/>
              </w:rPr>
              <w:t>.</w:t>
            </w:r>
            <w:r w:rsidR="00CC14F0" w:rsidRPr="00055995">
              <w:rPr>
                <w:rFonts w:eastAsia="Times New Roman"/>
                <w:sz w:val="22"/>
                <w:szCs w:val="22"/>
              </w:rPr>
              <w:t>000</w:t>
            </w:r>
          </w:p>
        </w:tc>
        <w:tc>
          <w:tcPr>
            <w:tcW w:w="644" w:type="dxa"/>
            <w:gridSpan w:val="2"/>
            <w:vAlign w:val="center"/>
          </w:tcPr>
          <w:p w:rsidR="00CC14F0" w:rsidRPr="00055995" w:rsidRDefault="00CC14F0" w:rsidP="00D742CF">
            <w:pPr>
              <w:widowControl w:val="0"/>
              <w:spacing w:line="240" w:lineRule="auto"/>
              <w:ind w:firstLine="0"/>
              <w:jc w:val="center"/>
              <w:rPr>
                <w:sz w:val="22"/>
                <w:szCs w:val="22"/>
              </w:rPr>
            </w:pPr>
            <w:r w:rsidRPr="00055995">
              <w:rPr>
                <w:sz w:val="22"/>
                <w:szCs w:val="22"/>
              </w:rPr>
              <w:t>RJ</w:t>
            </w:r>
          </w:p>
        </w:tc>
      </w:tr>
      <w:tr w:rsidR="00CC14F0" w:rsidRPr="00910577" w:rsidTr="00C866A7">
        <w:trPr>
          <w:jc w:val="center"/>
        </w:trPr>
        <w:tc>
          <w:tcPr>
            <w:tcW w:w="1788"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Ilê Alaketu Asé Omo-Ewe</w:t>
            </w:r>
          </w:p>
        </w:tc>
        <w:tc>
          <w:tcPr>
            <w:tcW w:w="1996" w:type="dxa"/>
            <w:gridSpan w:val="2"/>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Alexandre de Ossãe</w:t>
            </w:r>
          </w:p>
        </w:tc>
        <w:tc>
          <w:tcPr>
            <w:tcW w:w="131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sz w:val="22"/>
                <w:szCs w:val="22"/>
              </w:rPr>
              <w:t>2007</w:t>
            </w:r>
          </w:p>
        </w:tc>
        <w:tc>
          <w:tcPr>
            <w:tcW w:w="313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Rua Acendino Pinto da Vitória</w:t>
            </w:r>
            <w:r w:rsidR="00055995">
              <w:rPr>
                <w:rFonts w:eastAsia="Times New Roman"/>
                <w:sz w:val="22"/>
                <w:szCs w:val="22"/>
              </w:rPr>
              <w:t xml:space="preserve">, </w:t>
            </w:r>
            <w:r w:rsidRPr="00055995">
              <w:rPr>
                <w:rFonts w:eastAsia="Times New Roman"/>
                <w:sz w:val="22"/>
                <w:szCs w:val="22"/>
              </w:rPr>
              <w:t>456</w:t>
            </w:r>
            <w:r w:rsidR="00055995">
              <w:rPr>
                <w:rFonts w:eastAsia="Times New Roman"/>
                <w:sz w:val="22"/>
                <w:szCs w:val="22"/>
              </w:rPr>
              <w:t xml:space="preserve"> -</w:t>
            </w:r>
            <w:r w:rsidRPr="00055995">
              <w:rPr>
                <w:rFonts w:eastAsia="Times New Roman"/>
                <w:sz w:val="22"/>
                <w:szCs w:val="22"/>
              </w:rPr>
              <w:t xml:space="preserve"> Pedro - Aracruz /ES CEP: 29197</w:t>
            </w:r>
            <w:r w:rsidR="00055995">
              <w:rPr>
                <w:rFonts w:eastAsia="Times New Roman"/>
                <w:sz w:val="22"/>
                <w:szCs w:val="22"/>
              </w:rPr>
              <w:t>.</w:t>
            </w:r>
            <w:r w:rsidRPr="00055995">
              <w:rPr>
                <w:rFonts w:eastAsia="Times New Roman"/>
                <w:sz w:val="22"/>
                <w:szCs w:val="22"/>
              </w:rPr>
              <w:t>714</w:t>
            </w:r>
          </w:p>
        </w:tc>
        <w:tc>
          <w:tcPr>
            <w:tcW w:w="644" w:type="dxa"/>
            <w:gridSpan w:val="2"/>
            <w:vAlign w:val="center"/>
          </w:tcPr>
          <w:p w:rsidR="00CC14F0" w:rsidRPr="00055995" w:rsidRDefault="00CC14F0" w:rsidP="00D742CF">
            <w:pPr>
              <w:widowControl w:val="0"/>
              <w:spacing w:line="240" w:lineRule="auto"/>
              <w:ind w:firstLine="0"/>
              <w:jc w:val="center"/>
              <w:rPr>
                <w:sz w:val="22"/>
                <w:szCs w:val="22"/>
              </w:rPr>
            </w:pPr>
            <w:r w:rsidRPr="00055995">
              <w:rPr>
                <w:sz w:val="22"/>
                <w:szCs w:val="22"/>
              </w:rPr>
              <w:t>ES</w:t>
            </w:r>
          </w:p>
        </w:tc>
      </w:tr>
    </w:tbl>
    <w:p w:rsidR="00C866A7" w:rsidRDefault="00C866A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0"/>
        <w:gridCol w:w="18"/>
        <w:gridCol w:w="1996"/>
        <w:gridCol w:w="1314"/>
        <w:gridCol w:w="3109"/>
        <w:gridCol w:w="669"/>
      </w:tblGrid>
      <w:tr w:rsidR="00C866A7" w:rsidRPr="00910577" w:rsidTr="00140471">
        <w:trPr>
          <w:jc w:val="center"/>
        </w:trPr>
        <w:tc>
          <w:tcPr>
            <w:tcW w:w="1788" w:type="dxa"/>
            <w:gridSpan w:val="2"/>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lastRenderedPageBreak/>
              <w:t>Nome da Casa</w:t>
            </w:r>
          </w:p>
        </w:tc>
        <w:tc>
          <w:tcPr>
            <w:tcW w:w="1996"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Iyalorixá</w:t>
            </w:r>
          </w:p>
          <w:p w:rsidR="00C866A7" w:rsidRPr="00A66D9A" w:rsidRDefault="00C866A7" w:rsidP="00C866A7">
            <w:pPr>
              <w:widowControl w:val="0"/>
              <w:spacing w:line="240" w:lineRule="auto"/>
              <w:ind w:firstLine="0"/>
              <w:jc w:val="center"/>
              <w:rPr>
                <w:b/>
                <w:sz w:val="22"/>
                <w:szCs w:val="22"/>
              </w:rPr>
            </w:pPr>
            <w:r w:rsidRPr="00A66D9A">
              <w:rPr>
                <w:b/>
                <w:sz w:val="22"/>
                <w:szCs w:val="22"/>
              </w:rPr>
              <w:t>ou Babalorixá</w:t>
            </w:r>
          </w:p>
        </w:tc>
        <w:tc>
          <w:tcPr>
            <w:tcW w:w="1314"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Fundação</w:t>
            </w:r>
          </w:p>
        </w:tc>
        <w:tc>
          <w:tcPr>
            <w:tcW w:w="3109"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Endereço</w:t>
            </w:r>
          </w:p>
        </w:tc>
        <w:tc>
          <w:tcPr>
            <w:tcW w:w="669" w:type="dxa"/>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UF</w:t>
            </w:r>
          </w:p>
        </w:tc>
      </w:tr>
      <w:tr w:rsidR="00CC14F0" w:rsidRPr="00910577" w:rsidTr="00140471">
        <w:trPr>
          <w:jc w:val="center"/>
        </w:trPr>
        <w:tc>
          <w:tcPr>
            <w:tcW w:w="1788" w:type="dxa"/>
            <w:gridSpan w:val="2"/>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Ilê Alaketu Asé Omo</w:t>
            </w:r>
            <w:r w:rsidR="007B6ACE" w:rsidRPr="00055995">
              <w:rPr>
                <w:rFonts w:eastAsia="Times New Roman"/>
                <w:sz w:val="22"/>
                <w:szCs w:val="22"/>
              </w:rPr>
              <w:t xml:space="preserve"> </w:t>
            </w:r>
            <w:r w:rsidRPr="00055995">
              <w:rPr>
                <w:sz w:val="22"/>
                <w:szCs w:val="22"/>
              </w:rPr>
              <w:t>Odé</w:t>
            </w:r>
          </w:p>
        </w:tc>
        <w:tc>
          <w:tcPr>
            <w:tcW w:w="1996"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Kiel de Odé</w:t>
            </w:r>
          </w:p>
        </w:tc>
        <w:tc>
          <w:tcPr>
            <w:tcW w:w="131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sz w:val="22"/>
                <w:szCs w:val="22"/>
              </w:rPr>
              <w:t>2007</w:t>
            </w:r>
          </w:p>
        </w:tc>
        <w:tc>
          <w:tcPr>
            <w:tcW w:w="3109"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Praia Grande na Alameda</w:t>
            </w:r>
            <w:r w:rsidR="00055995">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 xml:space="preserve">97 </w:t>
            </w:r>
            <w:r w:rsidR="00055995">
              <w:rPr>
                <w:rFonts w:eastAsia="Times New Roman"/>
                <w:sz w:val="22"/>
                <w:szCs w:val="22"/>
              </w:rPr>
              <w:t>-</w:t>
            </w:r>
            <w:r w:rsidRPr="00055995">
              <w:rPr>
                <w:rFonts w:eastAsia="Times New Roman"/>
                <w:sz w:val="22"/>
                <w:szCs w:val="22"/>
              </w:rPr>
              <w:t xml:space="preserve"> Canto do Forte </w:t>
            </w:r>
            <w:r w:rsidR="00055995">
              <w:rPr>
                <w:rFonts w:eastAsia="Times New Roman"/>
                <w:sz w:val="22"/>
                <w:szCs w:val="22"/>
              </w:rPr>
              <w:t>–</w:t>
            </w:r>
            <w:r w:rsidRPr="00055995">
              <w:rPr>
                <w:rFonts w:eastAsia="Times New Roman"/>
                <w:sz w:val="22"/>
                <w:szCs w:val="22"/>
              </w:rPr>
              <w:t xml:space="preserve"> Grande</w:t>
            </w:r>
            <w:r w:rsidR="00055995">
              <w:rPr>
                <w:rFonts w:eastAsia="Times New Roman"/>
                <w:sz w:val="22"/>
                <w:szCs w:val="22"/>
              </w:rPr>
              <w:t>/</w:t>
            </w:r>
            <w:r w:rsidRPr="00055995">
              <w:rPr>
                <w:rFonts w:eastAsia="Times New Roman"/>
                <w:sz w:val="22"/>
                <w:szCs w:val="22"/>
              </w:rPr>
              <w:t>SP</w:t>
            </w:r>
            <w:r w:rsidR="00055995">
              <w:rPr>
                <w:rFonts w:eastAsia="Times New Roman"/>
                <w:sz w:val="22"/>
                <w:szCs w:val="22"/>
              </w:rPr>
              <w:t xml:space="preserve"> -</w:t>
            </w:r>
            <w:r w:rsidRPr="00055995">
              <w:rPr>
                <w:rFonts w:eastAsia="Times New Roman"/>
                <w:sz w:val="22"/>
                <w:szCs w:val="22"/>
              </w:rPr>
              <w:t xml:space="preserve"> CEP:</w:t>
            </w:r>
            <w:r w:rsidR="007B6ACE" w:rsidRPr="00055995">
              <w:rPr>
                <w:rFonts w:eastAsia="Times New Roman"/>
                <w:sz w:val="22"/>
                <w:szCs w:val="22"/>
              </w:rPr>
              <w:t xml:space="preserve"> </w:t>
            </w:r>
            <w:r w:rsidRPr="00055995">
              <w:rPr>
                <w:sz w:val="22"/>
                <w:szCs w:val="22"/>
              </w:rPr>
              <w:t>11700</w:t>
            </w:r>
            <w:r w:rsidR="00055995">
              <w:rPr>
                <w:sz w:val="22"/>
                <w:szCs w:val="22"/>
              </w:rPr>
              <w:t>.</w:t>
            </w:r>
            <w:r w:rsidRPr="00055995">
              <w:rPr>
                <w:sz w:val="22"/>
                <w:szCs w:val="22"/>
              </w:rPr>
              <w:t>860</w:t>
            </w:r>
          </w:p>
        </w:tc>
        <w:tc>
          <w:tcPr>
            <w:tcW w:w="669" w:type="dxa"/>
            <w:vAlign w:val="center"/>
          </w:tcPr>
          <w:p w:rsidR="00CC14F0" w:rsidRPr="00055995" w:rsidRDefault="00CC14F0" w:rsidP="00D742CF">
            <w:pPr>
              <w:widowControl w:val="0"/>
              <w:spacing w:line="240" w:lineRule="auto"/>
              <w:ind w:firstLine="0"/>
              <w:jc w:val="center"/>
              <w:rPr>
                <w:sz w:val="22"/>
                <w:szCs w:val="22"/>
              </w:rPr>
            </w:pPr>
            <w:r w:rsidRPr="00055995">
              <w:rPr>
                <w:sz w:val="22"/>
                <w:szCs w:val="22"/>
              </w:rPr>
              <w:t>SP</w:t>
            </w:r>
          </w:p>
        </w:tc>
      </w:tr>
      <w:tr w:rsidR="00CC14F0" w:rsidRPr="00910577" w:rsidTr="00140471">
        <w:trPr>
          <w:jc w:val="center"/>
        </w:trPr>
        <w:tc>
          <w:tcPr>
            <w:tcW w:w="1788" w:type="dxa"/>
            <w:gridSpan w:val="2"/>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Ilê Asè Dankô</w:t>
            </w:r>
          </w:p>
        </w:tc>
        <w:tc>
          <w:tcPr>
            <w:tcW w:w="1996"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Joel de Sangô</w:t>
            </w:r>
          </w:p>
        </w:tc>
        <w:tc>
          <w:tcPr>
            <w:tcW w:w="131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sz w:val="22"/>
                <w:szCs w:val="22"/>
              </w:rPr>
              <w:t>2007</w:t>
            </w:r>
          </w:p>
        </w:tc>
        <w:tc>
          <w:tcPr>
            <w:tcW w:w="3109"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Rua das Margaridas</w:t>
            </w:r>
            <w:r w:rsidR="00055995">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115</w:t>
            </w:r>
            <w:r w:rsidR="00055995">
              <w:rPr>
                <w:rFonts w:eastAsia="Times New Roman"/>
                <w:sz w:val="22"/>
                <w:szCs w:val="22"/>
              </w:rPr>
              <w:t xml:space="preserve"> - </w:t>
            </w:r>
          </w:p>
          <w:p w:rsidR="00CC14F0" w:rsidRPr="00055995" w:rsidRDefault="00055995" w:rsidP="00D742CF">
            <w:pPr>
              <w:widowControl w:val="0"/>
              <w:spacing w:line="240" w:lineRule="auto"/>
              <w:ind w:firstLine="0"/>
              <w:jc w:val="center"/>
              <w:rPr>
                <w:rFonts w:eastAsia="Times New Roman"/>
                <w:sz w:val="22"/>
                <w:szCs w:val="22"/>
              </w:rPr>
            </w:pPr>
            <w:r>
              <w:rPr>
                <w:rFonts w:eastAsia="Times New Roman"/>
                <w:sz w:val="22"/>
                <w:szCs w:val="22"/>
              </w:rPr>
              <w:t>Ap.</w:t>
            </w:r>
            <w:r w:rsidR="00CC14F0" w:rsidRPr="00055995">
              <w:rPr>
                <w:rFonts w:eastAsia="Times New Roman"/>
                <w:sz w:val="22"/>
                <w:szCs w:val="22"/>
              </w:rPr>
              <w:t>33</w:t>
            </w:r>
            <w:r>
              <w:rPr>
                <w:rFonts w:eastAsia="Times New Roman"/>
                <w:sz w:val="22"/>
                <w:szCs w:val="22"/>
              </w:rPr>
              <w:t xml:space="preserve"> –</w:t>
            </w:r>
            <w:r w:rsidR="00CC14F0" w:rsidRPr="00055995">
              <w:rPr>
                <w:rFonts w:eastAsia="Times New Roman"/>
                <w:sz w:val="22"/>
                <w:szCs w:val="22"/>
              </w:rPr>
              <w:t xml:space="preserve"> </w:t>
            </w:r>
            <w:r>
              <w:rPr>
                <w:rFonts w:eastAsia="Times New Roman"/>
                <w:sz w:val="22"/>
                <w:szCs w:val="22"/>
              </w:rPr>
              <w:t>Pq.</w:t>
            </w:r>
            <w:r w:rsidR="00CC14F0" w:rsidRPr="00055995">
              <w:rPr>
                <w:rFonts w:eastAsia="Times New Roman"/>
                <w:sz w:val="22"/>
                <w:szCs w:val="22"/>
              </w:rPr>
              <w:t xml:space="preserve"> Assunção da Serra</w:t>
            </w:r>
            <w:r>
              <w:rPr>
                <w:rFonts w:eastAsia="Times New Roman"/>
                <w:sz w:val="22"/>
                <w:szCs w:val="22"/>
              </w:rPr>
              <w:t>/</w:t>
            </w:r>
            <w:r w:rsidR="00CC14F0" w:rsidRPr="00055995">
              <w:rPr>
                <w:rFonts w:eastAsia="Times New Roman"/>
                <w:sz w:val="22"/>
                <w:szCs w:val="22"/>
              </w:rPr>
              <w:t xml:space="preserve"> SP </w:t>
            </w:r>
            <w:r>
              <w:rPr>
                <w:rFonts w:eastAsia="Times New Roman"/>
                <w:sz w:val="22"/>
                <w:szCs w:val="22"/>
              </w:rPr>
              <w:t xml:space="preserve">- </w:t>
            </w:r>
            <w:r w:rsidR="00CC14F0" w:rsidRPr="00055995">
              <w:rPr>
                <w:rFonts w:eastAsia="Times New Roman"/>
                <w:sz w:val="22"/>
                <w:szCs w:val="22"/>
              </w:rPr>
              <w:t>CEP: 06753</w:t>
            </w:r>
            <w:r>
              <w:rPr>
                <w:rFonts w:eastAsia="Times New Roman"/>
                <w:sz w:val="22"/>
                <w:szCs w:val="22"/>
              </w:rPr>
              <w:t>.</w:t>
            </w:r>
            <w:r w:rsidR="00CC14F0" w:rsidRPr="00055995">
              <w:rPr>
                <w:rFonts w:eastAsia="Times New Roman"/>
                <w:sz w:val="22"/>
                <w:szCs w:val="22"/>
              </w:rPr>
              <w:t>360</w:t>
            </w:r>
          </w:p>
        </w:tc>
        <w:tc>
          <w:tcPr>
            <w:tcW w:w="669" w:type="dxa"/>
            <w:vAlign w:val="center"/>
          </w:tcPr>
          <w:p w:rsidR="00CC14F0" w:rsidRPr="00055995" w:rsidRDefault="00CC14F0" w:rsidP="00D742CF">
            <w:pPr>
              <w:widowControl w:val="0"/>
              <w:spacing w:line="240" w:lineRule="auto"/>
              <w:ind w:firstLine="0"/>
              <w:jc w:val="center"/>
              <w:rPr>
                <w:sz w:val="22"/>
                <w:szCs w:val="22"/>
              </w:rPr>
            </w:pPr>
            <w:r w:rsidRPr="00055995">
              <w:rPr>
                <w:sz w:val="22"/>
                <w:szCs w:val="22"/>
              </w:rPr>
              <w:t>SP</w:t>
            </w:r>
          </w:p>
        </w:tc>
      </w:tr>
      <w:tr w:rsidR="00CC14F0" w:rsidRPr="00910577" w:rsidTr="00140471">
        <w:trPr>
          <w:jc w:val="center"/>
        </w:trPr>
        <w:tc>
          <w:tcPr>
            <w:tcW w:w="1788" w:type="dxa"/>
            <w:gridSpan w:val="2"/>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Ilê Alaketu Baba Olu Asé</w:t>
            </w:r>
          </w:p>
        </w:tc>
        <w:tc>
          <w:tcPr>
            <w:tcW w:w="1996"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Luiz de Osalá</w:t>
            </w:r>
          </w:p>
        </w:tc>
        <w:tc>
          <w:tcPr>
            <w:tcW w:w="1314"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sz w:val="22"/>
                <w:szCs w:val="22"/>
              </w:rPr>
              <w:t>2007</w:t>
            </w:r>
          </w:p>
        </w:tc>
        <w:tc>
          <w:tcPr>
            <w:tcW w:w="3109" w:type="dxa"/>
            <w:shd w:val="clear" w:color="auto" w:fill="auto"/>
            <w:vAlign w:val="center"/>
          </w:tcPr>
          <w:p w:rsidR="00CC14F0" w:rsidRPr="00055995" w:rsidRDefault="00CC14F0" w:rsidP="00D742CF">
            <w:pPr>
              <w:widowControl w:val="0"/>
              <w:spacing w:line="240" w:lineRule="auto"/>
              <w:ind w:firstLine="0"/>
              <w:jc w:val="center"/>
              <w:rPr>
                <w:rFonts w:eastAsia="Times New Roman"/>
                <w:sz w:val="22"/>
                <w:szCs w:val="22"/>
              </w:rPr>
            </w:pPr>
            <w:r w:rsidRPr="00055995">
              <w:rPr>
                <w:rFonts w:eastAsia="Times New Roman"/>
                <w:sz w:val="22"/>
                <w:szCs w:val="22"/>
              </w:rPr>
              <w:t>Cidade de Caldas da Rainha Portugal</w:t>
            </w:r>
          </w:p>
        </w:tc>
        <w:tc>
          <w:tcPr>
            <w:tcW w:w="669" w:type="dxa"/>
            <w:vAlign w:val="center"/>
          </w:tcPr>
          <w:p w:rsidR="00CC14F0" w:rsidRPr="00055995" w:rsidRDefault="00F716F7" w:rsidP="00D742CF">
            <w:pPr>
              <w:widowControl w:val="0"/>
              <w:spacing w:line="240" w:lineRule="auto"/>
              <w:ind w:firstLine="0"/>
              <w:jc w:val="center"/>
              <w:rPr>
                <w:sz w:val="22"/>
                <w:szCs w:val="22"/>
              </w:rPr>
            </w:pPr>
            <w:r w:rsidRPr="00055995">
              <w:rPr>
                <w:sz w:val="22"/>
                <w:szCs w:val="22"/>
              </w:rPr>
              <w:t>P</w:t>
            </w:r>
            <w:r w:rsidR="00055995">
              <w:rPr>
                <w:sz w:val="22"/>
                <w:szCs w:val="22"/>
              </w:rPr>
              <w:t>OR</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IlêAlaketu Asé Oni Airá</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Isabela de Airá</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2007</w:t>
            </w:r>
          </w:p>
        </w:tc>
        <w:tc>
          <w:tcPr>
            <w:tcW w:w="3109" w:type="dxa"/>
            <w:shd w:val="clear" w:color="auto" w:fill="auto"/>
            <w:vAlign w:val="center"/>
          </w:tcPr>
          <w:p w:rsidR="00055995"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Av</w:t>
            </w:r>
            <w:r w:rsidR="00055995">
              <w:rPr>
                <w:rFonts w:eastAsia="Times New Roman"/>
                <w:sz w:val="22"/>
                <w:szCs w:val="22"/>
              </w:rPr>
              <w:t>.</w:t>
            </w:r>
            <w:r w:rsidRPr="00055995">
              <w:rPr>
                <w:rFonts w:eastAsia="Times New Roman"/>
                <w:sz w:val="22"/>
                <w:szCs w:val="22"/>
              </w:rPr>
              <w:t xml:space="preserve"> César Abraão</w:t>
            </w:r>
            <w:r w:rsidR="00055995">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803</w:t>
            </w:r>
            <w:r w:rsidR="00055995">
              <w:rPr>
                <w:rFonts w:eastAsia="Times New Roman"/>
                <w:sz w:val="22"/>
                <w:szCs w:val="22"/>
              </w:rPr>
              <w:t xml:space="preserve"> -</w:t>
            </w:r>
          </w:p>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 Vila Osasco</w:t>
            </w:r>
            <w:r w:rsidR="00055995">
              <w:rPr>
                <w:rFonts w:eastAsia="Times New Roman"/>
                <w:sz w:val="22"/>
                <w:szCs w:val="22"/>
              </w:rPr>
              <w:t xml:space="preserve"> -</w:t>
            </w:r>
            <w:r w:rsidRPr="00055995">
              <w:rPr>
                <w:rFonts w:eastAsia="Times New Roman"/>
                <w:sz w:val="22"/>
                <w:szCs w:val="22"/>
              </w:rPr>
              <w:t xml:space="preserve"> Osasco/SP </w:t>
            </w:r>
            <w:r w:rsidR="00055995">
              <w:rPr>
                <w:rFonts w:eastAsia="Times New Roman"/>
                <w:sz w:val="22"/>
                <w:szCs w:val="22"/>
              </w:rPr>
              <w:t xml:space="preserve">- </w:t>
            </w:r>
            <w:r w:rsidRPr="00055995">
              <w:rPr>
                <w:rFonts w:eastAsia="Times New Roman"/>
                <w:sz w:val="22"/>
                <w:szCs w:val="22"/>
              </w:rPr>
              <w:t>CEP: 06086-170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SP</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llê Alaketu Asé Osalá Fumin</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Elias de Osalá</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2008</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Rua Maria da Conceição Louro</w:t>
            </w:r>
            <w:r w:rsidR="00055995">
              <w:rPr>
                <w:rFonts w:eastAsia="Times New Roman"/>
                <w:sz w:val="22"/>
                <w:szCs w:val="22"/>
              </w:rPr>
              <w:t>,</w:t>
            </w:r>
            <w:r w:rsidRPr="00055995">
              <w:rPr>
                <w:rFonts w:eastAsia="Times New Roman"/>
                <w:sz w:val="22"/>
                <w:szCs w:val="22"/>
              </w:rPr>
              <w:t xml:space="preserve"> 398 </w:t>
            </w:r>
            <w:r w:rsidR="00055995">
              <w:rPr>
                <w:rFonts w:eastAsia="Times New Roman"/>
                <w:sz w:val="22"/>
                <w:szCs w:val="22"/>
              </w:rPr>
              <w:t xml:space="preserve">- </w:t>
            </w:r>
            <w:r w:rsidRPr="00055995">
              <w:rPr>
                <w:rFonts w:eastAsia="Times New Roman"/>
                <w:sz w:val="22"/>
                <w:szCs w:val="22"/>
              </w:rPr>
              <w:t>Vila Louro - Embu/SP CEP: 04118-080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SP</w:t>
            </w:r>
          </w:p>
        </w:tc>
      </w:tr>
      <w:tr w:rsidR="00F716F7" w:rsidRPr="00910577" w:rsidTr="00140471">
        <w:trPr>
          <w:jc w:val="center"/>
        </w:trPr>
        <w:tc>
          <w:tcPr>
            <w:tcW w:w="1788" w:type="dxa"/>
            <w:gridSpan w:val="2"/>
            <w:shd w:val="clear" w:color="auto" w:fill="auto"/>
            <w:vAlign w:val="center"/>
          </w:tcPr>
          <w:p w:rsidR="00F716F7" w:rsidRPr="00232ED8" w:rsidRDefault="00F716F7" w:rsidP="00D742CF">
            <w:pPr>
              <w:widowControl w:val="0"/>
              <w:spacing w:line="240" w:lineRule="auto"/>
              <w:ind w:firstLine="0"/>
              <w:jc w:val="center"/>
              <w:rPr>
                <w:rFonts w:eastAsia="Times New Roman"/>
                <w:sz w:val="22"/>
                <w:szCs w:val="22"/>
                <w:lang w:val="es-ES"/>
              </w:rPr>
            </w:pPr>
            <w:r w:rsidRPr="00232ED8">
              <w:rPr>
                <w:rFonts w:eastAsia="Times New Roman"/>
                <w:sz w:val="22"/>
                <w:szCs w:val="22"/>
                <w:lang w:val="es-ES"/>
              </w:rPr>
              <w:t xml:space="preserve">Ilê Alaketu Asé Dan </w:t>
            </w:r>
            <w:r w:rsidRPr="00232ED8">
              <w:rPr>
                <w:sz w:val="22"/>
                <w:szCs w:val="22"/>
                <w:lang w:val="es-ES"/>
              </w:rPr>
              <w:t>Rayo</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Selma de Ôsúmarè</w:t>
            </w:r>
          </w:p>
          <w:p w:rsidR="00F716F7" w:rsidRPr="00055995" w:rsidRDefault="00F716F7" w:rsidP="00D742CF">
            <w:pPr>
              <w:widowControl w:val="0"/>
              <w:spacing w:line="240" w:lineRule="auto"/>
              <w:ind w:firstLine="0"/>
              <w:jc w:val="center"/>
              <w:rPr>
                <w:rFonts w:eastAsia="Times New Roman"/>
                <w:sz w:val="22"/>
                <w:szCs w:val="22"/>
              </w:rPr>
            </w:pPr>
          </w:p>
        </w:tc>
        <w:tc>
          <w:tcPr>
            <w:tcW w:w="1314" w:type="dxa"/>
            <w:shd w:val="clear" w:color="auto" w:fill="auto"/>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2008</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Rua N </w:t>
            </w:r>
            <w:r w:rsidRPr="00055995">
              <w:rPr>
                <w:rFonts w:eastAsia="Times New Roman"/>
                <w:sz w:val="22"/>
                <w:szCs w:val="22"/>
                <w:vertAlign w:val="superscript"/>
              </w:rPr>
              <w:t xml:space="preserve">P </w:t>
            </w:r>
            <w:r w:rsidRPr="00055995">
              <w:rPr>
                <w:rFonts w:eastAsia="Times New Roman"/>
                <w:sz w:val="22"/>
                <w:szCs w:val="22"/>
              </w:rPr>
              <w:t>409</w:t>
            </w:r>
            <w:r w:rsidR="00055995">
              <w:rPr>
                <w:rFonts w:eastAsia="Times New Roman"/>
                <w:sz w:val="22"/>
                <w:szCs w:val="22"/>
              </w:rPr>
              <w:t xml:space="preserve"> - </w:t>
            </w:r>
            <w:r w:rsidRPr="00055995">
              <w:rPr>
                <w:rFonts w:eastAsia="Times New Roman"/>
                <w:sz w:val="22"/>
                <w:szCs w:val="22"/>
              </w:rPr>
              <w:t>Cidade</w:t>
            </w:r>
          </w:p>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Jardim </w:t>
            </w:r>
            <w:r w:rsidR="00055995">
              <w:rPr>
                <w:rFonts w:eastAsia="Times New Roman"/>
                <w:sz w:val="22"/>
                <w:szCs w:val="22"/>
              </w:rPr>
              <w:t>-</w:t>
            </w:r>
            <w:r w:rsidRPr="00055995">
              <w:rPr>
                <w:rFonts w:eastAsia="Times New Roman"/>
                <w:sz w:val="22"/>
                <w:szCs w:val="22"/>
              </w:rPr>
              <w:t xml:space="preserve"> Taubaté/SP </w:t>
            </w:r>
            <w:r w:rsidR="00055995">
              <w:rPr>
                <w:rFonts w:eastAsia="Times New Roman"/>
                <w:sz w:val="22"/>
                <w:szCs w:val="22"/>
              </w:rPr>
              <w:t xml:space="preserve">- </w:t>
            </w:r>
            <w:r w:rsidRPr="00055995">
              <w:rPr>
                <w:rFonts w:eastAsia="Times New Roman"/>
                <w:sz w:val="22"/>
                <w:szCs w:val="22"/>
              </w:rPr>
              <w:t>CEP 12091</w:t>
            </w:r>
            <w:r w:rsidR="00055995">
              <w:rPr>
                <w:rFonts w:eastAsia="Times New Roman"/>
                <w:sz w:val="22"/>
                <w:szCs w:val="22"/>
              </w:rPr>
              <w:t>.</w:t>
            </w:r>
            <w:r w:rsidRPr="00055995">
              <w:rPr>
                <w:rFonts w:eastAsia="Times New Roman"/>
                <w:sz w:val="22"/>
                <w:szCs w:val="22"/>
              </w:rPr>
              <w:t>700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SP</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Ilê Alaketú Asé </w:t>
            </w:r>
            <w:r w:rsidRPr="00055995">
              <w:rPr>
                <w:sz w:val="22"/>
                <w:szCs w:val="22"/>
              </w:rPr>
              <w:t>Osun Opará</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Tatiana de Osun</w:t>
            </w:r>
          </w:p>
        </w:tc>
        <w:tc>
          <w:tcPr>
            <w:tcW w:w="1314" w:type="dxa"/>
            <w:shd w:val="clear" w:color="auto" w:fill="auto"/>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2009</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Est</w:t>
            </w:r>
            <w:r w:rsidR="00055995">
              <w:rPr>
                <w:rFonts w:eastAsia="Times New Roman"/>
                <w:sz w:val="22"/>
                <w:szCs w:val="22"/>
              </w:rPr>
              <w:t>.</w:t>
            </w:r>
            <w:r w:rsidRPr="00055995">
              <w:rPr>
                <w:rFonts w:eastAsia="Times New Roman"/>
                <w:sz w:val="22"/>
                <w:szCs w:val="22"/>
              </w:rPr>
              <w:t xml:space="preserve"> Tenente Marques, 5509</w:t>
            </w:r>
            <w:r w:rsidR="00055995">
              <w:rPr>
                <w:rFonts w:eastAsia="Times New Roman"/>
                <w:sz w:val="22"/>
                <w:szCs w:val="22"/>
              </w:rPr>
              <w:t xml:space="preserve"> -</w:t>
            </w:r>
          </w:p>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Chácara do Solar</w:t>
            </w:r>
            <w:r w:rsidR="00055995">
              <w:rPr>
                <w:rFonts w:eastAsia="Times New Roman"/>
                <w:sz w:val="22"/>
                <w:szCs w:val="22"/>
              </w:rPr>
              <w:t xml:space="preserve"> -</w:t>
            </w:r>
            <w:r w:rsidRPr="00055995">
              <w:rPr>
                <w:rFonts w:eastAsia="Times New Roman"/>
                <w:sz w:val="22"/>
                <w:szCs w:val="22"/>
              </w:rPr>
              <w:t xml:space="preserve"> Santana de Parnaíba</w:t>
            </w:r>
            <w:r w:rsidR="00055995">
              <w:rPr>
                <w:rFonts w:eastAsia="Times New Roman"/>
                <w:sz w:val="22"/>
                <w:szCs w:val="22"/>
              </w:rPr>
              <w:t>/</w:t>
            </w:r>
            <w:r w:rsidRPr="00055995">
              <w:rPr>
                <w:rFonts w:eastAsia="Times New Roman"/>
                <w:sz w:val="22"/>
                <w:szCs w:val="22"/>
              </w:rPr>
              <w:t xml:space="preserve">SP </w:t>
            </w:r>
            <w:r w:rsidR="00055995">
              <w:rPr>
                <w:rFonts w:eastAsia="Times New Roman"/>
                <w:sz w:val="22"/>
                <w:szCs w:val="22"/>
              </w:rPr>
              <w:t xml:space="preserve">- </w:t>
            </w:r>
            <w:r w:rsidRPr="00055995">
              <w:rPr>
                <w:rFonts w:eastAsia="Times New Roman"/>
                <w:sz w:val="22"/>
                <w:szCs w:val="22"/>
              </w:rPr>
              <w:t>CEP: 06530.970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SP</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Ilê Alaketu Asé Omo Oya Mesan</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Dorival de Oya</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2009</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R</w:t>
            </w:r>
            <w:r w:rsidR="00055995">
              <w:rPr>
                <w:rFonts w:eastAsia="Times New Roman"/>
                <w:sz w:val="22"/>
                <w:szCs w:val="22"/>
              </w:rPr>
              <w:t>.</w:t>
            </w:r>
            <w:r w:rsidRPr="00055995">
              <w:rPr>
                <w:rFonts w:eastAsia="Times New Roman"/>
                <w:sz w:val="22"/>
                <w:szCs w:val="22"/>
              </w:rPr>
              <w:t xml:space="preserve"> Doutor Adil</w:t>
            </w:r>
            <w:r w:rsidR="00055995">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 xml:space="preserve">68 </w:t>
            </w:r>
            <w:r w:rsidR="00055995">
              <w:rPr>
                <w:rFonts w:eastAsia="Times New Roman"/>
                <w:sz w:val="22"/>
                <w:szCs w:val="22"/>
              </w:rPr>
              <w:t>-</w:t>
            </w:r>
            <w:r w:rsidRPr="00055995">
              <w:rPr>
                <w:rFonts w:eastAsia="Times New Roman"/>
                <w:sz w:val="22"/>
                <w:szCs w:val="22"/>
              </w:rPr>
              <w:t xml:space="preserve"> Centro </w:t>
            </w:r>
            <w:r w:rsidR="00374552">
              <w:rPr>
                <w:rFonts w:eastAsia="Times New Roman"/>
                <w:sz w:val="22"/>
                <w:szCs w:val="22"/>
              </w:rPr>
              <w:t>-</w:t>
            </w:r>
            <w:r w:rsidRPr="00055995">
              <w:rPr>
                <w:rFonts w:eastAsia="Times New Roman"/>
                <w:sz w:val="22"/>
                <w:szCs w:val="22"/>
              </w:rPr>
              <w:t xml:space="preserve">Ibitinga/ SP </w:t>
            </w:r>
            <w:r w:rsidR="00374552">
              <w:rPr>
                <w:rFonts w:eastAsia="Times New Roman"/>
                <w:sz w:val="22"/>
                <w:szCs w:val="22"/>
              </w:rPr>
              <w:t xml:space="preserve">– </w:t>
            </w:r>
            <w:r w:rsidRPr="00055995">
              <w:rPr>
                <w:sz w:val="22"/>
                <w:szCs w:val="22"/>
              </w:rPr>
              <w:t>14940</w:t>
            </w:r>
            <w:r w:rsidR="00374552">
              <w:rPr>
                <w:sz w:val="22"/>
                <w:szCs w:val="22"/>
              </w:rPr>
              <w:t>.</w:t>
            </w:r>
            <w:r w:rsidRPr="00055995">
              <w:rPr>
                <w:sz w:val="22"/>
                <w:szCs w:val="22"/>
              </w:rPr>
              <w:t>970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SP</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Ilê Asè Oguê</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Renato de Ogun</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2009</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Ladeira Nacif Chaluppe</w:t>
            </w:r>
            <w:r w:rsidR="00374552">
              <w:rPr>
                <w:rFonts w:eastAsia="Times New Roman"/>
                <w:sz w:val="22"/>
                <w:szCs w:val="22"/>
              </w:rPr>
              <w:t xml:space="preserve">, </w:t>
            </w:r>
            <w:r w:rsidRPr="00055995">
              <w:rPr>
                <w:rFonts w:eastAsia="Times New Roman"/>
                <w:sz w:val="22"/>
                <w:szCs w:val="22"/>
              </w:rPr>
              <w:t>68</w:t>
            </w:r>
            <w:r w:rsidR="00374552">
              <w:rPr>
                <w:rFonts w:eastAsia="Times New Roman"/>
                <w:sz w:val="22"/>
                <w:szCs w:val="22"/>
              </w:rPr>
              <w:t xml:space="preserve"> -</w:t>
            </w:r>
            <w:r w:rsidRPr="00055995">
              <w:rPr>
                <w:rFonts w:eastAsia="Times New Roman"/>
                <w:sz w:val="22"/>
                <w:szCs w:val="22"/>
              </w:rPr>
              <w:t xml:space="preserve"> Centro </w:t>
            </w:r>
            <w:r w:rsidR="00374552">
              <w:rPr>
                <w:rFonts w:eastAsia="Times New Roman"/>
                <w:sz w:val="22"/>
                <w:szCs w:val="22"/>
              </w:rPr>
              <w:t xml:space="preserve">- </w:t>
            </w:r>
            <w:r w:rsidRPr="00055995">
              <w:rPr>
                <w:rFonts w:eastAsia="Times New Roman"/>
                <w:sz w:val="22"/>
                <w:szCs w:val="22"/>
              </w:rPr>
              <w:t xml:space="preserve">Itapevi/SP </w:t>
            </w:r>
            <w:r w:rsidR="00374552">
              <w:rPr>
                <w:rFonts w:eastAsia="Times New Roman"/>
                <w:sz w:val="22"/>
                <w:szCs w:val="22"/>
              </w:rPr>
              <w:t xml:space="preserve">- </w:t>
            </w:r>
            <w:r w:rsidRPr="00055995">
              <w:rPr>
                <w:rFonts w:eastAsia="Times New Roman"/>
                <w:sz w:val="22"/>
                <w:szCs w:val="22"/>
              </w:rPr>
              <w:t>CEP:</w:t>
            </w:r>
          </w:p>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06653</w:t>
            </w:r>
            <w:r w:rsidR="00374552">
              <w:rPr>
                <w:sz w:val="22"/>
                <w:szCs w:val="22"/>
              </w:rPr>
              <w:t>.</w:t>
            </w:r>
            <w:r w:rsidRPr="00055995">
              <w:rPr>
                <w:sz w:val="22"/>
                <w:szCs w:val="22"/>
              </w:rPr>
              <w:t>215</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SP</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Ilê Alaketu Asé Omo </w:t>
            </w:r>
            <w:r w:rsidRPr="00055995">
              <w:rPr>
                <w:sz w:val="22"/>
                <w:szCs w:val="22"/>
              </w:rPr>
              <w:t>Ogum</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Yacy Cordeiro dos</w:t>
            </w:r>
          </w:p>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Santos (Mãe Nazinha</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2009</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Av Antônio Carlos Magalhães</w:t>
            </w:r>
            <w:r w:rsidR="00374552">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 xml:space="preserve">182 </w:t>
            </w:r>
            <w:r w:rsidR="00374552">
              <w:rPr>
                <w:rFonts w:eastAsia="Times New Roman"/>
                <w:sz w:val="22"/>
                <w:szCs w:val="22"/>
              </w:rPr>
              <w:t>–</w:t>
            </w:r>
            <w:r w:rsidRPr="00055995">
              <w:rPr>
                <w:rFonts w:eastAsia="Times New Roman"/>
                <w:sz w:val="22"/>
                <w:szCs w:val="22"/>
              </w:rPr>
              <w:t xml:space="preserve"> Itapebi</w:t>
            </w:r>
            <w:r w:rsidR="00374552">
              <w:rPr>
                <w:rFonts w:eastAsia="Times New Roman"/>
                <w:sz w:val="22"/>
                <w:szCs w:val="22"/>
              </w:rPr>
              <w:t>/</w:t>
            </w:r>
            <w:r w:rsidRPr="00055995">
              <w:rPr>
                <w:rFonts w:eastAsia="Times New Roman"/>
                <w:sz w:val="22"/>
                <w:szCs w:val="22"/>
              </w:rPr>
              <w:t xml:space="preserve">BA </w:t>
            </w:r>
            <w:r w:rsidR="00374552">
              <w:rPr>
                <w:rFonts w:eastAsia="Times New Roman"/>
                <w:sz w:val="22"/>
                <w:szCs w:val="22"/>
              </w:rPr>
              <w:t xml:space="preserve">- </w:t>
            </w:r>
            <w:r w:rsidRPr="00055995">
              <w:rPr>
                <w:rFonts w:eastAsia="Times New Roman"/>
                <w:sz w:val="22"/>
                <w:szCs w:val="22"/>
              </w:rPr>
              <w:t>CEP: 45855</w:t>
            </w:r>
            <w:r w:rsidR="00374552">
              <w:rPr>
                <w:rFonts w:eastAsia="Times New Roman"/>
                <w:sz w:val="22"/>
                <w:szCs w:val="22"/>
              </w:rPr>
              <w:t>.</w:t>
            </w:r>
            <w:r w:rsidRPr="00055995">
              <w:rPr>
                <w:rFonts w:eastAsia="Times New Roman"/>
                <w:sz w:val="22"/>
                <w:szCs w:val="22"/>
              </w:rPr>
              <w:t>000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BA</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Ilê Alaketu Asé</w:t>
            </w:r>
          </w:p>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Logúnede Iywá</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Odiran de Logúnede</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2009</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R</w:t>
            </w:r>
            <w:r w:rsidR="00374552">
              <w:rPr>
                <w:rFonts w:eastAsia="Times New Roman"/>
                <w:sz w:val="22"/>
                <w:szCs w:val="22"/>
              </w:rPr>
              <w:t>.</w:t>
            </w:r>
            <w:r w:rsidRPr="00055995">
              <w:rPr>
                <w:rFonts w:eastAsia="Times New Roman"/>
                <w:sz w:val="22"/>
                <w:szCs w:val="22"/>
              </w:rPr>
              <w:t xml:space="preserve"> Sete Lagos</w:t>
            </w:r>
            <w:r w:rsidR="00374552">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 xml:space="preserve">38 </w:t>
            </w:r>
            <w:r w:rsidR="00374552">
              <w:rPr>
                <w:rFonts w:eastAsia="Times New Roman"/>
                <w:sz w:val="22"/>
                <w:szCs w:val="22"/>
              </w:rPr>
              <w:t>-</w:t>
            </w:r>
          </w:p>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Bonfim </w:t>
            </w:r>
            <w:r w:rsidR="00374552">
              <w:rPr>
                <w:rFonts w:eastAsia="Times New Roman"/>
                <w:sz w:val="22"/>
                <w:szCs w:val="22"/>
                <w:vertAlign w:val="superscript"/>
              </w:rPr>
              <w:t>-</w:t>
            </w:r>
            <w:r w:rsidRPr="00055995">
              <w:rPr>
                <w:rFonts w:eastAsia="Times New Roman"/>
                <w:sz w:val="22"/>
                <w:szCs w:val="22"/>
              </w:rPr>
              <w:t xml:space="preserve"> Sete Lagoas</w:t>
            </w:r>
            <w:r w:rsidR="00374552">
              <w:rPr>
                <w:sz w:val="22"/>
                <w:szCs w:val="22"/>
              </w:rPr>
              <w:t>/</w:t>
            </w:r>
            <w:r w:rsidRPr="00055995">
              <w:rPr>
                <w:sz w:val="22"/>
                <w:szCs w:val="22"/>
              </w:rPr>
              <w:t>MG</w:t>
            </w:r>
            <w:r w:rsidR="00374552">
              <w:rPr>
                <w:sz w:val="22"/>
                <w:szCs w:val="22"/>
              </w:rPr>
              <w:t xml:space="preserve"> - CEP: </w:t>
            </w:r>
            <w:r w:rsidRPr="00055995">
              <w:rPr>
                <w:sz w:val="22"/>
                <w:szCs w:val="22"/>
              </w:rPr>
              <w:t>31210</w:t>
            </w:r>
            <w:r w:rsidR="00374552">
              <w:rPr>
                <w:sz w:val="22"/>
                <w:szCs w:val="22"/>
              </w:rPr>
              <w:t>.</w:t>
            </w:r>
            <w:r w:rsidRPr="00055995">
              <w:rPr>
                <w:sz w:val="22"/>
                <w:szCs w:val="22"/>
              </w:rPr>
              <w:t>470</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MG</w:t>
            </w:r>
          </w:p>
        </w:tc>
      </w:tr>
      <w:tr w:rsidR="00F716F7" w:rsidRPr="00910577" w:rsidTr="00140471">
        <w:trPr>
          <w:jc w:val="center"/>
        </w:trPr>
        <w:tc>
          <w:tcPr>
            <w:tcW w:w="1788" w:type="dxa"/>
            <w:gridSpan w:val="2"/>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 xml:space="preserve">Ilê Alaketu Asé </w:t>
            </w:r>
            <w:r w:rsidRPr="00055995">
              <w:rPr>
                <w:sz w:val="22"/>
                <w:szCs w:val="22"/>
              </w:rPr>
              <w:t>Iranse Odé</w:t>
            </w:r>
          </w:p>
        </w:tc>
        <w:tc>
          <w:tcPr>
            <w:tcW w:w="1996"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Luizinho de Osoguiãn</w:t>
            </w:r>
          </w:p>
        </w:tc>
        <w:tc>
          <w:tcPr>
            <w:tcW w:w="1314"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sz w:val="22"/>
                <w:szCs w:val="22"/>
              </w:rPr>
              <w:t>2009</w:t>
            </w:r>
          </w:p>
        </w:tc>
        <w:tc>
          <w:tcPr>
            <w:tcW w:w="3109" w:type="dxa"/>
            <w:shd w:val="clear" w:color="auto" w:fill="auto"/>
            <w:vAlign w:val="center"/>
          </w:tcPr>
          <w:p w:rsidR="00F716F7" w:rsidRPr="00055995" w:rsidRDefault="00F716F7" w:rsidP="00D742CF">
            <w:pPr>
              <w:widowControl w:val="0"/>
              <w:spacing w:line="240" w:lineRule="auto"/>
              <w:ind w:firstLine="0"/>
              <w:jc w:val="center"/>
              <w:rPr>
                <w:rFonts w:eastAsia="Times New Roman"/>
                <w:sz w:val="22"/>
                <w:szCs w:val="22"/>
              </w:rPr>
            </w:pPr>
            <w:r w:rsidRPr="00055995">
              <w:rPr>
                <w:rFonts w:eastAsia="Times New Roman"/>
                <w:sz w:val="22"/>
                <w:szCs w:val="22"/>
              </w:rPr>
              <w:t>Alameda Bicudo</w:t>
            </w:r>
            <w:r w:rsidR="00374552">
              <w:rPr>
                <w:rFonts w:eastAsia="Times New Roman"/>
                <w:sz w:val="22"/>
                <w:szCs w:val="22"/>
              </w:rPr>
              <w:t>,</w:t>
            </w:r>
            <w:r w:rsidRPr="00055995">
              <w:rPr>
                <w:rFonts w:eastAsia="Times New Roman"/>
                <w:sz w:val="22"/>
                <w:szCs w:val="22"/>
                <w:vertAlign w:val="superscript"/>
              </w:rPr>
              <w:t xml:space="preserve"> </w:t>
            </w:r>
            <w:r w:rsidRPr="00055995">
              <w:rPr>
                <w:rFonts w:eastAsia="Times New Roman"/>
                <w:sz w:val="22"/>
                <w:szCs w:val="22"/>
              </w:rPr>
              <w:t>73 - Residencial Por do Sol</w:t>
            </w:r>
            <w:r w:rsidR="00374552">
              <w:rPr>
                <w:rFonts w:eastAsia="Times New Roman"/>
                <w:sz w:val="22"/>
                <w:szCs w:val="22"/>
              </w:rPr>
              <w:t xml:space="preserve"> -</w:t>
            </w:r>
            <w:r w:rsidRPr="00055995">
              <w:rPr>
                <w:rFonts w:eastAsia="Times New Roman"/>
                <w:sz w:val="22"/>
                <w:szCs w:val="22"/>
              </w:rPr>
              <w:t xml:space="preserve"> Aparecida de Goiânia/GO </w:t>
            </w:r>
            <w:r w:rsidR="00374552">
              <w:rPr>
                <w:rFonts w:eastAsia="Times New Roman"/>
                <w:sz w:val="22"/>
                <w:szCs w:val="22"/>
              </w:rPr>
              <w:t xml:space="preserve">- </w:t>
            </w:r>
            <w:r w:rsidRPr="00055995">
              <w:rPr>
                <w:rFonts w:eastAsia="Times New Roman"/>
                <w:sz w:val="22"/>
                <w:szCs w:val="22"/>
              </w:rPr>
              <w:t>CEP:</w:t>
            </w:r>
            <w:r w:rsidR="00D753E6" w:rsidRPr="00055995">
              <w:rPr>
                <w:rFonts w:eastAsia="Times New Roman"/>
                <w:sz w:val="22"/>
                <w:szCs w:val="22"/>
              </w:rPr>
              <w:t xml:space="preserve"> </w:t>
            </w:r>
            <w:r w:rsidRPr="00055995">
              <w:rPr>
                <w:sz w:val="22"/>
                <w:szCs w:val="22"/>
              </w:rPr>
              <w:t>74946</w:t>
            </w:r>
            <w:r w:rsidR="00374552">
              <w:rPr>
                <w:sz w:val="22"/>
                <w:szCs w:val="22"/>
              </w:rPr>
              <w:t>.</w:t>
            </w:r>
            <w:r w:rsidRPr="00055995">
              <w:rPr>
                <w:sz w:val="22"/>
                <w:szCs w:val="22"/>
              </w:rPr>
              <w:t>555</w:t>
            </w:r>
          </w:p>
        </w:tc>
        <w:tc>
          <w:tcPr>
            <w:tcW w:w="669" w:type="dxa"/>
            <w:vAlign w:val="center"/>
          </w:tcPr>
          <w:p w:rsidR="00F716F7" w:rsidRPr="00055995" w:rsidRDefault="00F716F7" w:rsidP="00D742CF">
            <w:pPr>
              <w:widowControl w:val="0"/>
              <w:spacing w:line="240" w:lineRule="auto"/>
              <w:ind w:firstLine="0"/>
              <w:jc w:val="center"/>
              <w:rPr>
                <w:sz w:val="22"/>
                <w:szCs w:val="22"/>
              </w:rPr>
            </w:pPr>
            <w:r w:rsidRPr="00055995">
              <w:rPr>
                <w:sz w:val="22"/>
                <w:szCs w:val="22"/>
              </w:rPr>
              <w:t>GO</w:t>
            </w:r>
          </w:p>
        </w:tc>
      </w:tr>
      <w:tr w:rsidR="00374552" w:rsidRPr="00910577" w:rsidTr="00140471">
        <w:trPr>
          <w:jc w:val="center"/>
        </w:trPr>
        <w:tc>
          <w:tcPr>
            <w:tcW w:w="178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Pr>
                <w:rFonts w:eastAsia="Times New Roman"/>
                <w:sz w:val="22"/>
                <w:szCs w:val="22"/>
              </w:rPr>
              <w:t>I</w:t>
            </w:r>
            <w:r w:rsidRPr="00374552">
              <w:rPr>
                <w:rFonts w:eastAsia="Times New Roman"/>
                <w:sz w:val="22"/>
                <w:szCs w:val="22"/>
              </w:rPr>
              <w:t>lê Alaketu Asé Omo Omolu</w:t>
            </w:r>
          </w:p>
        </w:tc>
        <w:tc>
          <w:tcPr>
            <w:tcW w:w="1996"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Deivyd de Logunedé</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sz w:val="22"/>
                <w:szCs w:val="22"/>
              </w:rPr>
            </w:pPr>
            <w:r w:rsidRPr="00374552">
              <w:rPr>
                <w:sz w:val="22"/>
                <w:szCs w:val="22"/>
              </w:rPr>
              <w:t>2010</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Rua da Vitoria</w:t>
            </w:r>
            <w:r>
              <w:rPr>
                <w:rFonts w:eastAsia="Times New Roman"/>
                <w:sz w:val="22"/>
                <w:szCs w:val="22"/>
              </w:rPr>
              <w:t>,</w:t>
            </w:r>
            <w:r w:rsidRPr="00374552">
              <w:rPr>
                <w:rFonts w:eastAsia="Times New Roman"/>
                <w:sz w:val="22"/>
                <w:szCs w:val="22"/>
              </w:rPr>
              <w:t xml:space="preserve"> 254</w:t>
            </w:r>
            <w:r>
              <w:rPr>
                <w:rFonts w:eastAsia="Times New Roman"/>
                <w:sz w:val="22"/>
                <w:szCs w:val="22"/>
              </w:rPr>
              <w:t xml:space="preserve"> - </w:t>
            </w:r>
            <w:r w:rsidRPr="00374552">
              <w:rPr>
                <w:rFonts w:eastAsia="Times New Roman"/>
                <w:sz w:val="22"/>
                <w:szCs w:val="22"/>
              </w:rPr>
              <w:t xml:space="preserve">Grande Vitória </w:t>
            </w:r>
            <w:r>
              <w:rPr>
                <w:rFonts w:eastAsia="Times New Roman"/>
                <w:sz w:val="22"/>
                <w:szCs w:val="22"/>
              </w:rPr>
              <w:t xml:space="preserve">- </w:t>
            </w:r>
            <w:r w:rsidRPr="00374552">
              <w:rPr>
                <w:rFonts w:eastAsia="Times New Roman"/>
                <w:sz w:val="22"/>
                <w:szCs w:val="22"/>
              </w:rPr>
              <w:t>Vitória</w:t>
            </w:r>
            <w:r>
              <w:rPr>
                <w:rFonts w:eastAsia="Times New Roman"/>
                <w:sz w:val="22"/>
                <w:szCs w:val="22"/>
              </w:rPr>
              <w:t>/</w:t>
            </w:r>
            <w:r w:rsidRPr="00374552">
              <w:rPr>
                <w:rFonts w:eastAsia="Times New Roman"/>
                <w:sz w:val="22"/>
                <w:szCs w:val="22"/>
              </w:rPr>
              <w:t>ES CEP: 29031</w:t>
            </w:r>
            <w:r>
              <w:rPr>
                <w:rFonts w:eastAsia="Times New Roman"/>
                <w:sz w:val="22"/>
                <w:szCs w:val="22"/>
              </w:rPr>
              <w:t>.</w:t>
            </w:r>
            <w:r w:rsidRPr="00374552">
              <w:rPr>
                <w:rFonts w:eastAsia="Times New Roman"/>
                <w:sz w:val="22"/>
                <w:szCs w:val="22"/>
              </w:rPr>
              <w:t>320</w:t>
            </w:r>
          </w:p>
        </w:tc>
        <w:tc>
          <w:tcPr>
            <w:tcW w:w="669" w:type="dxa"/>
            <w:tcBorders>
              <w:top w:val="single" w:sz="4" w:space="0" w:color="auto"/>
              <w:left w:val="single" w:sz="4" w:space="0" w:color="auto"/>
              <w:bottom w:val="single" w:sz="4" w:space="0" w:color="auto"/>
              <w:right w:val="single" w:sz="4" w:space="0" w:color="auto"/>
            </w:tcBorders>
            <w:vAlign w:val="center"/>
          </w:tcPr>
          <w:p w:rsidR="00374552" w:rsidRPr="00374552" w:rsidRDefault="00374552" w:rsidP="00D742CF">
            <w:pPr>
              <w:widowControl w:val="0"/>
              <w:spacing w:line="240" w:lineRule="auto"/>
              <w:ind w:firstLine="0"/>
              <w:jc w:val="center"/>
              <w:rPr>
                <w:sz w:val="22"/>
                <w:szCs w:val="22"/>
              </w:rPr>
            </w:pPr>
            <w:r w:rsidRPr="00374552">
              <w:rPr>
                <w:sz w:val="22"/>
                <w:szCs w:val="22"/>
              </w:rPr>
              <w:t>ES</w:t>
            </w:r>
          </w:p>
        </w:tc>
      </w:tr>
      <w:tr w:rsidR="00374552" w:rsidRPr="00910577" w:rsidTr="00140471">
        <w:trPr>
          <w:jc w:val="center"/>
        </w:trPr>
        <w:tc>
          <w:tcPr>
            <w:tcW w:w="178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Ilê Alaketu Asé Eiyn Kare</w:t>
            </w:r>
          </w:p>
        </w:tc>
        <w:tc>
          <w:tcPr>
            <w:tcW w:w="1996"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Creusa Alves</w:t>
            </w:r>
          </w:p>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Souza de Osun</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sz w:val="22"/>
                <w:szCs w:val="22"/>
              </w:rPr>
            </w:pPr>
            <w:r w:rsidRPr="00374552">
              <w:rPr>
                <w:sz w:val="22"/>
                <w:szCs w:val="22"/>
              </w:rPr>
              <w:t>2010</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A</w:t>
            </w:r>
            <w:r>
              <w:rPr>
                <w:rFonts w:eastAsia="Times New Roman"/>
                <w:sz w:val="22"/>
                <w:szCs w:val="22"/>
              </w:rPr>
              <w:t>v.</w:t>
            </w:r>
            <w:r w:rsidRPr="00374552">
              <w:rPr>
                <w:rFonts w:eastAsia="Times New Roman"/>
                <w:sz w:val="22"/>
                <w:szCs w:val="22"/>
              </w:rPr>
              <w:t xml:space="preserve"> Dr Álvaro Ribeiro</w:t>
            </w:r>
            <w:r>
              <w:rPr>
                <w:rFonts w:eastAsia="Times New Roman"/>
                <w:sz w:val="22"/>
                <w:szCs w:val="22"/>
              </w:rPr>
              <w:t>,</w:t>
            </w:r>
            <w:r w:rsidRPr="00374552">
              <w:rPr>
                <w:rFonts w:eastAsia="Times New Roman"/>
                <w:sz w:val="22"/>
                <w:szCs w:val="22"/>
              </w:rPr>
              <w:t xml:space="preserve">135 </w:t>
            </w:r>
            <w:r>
              <w:rPr>
                <w:rFonts w:eastAsia="Times New Roman"/>
                <w:sz w:val="22"/>
                <w:szCs w:val="22"/>
              </w:rPr>
              <w:t>-</w:t>
            </w:r>
            <w:r w:rsidRPr="00374552">
              <w:rPr>
                <w:rFonts w:eastAsia="Times New Roman"/>
                <w:sz w:val="22"/>
                <w:szCs w:val="22"/>
              </w:rPr>
              <w:t xml:space="preserve"> Santana do Paraíba SP 06502</w:t>
            </w:r>
            <w:r>
              <w:rPr>
                <w:rFonts w:eastAsia="Times New Roman"/>
                <w:sz w:val="22"/>
                <w:szCs w:val="22"/>
              </w:rPr>
              <w:t>.</w:t>
            </w:r>
            <w:r w:rsidRPr="00374552">
              <w:rPr>
                <w:rFonts w:eastAsia="Times New Roman"/>
                <w:sz w:val="22"/>
                <w:szCs w:val="22"/>
              </w:rPr>
              <w:t>181</w:t>
            </w:r>
          </w:p>
        </w:tc>
        <w:tc>
          <w:tcPr>
            <w:tcW w:w="669" w:type="dxa"/>
            <w:tcBorders>
              <w:top w:val="single" w:sz="4" w:space="0" w:color="auto"/>
              <w:left w:val="single" w:sz="4" w:space="0" w:color="auto"/>
              <w:bottom w:val="single" w:sz="4" w:space="0" w:color="auto"/>
              <w:right w:val="single" w:sz="4" w:space="0" w:color="auto"/>
            </w:tcBorders>
            <w:vAlign w:val="center"/>
          </w:tcPr>
          <w:p w:rsidR="00374552" w:rsidRPr="00374552" w:rsidRDefault="00374552" w:rsidP="00D742CF">
            <w:pPr>
              <w:widowControl w:val="0"/>
              <w:spacing w:line="240" w:lineRule="auto"/>
              <w:ind w:firstLine="0"/>
              <w:jc w:val="center"/>
              <w:rPr>
                <w:sz w:val="22"/>
                <w:szCs w:val="22"/>
              </w:rPr>
            </w:pPr>
            <w:r w:rsidRPr="00374552">
              <w:rPr>
                <w:sz w:val="22"/>
                <w:szCs w:val="22"/>
              </w:rPr>
              <w:t>SP</w:t>
            </w:r>
          </w:p>
        </w:tc>
      </w:tr>
      <w:tr w:rsidR="00374552" w:rsidRPr="00910577" w:rsidTr="00140471">
        <w:trPr>
          <w:jc w:val="center"/>
        </w:trPr>
        <w:tc>
          <w:tcPr>
            <w:tcW w:w="178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Ilê Alaketu Asé Omo Obé Aganju</w:t>
            </w:r>
          </w:p>
        </w:tc>
        <w:tc>
          <w:tcPr>
            <w:tcW w:w="1996"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Marcelo de Sangô</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sz w:val="22"/>
                <w:szCs w:val="22"/>
              </w:rPr>
            </w:pPr>
            <w:r w:rsidRPr="00374552">
              <w:rPr>
                <w:sz w:val="22"/>
                <w:szCs w:val="22"/>
              </w:rPr>
              <w:t>2010</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374552" w:rsidRPr="00374552" w:rsidRDefault="00374552" w:rsidP="00D742CF">
            <w:pPr>
              <w:widowControl w:val="0"/>
              <w:spacing w:line="240" w:lineRule="auto"/>
              <w:ind w:firstLine="0"/>
              <w:jc w:val="center"/>
              <w:rPr>
                <w:rFonts w:eastAsia="Times New Roman"/>
                <w:sz w:val="22"/>
                <w:szCs w:val="22"/>
              </w:rPr>
            </w:pPr>
            <w:r w:rsidRPr="00374552">
              <w:rPr>
                <w:rFonts w:eastAsia="Times New Roman"/>
                <w:sz w:val="22"/>
                <w:szCs w:val="22"/>
              </w:rPr>
              <w:t>Rua Otavio Bras</w:t>
            </w:r>
            <w:r>
              <w:rPr>
                <w:rFonts w:eastAsia="Times New Roman"/>
                <w:sz w:val="22"/>
                <w:szCs w:val="22"/>
              </w:rPr>
              <w:t>,</w:t>
            </w:r>
            <w:r w:rsidRPr="00374552">
              <w:rPr>
                <w:rFonts w:eastAsia="Times New Roman"/>
                <w:sz w:val="22"/>
                <w:szCs w:val="22"/>
              </w:rPr>
              <w:t xml:space="preserve"> 75 </w:t>
            </w:r>
            <w:r>
              <w:rPr>
                <w:rFonts w:eastAsia="Times New Roman"/>
                <w:sz w:val="22"/>
                <w:szCs w:val="22"/>
              </w:rPr>
              <w:t>-</w:t>
            </w:r>
            <w:r w:rsidRPr="00374552">
              <w:rPr>
                <w:rFonts w:eastAsia="Times New Roman"/>
                <w:sz w:val="22"/>
                <w:szCs w:val="22"/>
              </w:rPr>
              <w:t xml:space="preserve"> Itapebi/B</w:t>
            </w:r>
            <w:r>
              <w:rPr>
                <w:rFonts w:eastAsia="Times New Roman"/>
                <w:sz w:val="22"/>
                <w:szCs w:val="22"/>
              </w:rPr>
              <w:t>A -</w:t>
            </w:r>
            <w:r w:rsidRPr="00374552">
              <w:rPr>
                <w:rFonts w:eastAsia="Times New Roman"/>
                <w:sz w:val="22"/>
                <w:szCs w:val="22"/>
              </w:rPr>
              <w:t xml:space="preserve"> CEP: 45855</w:t>
            </w:r>
            <w:r>
              <w:rPr>
                <w:rFonts w:eastAsia="Times New Roman"/>
                <w:sz w:val="22"/>
                <w:szCs w:val="22"/>
              </w:rPr>
              <w:t>.</w:t>
            </w:r>
            <w:r w:rsidRPr="00374552">
              <w:rPr>
                <w:rFonts w:eastAsia="Times New Roman"/>
                <w:sz w:val="22"/>
                <w:szCs w:val="22"/>
              </w:rPr>
              <w:t>000</w:t>
            </w:r>
          </w:p>
        </w:tc>
        <w:tc>
          <w:tcPr>
            <w:tcW w:w="669" w:type="dxa"/>
            <w:tcBorders>
              <w:top w:val="single" w:sz="4" w:space="0" w:color="auto"/>
              <w:left w:val="single" w:sz="4" w:space="0" w:color="auto"/>
              <w:bottom w:val="single" w:sz="4" w:space="0" w:color="auto"/>
              <w:right w:val="single" w:sz="4" w:space="0" w:color="auto"/>
            </w:tcBorders>
            <w:vAlign w:val="center"/>
          </w:tcPr>
          <w:p w:rsidR="00374552" w:rsidRPr="00374552" w:rsidRDefault="00374552" w:rsidP="00D742CF">
            <w:pPr>
              <w:widowControl w:val="0"/>
              <w:spacing w:line="240" w:lineRule="auto"/>
              <w:ind w:firstLine="0"/>
              <w:jc w:val="center"/>
              <w:rPr>
                <w:sz w:val="22"/>
                <w:szCs w:val="22"/>
              </w:rPr>
            </w:pPr>
            <w:r w:rsidRPr="00374552">
              <w:rPr>
                <w:sz w:val="22"/>
                <w:szCs w:val="22"/>
              </w:rPr>
              <w:t>BA</w:t>
            </w:r>
          </w:p>
        </w:tc>
      </w:tr>
      <w:tr w:rsidR="007B6ACE" w:rsidRPr="00910577" w:rsidTr="00140471">
        <w:trPr>
          <w:jc w:val="center"/>
        </w:trPr>
        <w:tc>
          <w:tcPr>
            <w:tcW w:w="1770" w:type="dxa"/>
            <w:shd w:val="clear" w:color="auto" w:fill="auto"/>
            <w:vAlign w:val="center"/>
          </w:tcPr>
          <w:p w:rsidR="007B6ACE" w:rsidRPr="00374552" w:rsidRDefault="00374552" w:rsidP="00D742CF">
            <w:pPr>
              <w:widowControl w:val="0"/>
              <w:spacing w:line="240" w:lineRule="auto"/>
              <w:ind w:firstLine="0"/>
              <w:jc w:val="center"/>
              <w:rPr>
                <w:rFonts w:eastAsia="Times New Roman"/>
                <w:sz w:val="22"/>
                <w:szCs w:val="22"/>
              </w:rPr>
            </w:pPr>
            <w:r>
              <w:rPr>
                <w:rFonts w:eastAsia="Times New Roman"/>
                <w:sz w:val="22"/>
                <w:szCs w:val="22"/>
              </w:rPr>
              <w:t>I</w:t>
            </w:r>
            <w:r w:rsidR="007B6ACE" w:rsidRPr="00374552">
              <w:rPr>
                <w:rFonts w:eastAsia="Times New Roman"/>
                <w:sz w:val="22"/>
                <w:szCs w:val="22"/>
              </w:rPr>
              <w:t>lê Alaketu Asé</w:t>
            </w:r>
          </w:p>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Bogun</w:t>
            </w:r>
          </w:p>
        </w:tc>
        <w:tc>
          <w:tcPr>
            <w:tcW w:w="2014" w:type="dxa"/>
            <w:gridSpan w:val="2"/>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Marcia de Osun</w:t>
            </w:r>
          </w:p>
        </w:tc>
        <w:tc>
          <w:tcPr>
            <w:tcW w:w="1314"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2010</w:t>
            </w:r>
          </w:p>
        </w:tc>
        <w:tc>
          <w:tcPr>
            <w:tcW w:w="310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Av</w:t>
            </w:r>
            <w:r w:rsidR="00E05B69">
              <w:rPr>
                <w:rFonts w:eastAsia="Times New Roman"/>
                <w:sz w:val="22"/>
                <w:szCs w:val="22"/>
              </w:rPr>
              <w:t>.</w:t>
            </w:r>
            <w:r w:rsidRPr="00374552">
              <w:rPr>
                <w:rFonts w:eastAsia="Times New Roman"/>
                <w:sz w:val="22"/>
                <w:szCs w:val="22"/>
              </w:rPr>
              <w:t xml:space="preserve"> Prof</w:t>
            </w:r>
            <w:r w:rsidR="00E05B69">
              <w:rPr>
                <w:rFonts w:eastAsia="Times New Roman"/>
                <w:sz w:val="22"/>
                <w:szCs w:val="22"/>
              </w:rPr>
              <w:t>.</w:t>
            </w:r>
            <w:r w:rsidRPr="00374552">
              <w:rPr>
                <w:rFonts w:eastAsia="Times New Roman"/>
                <w:sz w:val="22"/>
                <w:szCs w:val="22"/>
              </w:rPr>
              <w:t xml:space="preserve"> Julie Vilac, 139 – Pq. São Paulo (Vila Xavier) </w:t>
            </w:r>
            <w:r w:rsidR="00E05B69">
              <w:rPr>
                <w:rFonts w:eastAsia="Times New Roman"/>
                <w:sz w:val="22"/>
                <w:szCs w:val="22"/>
              </w:rPr>
              <w:t>–</w:t>
            </w:r>
            <w:r w:rsidRPr="00374552">
              <w:rPr>
                <w:rFonts w:eastAsia="Times New Roman"/>
                <w:sz w:val="22"/>
                <w:szCs w:val="22"/>
              </w:rPr>
              <w:t xml:space="preserve"> Araraquara</w:t>
            </w:r>
            <w:r w:rsidR="00E05B69">
              <w:rPr>
                <w:rFonts w:eastAsia="Times New Roman"/>
                <w:sz w:val="22"/>
                <w:szCs w:val="22"/>
              </w:rPr>
              <w:t>/SP</w:t>
            </w:r>
          </w:p>
        </w:tc>
        <w:tc>
          <w:tcPr>
            <w:tcW w:w="669" w:type="dxa"/>
            <w:vAlign w:val="center"/>
          </w:tcPr>
          <w:p w:rsidR="007B6ACE" w:rsidRPr="00374552" w:rsidRDefault="007B6ACE" w:rsidP="00D742CF">
            <w:pPr>
              <w:widowControl w:val="0"/>
              <w:spacing w:line="240" w:lineRule="auto"/>
              <w:ind w:firstLine="0"/>
              <w:jc w:val="center"/>
              <w:rPr>
                <w:sz w:val="22"/>
                <w:szCs w:val="22"/>
              </w:rPr>
            </w:pPr>
            <w:r w:rsidRPr="00374552">
              <w:rPr>
                <w:sz w:val="22"/>
                <w:szCs w:val="22"/>
              </w:rPr>
              <w:t>SP</w:t>
            </w:r>
          </w:p>
        </w:tc>
      </w:tr>
      <w:tr w:rsidR="007B6ACE" w:rsidRPr="00910577" w:rsidTr="00140471">
        <w:trPr>
          <w:jc w:val="center"/>
        </w:trPr>
        <w:tc>
          <w:tcPr>
            <w:tcW w:w="1770" w:type="dxa"/>
            <w:shd w:val="clear" w:color="auto" w:fill="auto"/>
            <w:vAlign w:val="center"/>
          </w:tcPr>
          <w:p w:rsidR="007B6ACE" w:rsidRPr="00374552" w:rsidRDefault="00E05B69" w:rsidP="00D742CF">
            <w:pPr>
              <w:widowControl w:val="0"/>
              <w:spacing w:line="240" w:lineRule="auto"/>
              <w:ind w:firstLine="0"/>
              <w:jc w:val="center"/>
              <w:rPr>
                <w:rFonts w:eastAsia="Times New Roman"/>
                <w:sz w:val="22"/>
                <w:szCs w:val="22"/>
              </w:rPr>
            </w:pPr>
            <w:r>
              <w:rPr>
                <w:rFonts w:eastAsia="Times New Roman"/>
                <w:sz w:val="22"/>
                <w:szCs w:val="22"/>
              </w:rPr>
              <w:t>I</w:t>
            </w:r>
            <w:r w:rsidR="007B6ACE" w:rsidRPr="00374552">
              <w:rPr>
                <w:rFonts w:eastAsia="Times New Roman"/>
                <w:sz w:val="22"/>
                <w:szCs w:val="22"/>
              </w:rPr>
              <w:t>lê Alaketu Asé</w:t>
            </w:r>
          </w:p>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Ogun</w:t>
            </w:r>
          </w:p>
        </w:tc>
        <w:tc>
          <w:tcPr>
            <w:tcW w:w="2014" w:type="dxa"/>
            <w:gridSpan w:val="2"/>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 xml:space="preserve">Maria Antonia de </w:t>
            </w:r>
            <w:r w:rsidRPr="00374552">
              <w:rPr>
                <w:sz w:val="22"/>
                <w:szCs w:val="22"/>
              </w:rPr>
              <w:t>Ogun</w:t>
            </w:r>
          </w:p>
        </w:tc>
        <w:tc>
          <w:tcPr>
            <w:tcW w:w="1314"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2010</w:t>
            </w:r>
          </w:p>
        </w:tc>
        <w:tc>
          <w:tcPr>
            <w:tcW w:w="310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E05B69">
              <w:rPr>
                <w:rFonts w:eastAsia="Times New Roman"/>
                <w:sz w:val="22"/>
                <w:szCs w:val="22"/>
              </w:rPr>
              <w:t>.</w:t>
            </w:r>
            <w:r w:rsidRPr="00374552">
              <w:rPr>
                <w:rFonts w:eastAsia="Times New Roman"/>
                <w:sz w:val="22"/>
                <w:szCs w:val="22"/>
              </w:rPr>
              <w:t xml:space="preserve"> Maria da Conceição Louro</w:t>
            </w:r>
            <w:r w:rsidR="00E05B69">
              <w:rPr>
                <w:rFonts w:eastAsia="Times New Roman"/>
                <w:sz w:val="22"/>
                <w:szCs w:val="22"/>
              </w:rPr>
              <w:t xml:space="preserve">, </w:t>
            </w:r>
            <w:r w:rsidRPr="00374552">
              <w:rPr>
                <w:rFonts w:eastAsia="Times New Roman"/>
                <w:sz w:val="22"/>
                <w:szCs w:val="22"/>
              </w:rPr>
              <w:t xml:space="preserve">30 </w:t>
            </w:r>
            <w:r w:rsidR="00E05B69">
              <w:rPr>
                <w:rFonts w:eastAsia="Times New Roman"/>
                <w:sz w:val="22"/>
                <w:szCs w:val="22"/>
              </w:rPr>
              <w:t>- V</w:t>
            </w:r>
            <w:r w:rsidRPr="00374552">
              <w:rPr>
                <w:rFonts w:eastAsia="Times New Roman"/>
                <w:sz w:val="22"/>
                <w:szCs w:val="22"/>
              </w:rPr>
              <w:t xml:space="preserve">ila Louro </w:t>
            </w:r>
            <w:r w:rsidR="00E05B69">
              <w:rPr>
                <w:rFonts w:eastAsia="Times New Roman"/>
                <w:sz w:val="22"/>
                <w:szCs w:val="22"/>
              </w:rPr>
              <w:t>–</w:t>
            </w:r>
            <w:r w:rsidRPr="00374552">
              <w:rPr>
                <w:rFonts w:eastAsia="Times New Roman"/>
                <w:sz w:val="22"/>
                <w:szCs w:val="22"/>
              </w:rPr>
              <w:t xml:space="preserve"> Embu</w:t>
            </w:r>
            <w:r w:rsidR="00E05B69">
              <w:rPr>
                <w:rFonts w:eastAsia="Times New Roman"/>
                <w:sz w:val="22"/>
                <w:szCs w:val="22"/>
              </w:rPr>
              <w:t>/</w:t>
            </w:r>
            <w:r w:rsidRPr="00374552">
              <w:rPr>
                <w:rFonts w:eastAsia="Times New Roman"/>
                <w:sz w:val="22"/>
                <w:szCs w:val="22"/>
              </w:rPr>
              <w:t>SP CEP: 04118</w:t>
            </w:r>
            <w:r w:rsidR="00E05B69">
              <w:rPr>
                <w:rFonts w:eastAsia="Times New Roman"/>
                <w:sz w:val="22"/>
                <w:szCs w:val="22"/>
              </w:rPr>
              <w:t>.</w:t>
            </w:r>
            <w:r w:rsidRPr="00374552">
              <w:rPr>
                <w:rFonts w:eastAsia="Times New Roman"/>
                <w:sz w:val="22"/>
                <w:szCs w:val="22"/>
              </w:rPr>
              <w:t>080</w:t>
            </w:r>
          </w:p>
        </w:tc>
        <w:tc>
          <w:tcPr>
            <w:tcW w:w="669" w:type="dxa"/>
            <w:vAlign w:val="center"/>
          </w:tcPr>
          <w:p w:rsidR="007B6ACE" w:rsidRPr="00374552" w:rsidRDefault="007B6ACE" w:rsidP="00D742CF">
            <w:pPr>
              <w:widowControl w:val="0"/>
              <w:spacing w:line="240" w:lineRule="auto"/>
              <w:ind w:firstLine="0"/>
              <w:jc w:val="center"/>
              <w:rPr>
                <w:sz w:val="22"/>
                <w:szCs w:val="22"/>
              </w:rPr>
            </w:pPr>
            <w:r w:rsidRPr="00374552">
              <w:rPr>
                <w:sz w:val="22"/>
                <w:szCs w:val="22"/>
              </w:rPr>
              <w:t>SP</w:t>
            </w:r>
          </w:p>
        </w:tc>
      </w:tr>
      <w:tr w:rsidR="007B6ACE" w:rsidRPr="00910577" w:rsidTr="00140471">
        <w:trPr>
          <w:jc w:val="center"/>
        </w:trPr>
        <w:tc>
          <w:tcPr>
            <w:tcW w:w="1770"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Ilê Alaketu Asé Ewe</w:t>
            </w:r>
          </w:p>
        </w:tc>
        <w:tc>
          <w:tcPr>
            <w:tcW w:w="2014" w:type="dxa"/>
            <w:gridSpan w:val="2"/>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Carlos de Ossãe</w:t>
            </w:r>
          </w:p>
        </w:tc>
        <w:tc>
          <w:tcPr>
            <w:tcW w:w="1314"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2010</w:t>
            </w:r>
          </w:p>
        </w:tc>
        <w:tc>
          <w:tcPr>
            <w:tcW w:w="310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Av</w:t>
            </w:r>
            <w:r w:rsidR="00E05B69">
              <w:rPr>
                <w:rFonts w:eastAsia="Times New Roman"/>
                <w:sz w:val="22"/>
                <w:szCs w:val="22"/>
              </w:rPr>
              <w:t xml:space="preserve">. Marginal Oeste - </w:t>
            </w:r>
            <w:r w:rsidRPr="00374552">
              <w:rPr>
                <w:rFonts w:eastAsia="Times New Roman"/>
                <w:sz w:val="22"/>
                <w:szCs w:val="22"/>
              </w:rPr>
              <w:t>Vila Real</w:t>
            </w:r>
            <w:r w:rsidR="00E05B69">
              <w:rPr>
                <w:rFonts w:eastAsia="Times New Roman"/>
                <w:sz w:val="22"/>
                <w:szCs w:val="22"/>
              </w:rPr>
              <w:t xml:space="preserve"> –</w:t>
            </w:r>
            <w:r w:rsidRPr="00374552">
              <w:rPr>
                <w:rFonts w:eastAsia="Times New Roman"/>
                <w:sz w:val="22"/>
                <w:szCs w:val="22"/>
              </w:rPr>
              <w:t xml:space="preserve"> Balneário</w:t>
            </w:r>
            <w:r w:rsidR="00E05B69">
              <w:rPr>
                <w:rFonts w:eastAsia="Times New Roman"/>
                <w:sz w:val="22"/>
                <w:szCs w:val="22"/>
              </w:rPr>
              <w:t xml:space="preserve"> </w:t>
            </w:r>
            <w:r w:rsidRPr="00374552">
              <w:rPr>
                <w:rFonts w:eastAsia="Times New Roman"/>
                <w:sz w:val="22"/>
                <w:szCs w:val="22"/>
              </w:rPr>
              <w:t>Camboriú</w:t>
            </w:r>
            <w:r w:rsidR="00E05B69">
              <w:rPr>
                <w:rFonts w:eastAsia="Times New Roman"/>
                <w:sz w:val="22"/>
                <w:szCs w:val="22"/>
              </w:rPr>
              <w:t>/</w:t>
            </w:r>
            <w:r w:rsidRPr="00374552">
              <w:rPr>
                <w:rFonts w:eastAsia="Times New Roman"/>
                <w:sz w:val="22"/>
                <w:szCs w:val="22"/>
              </w:rPr>
              <w:t xml:space="preserve">SC </w:t>
            </w:r>
            <w:r w:rsidR="00E05B69">
              <w:rPr>
                <w:rFonts w:eastAsia="Times New Roman"/>
                <w:sz w:val="22"/>
                <w:szCs w:val="22"/>
              </w:rPr>
              <w:t xml:space="preserve">- </w:t>
            </w:r>
            <w:r w:rsidRPr="00374552">
              <w:rPr>
                <w:rFonts w:eastAsia="Times New Roman"/>
                <w:sz w:val="22"/>
                <w:szCs w:val="22"/>
              </w:rPr>
              <w:t>CEP: 88337</w:t>
            </w:r>
            <w:r w:rsidR="00E05B69">
              <w:rPr>
                <w:rFonts w:eastAsia="Times New Roman"/>
                <w:sz w:val="22"/>
                <w:szCs w:val="22"/>
              </w:rPr>
              <w:t>.</w:t>
            </w:r>
            <w:r w:rsidRPr="00374552">
              <w:rPr>
                <w:rFonts w:eastAsia="Times New Roman"/>
                <w:sz w:val="22"/>
                <w:szCs w:val="22"/>
              </w:rPr>
              <w:t>000</w:t>
            </w:r>
          </w:p>
        </w:tc>
        <w:tc>
          <w:tcPr>
            <w:tcW w:w="669" w:type="dxa"/>
            <w:vAlign w:val="center"/>
          </w:tcPr>
          <w:p w:rsidR="007B6ACE" w:rsidRPr="00374552" w:rsidRDefault="007B6ACE" w:rsidP="00D742CF">
            <w:pPr>
              <w:widowControl w:val="0"/>
              <w:spacing w:line="240" w:lineRule="auto"/>
              <w:ind w:firstLine="0"/>
              <w:jc w:val="center"/>
              <w:rPr>
                <w:sz w:val="22"/>
                <w:szCs w:val="22"/>
              </w:rPr>
            </w:pPr>
            <w:r w:rsidRPr="00374552">
              <w:rPr>
                <w:sz w:val="22"/>
                <w:szCs w:val="22"/>
              </w:rPr>
              <w:t>SC</w:t>
            </w:r>
          </w:p>
        </w:tc>
      </w:tr>
    </w:tbl>
    <w:p w:rsidR="00C866A7" w:rsidRDefault="00C866A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975"/>
        <w:gridCol w:w="1329"/>
        <w:gridCol w:w="3094"/>
        <w:gridCol w:w="15"/>
        <w:gridCol w:w="710"/>
      </w:tblGrid>
      <w:tr w:rsidR="00C866A7" w:rsidRPr="00910577" w:rsidTr="00C866A7">
        <w:trPr>
          <w:jc w:val="center"/>
        </w:trPr>
        <w:tc>
          <w:tcPr>
            <w:tcW w:w="1809"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Nome da Casa</w:t>
            </w:r>
          </w:p>
        </w:tc>
        <w:tc>
          <w:tcPr>
            <w:tcW w:w="1975"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Iyalorixá</w:t>
            </w:r>
          </w:p>
          <w:p w:rsidR="00C866A7" w:rsidRPr="00A66D9A" w:rsidRDefault="00C866A7" w:rsidP="00C866A7">
            <w:pPr>
              <w:widowControl w:val="0"/>
              <w:spacing w:line="240" w:lineRule="auto"/>
              <w:ind w:firstLine="0"/>
              <w:jc w:val="center"/>
              <w:rPr>
                <w:b/>
                <w:sz w:val="22"/>
                <w:szCs w:val="22"/>
              </w:rPr>
            </w:pPr>
            <w:r w:rsidRPr="00A66D9A">
              <w:rPr>
                <w:b/>
                <w:sz w:val="22"/>
                <w:szCs w:val="22"/>
              </w:rPr>
              <w:t>ou Babalorixá</w:t>
            </w:r>
          </w:p>
        </w:tc>
        <w:tc>
          <w:tcPr>
            <w:tcW w:w="1329"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Fundação</w:t>
            </w:r>
          </w:p>
        </w:tc>
        <w:tc>
          <w:tcPr>
            <w:tcW w:w="3094" w:type="dxa"/>
            <w:shd w:val="clear" w:color="auto" w:fill="auto"/>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Endereço</w:t>
            </w:r>
          </w:p>
        </w:tc>
        <w:tc>
          <w:tcPr>
            <w:tcW w:w="725" w:type="dxa"/>
            <w:gridSpan w:val="2"/>
            <w:vAlign w:val="center"/>
          </w:tcPr>
          <w:p w:rsidR="00C866A7" w:rsidRPr="00A66D9A" w:rsidRDefault="00C866A7" w:rsidP="00C866A7">
            <w:pPr>
              <w:widowControl w:val="0"/>
              <w:spacing w:line="240" w:lineRule="auto"/>
              <w:ind w:firstLine="0"/>
              <w:jc w:val="center"/>
              <w:rPr>
                <w:b/>
                <w:sz w:val="22"/>
                <w:szCs w:val="22"/>
              </w:rPr>
            </w:pPr>
            <w:r w:rsidRPr="00A66D9A">
              <w:rPr>
                <w:b/>
                <w:sz w:val="22"/>
                <w:szCs w:val="22"/>
              </w:rPr>
              <w:t>UF</w:t>
            </w:r>
          </w:p>
        </w:tc>
      </w:tr>
      <w:tr w:rsidR="007B6ACE" w:rsidRPr="00910577" w:rsidTr="00C866A7">
        <w:trPr>
          <w:jc w:val="center"/>
        </w:trPr>
        <w:tc>
          <w:tcPr>
            <w:tcW w:w="180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Ile Alaketu Ase Opo Bari</w:t>
            </w:r>
          </w:p>
        </w:tc>
        <w:tc>
          <w:tcPr>
            <w:tcW w:w="1975"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 xml:space="preserve">Carlos José da </w:t>
            </w:r>
            <w:r w:rsidRPr="00374552">
              <w:rPr>
                <w:sz w:val="22"/>
                <w:szCs w:val="22"/>
              </w:rPr>
              <w:t>Costa</w:t>
            </w:r>
          </w:p>
        </w:tc>
        <w:tc>
          <w:tcPr>
            <w:tcW w:w="132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2012</w:t>
            </w:r>
          </w:p>
        </w:tc>
        <w:tc>
          <w:tcPr>
            <w:tcW w:w="3094"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Antonio Jose Marins, 291 </w:t>
            </w:r>
            <w:r w:rsidR="009C1C9A">
              <w:rPr>
                <w:rFonts w:eastAsia="Times New Roman"/>
                <w:sz w:val="22"/>
                <w:szCs w:val="22"/>
              </w:rPr>
              <w:t xml:space="preserve">- </w:t>
            </w:r>
            <w:r w:rsidRPr="00374552">
              <w:rPr>
                <w:sz w:val="22"/>
                <w:szCs w:val="22"/>
              </w:rPr>
              <w:t xml:space="preserve">José Bernardino </w:t>
            </w:r>
            <w:r w:rsidR="009C1C9A">
              <w:rPr>
                <w:sz w:val="22"/>
                <w:szCs w:val="22"/>
              </w:rPr>
              <w:t xml:space="preserve">- </w:t>
            </w:r>
            <w:r w:rsidRPr="00374552">
              <w:rPr>
                <w:sz w:val="22"/>
                <w:szCs w:val="22"/>
              </w:rPr>
              <w:t>Uberaba MG</w:t>
            </w:r>
          </w:p>
        </w:tc>
        <w:tc>
          <w:tcPr>
            <w:tcW w:w="725" w:type="dxa"/>
            <w:gridSpan w:val="2"/>
            <w:vAlign w:val="center"/>
          </w:tcPr>
          <w:p w:rsidR="007B6ACE" w:rsidRPr="00374552" w:rsidRDefault="007B6ACE" w:rsidP="00D742CF">
            <w:pPr>
              <w:widowControl w:val="0"/>
              <w:spacing w:line="240" w:lineRule="auto"/>
              <w:ind w:firstLine="0"/>
              <w:jc w:val="center"/>
              <w:rPr>
                <w:sz w:val="22"/>
                <w:szCs w:val="22"/>
              </w:rPr>
            </w:pPr>
            <w:r w:rsidRPr="00374552">
              <w:rPr>
                <w:sz w:val="22"/>
                <w:szCs w:val="22"/>
              </w:rPr>
              <w:t>MG</w:t>
            </w:r>
          </w:p>
        </w:tc>
      </w:tr>
      <w:tr w:rsidR="007B6ACE" w:rsidRPr="00910577" w:rsidTr="009946F2">
        <w:trPr>
          <w:jc w:val="center"/>
        </w:trPr>
        <w:tc>
          <w:tcPr>
            <w:tcW w:w="1809" w:type="dxa"/>
            <w:shd w:val="clear" w:color="auto" w:fill="auto"/>
            <w:vAlign w:val="center"/>
          </w:tcPr>
          <w:p w:rsidR="007B6ACE" w:rsidRPr="00374552" w:rsidRDefault="009C1C9A" w:rsidP="00D742CF">
            <w:pPr>
              <w:widowControl w:val="0"/>
              <w:spacing w:line="240" w:lineRule="auto"/>
              <w:ind w:firstLine="0"/>
              <w:jc w:val="center"/>
              <w:rPr>
                <w:rFonts w:eastAsia="Times New Roman"/>
                <w:sz w:val="22"/>
                <w:szCs w:val="22"/>
                <w:lang w:val="es-ES"/>
              </w:rPr>
            </w:pPr>
            <w:r>
              <w:rPr>
                <w:rFonts w:eastAsia="Times New Roman"/>
                <w:sz w:val="22"/>
                <w:szCs w:val="22"/>
                <w:lang w:val="es-ES"/>
              </w:rPr>
              <w:t xml:space="preserve">Ilê Ase 0min </w:t>
            </w:r>
            <w:r w:rsidR="007B6ACE" w:rsidRPr="00374552">
              <w:rPr>
                <w:rFonts w:eastAsia="Times New Roman"/>
                <w:sz w:val="22"/>
                <w:szCs w:val="22"/>
                <w:lang w:val="es-ES"/>
              </w:rPr>
              <w:t>Baba</w:t>
            </w:r>
            <w:r>
              <w:rPr>
                <w:rFonts w:eastAsia="Times New Roman"/>
                <w:sz w:val="22"/>
                <w:szCs w:val="22"/>
                <w:lang w:val="es-ES"/>
              </w:rPr>
              <w:t xml:space="preserve"> </w:t>
            </w:r>
            <w:r w:rsidR="007B6ACE" w:rsidRPr="00374552">
              <w:rPr>
                <w:sz w:val="22"/>
                <w:szCs w:val="22"/>
                <w:lang w:val="es-ES"/>
              </w:rPr>
              <w:t>Osaguian</w:t>
            </w:r>
          </w:p>
        </w:tc>
        <w:tc>
          <w:tcPr>
            <w:tcW w:w="1975"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Denilson</w:t>
            </w:r>
          </w:p>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Fernandes Camar</w:t>
            </w:r>
            <w:r w:rsidR="009C1C9A">
              <w:rPr>
                <w:rFonts w:eastAsia="Times New Roman"/>
                <w:sz w:val="22"/>
                <w:szCs w:val="22"/>
              </w:rPr>
              <w:t>g</w:t>
            </w:r>
            <w:r w:rsidRPr="00374552">
              <w:rPr>
                <w:rFonts w:eastAsia="Times New Roman"/>
                <w:sz w:val="22"/>
                <w:szCs w:val="22"/>
              </w:rPr>
              <w:t>o</w:t>
            </w:r>
          </w:p>
        </w:tc>
        <w:tc>
          <w:tcPr>
            <w:tcW w:w="132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27/04/1962</w:t>
            </w:r>
          </w:p>
        </w:tc>
        <w:tc>
          <w:tcPr>
            <w:tcW w:w="3109" w:type="dxa"/>
            <w:gridSpan w:val="2"/>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João Fernando da Silva,</w:t>
            </w:r>
          </w:p>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 xml:space="preserve">117 </w:t>
            </w:r>
            <w:r w:rsidR="009C1C9A">
              <w:rPr>
                <w:sz w:val="22"/>
                <w:szCs w:val="22"/>
              </w:rPr>
              <w:t xml:space="preserve">- </w:t>
            </w:r>
            <w:r w:rsidRPr="00374552">
              <w:rPr>
                <w:sz w:val="22"/>
                <w:szCs w:val="22"/>
              </w:rPr>
              <w:t xml:space="preserve">Roçado São José </w:t>
            </w:r>
            <w:r w:rsidR="009C1C9A">
              <w:rPr>
                <w:sz w:val="22"/>
                <w:szCs w:val="22"/>
              </w:rPr>
              <w:t xml:space="preserve">- </w:t>
            </w:r>
            <w:r w:rsidRPr="00374552">
              <w:rPr>
                <w:rFonts w:eastAsia="Times New Roman"/>
                <w:sz w:val="22"/>
                <w:szCs w:val="22"/>
              </w:rPr>
              <w:t>Florianó olis</w:t>
            </w:r>
            <w:r w:rsidR="009C1C9A">
              <w:rPr>
                <w:rFonts w:eastAsia="Times New Roman"/>
                <w:sz w:val="22"/>
                <w:szCs w:val="22"/>
              </w:rPr>
              <w:t>/</w:t>
            </w:r>
            <w:r w:rsidRPr="00374552">
              <w:rPr>
                <w:rFonts w:eastAsia="Times New Roman"/>
                <w:sz w:val="22"/>
                <w:szCs w:val="22"/>
              </w:rPr>
              <w:t>SC</w:t>
            </w:r>
          </w:p>
        </w:tc>
        <w:tc>
          <w:tcPr>
            <w:tcW w:w="710" w:type="dxa"/>
            <w:vAlign w:val="center"/>
          </w:tcPr>
          <w:p w:rsidR="007B6ACE" w:rsidRPr="00374552" w:rsidRDefault="007B6ACE" w:rsidP="00D742CF">
            <w:pPr>
              <w:widowControl w:val="0"/>
              <w:spacing w:line="240" w:lineRule="auto"/>
              <w:ind w:firstLine="0"/>
              <w:jc w:val="center"/>
              <w:rPr>
                <w:sz w:val="22"/>
                <w:szCs w:val="22"/>
              </w:rPr>
            </w:pPr>
            <w:r w:rsidRPr="00374552">
              <w:rPr>
                <w:sz w:val="22"/>
                <w:szCs w:val="22"/>
              </w:rPr>
              <w:t>SC</w:t>
            </w:r>
          </w:p>
        </w:tc>
      </w:tr>
      <w:tr w:rsidR="007B6ACE" w:rsidRPr="00910577" w:rsidTr="009946F2">
        <w:trPr>
          <w:jc w:val="center"/>
        </w:trPr>
        <w:tc>
          <w:tcPr>
            <w:tcW w:w="180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Ilê Ogum Akoro</w:t>
            </w:r>
          </w:p>
        </w:tc>
        <w:tc>
          <w:tcPr>
            <w:tcW w:w="1975"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Floripes</w:t>
            </w:r>
            <w:r w:rsidR="009C1C9A">
              <w:rPr>
                <w:sz w:val="22"/>
                <w:szCs w:val="22"/>
              </w:rPr>
              <w:t xml:space="preserve"> </w:t>
            </w:r>
            <w:r w:rsidRPr="00374552">
              <w:rPr>
                <w:rFonts w:eastAsia="Times New Roman"/>
                <w:sz w:val="22"/>
                <w:szCs w:val="22"/>
              </w:rPr>
              <w:t>Damacena</w:t>
            </w:r>
          </w:p>
        </w:tc>
        <w:tc>
          <w:tcPr>
            <w:tcW w:w="132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sz w:val="22"/>
                <w:szCs w:val="22"/>
              </w:rPr>
              <w:t>25/06/1965</w:t>
            </w:r>
          </w:p>
        </w:tc>
        <w:tc>
          <w:tcPr>
            <w:tcW w:w="3109" w:type="dxa"/>
            <w:gridSpan w:val="2"/>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Av. Jatobá, 188</w:t>
            </w:r>
            <w:r w:rsidR="009C1C9A">
              <w:rPr>
                <w:rFonts w:eastAsia="Times New Roman"/>
                <w:sz w:val="22"/>
                <w:szCs w:val="22"/>
              </w:rPr>
              <w:t xml:space="preserve"> -</w:t>
            </w:r>
            <w:r w:rsidRPr="00374552">
              <w:rPr>
                <w:rFonts w:eastAsia="Times New Roman"/>
                <w:sz w:val="22"/>
                <w:szCs w:val="22"/>
              </w:rPr>
              <w:t xml:space="preserve"> Vila Dirce</w:t>
            </w:r>
            <w:r w:rsidR="009C1C9A">
              <w:rPr>
                <w:rFonts w:eastAsia="Times New Roman"/>
                <w:sz w:val="22"/>
                <w:szCs w:val="22"/>
              </w:rPr>
              <w:t xml:space="preserve"> –</w:t>
            </w:r>
            <w:r w:rsidRPr="00374552">
              <w:rPr>
                <w:rFonts w:eastAsia="Times New Roman"/>
                <w:sz w:val="22"/>
                <w:szCs w:val="22"/>
              </w:rPr>
              <w:t xml:space="preserve"> Carapicuiba</w:t>
            </w:r>
            <w:r w:rsidR="009C1C9A">
              <w:rPr>
                <w:rFonts w:eastAsia="Times New Roman"/>
                <w:sz w:val="22"/>
                <w:szCs w:val="22"/>
              </w:rPr>
              <w:t>/ SP</w:t>
            </w:r>
          </w:p>
        </w:tc>
        <w:tc>
          <w:tcPr>
            <w:tcW w:w="710" w:type="dxa"/>
            <w:vAlign w:val="center"/>
          </w:tcPr>
          <w:p w:rsidR="007B6ACE" w:rsidRPr="00374552" w:rsidRDefault="007B6ACE" w:rsidP="00D742CF">
            <w:pPr>
              <w:widowControl w:val="0"/>
              <w:spacing w:line="240" w:lineRule="auto"/>
              <w:ind w:firstLine="0"/>
              <w:jc w:val="center"/>
              <w:rPr>
                <w:sz w:val="22"/>
                <w:szCs w:val="22"/>
              </w:rPr>
            </w:pPr>
            <w:r w:rsidRPr="00374552">
              <w:rPr>
                <w:sz w:val="22"/>
                <w:szCs w:val="22"/>
              </w:rPr>
              <w:t>SP</w:t>
            </w:r>
          </w:p>
        </w:tc>
      </w:tr>
      <w:tr w:rsidR="007B6ACE" w:rsidRPr="00910577" w:rsidTr="009946F2">
        <w:trPr>
          <w:jc w:val="center"/>
        </w:trPr>
        <w:tc>
          <w:tcPr>
            <w:tcW w:w="1809"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Ile Ase Osain</w:t>
            </w:r>
          </w:p>
          <w:p w:rsidR="007B6ACE" w:rsidRPr="00374552" w:rsidRDefault="007B6ACE" w:rsidP="00D742CF">
            <w:pPr>
              <w:widowControl w:val="0"/>
              <w:spacing w:line="240" w:lineRule="auto"/>
              <w:ind w:firstLine="0"/>
              <w:jc w:val="center"/>
              <w:rPr>
                <w:sz w:val="22"/>
                <w:szCs w:val="22"/>
              </w:rPr>
            </w:pPr>
          </w:p>
        </w:tc>
        <w:tc>
          <w:tcPr>
            <w:tcW w:w="1975" w:type="dxa"/>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r w:rsidRPr="00374552">
              <w:rPr>
                <w:rFonts w:eastAsia="Times New Roman"/>
                <w:sz w:val="22"/>
                <w:szCs w:val="22"/>
              </w:rPr>
              <w:t>João Batista</w:t>
            </w:r>
          </w:p>
          <w:p w:rsidR="007B6ACE" w:rsidRPr="009C1C9A" w:rsidRDefault="009C1C9A" w:rsidP="00D742CF">
            <w:pPr>
              <w:widowControl w:val="0"/>
              <w:spacing w:line="240" w:lineRule="auto"/>
              <w:ind w:firstLine="0"/>
              <w:jc w:val="center"/>
              <w:rPr>
                <w:rFonts w:eastAsia="Times New Roman"/>
                <w:sz w:val="22"/>
                <w:szCs w:val="22"/>
              </w:rPr>
            </w:pPr>
            <w:r>
              <w:rPr>
                <w:rFonts w:eastAsia="Times New Roman"/>
                <w:sz w:val="22"/>
                <w:szCs w:val="22"/>
              </w:rPr>
              <w:t>Salomão</w:t>
            </w:r>
          </w:p>
        </w:tc>
        <w:tc>
          <w:tcPr>
            <w:tcW w:w="1329" w:type="dxa"/>
            <w:shd w:val="clear" w:color="auto" w:fill="auto"/>
            <w:vAlign w:val="center"/>
          </w:tcPr>
          <w:p w:rsidR="007B6ACE" w:rsidRPr="00374552" w:rsidRDefault="00BB2DAD" w:rsidP="00D742CF">
            <w:pPr>
              <w:widowControl w:val="0"/>
              <w:spacing w:line="240" w:lineRule="auto"/>
              <w:ind w:firstLine="0"/>
              <w:jc w:val="center"/>
              <w:rPr>
                <w:sz w:val="22"/>
                <w:szCs w:val="22"/>
              </w:rPr>
            </w:pPr>
            <w:r w:rsidRPr="00374552">
              <w:rPr>
                <w:sz w:val="22"/>
                <w:szCs w:val="22"/>
              </w:rPr>
              <w:t>05/05/1966</w:t>
            </w:r>
          </w:p>
        </w:tc>
        <w:tc>
          <w:tcPr>
            <w:tcW w:w="3109" w:type="dxa"/>
            <w:gridSpan w:val="2"/>
            <w:shd w:val="clear" w:color="auto" w:fill="auto"/>
            <w:vAlign w:val="center"/>
          </w:tcPr>
          <w:p w:rsidR="007B6ACE" w:rsidRPr="00374552" w:rsidRDefault="007B6ACE" w:rsidP="00D742CF">
            <w:pPr>
              <w:widowControl w:val="0"/>
              <w:spacing w:line="240" w:lineRule="auto"/>
              <w:ind w:firstLine="0"/>
              <w:jc w:val="center"/>
              <w:rPr>
                <w:rFonts w:eastAsia="Times New Roman"/>
                <w:sz w:val="22"/>
                <w:szCs w:val="22"/>
              </w:rPr>
            </w:pPr>
          </w:p>
        </w:tc>
        <w:tc>
          <w:tcPr>
            <w:tcW w:w="710" w:type="dxa"/>
            <w:vAlign w:val="center"/>
          </w:tcPr>
          <w:p w:rsidR="007B6ACE" w:rsidRPr="00374552" w:rsidRDefault="007B6ACE" w:rsidP="00D742CF">
            <w:pPr>
              <w:widowControl w:val="0"/>
              <w:spacing w:line="240" w:lineRule="auto"/>
              <w:ind w:firstLine="0"/>
              <w:jc w:val="center"/>
              <w:rPr>
                <w:sz w:val="22"/>
                <w:szCs w:val="22"/>
              </w:rPr>
            </w:pPr>
          </w:p>
        </w:tc>
      </w:tr>
      <w:tr w:rsidR="00BB2DAD" w:rsidRPr="00910577" w:rsidTr="009946F2">
        <w:trPr>
          <w:jc w:val="center"/>
        </w:trPr>
        <w:tc>
          <w:tcPr>
            <w:tcW w:w="1809" w:type="dxa"/>
            <w:shd w:val="clear" w:color="auto" w:fill="auto"/>
            <w:vAlign w:val="center"/>
          </w:tcPr>
          <w:p w:rsidR="00BB2DAD" w:rsidRPr="00374552" w:rsidRDefault="00BB2DAD" w:rsidP="00D742CF">
            <w:pPr>
              <w:widowControl w:val="0"/>
              <w:spacing w:line="240" w:lineRule="auto"/>
              <w:ind w:firstLine="0"/>
              <w:jc w:val="center"/>
              <w:rPr>
                <w:rFonts w:eastAsia="Times New Roman"/>
                <w:sz w:val="22"/>
                <w:szCs w:val="22"/>
              </w:rPr>
            </w:pPr>
            <w:r w:rsidRPr="00374552">
              <w:rPr>
                <w:rFonts w:eastAsia="Times New Roman"/>
                <w:sz w:val="22"/>
                <w:szCs w:val="22"/>
              </w:rPr>
              <w:t>Ile Ase</w:t>
            </w:r>
            <w:r w:rsidR="009C1C9A">
              <w:rPr>
                <w:rFonts w:eastAsia="Times New Roman"/>
                <w:sz w:val="22"/>
                <w:szCs w:val="22"/>
              </w:rPr>
              <w:t xml:space="preserve"> </w:t>
            </w:r>
            <w:r w:rsidRPr="00374552">
              <w:rPr>
                <w:rFonts w:eastAsia="Times New Roman"/>
                <w:sz w:val="22"/>
                <w:szCs w:val="22"/>
              </w:rPr>
              <w:t>Oyo Bomim</w:t>
            </w:r>
          </w:p>
        </w:tc>
        <w:tc>
          <w:tcPr>
            <w:tcW w:w="1975" w:type="dxa"/>
            <w:shd w:val="clear" w:color="auto" w:fill="auto"/>
            <w:vAlign w:val="center"/>
          </w:tcPr>
          <w:p w:rsidR="00BB2DAD" w:rsidRPr="00374552" w:rsidRDefault="00BB2DAD" w:rsidP="00D742CF">
            <w:pPr>
              <w:widowControl w:val="0"/>
              <w:spacing w:line="240" w:lineRule="auto"/>
              <w:ind w:firstLine="0"/>
              <w:jc w:val="center"/>
              <w:rPr>
                <w:rFonts w:eastAsia="Times New Roman"/>
                <w:sz w:val="22"/>
                <w:szCs w:val="22"/>
              </w:rPr>
            </w:pPr>
            <w:r w:rsidRPr="00374552">
              <w:rPr>
                <w:rFonts w:eastAsia="Times New Roman"/>
                <w:sz w:val="22"/>
                <w:szCs w:val="22"/>
              </w:rPr>
              <w:t>Margarida Santos Conceição</w:t>
            </w:r>
          </w:p>
        </w:tc>
        <w:tc>
          <w:tcPr>
            <w:tcW w:w="1329" w:type="dxa"/>
            <w:shd w:val="clear" w:color="auto" w:fill="auto"/>
            <w:vAlign w:val="center"/>
          </w:tcPr>
          <w:p w:rsidR="00BB2DAD" w:rsidRPr="00374552" w:rsidRDefault="00BB2DAD" w:rsidP="00D742CF">
            <w:pPr>
              <w:widowControl w:val="0"/>
              <w:spacing w:line="240" w:lineRule="auto"/>
              <w:ind w:firstLine="0"/>
              <w:jc w:val="center"/>
              <w:rPr>
                <w:sz w:val="22"/>
                <w:szCs w:val="22"/>
              </w:rPr>
            </w:pPr>
            <w:r w:rsidRPr="00374552">
              <w:rPr>
                <w:sz w:val="22"/>
                <w:szCs w:val="22"/>
              </w:rPr>
              <w:t>01/01/1967</w:t>
            </w:r>
          </w:p>
        </w:tc>
        <w:tc>
          <w:tcPr>
            <w:tcW w:w="3109" w:type="dxa"/>
            <w:gridSpan w:val="2"/>
            <w:shd w:val="clear" w:color="auto" w:fill="auto"/>
            <w:vAlign w:val="center"/>
          </w:tcPr>
          <w:p w:rsidR="00BB2DAD" w:rsidRPr="00374552" w:rsidRDefault="00BB2DAD"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das Palmeiras, 61</w:t>
            </w:r>
            <w:r w:rsidR="009C1C9A">
              <w:rPr>
                <w:rFonts w:eastAsia="Times New Roman"/>
                <w:sz w:val="22"/>
                <w:szCs w:val="22"/>
              </w:rPr>
              <w:t xml:space="preserve"> -</w:t>
            </w:r>
            <w:r w:rsidRPr="00374552">
              <w:rPr>
                <w:rFonts w:eastAsia="Times New Roman"/>
                <w:sz w:val="22"/>
                <w:szCs w:val="22"/>
              </w:rPr>
              <w:t xml:space="preserve"> Engenho Velho de Federação </w:t>
            </w:r>
            <w:r w:rsidR="009C1C9A">
              <w:rPr>
                <w:rFonts w:eastAsia="Times New Roman"/>
                <w:sz w:val="22"/>
                <w:szCs w:val="22"/>
              </w:rPr>
              <w:t>–</w:t>
            </w:r>
            <w:r w:rsidRPr="00374552">
              <w:rPr>
                <w:rFonts w:eastAsia="Times New Roman"/>
                <w:sz w:val="22"/>
                <w:szCs w:val="22"/>
              </w:rPr>
              <w:t xml:space="preserve"> </w:t>
            </w:r>
            <w:r w:rsidR="009C1C9A" w:rsidRPr="00374552">
              <w:rPr>
                <w:rFonts w:eastAsia="Times New Roman"/>
                <w:sz w:val="22"/>
                <w:szCs w:val="22"/>
              </w:rPr>
              <w:t>Salvador</w:t>
            </w:r>
            <w:r w:rsidR="009C1C9A">
              <w:rPr>
                <w:rFonts w:eastAsia="Times New Roman"/>
                <w:sz w:val="22"/>
                <w:szCs w:val="22"/>
              </w:rPr>
              <w:t>/BA -</w:t>
            </w:r>
            <w:r w:rsidR="009C1C9A" w:rsidRPr="00374552">
              <w:rPr>
                <w:rFonts w:eastAsia="Times New Roman"/>
                <w:sz w:val="22"/>
                <w:szCs w:val="22"/>
              </w:rPr>
              <w:t xml:space="preserve"> </w:t>
            </w:r>
            <w:r w:rsidRPr="00374552">
              <w:rPr>
                <w:rFonts w:eastAsia="Times New Roman"/>
                <w:sz w:val="22"/>
                <w:szCs w:val="22"/>
              </w:rPr>
              <w:t xml:space="preserve">CEP 40220.880 </w:t>
            </w:r>
          </w:p>
        </w:tc>
        <w:tc>
          <w:tcPr>
            <w:tcW w:w="710" w:type="dxa"/>
            <w:vAlign w:val="center"/>
          </w:tcPr>
          <w:p w:rsidR="00BB2DAD" w:rsidRPr="00374552" w:rsidRDefault="00BB2DAD" w:rsidP="00D742CF">
            <w:pPr>
              <w:widowControl w:val="0"/>
              <w:spacing w:line="240" w:lineRule="auto"/>
              <w:ind w:firstLine="0"/>
              <w:jc w:val="center"/>
              <w:rPr>
                <w:sz w:val="22"/>
                <w:szCs w:val="22"/>
              </w:rPr>
            </w:pPr>
            <w:r w:rsidRPr="00374552">
              <w:rPr>
                <w:sz w:val="22"/>
                <w:szCs w:val="22"/>
              </w:rPr>
              <w:t>BA</w:t>
            </w:r>
          </w:p>
        </w:tc>
      </w:tr>
      <w:tr w:rsidR="00BB2DAD" w:rsidRPr="00910577" w:rsidTr="009946F2">
        <w:trPr>
          <w:jc w:val="center"/>
        </w:trPr>
        <w:tc>
          <w:tcPr>
            <w:tcW w:w="1809" w:type="dxa"/>
            <w:shd w:val="clear" w:color="auto" w:fill="auto"/>
            <w:vAlign w:val="center"/>
          </w:tcPr>
          <w:p w:rsidR="00BB2DAD" w:rsidRPr="00374552" w:rsidRDefault="00BB2DAD" w:rsidP="00D742CF">
            <w:pPr>
              <w:widowControl w:val="0"/>
              <w:spacing w:line="240" w:lineRule="auto"/>
              <w:ind w:firstLine="0"/>
              <w:jc w:val="center"/>
              <w:rPr>
                <w:rFonts w:eastAsia="Times New Roman"/>
                <w:sz w:val="22"/>
                <w:szCs w:val="22"/>
              </w:rPr>
            </w:pPr>
            <w:r w:rsidRPr="00374552">
              <w:rPr>
                <w:rFonts w:eastAsia="Times New Roman"/>
                <w:sz w:val="22"/>
                <w:szCs w:val="22"/>
              </w:rPr>
              <w:t>IIê Ase Oya</w:t>
            </w:r>
          </w:p>
        </w:tc>
        <w:tc>
          <w:tcPr>
            <w:tcW w:w="1975" w:type="dxa"/>
            <w:shd w:val="clear" w:color="auto" w:fill="auto"/>
            <w:vAlign w:val="center"/>
          </w:tcPr>
          <w:p w:rsidR="00BB2DAD" w:rsidRPr="00374552" w:rsidRDefault="00BB2DAD" w:rsidP="00D742CF">
            <w:pPr>
              <w:widowControl w:val="0"/>
              <w:spacing w:line="240" w:lineRule="auto"/>
              <w:ind w:firstLine="0"/>
              <w:jc w:val="center"/>
              <w:rPr>
                <w:rFonts w:eastAsia="Times New Roman"/>
                <w:sz w:val="22"/>
                <w:szCs w:val="22"/>
              </w:rPr>
            </w:pPr>
            <w:r w:rsidRPr="00374552">
              <w:rPr>
                <w:rFonts w:eastAsia="Times New Roman"/>
                <w:sz w:val="22"/>
                <w:szCs w:val="22"/>
              </w:rPr>
              <w:t xml:space="preserve">Renata Martins </w:t>
            </w:r>
            <w:r w:rsidRPr="00374552">
              <w:rPr>
                <w:sz w:val="22"/>
                <w:szCs w:val="22"/>
              </w:rPr>
              <w:t>Lopes</w:t>
            </w:r>
          </w:p>
        </w:tc>
        <w:tc>
          <w:tcPr>
            <w:tcW w:w="1329" w:type="dxa"/>
            <w:shd w:val="clear" w:color="auto" w:fill="auto"/>
            <w:vAlign w:val="center"/>
          </w:tcPr>
          <w:p w:rsidR="00BB2DAD" w:rsidRPr="00374552" w:rsidRDefault="00BB2DAD" w:rsidP="00D742CF">
            <w:pPr>
              <w:widowControl w:val="0"/>
              <w:spacing w:line="240" w:lineRule="auto"/>
              <w:ind w:firstLine="0"/>
              <w:jc w:val="center"/>
              <w:rPr>
                <w:rFonts w:eastAsia="Times New Roman"/>
                <w:sz w:val="22"/>
                <w:szCs w:val="22"/>
              </w:rPr>
            </w:pPr>
            <w:r w:rsidRPr="00374552">
              <w:rPr>
                <w:sz w:val="22"/>
                <w:szCs w:val="22"/>
              </w:rPr>
              <w:t>25/05/1969</w:t>
            </w:r>
          </w:p>
        </w:tc>
        <w:tc>
          <w:tcPr>
            <w:tcW w:w="3109" w:type="dxa"/>
            <w:gridSpan w:val="2"/>
            <w:shd w:val="clear" w:color="auto" w:fill="auto"/>
            <w:vAlign w:val="center"/>
          </w:tcPr>
          <w:p w:rsidR="00BB2DAD" w:rsidRPr="00374552" w:rsidRDefault="0091293A" w:rsidP="00D742CF">
            <w:pPr>
              <w:widowControl w:val="0"/>
              <w:spacing w:line="240" w:lineRule="auto"/>
              <w:ind w:firstLine="0"/>
              <w:jc w:val="center"/>
              <w:rPr>
                <w:rFonts w:eastAsia="Times New Roman"/>
                <w:sz w:val="22"/>
                <w:szCs w:val="22"/>
              </w:rPr>
            </w:pPr>
            <w:r>
              <w:rPr>
                <w:b/>
                <w:noProof/>
                <w:lang w:eastAsia="pt-BR"/>
              </w:rPr>
              <w:drawing>
                <wp:anchor distT="0" distB="0" distL="114300" distR="114300" simplePos="0" relativeHeight="251687424" behindDoc="1" locked="0" layoutInCell="1" allowOverlap="0">
                  <wp:simplePos x="0" y="0"/>
                  <wp:positionH relativeFrom="column">
                    <wp:posOffset>-25400</wp:posOffset>
                  </wp:positionH>
                  <wp:positionV relativeFrom="paragraph">
                    <wp:posOffset>-1891030</wp:posOffset>
                  </wp:positionV>
                  <wp:extent cx="2815590" cy="2044065"/>
                  <wp:effectExtent l="0" t="0" r="0" b="0"/>
                  <wp:wrapNone/>
                  <wp:docPr id="148" name="Picture 356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5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5590" cy="2044065"/>
                          </a:xfrm>
                          <a:prstGeom prst="rect">
                            <a:avLst/>
                          </a:prstGeom>
                          <a:noFill/>
                          <a:ln>
                            <a:noFill/>
                          </a:ln>
                        </pic:spPr>
                      </pic:pic>
                    </a:graphicData>
                  </a:graphic>
                  <wp14:sizeRelH relativeFrom="page">
                    <wp14:pctWidth>0</wp14:pctWidth>
                  </wp14:sizeRelH>
                  <wp14:sizeRelV relativeFrom="page">
                    <wp14:pctHeight>0</wp14:pctHeight>
                  </wp14:sizeRelV>
                </wp:anchor>
              </w:drawing>
            </w:r>
            <w:r w:rsidR="00BB2DAD" w:rsidRPr="00374552">
              <w:rPr>
                <w:rFonts w:eastAsia="Times New Roman"/>
                <w:sz w:val="22"/>
                <w:szCs w:val="22"/>
              </w:rPr>
              <w:t>R</w:t>
            </w:r>
            <w:r w:rsidR="009C1C9A">
              <w:rPr>
                <w:rFonts w:eastAsia="Times New Roman"/>
                <w:sz w:val="22"/>
                <w:szCs w:val="22"/>
              </w:rPr>
              <w:t>.</w:t>
            </w:r>
            <w:r w:rsidR="00BB2DAD" w:rsidRPr="00374552">
              <w:rPr>
                <w:rFonts w:eastAsia="Times New Roman"/>
                <w:sz w:val="22"/>
                <w:szCs w:val="22"/>
              </w:rPr>
              <w:t xml:space="preserve"> Jeronimo de Albuquerque,</w:t>
            </w:r>
          </w:p>
          <w:p w:rsidR="00BB2DAD" w:rsidRPr="00374552" w:rsidRDefault="00BB2DAD" w:rsidP="00D742CF">
            <w:pPr>
              <w:widowControl w:val="0"/>
              <w:spacing w:line="240" w:lineRule="auto"/>
              <w:ind w:firstLine="0"/>
              <w:jc w:val="center"/>
              <w:rPr>
                <w:rFonts w:eastAsia="Times New Roman"/>
                <w:sz w:val="22"/>
                <w:szCs w:val="22"/>
              </w:rPr>
            </w:pPr>
            <w:r w:rsidRPr="00374552">
              <w:rPr>
                <w:rFonts w:eastAsia="Times New Roman"/>
                <w:sz w:val="22"/>
                <w:szCs w:val="22"/>
              </w:rPr>
              <w:t>209</w:t>
            </w:r>
            <w:r w:rsidR="009C1C9A">
              <w:rPr>
                <w:rFonts w:eastAsia="Times New Roman"/>
                <w:sz w:val="22"/>
                <w:szCs w:val="22"/>
              </w:rPr>
              <w:t xml:space="preserve"> -</w:t>
            </w:r>
            <w:r w:rsidRPr="00374552">
              <w:rPr>
                <w:rFonts w:eastAsia="Times New Roman"/>
                <w:sz w:val="22"/>
                <w:szCs w:val="22"/>
              </w:rPr>
              <w:t xml:space="preserve"> Cambuci </w:t>
            </w:r>
            <w:r w:rsidR="009C1C9A">
              <w:rPr>
                <w:rFonts w:eastAsia="Times New Roman"/>
                <w:sz w:val="22"/>
                <w:szCs w:val="22"/>
              </w:rPr>
              <w:t xml:space="preserve">- </w:t>
            </w:r>
            <w:r w:rsidRPr="00374552">
              <w:rPr>
                <w:rFonts w:eastAsia="Times New Roman"/>
                <w:sz w:val="22"/>
                <w:szCs w:val="22"/>
              </w:rPr>
              <w:t>CEP.: 01520.020</w:t>
            </w:r>
          </w:p>
        </w:tc>
        <w:tc>
          <w:tcPr>
            <w:tcW w:w="710" w:type="dxa"/>
            <w:vAlign w:val="center"/>
          </w:tcPr>
          <w:p w:rsidR="00BB2DAD" w:rsidRPr="00374552" w:rsidRDefault="00BB2DAD" w:rsidP="00D742CF">
            <w:pPr>
              <w:widowControl w:val="0"/>
              <w:spacing w:line="240" w:lineRule="auto"/>
              <w:ind w:firstLine="0"/>
              <w:jc w:val="center"/>
              <w:rPr>
                <w:sz w:val="22"/>
                <w:szCs w:val="22"/>
              </w:rPr>
            </w:pPr>
            <w:r w:rsidRPr="00374552">
              <w:rPr>
                <w:sz w:val="22"/>
                <w:szCs w:val="22"/>
              </w:rPr>
              <w:t>SP</w:t>
            </w:r>
          </w:p>
        </w:tc>
      </w:tr>
      <w:tr w:rsidR="000E3D63" w:rsidRPr="00910577" w:rsidTr="009946F2">
        <w:trPr>
          <w:jc w:val="center"/>
        </w:trPr>
        <w:tc>
          <w:tcPr>
            <w:tcW w:w="180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Ilê 0</w:t>
            </w:r>
            <w:r w:rsidR="009C1C9A">
              <w:rPr>
                <w:rFonts w:eastAsia="Times New Roman"/>
                <w:sz w:val="22"/>
                <w:szCs w:val="22"/>
              </w:rPr>
              <w:t>la</w:t>
            </w:r>
            <w:r w:rsidRPr="00374552">
              <w:rPr>
                <w:rFonts w:eastAsia="Times New Roman"/>
                <w:sz w:val="22"/>
                <w:szCs w:val="22"/>
              </w:rPr>
              <w:t xml:space="preserve"> Omim Asé Opoaraka</w:t>
            </w:r>
          </w:p>
        </w:tc>
        <w:tc>
          <w:tcPr>
            <w:tcW w:w="1975"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Carlos Maciel</w:t>
            </w:r>
          </w:p>
          <w:p w:rsidR="000E3D63" w:rsidRPr="00374552" w:rsidRDefault="000E3D63" w:rsidP="00D742CF">
            <w:pPr>
              <w:widowControl w:val="0"/>
              <w:spacing w:line="240" w:lineRule="auto"/>
              <w:ind w:firstLine="0"/>
              <w:jc w:val="center"/>
              <w:rPr>
                <w:rFonts w:eastAsia="Times New Roman"/>
                <w:sz w:val="22"/>
                <w:szCs w:val="22"/>
              </w:rPr>
            </w:pPr>
            <w:r w:rsidRPr="00374552">
              <w:rPr>
                <w:sz w:val="22"/>
                <w:szCs w:val="22"/>
              </w:rPr>
              <w:t>Júnior</w:t>
            </w:r>
          </w:p>
        </w:tc>
        <w:tc>
          <w:tcPr>
            <w:tcW w:w="132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sz w:val="22"/>
                <w:szCs w:val="22"/>
              </w:rPr>
              <w:t>20/10/1972</w:t>
            </w:r>
          </w:p>
        </w:tc>
        <w:tc>
          <w:tcPr>
            <w:tcW w:w="3109" w:type="dxa"/>
            <w:gridSpan w:val="2"/>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10 s/n </w:t>
            </w:r>
            <w:r w:rsidR="009C1C9A">
              <w:rPr>
                <w:rFonts w:eastAsia="Times New Roman"/>
                <w:sz w:val="22"/>
                <w:szCs w:val="22"/>
              </w:rPr>
              <w:t xml:space="preserve">- </w:t>
            </w:r>
            <w:r w:rsidRPr="00374552">
              <w:rPr>
                <w:rFonts w:eastAsia="Times New Roman"/>
                <w:sz w:val="22"/>
                <w:szCs w:val="22"/>
              </w:rPr>
              <w:t xml:space="preserve">Alvarenga </w:t>
            </w:r>
            <w:r w:rsidR="009C1C9A">
              <w:rPr>
                <w:rFonts w:eastAsia="Times New Roman"/>
                <w:sz w:val="22"/>
                <w:szCs w:val="22"/>
              </w:rPr>
              <w:t xml:space="preserve">- </w:t>
            </w:r>
            <w:r w:rsidRPr="00374552">
              <w:rPr>
                <w:rFonts w:eastAsia="Times New Roman"/>
                <w:sz w:val="22"/>
                <w:szCs w:val="22"/>
              </w:rPr>
              <w:t>São</w:t>
            </w:r>
          </w:p>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Paulo</w:t>
            </w:r>
          </w:p>
        </w:tc>
        <w:tc>
          <w:tcPr>
            <w:tcW w:w="710" w:type="dxa"/>
            <w:vAlign w:val="center"/>
          </w:tcPr>
          <w:p w:rsidR="000E3D63" w:rsidRPr="00374552" w:rsidRDefault="000E3D63" w:rsidP="00D742CF">
            <w:pPr>
              <w:widowControl w:val="0"/>
              <w:spacing w:line="240" w:lineRule="auto"/>
              <w:ind w:firstLine="0"/>
              <w:jc w:val="center"/>
              <w:rPr>
                <w:sz w:val="22"/>
                <w:szCs w:val="22"/>
              </w:rPr>
            </w:pPr>
            <w:r w:rsidRPr="00374552">
              <w:rPr>
                <w:sz w:val="22"/>
                <w:szCs w:val="22"/>
              </w:rPr>
              <w:t>SP</w:t>
            </w:r>
          </w:p>
        </w:tc>
      </w:tr>
      <w:tr w:rsidR="000E3D63" w:rsidRPr="00910577" w:rsidTr="009946F2">
        <w:trPr>
          <w:jc w:val="center"/>
        </w:trPr>
        <w:tc>
          <w:tcPr>
            <w:tcW w:w="180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Ase Alaketu Ile Ogum</w:t>
            </w:r>
          </w:p>
        </w:tc>
        <w:tc>
          <w:tcPr>
            <w:tcW w:w="1975"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Antonio José da Silva</w:t>
            </w:r>
          </w:p>
        </w:tc>
        <w:tc>
          <w:tcPr>
            <w:tcW w:w="132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sz w:val="22"/>
                <w:szCs w:val="22"/>
              </w:rPr>
              <w:t>16/11/1976</w:t>
            </w:r>
          </w:p>
        </w:tc>
        <w:tc>
          <w:tcPr>
            <w:tcW w:w="3109" w:type="dxa"/>
            <w:gridSpan w:val="2"/>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Amparo, 3 </w:t>
            </w:r>
            <w:r w:rsidR="009C1C9A">
              <w:rPr>
                <w:rFonts w:eastAsia="Times New Roman"/>
                <w:sz w:val="22"/>
                <w:szCs w:val="22"/>
              </w:rPr>
              <w:t xml:space="preserve">- </w:t>
            </w:r>
            <w:r w:rsidRPr="00374552">
              <w:rPr>
                <w:rFonts w:eastAsia="Times New Roman"/>
                <w:sz w:val="22"/>
                <w:szCs w:val="22"/>
              </w:rPr>
              <w:t xml:space="preserve">Vila Luzita </w:t>
            </w:r>
            <w:r w:rsidR="009C1C9A">
              <w:rPr>
                <w:rFonts w:eastAsia="Times New Roman"/>
                <w:sz w:val="22"/>
                <w:szCs w:val="22"/>
              </w:rPr>
              <w:t xml:space="preserve">- </w:t>
            </w:r>
            <w:r w:rsidRPr="00374552">
              <w:rPr>
                <w:rFonts w:eastAsia="Times New Roman"/>
                <w:sz w:val="22"/>
                <w:szCs w:val="22"/>
              </w:rPr>
              <w:t xml:space="preserve">Santo André </w:t>
            </w:r>
            <w:r w:rsidR="009C1C9A">
              <w:rPr>
                <w:rFonts w:eastAsia="Times New Roman"/>
                <w:sz w:val="22"/>
                <w:szCs w:val="22"/>
              </w:rPr>
              <w:t xml:space="preserve">- </w:t>
            </w:r>
            <w:r w:rsidRPr="00374552">
              <w:rPr>
                <w:rFonts w:eastAsia="Times New Roman"/>
                <w:sz w:val="22"/>
                <w:szCs w:val="22"/>
              </w:rPr>
              <w:t>São Paulo</w:t>
            </w:r>
          </w:p>
        </w:tc>
        <w:tc>
          <w:tcPr>
            <w:tcW w:w="710" w:type="dxa"/>
            <w:vAlign w:val="center"/>
          </w:tcPr>
          <w:p w:rsidR="000E3D63" w:rsidRPr="00374552" w:rsidRDefault="000E3D63" w:rsidP="00D742CF">
            <w:pPr>
              <w:widowControl w:val="0"/>
              <w:spacing w:line="240" w:lineRule="auto"/>
              <w:ind w:firstLine="0"/>
              <w:jc w:val="center"/>
              <w:rPr>
                <w:sz w:val="22"/>
                <w:szCs w:val="22"/>
              </w:rPr>
            </w:pPr>
            <w:r w:rsidRPr="00374552">
              <w:rPr>
                <w:sz w:val="22"/>
                <w:szCs w:val="22"/>
              </w:rPr>
              <w:t>SP</w:t>
            </w:r>
          </w:p>
        </w:tc>
      </w:tr>
      <w:tr w:rsidR="000E3D63" w:rsidRPr="00910577" w:rsidTr="009946F2">
        <w:trPr>
          <w:jc w:val="center"/>
        </w:trPr>
        <w:tc>
          <w:tcPr>
            <w:tcW w:w="180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Ile Ase Ogbeni Ogun</w:t>
            </w:r>
          </w:p>
        </w:tc>
        <w:tc>
          <w:tcPr>
            <w:tcW w:w="1975"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Antonio Andrade Pereira</w:t>
            </w:r>
          </w:p>
        </w:tc>
        <w:tc>
          <w:tcPr>
            <w:tcW w:w="132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sz w:val="22"/>
                <w:szCs w:val="22"/>
              </w:rPr>
              <w:t>23/04/1977</w:t>
            </w:r>
          </w:p>
        </w:tc>
        <w:tc>
          <w:tcPr>
            <w:tcW w:w="3109" w:type="dxa"/>
            <w:gridSpan w:val="2"/>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Alberto Jonsi, 172</w:t>
            </w:r>
            <w:r w:rsidR="009C1C9A">
              <w:rPr>
                <w:rFonts w:eastAsia="Times New Roman"/>
                <w:sz w:val="22"/>
                <w:szCs w:val="22"/>
              </w:rPr>
              <w:t xml:space="preserve"> -</w:t>
            </w:r>
            <w:r w:rsidRPr="00374552">
              <w:rPr>
                <w:rFonts w:eastAsia="Times New Roman"/>
                <w:sz w:val="22"/>
                <w:szCs w:val="22"/>
              </w:rPr>
              <w:t xml:space="preserve"> Jd. Jaragua </w:t>
            </w:r>
            <w:r w:rsidR="009C1C9A">
              <w:rPr>
                <w:rFonts w:eastAsia="Times New Roman"/>
                <w:sz w:val="22"/>
                <w:szCs w:val="22"/>
              </w:rPr>
              <w:t xml:space="preserve">- </w:t>
            </w:r>
            <w:r w:rsidRPr="00374552">
              <w:rPr>
                <w:rFonts w:eastAsia="Times New Roman"/>
                <w:sz w:val="22"/>
                <w:szCs w:val="22"/>
              </w:rPr>
              <w:t>SP</w:t>
            </w:r>
          </w:p>
        </w:tc>
        <w:tc>
          <w:tcPr>
            <w:tcW w:w="710" w:type="dxa"/>
            <w:vAlign w:val="center"/>
          </w:tcPr>
          <w:p w:rsidR="000E3D63" w:rsidRPr="00374552" w:rsidRDefault="000E3D63" w:rsidP="00D742CF">
            <w:pPr>
              <w:widowControl w:val="0"/>
              <w:spacing w:line="240" w:lineRule="auto"/>
              <w:ind w:firstLine="0"/>
              <w:jc w:val="center"/>
              <w:rPr>
                <w:sz w:val="22"/>
                <w:szCs w:val="22"/>
              </w:rPr>
            </w:pPr>
            <w:r w:rsidRPr="00374552">
              <w:rPr>
                <w:sz w:val="22"/>
                <w:szCs w:val="22"/>
              </w:rPr>
              <w:t>SP</w:t>
            </w:r>
          </w:p>
        </w:tc>
      </w:tr>
      <w:tr w:rsidR="000E3D63" w:rsidRPr="00910577" w:rsidTr="009946F2">
        <w:trPr>
          <w:jc w:val="center"/>
        </w:trPr>
        <w:tc>
          <w:tcPr>
            <w:tcW w:w="180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Ilê Igbo</w:t>
            </w:r>
          </w:p>
        </w:tc>
        <w:tc>
          <w:tcPr>
            <w:tcW w:w="1975"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Jorge Luiz Andres</w:t>
            </w:r>
          </w:p>
        </w:tc>
        <w:tc>
          <w:tcPr>
            <w:tcW w:w="132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sz w:val="22"/>
                <w:szCs w:val="22"/>
              </w:rPr>
              <w:t>20/01/1980</w:t>
            </w:r>
          </w:p>
        </w:tc>
        <w:tc>
          <w:tcPr>
            <w:tcW w:w="3109" w:type="dxa"/>
            <w:gridSpan w:val="2"/>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p>
        </w:tc>
        <w:tc>
          <w:tcPr>
            <w:tcW w:w="710" w:type="dxa"/>
            <w:vAlign w:val="center"/>
          </w:tcPr>
          <w:p w:rsidR="000E3D63" w:rsidRPr="00374552" w:rsidRDefault="000E3D63" w:rsidP="00D742CF">
            <w:pPr>
              <w:widowControl w:val="0"/>
              <w:spacing w:line="240" w:lineRule="auto"/>
              <w:ind w:firstLine="0"/>
              <w:jc w:val="center"/>
              <w:rPr>
                <w:sz w:val="22"/>
                <w:szCs w:val="22"/>
              </w:rPr>
            </w:pPr>
            <w:r w:rsidRPr="00374552">
              <w:rPr>
                <w:sz w:val="22"/>
                <w:szCs w:val="22"/>
              </w:rPr>
              <w:t>SP</w:t>
            </w:r>
          </w:p>
        </w:tc>
      </w:tr>
      <w:tr w:rsidR="000E3D63" w:rsidRPr="00910577" w:rsidTr="009946F2">
        <w:trPr>
          <w:jc w:val="center"/>
        </w:trPr>
        <w:tc>
          <w:tcPr>
            <w:tcW w:w="180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Ilê Ogunte Omi Tobossile</w:t>
            </w:r>
          </w:p>
        </w:tc>
        <w:tc>
          <w:tcPr>
            <w:tcW w:w="1975"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Francisco João Ferreira</w:t>
            </w:r>
          </w:p>
        </w:tc>
        <w:tc>
          <w:tcPr>
            <w:tcW w:w="1329" w:type="dxa"/>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Out/80</w:t>
            </w:r>
          </w:p>
        </w:tc>
        <w:tc>
          <w:tcPr>
            <w:tcW w:w="3109" w:type="dxa"/>
            <w:gridSpan w:val="2"/>
            <w:shd w:val="clear" w:color="auto" w:fill="auto"/>
            <w:vAlign w:val="center"/>
          </w:tcPr>
          <w:p w:rsidR="000E3D63" w:rsidRPr="00374552" w:rsidRDefault="000E3D63" w:rsidP="00D742CF">
            <w:pPr>
              <w:widowControl w:val="0"/>
              <w:spacing w:line="240" w:lineRule="auto"/>
              <w:ind w:firstLine="0"/>
              <w:jc w:val="center"/>
              <w:rPr>
                <w:rFonts w:eastAsia="Times New Roman"/>
                <w:sz w:val="22"/>
                <w:szCs w:val="22"/>
              </w:rPr>
            </w:pPr>
            <w:r w:rsidRPr="00374552">
              <w:rPr>
                <w:rFonts w:eastAsia="Times New Roman"/>
                <w:sz w:val="22"/>
                <w:szCs w:val="22"/>
              </w:rPr>
              <w:t>R</w:t>
            </w:r>
            <w:r w:rsidR="009C1C9A">
              <w:rPr>
                <w:rFonts w:eastAsia="Times New Roman"/>
                <w:sz w:val="22"/>
                <w:szCs w:val="22"/>
              </w:rPr>
              <w:t>.</w:t>
            </w:r>
            <w:r w:rsidRPr="00374552">
              <w:rPr>
                <w:rFonts w:eastAsia="Times New Roman"/>
                <w:sz w:val="22"/>
                <w:szCs w:val="22"/>
              </w:rPr>
              <w:t xml:space="preserve"> Simão Pedroso, 333</w:t>
            </w:r>
            <w:r w:rsidR="009C1C9A">
              <w:rPr>
                <w:rFonts w:eastAsia="Times New Roman"/>
                <w:sz w:val="22"/>
                <w:szCs w:val="22"/>
              </w:rPr>
              <w:t xml:space="preserve"> -</w:t>
            </w:r>
            <w:r w:rsidRPr="00374552">
              <w:rPr>
                <w:rFonts w:eastAsia="Times New Roman"/>
                <w:sz w:val="22"/>
                <w:szCs w:val="22"/>
              </w:rPr>
              <w:t xml:space="preserve"> Vila Ode</w:t>
            </w:r>
            <w:r w:rsidR="009C1C9A">
              <w:rPr>
                <w:rFonts w:eastAsia="Times New Roman"/>
                <w:sz w:val="22"/>
                <w:szCs w:val="22"/>
              </w:rPr>
              <w:t xml:space="preserve"> -</w:t>
            </w:r>
            <w:r w:rsidRPr="00374552">
              <w:rPr>
                <w:rFonts w:eastAsia="Times New Roman"/>
                <w:sz w:val="22"/>
                <w:szCs w:val="22"/>
              </w:rPr>
              <w:t xml:space="preserve"> São Paulo</w:t>
            </w:r>
            <w:r w:rsidR="009C1C9A">
              <w:rPr>
                <w:rFonts w:eastAsia="Times New Roman"/>
                <w:sz w:val="22"/>
                <w:szCs w:val="22"/>
              </w:rPr>
              <w:t>/</w:t>
            </w:r>
            <w:r w:rsidRPr="00374552">
              <w:rPr>
                <w:rFonts w:eastAsia="Times New Roman"/>
                <w:sz w:val="22"/>
                <w:szCs w:val="22"/>
              </w:rPr>
              <w:t xml:space="preserve">SP </w:t>
            </w:r>
            <w:r w:rsidR="009C1C9A">
              <w:rPr>
                <w:rFonts w:eastAsia="Times New Roman"/>
                <w:sz w:val="22"/>
                <w:szCs w:val="22"/>
              </w:rPr>
              <w:t xml:space="preserve">- </w:t>
            </w:r>
            <w:r w:rsidRPr="00374552">
              <w:rPr>
                <w:rFonts w:eastAsia="Times New Roman"/>
                <w:sz w:val="22"/>
                <w:szCs w:val="22"/>
              </w:rPr>
              <w:t xml:space="preserve">CEP </w:t>
            </w:r>
            <w:r w:rsidRPr="00374552">
              <w:rPr>
                <w:sz w:val="22"/>
                <w:szCs w:val="22"/>
              </w:rPr>
              <w:t>02202</w:t>
            </w:r>
            <w:r w:rsidR="009C1C9A">
              <w:rPr>
                <w:sz w:val="22"/>
                <w:szCs w:val="22"/>
              </w:rPr>
              <w:t>.</w:t>
            </w:r>
            <w:r w:rsidRPr="00374552">
              <w:rPr>
                <w:sz w:val="22"/>
                <w:szCs w:val="22"/>
              </w:rPr>
              <w:t>030</w:t>
            </w:r>
          </w:p>
        </w:tc>
        <w:tc>
          <w:tcPr>
            <w:tcW w:w="710" w:type="dxa"/>
            <w:vAlign w:val="center"/>
          </w:tcPr>
          <w:p w:rsidR="000E3D63" w:rsidRPr="00374552" w:rsidRDefault="000E3D63" w:rsidP="00D742CF">
            <w:pPr>
              <w:widowControl w:val="0"/>
              <w:spacing w:line="240" w:lineRule="auto"/>
              <w:ind w:firstLine="0"/>
              <w:jc w:val="center"/>
              <w:rPr>
                <w:sz w:val="22"/>
                <w:szCs w:val="22"/>
              </w:rPr>
            </w:pPr>
            <w:r w:rsidRPr="00374552">
              <w:rPr>
                <w:sz w:val="22"/>
                <w:szCs w:val="22"/>
              </w:rPr>
              <w:t>SP</w:t>
            </w:r>
          </w:p>
        </w:tc>
      </w:tr>
      <w:tr w:rsidR="009C1C9A" w:rsidRPr="00910577" w:rsidTr="009946F2">
        <w:trPr>
          <w:jc w:val="center"/>
        </w:trPr>
        <w:tc>
          <w:tcPr>
            <w:tcW w:w="180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Ilê Ase lemanja</w:t>
            </w:r>
          </w:p>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Asaba</w:t>
            </w:r>
          </w:p>
        </w:tc>
        <w:tc>
          <w:tcPr>
            <w:tcW w:w="1975"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Valter José Ferreira</w:t>
            </w:r>
          </w:p>
        </w:tc>
        <w:tc>
          <w:tcPr>
            <w:tcW w:w="132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sz w:val="22"/>
                <w:szCs w:val="22"/>
              </w:rPr>
              <w:t>12/12/1980</w:t>
            </w:r>
          </w:p>
        </w:tc>
        <w:tc>
          <w:tcPr>
            <w:tcW w:w="3109" w:type="dxa"/>
            <w:gridSpan w:val="2"/>
            <w:tcBorders>
              <w:bottom w:val="single" w:sz="4" w:space="0" w:color="auto"/>
            </w:tcBorders>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R</w:t>
            </w:r>
            <w:r w:rsidR="00FC7A77">
              <w:rPr>
                <w:rFonts w:eastAsia="Times New Roman"/>
                <w:sz w:val="22"/>
                <w:szCs w:val="22"/>
              </w:rPr>
              <w:t>.</w:t>
            </w:r>
            <w:r w:rsidRPr="00FC7A77">
              <w:rPr>
                <w:rFonts w:eastAsia="Times New Roman"/>
                <w:sz w:val="22"/>
                <w:szCs w:val="22"/>
              </w:rPr>
              <w:t xml:space="preserve"> Sebastião Marque de Melo</w:t>
            </w:r>
            <w:r w:rsidR="00FC7A77">
              <w:rPr>
                <w:rFonts w:eastAsia="Times New Roman"/>
                <w:sz w:val="22"/>
                <w:szCs w:val="22"/>
              </w:rPr>
              <w:t>,</w:t>
            </w:r>
            <w:r w:rsidRPr="00FC7A77">
              <w:rPr>
                <w:rFonts w:eastAsia="Times New Roman"/>
                <w:sz w:val="22"/>
                <w:szCs w:val="22"/>
              </w:rPr>
              <w:t xml:space="preserve"> 15 </w:t>
            </w:r>
            <w:r w:rsidR="00FC7A77">
              <w:rPr>
                <w:rFonts w:eastAsia="Times New Roman"/>
                <w:sz w:val="22"/>
                <w:szCs w:val="22"/>
              </w:rPr>
              <w:t xml:space="preserve">- </w:t>
            </w:r>
            <w:r w:rsidRPr="00FC7A77">
              <w:rPr>
                <w:rFonts w:eastAsia="Times New Roman"/>
                <w:sz w:val="22"/>
                <w:szCs w:val="22"/>
              </w:rPr>
              <w:t xml:space="preserve">Embu </w:t>
            </w:r>
            <w:r w:rsidR="00FC7A77">
              <w:rPr>
                <w:rFonts w:eastAsia="Times New Roman"/>
                <w:sz w:val="22"/>
                <w:szCs w:val="22"/>
              </w:rPr>
              <w:t>G</w:t>
            </w:r>
            <w:r w:rsidRPr="00FC7A77">
              <w:rPr>
                <w:rFonts w:eastAsia="Times New Roman"/>
                <w:sz w:val="22"/>
                <w:szCs w:val="22"/>
              </w:rPr>
              <w:t>uaçu</w:t>
            </w:r>
            <w:r w:rsidR="00FC7A77">
              <w:rPr>
                <w:rFonts w:eastAsia="Times New Roman"/>
                <w:sz w:val="22"/>
                <w:szCs w:val="22"/>
              </w:rPr>
              <w:t>/</w:t>
            </w:r>
            <w:r w:rsidRPr="00FC7A77">
              <w:rPr>
                <w:rFonts w:eastAsia="Times New Roman"/>
                <w:sz w:val="22"/>
                <w:szCs w:val="22"/>
              </w:rPr>
              <w:t>SP</w:t>
            </w:r>
          </w:p>
        </w:tc>
        <w:tc>
          <w:tcPr>
            <w:tcW w:w="710" w:type="dxa"/>
            <w:vAlign w:val="center"/>
          </w:tcPr>
          <w:p w:rsidR="009C1C9A" w:rsidRPr="00FC7A77" w:rsidRDefault="009C1C9A" w:rsidP="00D742CF">
            <w:pPr>
              <w:widowControl w:val="0"/>
              <w:spacing w:before="120" w:after="120" w:line="240" w:lineRule="auto"/>
              <w:ind w:firstLine="0"/>
              <w:jc w:val="center"/>
              <w:rPr>
                <w:sz w:val="22"/>
                <w:szCs w:val="22"/>
              </w:rPr>
            </w:pPr>
            <w:r w:rsidRPr="00FC7A77">
              <w:rPr>
                <w:sz w:val="22"/>
                <w:szCs w:val="22"/>
              </w:rPr>
              <w:t>SP</w:t>
            </w:r>
          </w:p>
        </w:tc>
      </w:tr>
      <w:tr w:rsidR="009C1C9A" w:rsidRPr="00910577" w:rsidTr="009946F2">
        <w:trPr>
          <w:jc w:val="center"/>
        </w:trPr>
        <w:tc>
          <w:tcPr>
            <w:tcW w:w="180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Ilê Asè Osun Abura</w:t>
            </w:r>
          </w:p>
        </w:tc>
        <w:tc>
          <w:tcPr>
            <w:tcW w:w="1975"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Selma Rodrigues</w:t>
            </w:r>
          </w:p>
        </w:tc>
        <w:tc>
          <w:tcPr>
            <w:tcW w:w="1329" w:type="dxa"/>
            <w:shd w:val="clear" w:color="auto" w:fill="auto"/>
            <w:vAlign w:val="center"/>
          </w:tcPr>
          <w:p w:rsidR="009C1C9A" w:rsidRPr="00FC7A77" w:rsidRDefault="009C1C9A" w:rsidP="00D742CF">
            <w:pPr>
              <w:widowControl w:val="0"/>
              <w:spacing w:line="240" w:lineRule="auto"/>
              <w:ind w:firstLine="0"/>
              <w:jc w:val="center"/>
              <w:rPr>
                <w:sz w:val="22"/>
                <w:szCs w:val="22"/>
              </w:rPr>
            </w:pPr>
            <w:r w:rsidRPr="00FC7A77">
              <w:rPr>
                <w:sz w:val="22"/>
                <w:szCs w:val="22"/>
              </w:rPr>
              <w:t>08/08/1981</w:t>
            </w:r>
          </w:p>
        </w:tc>
        <w:tc>
          <w:tcPr>
            <w:tcW w:w="3109" w:type="dxa"/>
            <w:gridSpan w:val="2"/>
            <w:tcBorders>
              <w:bottom w:val="single" w:sz="4" w:space="0" w:color="auto"/>
            </w:tcBorders>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 xml:space="preserve">Est. </w:t>
            </w:r>
            <w:r w:rsidR="00FC7A77">
              <w:rPr>
                <w:rFonts w:eastAsia="Times New Roman"/>
                <w:sz w:val="22"/>
                <w:szCs w:val="22"/>
              </w:rPr>
              <w:t>d</w:t>
            </w:r>
            <w:r w:rsidRPr="00FC7A77">
              <w:rPr>
                <w:rFonts w:eastAsia="Times New Roman"/>
                <w:sz w:val="22"/>
                <w:szCs w:val="22"/>
              </w:rPr>
              <w:t xml:space="preserve">o Quatinga, 260 </w:t>
            </w:r>
            <w:r w:rsidR="00FC7A77">
              <w:rPr>
                <w:rFonts w:eastAsia="Times New Roman"/>
                <w:sz w:val="22"/>
                <w:szCs w:val="22"/>
              </w:rPr>
              <w:t xml:space="preserve">– </w:t>
            </w:r>
            <w:r w:rsidRPr="00FC7A77">
              <w:rPr>
                <w:rFonts w:eastAsia="Times New Roman"/>
                <w:sz w:val="22"/>
                <w:szCs w:val="22"/>
              </w:rPr>
              <w:t>Itaicupeba</w:t>
            </w:r>
            <w:r w:rsidR="00FC7A77">
              <w:rPr>
                <w:rFonts w:eastAsia="Times New Roman"/>
                <w:sz w:val="22"/>
                <w:szCs w:val="22"/>
              </w:rPr>
              <w:t xml:space="preserve"> - </w:t>
            </w:r>
            <w:r w:rsidRPr="00FC7A77">
              <w:rPr>
                <w:rFonts w:eastAsia="Times New Roman"/>
                <w:sz w:val="22"/>
                <w:szCs w:val="22"/>
              </w:rPr>
              <w:t>Mogi das Cruzes</w:t>
            </w:r>
            <w:r w:rsidR="00FC7A77">
              <w:rPr>
                <w:rFonts w:eastAsia="Times New Roman"/>
                <w:sz w:val="22"/>
                <w:szCs w:val="22"/>
              </w:rPr>
              <w:t xml:space="preserve"> /SP</w:t>
            </w:r>
          </w:p>
        </w:tc>
        <w:tc>
          <w:tcPr>
            <w:tcW w:w="710" w:type="dxa"/>
            <w:vAlign w:val="center"/>
          </w:tcPr>
          <w:p w:rsidR="009C1C9A" w:rsidRPr="00FC7A77" w:rsidRDefault="009C1C9A" w:rsidP="00D742CF">
            <w:pPr>
              <w:widowControl w:val="0"/>
              <w:spacing w:before="120" w:after="120" w:line="240" w:lineRule="auto"/>
              <w:ind w:firstLine="0"/>
              <w:jc w:val="center"/>
              <w:rPr>
                <w:sz w:val="22"/>
                <w:szCs w:val="22"/>
              </w:rPr>
            </w:pPr>
            <w:r w:rsidRPr="00FC7A77">
              <w:rPr>
                <w:sz w:val="22"/>
                <w:szCs w:val="22"/>
              </w:rPr>
              <w:t>SP</w:t>
            </w:r>
          </w:p>
        </w:tc>
      </w:tr>
      <w:tr w:rsidR="009C1C9A" w:rsidRPr="00910577" w:rsidTr="009946F2">
        <w:trPr>
          <w:jc w:val="center"/>
        </w:trPr>
        <w:tc>
          <w:tcPr>
            <w:tcW w:w="180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lang w:val="es-ES"/>
              </w:rPr>
              <w:t>Ile Ase Ajagunan</w:t>
            </w:r>
          </w:p>
        </w:tc>
        <w:tc>
          <w:tcPr>
            <w:tcW w:w="1975"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Fadaka</w:t>
            </w:r>
          </w:p>
        </w:tc>
        <w:tc>
          <w:tcPr>
            <w:tcW w:w="1329" w:type="dxa"/>
            <w:shd w:val="clear" w:color="auto" w:fill="auto"/>
            <w:vAlign w:val="center"/>
          </w:tcPr>
          <w:p w:rsidR="009C1C9A" w:rsidRPr="00FC7A77" w:rsidRDefault="009C1C9A" w:rsidP="00D742CF">
            <w:pPr>
              <w:widowControl w:val="0"/>
              <w:spacing w:line="240" w:lineRule="auto"/>
              <w:ind w:firstLine="0"/>
              <w:jc w:val="center"/>
              <w:rPr>
                <w:sz w:val="22"/>
                <w:szCs w:val="22"/>
              </w:rPr>
            </w:pPr>
            <w:r w:rsidRPr="00FC7A77">
              <w:rPr>
                <w:sz w:val="22"/>
                <w:szCs w:val="22"/>
              </w:rPr>
              <w:t>04/07/1982</w:t>
            </w:r>
          </w:p>
        </w:tc>
        <w:tc>
          <w:tcPr>
            <w:tcW w:w="3109" w:type="dxa"/>
            <w:gridSpan w:val="2"/>
            <w:tcBorders>
              <w:top w:val="single" w:sz="4" w:space="0" w:color="auto"/>
              <w:bottom w:val="single" w:sz="4" w:space="0" w:color="auto"/>
            </w:tcBorders>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R</w:t>
            </w:r>
            <w:r w:rsidR="00FC7A77">
              <w:rPr>
                <w:rFonts w:eastAsia="Times New Roman"/>
                <w:sz w:val="22"/>
                <w:szCs w:val="22"/>
              </w:rPr>
              <w:t>.</w:t>
            </w:r>
            <w:r w:rsidRPr="00FC7A77">
              <w:rPr>
                <w:rFonts w:eastAsia="Times New Roman"/>
                <w:sz w:val="22"/>
                <w:szCs w:val="22"/>
              </w:rPr>
              <w:t xml:space="preserve"> Caminho do Existente, 517</w:t>
            </w:r>
            <w:r w:rsidR="00FC7A77">
              <w:rPr>
                <w:rFonts w:eastAsia="Times New Roman"/>
                <w:sz w:val="22"/>
                <w:szCs w:val="22"/>
              </w:rPr>
              <w:t xml:space="preserve"> -</w:t>
            </w:r>
            <w:r w:rsidRPr="00FC7A77">
              <w:rPr>
                <w:rFonts w:eastAsia="Times New Roman"/>
                <w:sz w:val="22"/>
                <w:szCs w:val="22"/>
              </w:rPr>
              <w:t xml:space="preserve"> Jardim Santana Costa</w:t>
            </w:r>
          </w:p>
        </w:tc>
        <w:tc>
          <w:tcPr>
            <w:tcW w:w="710" w:type="dxa"/>
            <w:vAlign w:val="center"/>
          </w:tcPr>
          <w:p w:rsidR="009C1C9A" w:rsidRPr="00FC7A77" w:rsidRDefault="009C1C9A" w:rsidP="00D742CF">
            <w:pPr>
              <w:widowControl w:val="0"/>
              <w:spacing w:before="120" w:after="120" w:line="240" w:lineRule="auto"/>
              <w:ind w:firstLine="0"/>
              <w:jc w:val="center"/>
              <w:rPr>
                <w:sz w:val="22"/>
                <w:szCs w:val="22"/>
              </w:rPr>
            </w:pPr>
            <w:r w:rsidRPr="00FC7A77">
              <w:rPr>
                <w:sz w:val="22"/>
                <w:szCs w:val="22"/>
              </w:rPr>
              <w:t>SP</w:t>
            </w:r>
          </w:p>
        </w:tc>
      </w:tr>
      <w:tr w:rsidR="009C1C9A" w:rsidRPr="00910577" w:rsidTr="009946F2">
        <w:trPr>
          <w:jc w:val="center"/>
        </w:trPr>
        <w:tc>
          <w:tcPr>
            <w:tcW w:w="180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Ilê Ole Ase Intile</w:t>
            </w:r>
          </w:p>
        </w:tc>
        <w:tc>
          <w:tcPr>
            <w:tcW w:w="1975"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Francisco Chagas Codes</w:t>
            </w:r>
          </w:p>
        </w:tc>
        <w:tc>
          <w:tcPr>
            <w:tcW w:w="132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sz w:val="22"/>
                <w:szCs w:val="22"/>
              </w:rPr>
              <w:t>jun/8</w:t>
            </w:r>
            <w:r w:rsidR="00FC7A77">
              <w:rPr>
                <w:sz w:val="22"/>
                <w:szCs w:val="22"/>
              </w:rPr>
              <w:t>3</w:t>
            </w:r>
          </w:p>
        </w:tc>
        <w:tc>
          <w:tcPr>
            <w:tcW w:w="3109" w:type="dxa"/>
            <w:gridSpan w:val="2"/>
            <w:tcBorders>
              <w:top w:val="single" w:sz="4" w:space="0" w:color="auto"/>
              <w:bottom w:val="single" w:sz="4" w:space="0" w:color="auto"/>
            </w:tcBorders>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R</w:t>
            </w:r>
            <w:r w:rsidR="00FC7A77">
              <w:rPr>
                <w:rFonts w:eastAsia="Times New Roman"/>
                <w:sz w:val="22"/>
                <w:szCs w:val="22"/>
              </w:rPr>
              <w:t>.</w:t>
            </w:r>
            <w:r w:rsidRPr="00FC7A77">
              <w:rPr>
                <w:rFonts w:eastAsia="Times New Roman"/>
                <w:sz w:val="22"/>
                <w:szCs w:val="22"/>
              </w:rPr>
              <w:t xml:space="preserve"> Pedro de Andrade, 29</w:t>
            </w:r>
            <w:r w:rsidR="00FC7A77">
              <w:rPr>
                <w:rFonts w:eastAsia="Times New Roman"/>
                <w:sz w:val="22"/>
                <w:szCs w:val="22"/>
              </w:rPr>
              <w:t xml:space="preserve"> -</w:t>
            </w:r>
            <w:r w:rsidRPr="00FC7A77">
              <w:rPr>
                <w:rFonts w:eastAsia="Times New Roman"/>
                <w:sz w:val="22"/>
                <w:szCs w:val="22"/>
              </w:rPr>
              <w:t xml:space="preserve"> São Mateus</w:t>
            </w:r>
            <w:r w:rsidR="00FC7A77">
              <w:rPr>
                <w:rFonts w:eastAsia="Times New Roman"/>
                <w:sz w:val="22"/>
                <w:szCs w:val="22"/>
              </w:rPr>
              <w:t>/SP -</w:t>
            </w:r>
            <w:r w:rsidRPr="00FC7A77">
              <w:rPr>
                <w:rFonts w:eastAsia="Times New Roman"/>
                <w:sz w:val="22"/>
                <w:szCs w:val="22"/>
              </w:rPr>
              <w:t xml:space="preserve"> CEP </w:t>
            </w:r>
            <w:r w:rsidRPr="00FC7A77">
              <w:rPr>
                <w:sz w:val="22"/>
                <w:szCs w:val="22"/>
              </w:rPr>
              <w:t>08330</w:t>
            </w:r>
            <w:r w:rsidR="00FC7A77">
              <w:rPr>
                <w:sz w:val="22"/>
                <w:szCs w:val="22"/>
              </w:rPr>
              <w:t>.</w:t>
            </w:r>
            <w:r w:rsidRPr="00FC7A77">
              <w:rPr>
                <w:sz w:val="22"/>
                <w:szCs w:val="22"/>
              </w:rPr>
              <w:t>300</w:t>
            </w:r>
          </w:p>
        </w:tc>
        <w:tc>
          <w:tcPr>
            <w:tcW w:w="710" w:type="dxa"/>
            <w:vAlign w:val="center"/>
          </w:tcPr>
          <w:p w:rsidR="009C1C9A" w:rsidRPr="00FC7A77" w:rsidRDefault="009C1C9A" w:rsidP="00D742CF">
            <w:pPr>
              <w:widowControl w:val="0"/>
              <w:spacing w:before="120" w:after="120" w:line="240" w:lineRule="auto"/>
              <w:ind w:firstLine="0"/>
              <w:jc w:val="center"/>
              <w:rPr>
                <w:sz w:val="22"/>
                <w:szCs w:val="22"/>
              </w:rPr>
            </w:pPr>
            <w:r w:rsidRPr="00FC7A77">
              <w:rPr>
                <w:sz w:val="22"/>
                <w:szCs w:val="22"/>
              </w:rPr>
              <w:t>SP</w:t>
            </w:r>
          </w:p>
        </w:tc>
      </w:tr>
      <w:tr w:rsidR="009C1C9A" w:rsidRPr="00910577" w:rsidTr="009946F2">
        <w:trPr>
          <w:jc w:val="center"/>
        </w:trPr>
        <w:tc>
          <w:tcPr>
            <w:tcW w:w="180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Ilê Asè Orixa Omin Deuá</w:t>
            </w:r>
          </w:p>
        </w:tc>
        <w:tc>
          <w:tcPr>
            <w:tcW w:w="1975"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Nancy da Fonseca Silva Chaves</w:t>
            </w:r>
          </w:p>
        </w:tc>
        <w:tc>
          <w:tcPr>
            <w:tcW w:w="1329" w:type="dxa"/>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sz w:val="22"/>
                <w:szCs w:val="22"/>
              </w:rPr>
              <w:t>15/12/1983</w:t>
            </w:r>
          </w:p>
        </w:tc>
        <w:tc>
          <w:tcPr>
            <w:tcW w:w="3109" w:type="dxa"/>
            <w:gridSpan w:val="2"/>
            <w:tcBorders>
              <w:top w:val="single" w:sz="4" w:space="0" w:color="auto"/>
              <w:bottom w:val="single" w:sz="4" w:space="0" w:color="auto"/>
            </w:tcBorders>
            <w:shd w:val="clear" w:color="auto" w:fill="auto"/>
            <w:vAlign w:val="center"/>
          </w:tcPr>
          <w:p w:rsidR="009C1C9A" w:rsidRPr="00FC7A77" w:rsidRDefault="009C1C9A" w:rsidP="00D742CF">
            <w:pPr>
              <w:widowControl w:val="0"/>
              <w:spacing w:line="240" w:lineRule="auto"/>
              <w:ind w:firstLine="0"/>
              <w:jc w:val="center"/>
              <w:rPr>
                <w:rFonts w:eastAsia="Times New Roman"/>
                <w:sz w:val="22"/>
                <w:szCs w:val="22"/>
              </w:rPr>
            </w:pPr>
            <w:r w:rsidRPr="00FC7A77">
              <w:rPr>
                <w:rFonts w:eastAsia="Times New Roman"/>
                <w:sz w:val="22"/>
                <w:szCs w:val="22"/>
              </w:rPr>
              <w:t>R</w:t>
            </w:r>
            <w:r w:rsidR="004022D5">
              <w:rPr>
                <w:rFonts w:eastAsia="Times New Roman"/>
                <w:sz w:val="22"/>
                <w:szCs w:val="22"/>
              </w:rPr>
              <w:t>.</w:t>
            </w:r>
            <w:r w:rsidRPr="00FC7A77">
              <w:rPr>
                <w:rFonts w:eastAsia="Times New Roman"/>
                <w:sz w:val="22"/>
                <w:szCs w:val="22"/>
              </w:rPr>
              <w:t xml:space="preserve"> Antonio de Cabezon 831 </w:t>
            </w:r>
            <w:r w:rsidR="00FC7A77">
              <w:rPr>
                <w:rFonts w:eastAsia="Times New Roman"/>
                <w:sz w:val="22"/>
                <w:szCs w:val="22"/>
              </w:rPr>
              <w:t>-</w:t>
            </w:r>
            <w:r w:rsidRPr="00FC7A77">
              <w:rPr>
                <w:rFonts w:eastAsia="Times New Roman"/>
                <w:sz w:val="22"/>
                <w:szCs w:val="22"/>
              </w:rPr>
              <w:t>Parque Nações Unidas</w:t>
            </w:r>
            <w:r w:rsidR="00FC7A77">
              <w:rPr>
                <w:rFonts w:eastAsia="Times New Roman"/>
                <w:sz w:val="22"/>
                <w:szCs w:val="22"/>
              </w:rPr>
              <w:t xml:space="preserve"> -</w:t>
            </w:r>
            <w:r w:rsidRPr="00FC7A77">
              <w:rPr>
                <w:rFonts w:eastAsia="Times New Roman"/>
                <w:sz w:val="22"/>
                <w:szCs w:val="22"/>
              </w:rPr>
              <w:t xml:space="preserve"> Jaraguá</w:t>
            </w:r>
          </w:p>
        </w:tc>
        <w:tc>
          <w:tcPr>
            <w:tcW w:w="710" w:type="dxa"/>
            <w:vAlign w:val="center"/>
          </w:tcPr>
          <w:p w:rsidR="009C1C9A" w:rsidRPr="00FC7A77" w:rsidRDefault="009C1C9A" w:rsidP="00D742CF">
            <w:pPr>
              <w:widowControl w:val="0"/>
              <w:spacing w:before="120" w:after="120" w:line="240" w:lineRule="auto"/>
              <w:ind w:firstLine="0"/>
              <w:jc w:val="center"/>
              <w:rPr>
                <w:sz w:val="22"/>
                <w:szCs w:val="22"/>
              </w:rPr>
            </w:pPr>
            <w:r w:rsidRPr="00FC7A77">
              <w:rPr>
                <w:sz w:val="22"/>
                <w:szCs w:val="22"/>
              </w:rPr>
              <w:t>SP</w:t>
            </w:r>
          </w:p>
        </w:tc>
      </w:tr>
      <w:tr w:rsidR="004022D5" w:rsidRPr="00910577" w:rsidTr="009946F2">
        <w:trPr>
          <w:jc w:val="center"/>
        </w:trPr>
        <w:tc>
          <w:tcPr>
            <w:tcW w:w="1809" w:type="dxa"/>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lang w:val="es-ES"/>
              </w:rPr>
            </w:pPr>
            <w:r w:rsidRPr="004022D5">
              <w:rPr>
                <w:rFonts w:eastAsia="Times New Roman"/>
                <w:sz w:val="22"/>
                <w:szCs w:val="22"/>
                <w:lang w:val="es-ES"/>
              </w:rPr>
              <w:t>Ile Funfun Ase Ya Omim</w:t>
            </w:r>
          </w:p>
        </w:tc>
        <w:tc>
          <w:tcPr>
            <w:tcW w:w="1975" w:type="dxa"/>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rPr>
            </w:pPr>
            <w:r w:rsidRPr="004022D5">
              <w:rPr>
                <w:rFonts w:eastAsia="Times New Roman"/>
                <w:sz w:val="22"/>
                <w:szCs w:val="22"/>
              </w:rPr>
              <w:t>Ineias Almeida Carulite</w:t>
            </w:r>
          </w:p>
        </w:tc>
        <w:tc>
          <w:tcPr>
            <w:tcW w:w="1329" w:type="dxa"/>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rPr>
            </w:pPr>
            <w:r w:rsidRPr="004022D5">
              <w:rPr>
                <w:sz w:val="22"/>
                <w:szCs w:val="22"/>
              </w:rPr>
              <w:t>02/05/1989</w:t>
            </w:r>
          </w:p>
        </w:tc>
        <w:tc>
          <w:tcPr>
            <w:tcW w:w="3109" w:type="dxa"/>
            <w:gridSpan w:val="2"/>
            <w:tcBorders>
              <w:top w:val="single" w:sz="4" w:space="0" w:color="auto"/>
              <w:bottom w:val="single" w:sz="4" w:space="0" w:color="auto"/>
            </w:tcBorders>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rPr>
            </w:pPr>
            <w:r w:rsidRPr="004022D5">
              <w:rPr>
                <w:rFonts w:eastAsia="Times New Roman"/>
                <w:sz w:val="22"/>
                <w:szCs w:val="22"/>
              </w:rPr>
              <w:t>R</w:t>
            </w:r>
            <w:r>
              <w:rPr>
                <w:rFonts w:eastAsia="Times New Roman"/>
                <w:sz w:val="22"/>
                <w:szCs w:val="22"/>
              </w:rPr>
              <w:t>.</w:t>
            </w:r>
            <w:r w:rsidRPr="004022D5">
              <w:rPr>
                <w:rFonts w:eastAsia="Times New Roman"/>
                <w:sz w:val="22"/>
                <w:szCs w:val="22"/>
              </w:rPr>
              <w:t xml:space="preserve"> Bangue, 72</w:t>
            </w:r>
            <w:r>
              <w:rPr>
                <w:rFonts w:eastAsia="Times New Roman"/>
                <w:sz w:val="22"/>
                <w:szCs w:val="22"/>
              </w:rPr>
              <w:t xml:space="preserve"> –</w:t>
            </w:r>
            <w:r w:rsidRPr="004022D5">
              <w:rPr>
                <w:rFonts w:eastAsia="Times New Roman"/>
                <w:sz w:val="22"/>
                <w:szCs w:val="22"/>
              </w:rPr>
              <w:t xml:space="preserve"> Cangaiba</w:t>
            </w:r>
            <w:r>
              <w:rPr>
                <w:rFonts w:eastAsia="Times New Roman"/>
                <w:sz w:val="22"/>
                <w:szCs w:val="22"/>
              </w:rPr>
              <w:t>/</w:t>
            </w:r>
            <w:r w:rsidRPr="004022D5">
              <w:rPr>
                <w:rFonts w:eastAsia="Times New Roman"/>
                <w:sz w:val="22"/>
                <w:szCs w:val="22"/>
              </w:rPr>
              <w:t>SP CEP.: 03731.130</w:t>
            </w:r>
          </w:p>
        </w:tc>
        <w:tc>
          <w:tcPr>
            <w:tcW w:w="710" w:type="dxa"/>
            <w:vAlign w:val="center"/>
          </w:tcPr>
          <w:p w:rsidR="004022D5" w:rsidRPr="004022D5" w:rsidRDefault="004022D5" w:rsidP="00D742CF">
            <w:pPr>
              <w:widowControl w:val="0"/>
              <w:spacing w:line="240" w:lineRule="auto"/>
              <w:ind w:firstLine="0"/>
              <w:jc w:val="center"/>
              <w:rPr>
                <w:sz w:val="22"/>
                <w:szCs w:val="22"/>
              </w:rPr>
            </w:pPr>
            <w:r w:rsidRPr="004022D5">
              <w:rPr>
                <w:sz w:val="22"/>
                <w:szCs w:val="22"/>
              </w:rPr>
              <w:t>SP</w:t>
            </w:r>
          </w:p>
        </w:tc>
      </w:tr>
      <w:tr w:rsidR="004022D5"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lang w:val="es-ES"/>
              </w:rPr>
            </w:pPr>
            <w:r w:rsidRPr="004022D5">
              <w:rPr>
                <w:rFonts w:eastAsia="Times New Roman"/>
                <w:sz w:val="22"/>
                <w:szCs w:val="22"/>
                <w:lang w:val="es-ES"/>
              </w:rPr>
              <w:t>Ilé Asé Olüwáiye</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rPr>
            </w:pPr>
            <w:r w:rsidRPr="004022D5">
              <w:rPr>
                <w:rFonts w:eastAsia="Times New Roman"/>
                <w:sz w:val="22"/>
                <w:szCs w:val="22"/>
              </w:rPr>
              <w:t>Marcos Thadeu Colodetti de Araujo</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4022D5" w:rsidRPr="004022D5" w:rsidRDefault="004022D5" w:rsidP="00D742CF">
            <w:pPr>
              <w:widowControl w:val="0"/>
              <w:spacing w:line="240" w:lineRule="auto"/>
              <w:ind w:firstLine="0"/>
              <w:jc w:val="center"/>
              <w:rPr>
                <w:sz w:val="22"/>
                <w:szCs w:val="22"/>
              </w:rPr>
            </w:pPr>
            <w:r w:rsidRPr="004022D5">
              <w:rPr>
                <w:sz w:val="22"/>
                <w:szCs w:val="22"/>
              </w:rPr>
              <w:t>12/11/1991</w:t>
            </w:r>
          </w:p>
        </w:tc>
        <w:tc>
          <w:tcPr>
            <w:tcW w:w="310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022D5" w:rsidRPr="004022D5" w:rsidRDefault="004022D5" w:rsidP="00D742CF">
            <w:pPr>
              <w:widowControl w:val="0"/>
              <w:spacing w:line="240" w:lineRule="auto"/>
              <w:ind w:firstLine="0"/>
              <w:jc w:val="center"/>
              <w:rPr>
                <w:rFonts w:eastAsia="Times New Roman"/>
                <w:sz w:val="22"/>
                <w:szCs w:val="22"/>
              </w:rPr>
            </w:pPr>
            <w:r w:rsidRPr="004022D5">
              <w:rPr>
                <w:rFonts w:eastAsia="Times New Roman"/>
                <w:sz w:val="22"/>
                <w:szCs w:val="22"/>
              </w:rPr>
              <w:t>R</w:t>
            </w:r>
            <w:r>
              <w:rPr>
                <w:rFonts w:eastAsia="Times New Roman"/>
                <w:sz w:val="22"/>
                <w:szCs w:val="22"/>
              </w:rPr>
              <w:t>.</w:t>
            </w:r>
            <w:r w:rsidRPr="004022D5">
              <w:rPr>
                <w:rFonts w:eastAsia="Times New Roman"/>
                <w:sz w:val="22"/>
                <w:szCs w:val="22"/>
              </w:rPr>
              <w:t xml:space="preserve"> Miguel Angelo</w:t>
            </w:r>
            <w:r>
              <w:rPr>
                <w:rFonts w:eastAsia="Times New Roman"/>
                <w:sz w:val="22"/>
                <w:szCs w:val="22"/>
              </w:rPr>
              <w:t>,</w:t>
            </w:r>
            <w:r w:rsidRPr="004022D5">
              <w:rPr>
                <w:rFonts w:eastAsia="Times New Roman"/>
                <w:sz w:val="22"/>
                <w:szCs w:val="22"/>
              </w:rPr>
              <w:t xml:space="preserve"> 573 </w:t>
            </w:r>
            <w:r>
              <w:rPr>
                <w:rFonts w:eastAsia="Times New Roman"/>
                <w:sz w:val="22"/>
                <w:szCs w:val="22"/>
              </w:rPr>
              <w:t xml:space="preserve">- </w:t>
            </w:r>
            <w:r w:rsidRPr="004022D5">
              <w:rPr>
                <w:rFonts w:eastAsia="Times New Roman"/>
                <w:sz w:val="22"/>
                <w:szCs w:val="22"/>
              </w:rPr>
              <w:t xml:space="preserve">Laranjeiras </w:t>
            </w:r>
            <w:r>
              <w:rPr>
                <w:rFonts w:eastAsia="Times New Roman"/>
                <w:sz w:val="22"/>
                <w:szCs w:val="22"/>
              </w:rPr>
              <w:t>–</w:t>
            </w:r>
            <w:r w:rsidRPr="004022D5">
              <w:rPr>
                <w:rFonts w:eastAsia="Times New Roman"/>
                <w:sz w:val="22"/>
                <w:szCs w:val="22"/>
              </w:rPr>
              <w:t xml:space="preserve"> Serra</w:t>
            </w:r>
            <w:r>
              <w:rPr>
                <w:rFonts w:eastAsia="Times New Roman"/>
                <w:sz w:val="22"/>
                <w:szCs w:val="22"/>
              </w:rPr>
              <w:t>/ES</w:t>
            </w:r>
          </w:p>
        </w:tc>
        <w:tc>
          <w:tcPr>
            <w:tcW w:w="710" w:type="dxa"/>
            <w:tcBorders>
              <w:top w:val="single" w:sz="4" w:space="0" w:color="auto"/>
              <w:left w:val="single" w:sz="4" w:space="0" w:color="auto"/>
              <w:bottom w:val="single" w:sz="4" w:space="0" w:color="auto"/>
              <w:right w:val="single" w:sz="4" w:space="0" w:color="auto"/>
            </w:tcBorders>
            <w:vAlign w:val="center"/>
          </w:tcPr>
          <w:p w:rsidR="004022D5" w:rsidRPr="004022D5" w:rsidRDefault="004022D5" w:rsidP="00D742CF">
            <w:pPr>
              <w:widowControl w:val="0"/>
              <w:spacing w:line="240" w:lineRule="auto"/>
              <w:ind w:firstLine="0"/>
              <w:jc w:val="center"/>
              <w:rPr>
                <w:sz w:val="22"/>
                <w:szCs w:val="22"/>
              </w:rPr>
            </w:pPr>
            <w:r w:rsidRPr="004022D5">
              <w:rPr>
                <w:sz w:val="22"/>
                <w:szCs w:val="22"/>
              </w:rPr>
              <w:t>ES</w:t>
            </w:r>
          </w:p>
        </w:tc>
      </w:tr>
      <w:tr w:rsidR="00B2526D" w:rsidRPr="00910577" w:rsidTr="009946F2">
        <w:trPr>
          <w:jc w:val="center"/>
        </w:trPr>
        <w:tc>
          <w:tcPr>
            <w:tcW w:w="1809" w:type="dxa"/>
            <w:shd w:val="clear" w:color="auto" w:fill="auto"/>
            <w:vAlign w:val="center"/>
          </w:tcPr>
          <w:p w:rsidR="00B2526D" w:rsidRPr="004022D5" w:rsidRDefault="00B2526D" w:rsidP="00D742CF">
            <w:pPr>
              <w:widowControl w:val="0"/>
              <w:spacing w:line="240" w:lineRule="auto"/>
              <w:ind w:firstLine="0"/>
              <w:jc w:val="center"/>
              <w:rPr>
                <w:rFonts w:eastAsia="Times New Roman"/>
                <w:sz w:val="22"/>
                <w:szCs w:val="22"/>
                <w:lang w:val="es-ES"/>
              </w:rPr>
            </w:pPr>
            <w:r w:rsidRPr="004022D5">
              <w:rPr>
                <w:rFonts w:eastAsia="Times New Roman"/>
                <w:sz w:val="22"/>
                <w:szCs w:val="22"/>
                <w:lang w:val="es-ES"/>
              </w:rPr>
              <w:t>Ile Ase Omi Ala Aye</w:t>
            </w:r>
          </w:p>
        </w:tc>
        <w:tc>
          <w:tcPr>
            <w:tcW w:w="1975" w:type="dxa"/>
            <w:shd w:val="clear" w:color="auto" w:fill="auto"/>
            <w:vAlign w:val="center"/>
          </w:tcPr>
          <w:p w:rsidR="00B2526D" w:rsidRPr="004022D5" w:rsidRDefault="00B2526D" w:rsidP="00D742CF">
            <w:pPr>
              <w:widowControl w:val="0"/>
              <w:spacing w:line="240" w:lineRule="auto"/>
              <w:ind w:firstLine="0"/>
              <w:jc w:val="center"/>
              <w:rPr>
                <w:rFonts w:eastAsia="Times New Roman"/>
                <w:sz w:val="22"/>
                <w:szCs w:val="22"/>
              </w:rPr>
            </w:pPr>
            <w:r w:rsidRPr="004022D5">
              <w:rPr>
                <w:rFonts w:eastAsia="Times New Roman"/>
                <w:sz w:val="22"/>
                <w:szCs w:val="22"/>
              </w:rPr>
              <w:t>LadeKan José E Camargo</w:t>
            </w:r>
          </w:p>
        </w:tc>
        <w:tc>
          <w:tcPr>
            <w:tcW w:w="1329" w:type="dxa"/>
            <w:shd w:val="clear" w:color="auto" w:fill="auto"/>
            <w:vAlign w:val="center"/>
          </w:tcPr>
          <w:p w:rsidR="00B2526D" w:rsidRPr="004022D5" w:rsidRDefault="00B2526D" w:rsidP="00D742CF">
            <w:pPr>
              <w:widowControl w:val="0"/>
              <w:spacing w:line="240" w:lineRule="auto"/>
              <w:ind w:firstLine="0"/>
              <w:jc w:val="center"/>
              <w:rPr>
                <w:sz w:val="22"/>
                <w:szCs w:val="22"/>
              </w:rPr>
            </w:pPr>
            <w:r w:rsidRPr="004022D5">
              <w:rPr>
                <w:sz w:val="22"/>
                <w:szCs w:val="22"/>
              </w:rPr>
              <w:t>17/12/1992</w:t>
            </w:r>
          </w:p>
        </w:tc>
        <w:tc>
          <w:tcPr>
            <w:tcW w:w="3109" w:type="dxa"/>
            <w:gridSpan w:val="2"/>
            <w:tcBorders>
              <w:top w:val="single" w:sz="4" w:space="0" w:color="auto"/>
              <w:bottom w:val="single" w:sz="4" w:space="0" w:color="auto"/>
            </w:tcBorders>
            <w:shd w:val="clear" w:color="auto" w:fill="auto"/>
            <w:vAlign w:val="center"/>
          </w:tcPr>
          <w:p w:rsidR="00B2526D" w:rsidRPr="004022D5" w:rsidRDefault="00B2526D"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4022D5">
              <w:rPr>
                <w:rFonts w:eastAsia="Times New Roman"/>
                <w:sz w:val="22"/>
                <w:szCs w:val="22"/>
              </w:rPr>
              <w:t>.</w:t>
            </w:r>
            <w:r w:rsidRPr="004022D5">
              <w:rPr>
                <w:rFonts w:eastAsia="Times New Roman"/>
                <w:sz w:val="22"/>
                <w:szCs w:val="22"/>
              </w:rPr>
              <w:t xml:space="preserve"> Jerônimo Martins do</w:t>
            </w:r>
            <w:r w:rsidR="004022D5">
              <w:rPr>
                <w:rFonts w:eastAsia="Times New Roman"/>
                <w:sz w:val="22"/>
                <w:szCs w:val="22"/>
              </w:rPr>
              <w:t xml:space="preserve"> </w:t>
            </w:r>
            <w:r w:rsidRPr="004022D5">
              <w:rPr>
                <w:rFonts w:eastAsia="Times New Roman"/>
                <w:sz w:val="22"/>
                <w:szCs w:val="22"/>
              </w:rPr>
              <w:t xml:space="preserve">Nascimento, 3330 </w:t>
            </w:r>
            <w:r w:rsidR="004022D5">
              <w:rPr>
                <w:rFonts w:eastAsia="Times New Roman"/>
                <w:sz w:val="22"/>
                <w:szCs w:val="22"/>
              </w:rPr>
              <w:t xml:space="preserve">– </w:t>
            </w:r>
            <w:r w:rsidRPr="004022D5">
              <w:rPr>
                <w:rFonts w:eastAsia="Times New Roman"/>
                <w:sz w:val="22"/>
                <w:szCs w:val="22"/>
              </w:rPr>
              <w:t>Jd</w:t>
            </w:r>
            <w:r w:rsidR="004022D5">
              <w:rPr>
                <w:rFonts w:eastAsia="Times New Roman"/>
                <w:sz w:val="22"/>
                <w:szCs w:val="22"/>
              </w:rPr>
              <w:t xml:space="preserve">. </w:t>
            </w:r>
            <w:r w:rsidRPr="004022D5">
              <w:rPr>
                <w:rFonts w:eastAsia="Times New Roman"/>
                <w:sz w:val="22"/>
                <w:szCs w:val="22"/>
              </w:rPr>
              <w:t xml:space="preserve">Europa </w:t>
            </w:r>
            <w:r w:rsidR="004022D5">
              <w:rPr>
                <w:rFonts w:eastAsia="Times New Roman"/>
                <w:sz w:val="22"/>
                <w:szCs w:val="22"/>
              </w:rPr>
              <w:t>– U</w:t>
            </w:r>
            <w:r w:rsidRPr="004022D5">
              <w:rPr>
                <w:rFonts w:eastAsia="Times New Roman"/>
                <w:sz w:val="22"/>
                <w:szCs w:val="22"/>
              </w:rPr>
              <w:t>berlandia</w:t>
            </w:r>
            <w:r w:rsidR="004022D5">
              <w:rPr>
                <w:rFonts w:eastAsia="Times New Roman"/>
                <w:sz w:val="22"/>
                <w:szCs w:val="22"/>
              </w:rPr>
              <w:t>/</w:t>
            </w:r>
            <w:r w:rsidRPr="004022D5">
              <w:rPr>
                <w:rFonts w:eastAsia="Times New Roman"/>
                <w:sz w:val="22"/>
                <w:szCs w:val="22"/>
              </w:rPr>
              <w:t>MG</w:t>
            </w:r>
          </w:p>
        </w:tc>
        <w:tc>
          <w:tcPr>
            <w:tcW w:w="710" w:type="dxa"/>
            <w:vAlign w:val="center"/>
          </w:tcPr>
          <w:p w:rsidR="00B2526D" w:rsidRPr="004022D5" w:rsidRDefault="00B2526D" w:rsidP="00D742CF">
            <w:pPr>
              <w:widowControl w:val="0"/>
              <w:spacing w:line="240" w:lineRule="auto"/>
              <w:ind w:firstLine="0"/>
              <w:jc w:val="center"/>
              <w:rPr>
                <w:sz w:val="22"/>
                <w:szCs w:val="22"/>
              </w:rPr>
            </w:pPr>
            <w:r w:rsidRPr="004022D5">
              <w:rPr>
                <w:sz w:val="22"/>
                <w:szCs w:val="22"/>
              </w:rPr>
              <w:t>MG</w:t>
            </w:r>
          </w:p>
        </w:tc>
      </w:tr>
      <w:tr w:rsidR="00B2526D" w:rsidRPr="00910577" w:rsidTr="009946F2">
        <w:trPr>
          <w:jc w:val="center"/>
        </w:trPr>
        <w:tc>
          <w:tcPr>
            <w:tcW w:w="1809" w:type="dxa"/>
            <w:shd w:val="clear" w:color="auto" w:fill="auto"/>
            <w:vAlign w:val="center"/>
          </w:tcPr>
          <w:p w:rsidR="00B2526D" w:rsidRPr="004022D5" w:rsidRDefault="00B2526D" w:rsidP="00D742CF">
            <w:pPr>
              <w:widowControl w:val="0"/>
              <w:spacing w:line="240" w:lineRule="auto"/>
              <w:ind w:firstLine="0"/>
              <w:jc w:val="center"/>
              <w:rPr>
                <w:rFonts w:eastAsia="Times New Roman"/>
                <w:sz w:val="22"/>
                <w:szCs w:val="22"/>
                <w:lang w:val="es-ES"/>
              </w:rPr>
            </w:pPr>
            <w:r w:rsidRPr="004022D5">
              <w:rPr>
                <w:rFonts w:eastAsia="Times New Roman"/>
                <w:sz w:val="22"/>
                <w:szCs w:val="22"/>
                <w:lang w:val="es-ES"/>
              </w:rPr>
              <w:t>Ile Asé Ibaogun</w:t>
            </w:r>
          </w:p>
        </w:tc>
        <w:tc>
          <w:tcPr>
            <w:tcW w:w="1975" w:type="dxa"/>
            <w:shd w:val="clear" w:color="auto" w:fill="auto"/>
            <w:vAlign w:val="center"/>
          </w:tcPr>
          <w:p w:rsidR="00B2526D" w:rsidRPr="004022D5" w:rsidRDefault="00B2526D" w:rsidP="00D742CF">
            <w:pPr>
              <w:widowControl w:val="0"/>
              <w:spacing w:line="240" w:lineRule="auto"/>
              <w:ind w:firstLine="0"/>
              <w:jc w:val="center"/>
              <w:rPr>
                <w:rFonts w:eastAsia="Times New Roman"/>
                <w:sz w:val="22"/>
                <w:szCs w:val="22"/>
              </w:rPr>
            </w:pPr>
            <w:r w:rsidRPr="004022D5">
              <w:rPr>
                <w:rFonts w:eastAsia="Times New Roman"/>
                <w:sz w:val="22"/>
                <w:szCs w:val="22"/>
              </w:rPr>
              <w:t>Nilza de Braga Fernanda</w:t>
            </w:r>
          </w:p>
        </w:tc>
        <w:tc>
          <w:tcPr>
            <w:tcW w:w="1329" w:type="dxa"/>
            <w:shd w:val="clear" w:color="auto" w:fill="auto"/>
            <w:vAlign w:val="center"/>
          </w:tcPr>
          <w:p w:rsidR="00B2526D" w:rsidRPr="004022D5" w:rsidRDefault="00B2526D" w:rsidP="00D742CF">
            <w:pPr>
              <w:widowControl w:val="0"/>
              <w:spacing w:line="240" w:lineRule="auto"/>
              <w:ind w:firstLine="0"/>
              <w:jc w:val="center"/>
              <w:rPr>
                <w:sz w:val="22"/>
                <w:szCs w:val="22"/>
              </w:rPr>
            </w:pPr>
            <w:r w:rsidRPr="004022D5">
              <w:rPr>
                <w:sz w:val="22"/>
                <w:szCs w:val="22"/>
              </w:rPr>
              <w:t>11/01/1994</w:t>
            </w:r>
          </w:p>
        </w:tc>
        <w:tc>
          <w:tcPr>
            <w:tcW w:w="3109" w:type="dxa"/>
            <w:gridSpan w:val="2"/>
            <w:tcBorders>
              <w:top w:val="single" w:sz="4" w:space="0" w:color="auto"/>
              <w:bottom w:val="single" w:sz="4" w:space="0" w:color="auto"/>
            </w:tcBorders>
            <w:shd w:val="clear" w:color="auto" w:fill="auto"/>
            <w:vAlign w:val="center"/>
          </w:tcPr>
          <w:p w:rsidR="00B2526D" w:rsidRPr="004022D5" w:rsidRDefault="00B2526D"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4022D5">
              <w:rPr>
                <w:rFonts w:eastAsia="Times New Roman"/>
                <w:sz w:val="22"/>
                <w:szCs w:val="22"/>
              </w:rPr>
              <w:t>.</w:t>
            </w:r>
            <w:r w:rsidRPr="004022D5">
              <w:rPr>
                <w:rFonts w:eastAsia="Times New Roman"/>
                <w:sz w:val="22"/>
                <w:szCs w:val="22"/>
              </w:rPr>
              <w:t xml:space="preserve"> Santo Antonio, 312</w:t>
            </w:r>
            <w:r w:rsidR="004022D5">
              <w:rPr>
                <w:rFonts w:eastAsia="Times New Roman"/>
                <w:sz w:val="22"/>
                <w:szCs w:val="22"/>
              </w:rPr>
              <w:t xml:space="preserve"> -</w:t>
            </w:r>
            <w:r w:rsidRPr="004022D5">
              <w:rPr>
                <w:rFonts w:eastAsia="Times New Roman"/>
                <w:sz w:val="22"/>
                <w:szCs w:val="22"/>
              </w:rPr>
              <w:t xml:space="preserve"> Cruz das Almas</w:t>
            </w:r>
            <w:r w:rsidR="004022D5">
              <w:rPr>
                <w:rFonts w:eastAsia="Times New Roman"/>
                <w:sz w:val="22"/>
                <w:szCs w:val="22"/>
              </w:rPr>
              <w:t>/BA -</w:t>
            </w:r>
            <w:r w:rsidRPr="004022D5">
              <w:rPr>
                <w:rFonts w:eastAsia="Times New Roman"/>
                <w:sz w:val="22"/>
                <w:szCs w:val="22"/>
              </w:rPr>
              <w:t xml:space="preserve"> CEP:</w:t>
            </w:r>
          </w:p>
          <w:p w:rsidR="00B2526D" w:rsidRPr="004022D5" w:rsidRDefault="00B2526D" w:rsidP="00D742CF">
            <w:pPr>
              <w:widowControl w:val="0"/>
              <w:spacing w:line="240" w:lineRule="auto"/>
              <w:ind w:firstLine="0"/>
              <w:jc w:val="center"/>
              <w:rPr>
                <w:rFonts w:eastAsia="Times New Roman"/>
                <w:sz w:val="22"/>
                <w:szCs w:val="22"/>
              </w:rPr>
            </w:pPr>
            <w:r w:rsidRPr="004022D5">
              <w:rPr>
                <w:sz w:val="22"/>
                <w:szCs w:val="22"/>
              </w:rPr>
              <w:t>44380</w:t>
            </w:r>
            <w:r w:rsidR="004022D5">
              <w:rPr>
                <w:sz w:val="22"/>
                <w:szCs w:val="22"/>
              </w:rPr>
              <w:t>.</w:t>
            </w:r>
            <w:r w:rsidRPr="004022D5">
              <w:rPr>
                <w:sz w:val="22"/>
                <w:szCs w:val="22"/>
              </w:rPr>
              <w:t>000</w:t>
            </w:r>
          </w:p>
        </w:tc>
        <w:tc>
          <w:tcPr>
            <w:tcW w:w="710" w:type="dxa"/>
            <w:vAlign w:val="center"/>
          </w:tcPr>
          <w:p w:rsidR="00B2526D" w:rsidRPr="004022D5" w:rsidRDefault="00B2526D" w:rsidP="00D742CF">
            <w:pPr>
              <w:widowControl w:val="0"/>
              <w:spacing w:line="240" w:lineRule="auto"/>
              <w:ind w:firstLine="0"/>
              <w:jc w:val="center"/>
              <w:rPr>
                <w:sz w:val="22"/>
                <w:szCs w:val="22"/>
              </w:rPr>
            </w:pPr>
            <w:r w:rsidRPr="004022D5">
              <w:rPr>
                <w:sz w:val="22"/>
                <w:szCs w:val="22"/>
              </w:rPr>
              <w:t>BA</w:t>
            </w:r>
          </w:p>
        </w:tc>
      </w:tr>
      <w:tr w:rsidR="00C456DA" w:rsidRPr="00910577" w:rsidTr="009946F2">
        <w:trPr>
          <w:jc w:val="center"/>
        </w:trPr>
        <w:tc>
          <w:tcPr>
            <w:tcW w:w="1809" w:type="dxa"/>
            <w:shd w:val="clear" w:color="auto" w:fill="auto"/>
            <w:vAlign w:val="center"/>
          </w:tcPr>
          <w:p w:rsidR="00C456DA" w:rsidRPr="004022D5" w:rsidRDefault="00C456DA" w:rsidP="00D742CF">
            <w:pPr>
              <w:widowControl w:val="0"/>
              <w:spacing w:line="240" w:lineRule="auto"/>
              <w:ind w:firstLine="0"/>
              <w:jc w:val="center"/>
              <w:rPr>
                <w:rFonts w:eastAsia="Times New Roman"/>
                <w:sz w:val="22"/>
                <w:szCs w:val="22"/>
              </w:rPr>
            </w:pPr>
            <w:r w:rsidRPr="004022D5">
              <w:rPr>
                <w:rFonts w:eastAsia="Times New Roman"/>
                <w:sz w:val="22"/>
                <w:szCs w:val="22"/>
              </w:rPr>
              <w:t xml:space="preserve">Ile Ase Oiya Cece </w:t>
            </w:r>
            <w:r w:rsidRPr="004022D5">
              <w:rPr>
                <w:sz w:val="22"/>
                <w:szCs w:val="22"/>
              </w:rPr>
              <w:t>Orun</w:t>
            </w:r>
          </w:p>
        </w:tc>
        <w:tc>
          <w:tcPr>
            <w:tcW w:w="1975" w:type="dxa"/>
            <w:shd w:val="clear" w:color="auto" w:fill="auto"/>
            <w:vAlign w:val="center"/>
          </w:tcPr>
          <w:p w:rsidR="00C456DA" w:rsidRPr="004022D5" w:rsidRDefault="00C456DA" w:rsidP="00D742CF">
            <w:pPr>
              <w:widowControl w:val="0"/>
              <w:spacing w:line="240" w:lineRule="auto"/>
              <w:ind w:firstLine="0"/>
              <w:jc w:val="center"/>
              <w:rPr>
                <w:rFonts w:eastAsia="Times New Roman"/>
                <w:sz w:val="22"/>
                <w:szCs w:val="22"/>
              </w:rPr>
            </w:pPr>
            <w:r w:rsidRPr="004022D5">
              <w:rPr>
                <w:rFonts w:eastAsia="Times New Roman"/>
                <w:sz w:val="22"/>
                <w:szCs w:val="22"/>
              </w:rPr>
              <w:t>Iraci Pessoa Borges</w:t>
            </w:r>
          </w:p>
        </w:tc>
        <w:tc>
          <w:tcPr>
            <w:tcW w:w="1329" w:type="dxa"/>
            <w:shd w:val="clear" w:color="auto" w:fill="auto"/>
            <w:vAlign w:val="center"/>
          </w:tcPr>
          <w:p w:rsidR="00C456DA" w:rsidRPr="004022D5" w:rsidRDefault="00C456DA" w:rsidP="00D742CF">
            <w:pPr>
              <w:widowControl w:val="0"/>
              <w:spacing w:line="240" w:lineRule="auto"/>
              <w:ind w:firstLine="0"/>
              <w:jc w:val="center"/>
              <w:rPr>
                <w:rFonts w:eastAsia="Times New Roman"/>
                <w:sz w:val="22"/>
                <w:szCs w:val="22"/>
              </w:rPr>
            </w:pPr>
            <w:r w:rsidRPr="004022D5">
              <w:rPr>
                <w:sz w:val="22"/>
                <w:szCs w:val="22"/>
              </w:rPr>
              <w:t>01/07/1995</w:t>
            </w:r>
          </w:p>
        </w:tc>
        <w:tc>
          <w:tcPr>
            <w:tcW w:w="3109" w:type="dxa"/>
            <w:gridSpan w:val="2"/>
            <w:tcBorders>
              <w:top w:val="single" w:sz="4" w:space="0" w:color="auto"/>
              <w:bottom w:val="single" w:sz="4" w:space="0" w:color="auto"/>
            </w:tcBorders>
            <w:shd w:val="clear" w:color="auto" w:fill="auto"/>
            <w:vAlign w:val="center"/>
          </w:tcPr>
          <w:p w:rsidR="00C456DA" w:rsidRPr="004022D5" w:rsidRDefault="00C456DA" w:rsidP="00D742CF">
            <w:pPr>
              <w:widowControl w:val="0"/>
              <w:spacing w:line="240" w:lineRule="auto"/>
              <w:ind w:firstLine="0"/>
              <w:jc w:val="center"/>
              <w:rPr>
                <w:rFonts w:eastAsia="Times New Roman"/>
                <w:sz w:val="22"/>
                <w:szCs w:val="22"/>
              </w:rPr>
            </w:pPr>
            <w:r w:rsidRPr="004022D5">
              <w:rPr>
                <w:rFonts w:eastAsia="Times New Roman"/>
                <w:sz w:val="22"/>
                <w:szCs w:val="22"/>
              </w:rPr>
              <w:t>Condomínio Ipê Marajoara</w:t>
            </w:r>
            <w:r w:rsidR="004022D5">
              <w:rPr>
                <w:rFonts w:eastAsia="Times New Roman"/>
                <w:sz w:val="22"/>
                <w:szCs w:val="22"/>
              </w:rPr>
              <w:t>,</w:t>
            </w:r>
          </w:p>
          <w:p w:rsidR="00C456DA" w:rsidRPr="004022D5" w:rsidRDefault="00C456DA" w:rsidP="00D742CF">
            <w:pPr>
              <w:widowControl w:val="0"/>
              <w:spacing w:line="240" w:lineRule="auto"/>
              <w:ind w:firstLine="0"/>
              <w:jc w:val="center"/>
              <w:rPr>
                <w:rFonts w:eastAsia="Times New Roman"/>
                <w:sz w:val="22"/>
                <w:szCs w:val="22"/>
              </w:rPr>
            </w:pPr>
            <w:r w:rsidRPr="004022D5">
              <w:rPr>
                <w:rFonts w:eastAsia="Times New Roman"/>
                <w:sz w:val="22"/>
                <w:szCs w:val="22"/>
              </w:rPr>
              <w:t xml:space="preserve">Chacara 5 </w:t>
            </w:r>
            <w:r w:rsidR="004022D5">
              <w:rPr>
                <w:rFonts w:eastAsia="Times New Roman"/>
                <w:sz w:val="22"/>
                <w:szCs w:val="22"/>
              </w:rPr>
              <w:t xml:space="preserve">– </w:t>
            </w:r>
            <w:r w:rsidRPr="004022D5">
              <w:rPr>
                <w:rFonts w:eastAsia="Times New Roman"/>
                <w:sz w:val="22"/>
                <w:szCs w:val="22"/>
              </w:rPr>
              <w:t>Luziania</w:t>
            </w:r>
            <w:r w:rsidR="004022D5">
              <w:rPr>
                <w:rFonts w:eastAsia="Times New Roman"/>
                <w:sz w:val="22"/>
                <w:szCs w:val="22"/>
              </w:rPr>
              <w:t>/GO</w:t>
            </w:r>
          </w:p>
        </w:tc>
        <w:tc>
          <w:tcPr>
            <w:tcW w:w="710" w:type="dxa"/>
            <w:vAlign w:val="center"/>
          </w:tcPr>
          <w:p w:rsidR="00C456DA" w:rsidRPr="004022D5" w:rsidRDefault="00C456DA" w:rsidP="00D742CF">
            <w:pPr>
              <w:widowControl w:val="0"/>
              <w:spacing w:line="240" w:lineRule="auto"/>
              <w:ind w:firstLine="0"/>
              <w:jc w:val="center"/>
              <w:rPr>
                <w:sz w:val="22"/>
                <w:szCs w:val="22"/>
              </w:rPr>
            </w:pPr>
            <w:r w:rsidRPr="004022D5">
              <w:rPr>
                <w:sz w:val="22"/>
                <w:szCs w:val="22"/>
              </w:rPr>
              <w:t>GO</w:t>
            </w:r>
          </w:p>
        </w:tc>
      </w:tr>
    </w:tbl>
    <w:p w:rsidR="00DC7EBE" w:rsidRDefault="00DC7EBE"/>
    <w:p w:rsidR="00DC7EBE" w:rsidRDefault="00DC7EBE"/>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975"/>
        <w:gridCol w:w="1329"/>
        <w:gridCol w:w="3109"/>
        <w:gridCol w:w="710"/>
      </w:tblGrid>
      <w:tr w:rsidR="00DC7EBE" w:rsidRPr="00910577" w:rsidTr="00D817C6">
        <w:trPr>
          <w:jc w:val="center"/>
        </w:trPr>
        <w:tc>
          <w:tcPr>
            <w:tcW w:w="1809"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lastRenderedPageBreak/>
              <w:t>Nome da Casa</w:t>
            </w:r>
          </w:p>
        </w:tc>
        <w:tc>
          <w:tcPr>
            <w:tcW w:w="1975"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Iyalorixá</w:t>
            </w:r>
          </w:p>
          <w:p w:rsidR="00DC7EBE" w:rsidRPr="00A66D9A" w:rsidRDefault="00DC7EBE" w:rsidP="00D817C6">
            <w:pPr>
              <w:widowControl w:val="0"/>
              <w:spacing w:line="240" w:lineRule="auto"/>
              <w:ind w:firstLine="0"/>
              <w:jc w:val="center"/>
              <w:rPr>
                <w:b/>
                <w:sz w:val="22"/>
                <w:szCs w:val="22"/>
              </w:rPr>
            </w:pPr>
            <w:r w:rsidRPr="00A66D9A">
              <w:rPr>
                <w:b/>
                <w:sz w:val="22"/>
                <w:szCs w:val="22"/>
              </w:rPr>
              <w:t>ou Babalorixá</w:t>
            </w:r>
          </w:p>
        </w:tc>
        <w:tc>
          <w:tcPr>
            <w:tcW w:w="1329"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Fundação</w:t>
            </w:r>
          </w:p>
        </w:tc>
        <w:tc>
          <w:tcPr>
            <w:tcW w:w="3109" w:type="dxa"/>
            <w:tcBorders>
              <w:top w:val="single" w:sz="4" w:space="0" w:color="auto"/>
              <w:bottom w:val="single" w:sz="4" w:space="0" w:color="auto"/>
            </w:tcBorders>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Endereço</w:t>
            </w:r>
          </w:p>
        </w:tc>
        <w:tc>
          <w:tcPr>
            <w:tcW w:w="710" w:type="dxa"/>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UF</w:t>
            </w:r>
          </w:p>
        </w:tc>
      </w:tr>
      <w:tr w:rsidR="000130A3" w:rsidRPr="00910577" w:rsidTr="009946F2">
        <w:trPr>
          <w:jc w:val="center"/>
        </w:trPr>
        <w:tc>
          <w:tcPr>
            <w:tcW w:w="1809" w:type="dxa"/>
            <w:shd w:val="clear" w:color="auto" w:fill="auto"/>
            <w:vAlign w:val="center"/>
          </w:tcPr>
          <w:p w:rsidR="000130A3" w:rsidRPr="004022D5" w:rsidRDefault="004022D5" w:rsidP="00D742CF">
            <w:pPr>
              <w:widowControl w:val="0"/>
              <w:spacing w:line="240" w:lineRule="auto"/>
              <w:ind w:firstLine="0"/>
              <w:jc w:val="center"/>
              <w:rPr>
                <w:rFonts w:eastAsia="Times New Roman"/>
                <w:sz w:val="22"/>
                <w:szCs w:val="22"/>
              </w:rPr>
            </w:pPr>
            <w:r>
              <w:rPr>
                <w:sz w:val="22"/>
                <w:szCs w:val="22"/>
              </w:rPr>
              <w:t>I</w:t>
            </w:r>
            <w:r w:rsidR="000130A3" w:rsidRPr="004022D5">
              <w:rPr>
                <w:sz w:val="22"/>
                <w:szCs w:val="22"/>
              </w:rPr>
              <w:t>le Asé Osun Opara</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Ana Maria Gomes</w:t>
            </w:r>
          </w:p>
        </w:tc>
        <w:tc>
          <w:tcPr>
            <w:tcW w:w="132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sz w:val="22"/>
                <w:szCs w:val="22"/>
              </w:rPr>
              <w:t>14/04/1996</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 xml:space="preserve">Av. D. Pedro l. 3460 </w:t>
            </w:r>
            <w:r w:rsidR="00B00B1C">
              <w:rPr>
                <w:rFonts w:eastAsia="Times New Roman"/>
                <w:sz w:val="22"/>
                <w:szCs w:val="22"/>
              </w:rPr>
              <w:t>–</w:t>
            </w:r>
            <w:r w:rsidR="004022D5">
              <w:rPr>
                <w:rFonts w:eastAsia="Times New Roman"/>
                <w:sz w:val="22"/>
                <w:szCs w:val="22"/>
              </w:rPr>
              <w:t xml:space="preserve"> </w:t>
            </w:r>
            <w:r w:rsidRPr="004022D5">
              <w:rPr>
                <w:rFonts w:eastAsia="Times New Roman"/>
                <w:sz w:val="22"/>
                <w:szCs w:val="22"/>
              </w:rPr>
              <w:t>Itaquaí</w:t>
            </w:r>
            <w:r w:rsidR="00B00B1C">
              <w:rPr>
                <w:rFonts w:eastAsia="Times New Roman"/>
                <w:sz w:val="22"/>
                <w:szCs w:val="22"/>
              </w:rPr>
              <w:t xml:space="preserve"> </w:t>
            </w:r>
            <w:r w:rsidR="00B00B1C">
              <w:rPr>
                <w:sz w:val="22"/>
                <w:szCs w:val="22"/>
              </w:rPr>
              <w:t xml:space="preserve">- </w:t>
            </w:r>
            <w:r w:rsidRPr="004022D5">
              <w:rPr>
                <w:sz w:val="22"/>
                <w:szCs w:val="22"/>
              </w:rPr>
              <w:t>Mongaguá</w:t>
            </w:r>
            <w:r w:rsidR="00B00B1C">
              <w:rPr>
                <w:sz w:val="22"/>
                <w:szCs w:val="22"/>
              </w:rPr>
              <w:t>/SP -</w:t>
            </w:r>
            <w:r w:rsidRPr="004022D5">
              <w:rPr>
                <w:sz w:val="22"/>
                <w:szCs w:val="22"/>
              </w:rPr>
              <w:t xml:space="preserve"> CEP.: 11730.</w:t>
            </w:r>
            <w:r w:rsidR="00B00B1C">
              <w:rPr>
                <w:sz w:val="22"/>
                <w:szCs w:val="22"/>
              </w:rPr>
              <w:t>000</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SP</w:t>
            </w:r>
          </w:p>
        </w:tc>
      </w:tr>
      <w:tr w:rsidR="000130A3" w:rsidRPr="00910577" w:rsidTr="009946F2">
        <w:trPr>
          <w:jc w:val="center"/>
        </w:trPr>
        <w:tc>
          <w:tcPr>
            <w:tcW w:w="180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Ile Ase Ode Tola</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Jorge Ferreira dos Santos</w:t>
            </w:r>
          </w:p>
        </w:tc>
        <w:tc>
          <w:tcPr>
            <w:tcW w:w="132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sz w:val="22"/>
                <w:szCs w:val="22"/>
              </w:rPr>
              <w:t>11/10/1997</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B00B1C">
              <w:rPr>
                <w:rFonts w:eastAsia="Times New Roman"/>
                <w:sz w:val="22"/>
                <w:szCs w:val="22"/>
              </w:rPr>
              <w:t>.</w:t>
            </w:r>
            <w:r w:rsidRPr="004022D5">
              <w:rPr>
                <w:rFonts w:eastAsia="Times New Roman"/>
                <w:sz w:val="22"/>
                <w:szCs w:val="22"/>
              </w:rPr>
              <w:t xml:space="preserve"> Silvestre Farias, 46</w:t>
            </w:r>
            <w:r w:rsidR="00B00B1C">
              <w:rPr>
                <w:rFonts w:eastAsia="Times New Roman"/>
                <w:sz w:val="22"/>
                <w:szCs w:val="22"/>
              </w:rPr>
              <w:t xml:space="preserve"> -</w:t>
            </w:r>
            <w:r w:rsidRPr="004022D5">
              <w:rPr>
                <w:rFonts w:eastAsia="Times New Roman"/>
                <w:sz w:val="22"/>
                <w:szCs w:val="22"/>
              </w:rPr>
              <w:t xml:space="preserve"> Vasco da Gama</w:t>
            </w:r>
            <w:r w:rsidR="00B00B1C">
              <w:rPr>
                <w:rFonts w:eastAsia="Times New Roman"/>
                <w:sz w:val="22"/>
                <w:szCs w:val="22"/>
              </w:rPr>
              <w:t xml:space="preserve"> –</w:t>
            </w:r>
            <w:r w:rsidRPr="004022D5">
              <w:rPr>
                <w:rFonts w:eastAsia="Times New Roman"/>
                <w:sz w:val="22"/>
                <w:szCs w:val="22"/>
              </w:rPr>
              <w:t xml:space="preserve"> Salvador</w:t>
            </w:r>
            <w:r w:rsidR="00B00B1C">
              <w:rPr>
                <w:rFonts w:eastAsia="Times New Roman"/>
                <w:sz w:val="22"/>
                <w:szCs w:val="22"/>
              </w:rPr>
              <w:t>/BA</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BA</w:t>
            </w:r>
          </w:p>
        </w:tc>
      </w:tr>
      <w:tr w:rsidR="000130A3" w:rsidRPr="00910577" w:rsidTr="009946F2">
        <w:trPr>
          <w:jc w:val="center"/>
        </w:trPr>
        <w:tc>
          <w:tcPr>
            <w:tcW w:w="180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Ilê Ase Alaketu</w:t>
            </w:r>
          </w:p>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Osoguian</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Francisco</w:t>
            </w:r>
            <w:r w:rsidR="00B00B1C">
              <w:rPr>
                <w:rFonts w:eastAsia="Times New Roman"/>
                <w:sz w:val="22"/>
                <w:szCs w:val="22"/>
              </w:rPr>
              <w:t xml:space="preserve"> </w:t>
            </w:r>
            <w:r w:rsidRPr="004022D5">
              <w:rPr>
                <w:sz w:val="22"/>
                <w:szCs w:val="22"/>
              </w:rPr>
              <w:t xml:space="preserve">Armando da Silva </w:t>
            </w:r>
            <w:r w:rsidRPr="004022D5">
              <w:rPr>
                <w:rFonts w:eastAsia="Times New Roman"/>
                <w:sz w:val="22"/>
                <w:szCs w:val="22"/>
              </w:rPr>
              <w:t>Preto</w:t>
            </w:r>
          </w:p>
        </w:tc>
        <w:tc>
          <w:tcPr>
            <w:tcW w:w="132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sz w:val="22"/>
                <w:szCs w:val="22"/>
              </w:rPr>
              <w:t>19/10/1997</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B00B1C">
              <w:rPr>
                <w:rFonts w:eastAsia="Times New Roman"/>
                <w:sz w:val="22"/>
                <w:szCs w:val="22"/>
              </w:rPr>
              <w:t xml:space="preserve">. </w:t>
            </w:r>
            <w:r w:rsidRPr="004022D5">
              <w:rPr>
                <w:rFonts w:eastAsia="Times New Roman"/>
                <w:sz w:val="22"/>
                <w:szCs w:val="22"/>
              </w:rPr>
              <w:t>Pedro de Velasco, 184</w:t>
            </w:r>
            <w:r w:rsidR="00B00B1C">
              <w:rPr>
                <w:rFonts w:eastAsia="Times New Roman"/>
                <w:sz w:val="22"/>
                <w:szCs w:val="22"/>
              </w:rPr>
              <w:t xml:space="preserve"> - </w:t>
            </w:r>
            <w:r w:rsidRPr="004022D5">
              <w:rPr>
                <w:rFonts w:eastAsia="Times New Roman"/>
                <w:sz w:val="22"/>
                <w:szCs w:val="22"/>
              </w:rPr>
              <w:t>Morro Grande</w:t>
            </w:r>
            <w:r w:rsidR="00B00B1C">
              <w:rPr>
                <w:rFonts w:eastAsia="Times New Roman"/>
                <w:sz w:val="22"/>
                <w:szCs w:val="22"/>
              </w:rPr>
              <w:t>/</w:t>
            </w:r>
            <w:r w:rsidRPr="004022D5">
              <w:rPr>
                <w:rFonts w:eastAsia="Times New Roman"/>
                <w:sz w:val="22"/>
                <w:szCs w:val="22"/>
              </w:rPr>
              <w:t>SP</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SP</w:t>
            </w:r>
          </w:p>
        </w:tc>
      </w:tr>
      <w:tr w:rsidR="000130A3" w:rsidRPr="00910577" w:rsidTr="009946F2">
        <w:trPr>
          <w:jc w:val="center"/>
        </w:trPr>
        <w:tc>
          <w:tcPr>
            <w:tcW w:w="180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Ilê Asè Ibá Omi</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Alexandre Fiore Cheuen</w:t>
            </w:r>
          </w:p>
        </w:tc>
        <w:tc>
          <w:tcPr>
            <w:tcW w:w="1329" w:type="dxa"/>
            <w:shd w:val="clear" w:color="auto" w:fill="auto"/>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29/01/1999</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Av</w:t>
            </w:r>
            <w:r w:rsidR="00B00B1C">
              <w:rPr>
                <w:rFonts w:eastAsia="Times New Roman"/>
                <w:sz w:val="22"/>
                <w:szCs w:val="22"/>
              </w:rPr>
              <w:t>.</w:t>
            </w:r>
            <w:r w:rsidRPr="004022D5">
              <w:rPr>
                <w:rFonts w:eastAsia="Times New Roman"/>
                <w:sz w:val="22"/>
                <w:szCs w:val="22"/>
              </w:rPr>
              <w:t xml:space="preserve"> Fagundes Varela</w:t>
            </w:r>
            <w:r w:rsidR="00B00B1C">
              <w:rPr>
                <w:rFonts w:eastAsia="Times New Roman"/>
                <w:sz w:val="22"/>
                <w:szCs w:val="22"/>
              </w:rPr>
              <w:t>,</w:t>
            </w:r>
            <w:r w:rsidRPr="004022D5">
              <w:rPr>
                <w:rFonts w:eastAsia="Times New Roman"/>
                <w:sz w:val="22"/>
                <w:szCs w:val="22"/>
              </w:rPr>
              <w:t xml:space="preserve"> Lote 2</w:t>
            </w:r>
            <w:r w:rsidR="00B00B1C">
              <w:rPr>
                <w:rFonts w:eastAsia="Times New Roman"/>
                <w:sz w:val="22"/>
                <w:szCs w:val="22"/>
              </w:rPr>
              <w:t>,</w:t>
            </w:r>
            <w:r w:rsidRPr="004022D5">
              <w:rPr>
                <w:rFonts w:eastAsia="Times New Roman"/>
                <w:sz w:val="22"/>
                <w:szCs w:val="22"/>
              </w:rPr>
              <w:t xml:space="preserve"> Quadra 10 </w:t>
            </w:r>
            <w:r w:rsidR="00B00B1C">
              <w:rPr>
                <w:rFonts w:eastAsia="Times New Roman"/>
                <w:sz w:val="22"/>
                <w:szCs w:val="22"/>
              </w:rPr>
              <w:t>–</w:t>
            </w:r>
            <w:r w:rsidRPr="004022D5">
              <w:rPr>
                <w:rFonts w:eastAsia="Times New Roman"/>
                <w:sz w:val="22"/>
                <w:szCs w:val="22"/>
              </w:rPr>
              <w:t xml:space="preserve"> Vl</w:t>
            </w:r>
            <w:r w:rsidR="00B00B1C">
              <w:rPr>
                <w:rFonts w:eastAsia="Times New Roman"/>
                <w:sz w:val="22"/>
                <w:szCs w:val="22"/>
              </w:rPr>
              <w:t>.</w:t>
            </w:r>
            <w:r w:rsidRPr="004022D5">
              <w:rPr>
                <w:rFonts w:eastAsia="Times New Roman"/>
                <w:sz w:val="22"/>
                <w:szCs w:val="22"/>
              </w:rPr>
              <w:t xml:space="preserve"> São João </w:t>
            </w:r>
            <w:r w:rsidR="00B00B1C">
              <w:rPr>
                <w:rFonts w:eastAsia="Times New Roman"/>
                <w:sz w:val="22"/>
                <w:szCs w:val="22"/>
              </w:rPr>
              <w:t xml:space="preserve">- </w:t>
            </w:r>
            <w:r w:rsidRPr="004022D5">
              <w:rPr>
                <w:rFonts w:eastAsia="Times New Roman"/>
                <w:sz w:val="22"/>
                <w:szCs w:val="22"/>
              </w:rPr>
              <w:t>São João de Meriti</w:t>
            </w:r>
            <w:r w:rsidR="00B00B1C">
              <w:rPr>
                <w:rFonts w:eastAsia="Times New Roman"/>
                <w:sz w:val="22"/>
                <w:szCs w:val="22"/>
              </w:rPr>
              <w:t>/RJ</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RJ</w:t>
            </w:r>
          </w:p>
        </w:tc>
      </w:tr>
      <w:tr w:rsidR="000130A3" w:rsidRPr="00910577" w:rsidTr="009946F2">
        <w:trPr>
          <w:jc w:val="center"/>
        </w:trPr>
        <w:tc>
          <w:tcPr>
            <w:tcW w:w="180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Ilê Ase Afefe Oya</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Edna Maria Belchior</w:t>
            </w:r>
          </w:p>
        </w:tc>
        <w:tc>
          <w:tcPr>
            <w:tcW w:w="132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sz w:val="22"/>
                <w:szCs w:val="22"/>
              </w:rPr>
              <w:t>15/02/2000</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B00B1C">
              <w:rPr>
                <w:rFonts w:eastAsia="Times New Roman"/>
                <w:sz w:val="22"/>
                <w:szCs w:val="22"/>
              </w:rPr>
              <w:t>.</w:t>
            </w:r>
            <w:r w:rsidRPr="004022D5">
              <w:rPr>
                <w:rFonts w:eastAsia="Times New Roman"/>
                <w:sz w:val="22"/>
                <w:szCs w:val="22"/>
              </w:rPr>
              <w:t xml:space="preserve"> Cheio de Pedro, 42</w:t>
            </w:r>
            <w:r w:rsidR="00B00B1C">
              <w:rPr>
                <w:rFonts w:eastAsia="Times New Roman"/>
                <w:sz w:val="22"/>
                <w:szCs w:val="22"/>
              </w:rPr>
              <w:t xml:space="preserve"> - </w:t>
            </w:r>
            <w:r w:rsidRPr="004022D5">
              <w:rPr>
                <w:rFonts w:eastAsia="Times New Roman"/>
                <w:sz w:val="22"/>
                <w:szCs w:val="22"/>
              </w:rPr>
              <w:t>Americano Podis</w:t>
            </w:r>
            <w:r w:rsidR="00B00B1C">
              <w:rPr>
                <w:rFonts w:eastAsia="Times New Roman"/>
                <w:sz w:val="22"/>
                <w:szCs w:val="22"/>
              </w:rPr>
              <w:t xml:space="preserve"> –</w:t>
            </w:r>
            <w:r w:rsidRPr="004022D5">
              <w:rPr>
                <w:rFonts w:eastAsia="Times New Roman"/>
                <w:sz w:val="22"/>
                <w:szCs w:val="22"/>
              </w:rPr>
              <w:t xml:space="preserve"> Jaraguara</w:t>
            </w:r>
            <w:r w:rsidR="00B00B1C">
              <w:rPr>
                <w:rFonts w:eastAsia="Times New Roman"/>
                <w:sz w:val="22"/>
                <w:szCs w:val="22"/>
              </w:rPr>
              <w:t>/</w:t>
            </w:r>
            <w:r w:rsidRPr="004022D5">
              <w:rPr>
                <w:rFonts w:eastAsia="Times New Roman"/>
                <w:sz w:val="22"/>
                <w:szCs w:val="22"/>
              </w:rPr>
              <w:t>SP</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SP</w:t>
            </w:r>
          </w:p>
        </w:tc>
      </w:tr>
      <w:tr w:rsidR="000130A3" w:rsidRPr="00910577" w:rsidTr="009946F2">
        <w:trPr>
          <w:jc w:val="center"/>
        </w:trPr>
        <w:tc>
          <w:tcPr>
            <w:tcW w:w="180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Ile Alaketu Ase Omoi Oya</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Everton Miguel</w:t>
            </w:r>
          </w:p>
        </w:tc>
        <w:tc>
          <w:tcPr>
            <w:tcW w:w="132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sz w:val="22"/>
                <w:szCs w:val="22"/>
              </w:rPr>
              <w:t>08/11/2000</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B00B1C">
              <w:rPr>
                <w:rFonts w:eastAsia="Times New Roman"/>
                <w:sz w:val="22"/>
                <w:szCs w:val="22"/>
              </w:rPr>
              <w:t>.</w:t>
            </w:r>
            <w:r w:rsidRPr="004022D5">
              <w:rPr>
                <w:rFonts w:eastAsia="Times New Roman"/>
                <w:sz w:val="22"/>
                <w:szCs w:val="22"/>
              </w:rPr>
              <w:t xml:space="preserve"> Santa Eunice, 107 </w:t>
            </w:r>
            <w:r w:rsidR="00B00B1C">
              <w:rPr>
                <w:rFonts w:eastAsia="Times New Roman"/>
                <w:sz w:val="22"/>
                <w:szCs w:val="22"/>
              </w:rPr>
              <w:t xml:space="preserve">- </w:t>
            </w:r>
            <w:r w:rsidRPr="004022D5">
              <w:rPr>
                <w:rFonts w:eastAsia="Times New Roman"/>
                <w:sz w:val="22"/>
                <w:szCs w:val="22"/>
              </w:rPr>
              <w:t>Jd.</w:t>
            </w:r>
            <w:r w:rsidR="00B00B1C">
              <w:rPr>
                <w:rFonts w:eastAsia="Times New Roman"/>
                <w:sz w:val="22"/>
                <w:szCs w:val="22"/>
              </w:rPr>
              <w:t xml:space="preserve"> </w:t>
            </w:r>
            <w:r w:rsidRPr="004022D5">
              <w:rPr>
                <w:rFonts w:eastAsia="Times New Roman"/>
                <w:sz w:val="22"/>
                <w:szCs w:val="22"/>
              </w:rPr>
              <w:t xml:space="preserve">Santa Rita </w:t>
            </w:r>
            <w:r w:rsidR="00B00B1C">
              <w:rPr>
                <w:rFonts w:eastAsia="Times New Roman"/>
                <w:sz w:val="22"/>
                <w:szCs w:val="22"/>
              </w:rPr>
              <w:t xml:space="preserve">– </w:t>
            </w:r>
            <w:r w:rsidRPr="004022D5">
              <w:rPr>
                <w:rFonts w:eastAsia="Times New Roman"/>
                <w:sz w:val="22"/>
                <w:szCs w:val="22"/>
              </w:rPr>
              <w:t>Diadema</w:t>
            </w:r>
            <w:r w:rsidR="00B00B1C">
              <w:rPr>
                <w:rFonts w:eastAsia="Times New Roman"/>
                <w:sz w:val="22"/>
                <w:szCs w:val="22"/>
              </w:rPr>
              <w:t>/</w:t>
            </w:r>
            <w:r w:rsidRPr="004022D5">
              <w:rPr>
                <w:rFonts w:eastAsia="Times New Roman"/>
                <w:sz w:val="22"/>
                <w:szCs w:val="22"/>
              </w:rPr>
              <w:t xml:space="preserve">SP </w:t>
            </w:r>
            <w:r w:rsidR="00B00B1C">
              <w:rPr>
                <w:rFonts w:eastAsia="Times New Roman"/>
                <w:sz w:val="22"/>
                <w:szCs w:val="22"/>
              </w:rPr>
              <w:t xml:space="preserve">- </w:t>
            </w:r>
            <w:r w:rsidRPr="004022D5">
              <w:rPr>
                <w:rFonts w:eastAsia="Times New Roman"/>
                <w:sz w:val="22"/>
                <w:szCs w:val="22"/>
              </w:rPr>
              <w:t>CEP.:</w:t>
            </w:r>
          </w:p>
          <w:p w:rsidR="000130A3" w:rsidRPr="004022D5" w:rsidRDefault="000130A3" w:rsidP="00D742CF">
            <w:pPr>
              <w:widowControl w:val="0"/>
              <w:spacing w:line="240" w:lineRule="auto"/>
              <w:ind w:firstLine="0"/>
              <w:jc w:val="center"/>
              <w:rPr>
                <w:rFonts w:eastAsia="Times New Roman"/>
                <w:sz w:val="22"/>
                <w:szCs w:val="22"/>
              </w:rPr>
            </w:pPr>
            <w:r w:rsidRPr="004022D5">
              <w:rPr>
                <w:sz w:val="22"/>
                <w:szCs w:val="22"/>
              </w:rPr>
              <w:t>09941.280</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SP</w:t>
            </w:r>
          </w:p>
        </w:tc>
      </w:tr>
      <w:tr w:rsidR="000130A3" w:rsidRPr="00910577" w:rsidTr="009946F2">
        <w:trPr>
          <w:jc w:val="center"/>
        </w:trPr>
        <w:tc>
          <w:tcPr>
            <w:tcW w:w="1809"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Ilê Alada Meji Asé Ogun Mola</w:t>
            </w:r>
          </w:p>
        </w:tc>
        <w:tc>
          <w:tcPr>
            <w:tcW w:w="1975" w:type="dxa"/>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Janaina Simukauskas</w:t>
            </w:r>
          </w:p>
        </w:tc>
        <w:tc>
          <w:tcPr>
            <w:tcW w:w="1329" w:type="dxa"/>
            <w:shd w:val="clear" w:color="auto" w:fill="auto"/>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15/03/2001</w:t>
            </w:r>
          </w:p>
        </w:tc>
        <w:tc>
          <w:tcPr>
            <w:tcW w:w="3109" w:type="dxa"/>
            <w:tcBorders>
              <w:top w:val="single" w:sz="4" w:space="0" w:color="auto"/>
              <w:bottom w:val="single" w:sz="4" w:space="0" w:color="auto"/>
            </w:tcBorders>
            <w:shd w:val="clear" w:color="auto" w:fill="auto"/>
            <w:vAlign w:val="center"/>
          </w:tcPr>
          <w:p w:rsidR="000130A3" w:rsidRPr="004022D5" w:rsidRDefault="000130A3" w:rsidP="00D742CF">
            <w:pPr>
              <w:widowControl w:val="0"/>
              <w:spacing w:line="240" w:lineRule="auto"/>
              <w:ind w:firstLine="0"/>
              <w:jc w:val="center"/>
              <w:rPr>
                <w:rFonts w:eastAsia="Times New Roman"/>
                <w:sz w:val="22"/>
                <w:szCs w:val="22"/>
              </w:rPr>
            </w:pPr>
            <w:r w:rsidRPr="004022D5">
              <w:rPr>
                <w:rFonts w:eastAsia="Times New Roman"/>
                <w:sz w:val="22"/>
                <w:szCs w:val="22"/>
              </w:rPr>
              <w:t>Av. Guatambus, 38 – Mata Virgem Eldondo</w:t>
            </w:r>
          </w:p>
        </w:tc>
        <w:tc>
          <w:tcPr>
            <w:tcW w:w="710" w:type="dxa"/>
            <w:vAlign w:val="center"/>
          </w:tcPr>
          <w:p w:rsidR="000130A3" w:rsidRPr="004022D5" w:rsidRDefault="000130A3" w:rsidP="00D742CF">
            <w:pPr>
              <w:widowControl w:val="0"/>
              <w:spacing w:line="240" w:lineRule="auto"/>
              <w:ind w:firstLine="0"/>
              <w:jc w:val="center"/>
              <w:rPr>
                <w:sz w:val="22"/>
                <w:szCs w:val="22"/>
              </w:rPr>
            </w:pPr>
            <w:r w:rsidRPr="004022D5">
              <w:rPr>
                <w:sz w:val="22"/>
                <w:szCs w:val="22"/>
              </w:rPr>
              <w:t>SP</w:t>
            </w:r>
          </w:p>
        </w:tc>
      </w:tr>
      <w:tr w:rsidR="00987610" w:rsidRPr="00910577" w:rsidTr="009946F2">
        <w:trPr>
          <w:jc w:val="center"/>
        </w:trPr>
        <w:tc>
          <w:tcPr>
            <w:tcW w:w="1809" w:type="dxa"/>
            <w:shd w:val="clear" w:color="auto" w:fill="auto"/>
            <w:vAlign w:val="center"/>
          </w:tcPr>
          <w:p w:rsidR="00987610" w:rsidRPr="004022D5" w:rsidRDefault="00987610" w:rsidP="00D742CF">
            <w:pPr>
              <w:widowControl w:val="0"/>
              <w:spacing w:line="240" w:lineRule="auto"/>
              <w:ind w:firstLine="0"/>
              <w:jc w:val="center"/>
              <w:rPr>
                <w:rFonts w:eastAsia="Times New Roman"/>
                <w:sz w:val="22"/>
                <w:szCs w:val="22"/>
              </w:rPr>
            </w:pPr>
            <w:r w:rsidRPr="004022D5">
              <w:rPr>
                <w:rFonts w:eastAsia="Times New Roman"/>
                <w:sz w:val="22"/>
                <w:szCs w:val="22"/>
              </w:rPr>
              <w:t>Ilê Asé O</w:t>
            </w:r>
            <w:r w:rsidR="00B00B1C">
              <w:rPr>
                <w:rFonts w:eastAsia="Times New Roman"/>
                <w:sz w:val="22"/>
                <w:szCs w:val="22"/>
              </w:rPr>
              <w:t>m</w:t>
            </w:r>
            <w:r w:rsidRPr="004022D5">
              <w:rPr>
                <w:rFonts w:eastAsia="Times New Roman"/>
                <w:sz w:val="22"/>
                <w:szCs w:val="22"/>
              </w:rPr>
              <w:t>i Ogun Sade</w:t>
            </w:r>
          </w:p>
        </w:tc>
        <w:tc>
          <w:tcPr>
            <w:tcW w:w="1975" w:type="dxa"/>
            <w:shd w:val="clear" w:color="auto" w:fill="auto"/>
            <w:vAlign w:val="center"/>
          </w:tcPr>
          <w:p w:rsidR="00987610" w:rsidRPr="004022D5" w:rsidRDefault="00987610" w:rsidP="00D742CF">
            <w:pPr>
              <w:widowControl w:val="0"/>
              <w:spacing w:line="240" w:lineRule="auto"/>
              <w:ind w:firstLine="0"/>
              <w:jc w:val="center"/>
              <w:rPr>
                <w:rFonts w:eastAsia="Times New Roman"/>
                <w:sz w:val="22"/>
                <w:szCs w:val="22"/>
              </w:rPr>
            </w:pPr>
            <w:r w:rsidRPr="004022D5">
              <w:rPr>
                <w:rFonts w:eastAsia="Times New Roman"/>
                <w:sz w:val="22"/>
                <w:szCs w:val="22"/>
              </w:rPr>
              <w:t>Andreia Rodrigues Barroso</w:t>
            </w:r>
          </w:p>
        </w:tc>
        <w:tc>
          <w:tcPr>
            <w:tcW w:w="1329" w:type="dxa"/>
            <w:shd w:val="clear" w:color="auto" w:fill="auto"/>
            <w:vAlign w:val="center"/>
          </w:tcPr>
          <w:p w:rsidR="00987610" w:rsidRPr="004022D5" w:rsidRDefault="00987610" w:rsidP="00D742CF">
            <w:pPr>
              <w:widowControl w:val="0"/>
              <w:spacing w:line="240" w:lineRule="auto"/>
              <w:ind w:firstLine="0"/>
              <w:jc w:val="center"/>
              <w:rPr>
                <w:sz w:val="22"/>
                <w:szCs w:val="22"/>
              </w:rPr>
            </w:pPr>
            <w:r w:rsidRPr="004022D5">
              <w:rPr>
                <w:sz w:val="22"/>
                <w:szCs w:val="22"/>
              </w:rPr>
              <w:t>15/06/2002</w:t>
            </w:r>
          </w:p>
        </w:tc>
        <w:tc>
          <w:tcPr>
            <w:tcW w:w="3109" w:type="dxa"/>
            <w:tcBorders>
              <w:top w:val="single" w:sz="4" w:space="0" w:color="auto"/>
              <w:bottom w:val="single" w:sz="4" w:space="0" w:color="auto"/>
            </w:tcBorders>
            <w:shd w:val="clear" w:color="auto" w:fill="auto"/>
            <w:vAlign w:val="center"/>
          </w:tcPr>
          <w:p w:rsidR="00987610" w:rsidRPr="004022D5" w:rsidRDefault="00987610" w:rsidP="00D742CF">
            <w:pPr>
              <w:widowControl w:val="0"/>
              <w:spacing w:line="240" w:lineRule="auto"/>
              <w:ind w:firstLine="0"/>
              <w:jc w:val="center"/>
              <w:rPr>
                <w:rFonts w:eastAsia="Times New Roman"/>
                <w:sz w:val="22"/>
                <w:szCs w:val="22"/>
              </w:rPr>
            </w:pPr>
            <w:r w:rsidRPr="004022D5">
              <w:rPr>
                <w:rFonts w:eastAsia="Times New Roman"/>
                <w:sz w:val="22"/>
                <w:szCs w:val="22"/>
              </w:rPr>
              <w:t>R. João Magela Luz, 164 – Céu Azul, Belo Horizonte</w:t>
            </w:r>
          </w:p>
        </w:tc>
        <w:tc>
          <w:tcPr>
            <w:tcW w:w="710" w:type="dxa"/>
            <w:vAlign w:val="center"/>
          </w:tcPr>
          <w:p w:rsidR="00987610" w:rsidRPr="004022D5" w:rsidRDefault="00987610" w:rsidP="00D742CF">
            <w:pPr>
              <w:widowControl w:val="0"/>
              <w:spacing w:line="240" w:lineRule="auto"/>
              <w:ind w:firstLine="0"/>
              <w:jc w:val="center"/>
              <w:rPr>
                <w:sz w:val="22"/>
                <w:szCs w:val="22"/>
              </w:rPr>
            </w:pPr>
            <w:r w:rsidRPr="004022D5">
              <w:rPr>
                <w:sz w:val="22"/>
                <w:szCs w:val="22"/>
              </w:rPr>
              <w:t>MG</w:t>
            </w:r>
          </w:p>
        </w:tc>
      </w:tr>
      <w:tr w:rsidR="00987610" w:rsidRPr="00910577" w:rsidTr="009946F2">
        <w:trPr>
          <w:jc w:val="center"/>
        </w:trPr>
        <w:tc>
          <w:tcPr>
            <w:tcW w:w="1809" w:type="dxa"/>
            <w:shd w:val="clear" w:color="auto" w:fill="auto"/>
            <w:vAlign w:val="center"/>
          </w:tcPr>
          <w:p w:rsidR="00987610" w:rsidRPr="004022D5" w:rsidRDefault="00987610" w:rsidP="00D742CF">
            <w:pPr>
              <w:widowControl w:val="0"/>
              <w:spacing w:line="240" w:lineRule="auto"/>
              <w:ind w:firstLine="0"/>
              <w:jc w:val="center"/>
              <w:rPr>
                <w:rFonts w:eastAsia="Times New Roman"/>
                <w:sz w:val="22"/>
                <w:szCs w:val="22"/>
              </w:rPr>
            </w:pPr>
            <w:r w:rsidRPr="004022D5">
              <w:rPr>
                <w:rFonts w:eastAsia="Times New Roman"/>
                <w:sz w:val="22"/>
                <w:szCs w:val="22"/>
              </w:rPr>
              <w:t>Ilê Axé Omol´oju Lola</w:t>
            </w:r>
          </w:p>
        </w:tc>
        <w:tc>
          <w:tcPr>
            <w:tcW w:w="1975" w:type="dxa"/>
            <w:shd w:val="clear" w:color="auto" w:fill="auto"/>
            <w:vAlign w:val="center"/>
          </w:tcPr>
          <w:p w:rsidR="00987610" w:rsidRPr="004022D5" w:rsidRDefault="00987610" w:rsidP="00D742CF">
            <w:pPr>
              <w:widowControl w:val="0"/>
              <w:spacing w:line="240" w:lineRule="auto"/>
              <w:ind w:firstLine="0"/>
              <w:jc w:val="center"/>
              <w:rPr>
                <w:rFonts w:eastAsia="Times New Roman"/>
                <w:sz w:val="22"/>
                <w:szCs w:val="22"/>
              </w:rPr>
            </w:pPr>
            <w:r w:rsidRPr="004022D5">
              <w:rPr>
                <w:rFonts w:eastAsia="Times New Roman"/>
                <w:sz w:val="22"/>
                <w:szCs w:val="22"/>
              </w:rPr>
              <w:t>Hélio Martins Borges</w:t>
            </w:r>
          </w:p>
        </w:tc>
        <w:tc>
          <w:tcPr>
            <w:tcW w:w="1329" w:type="dxa"/>
            <w:shd w:val="clear" w:color="auto" w:fill="auto"/>
            <w:vAlign w:val="center"/>
          </w:tcPr>
          <w:p w:rsidR="00987610" w:rsidRPr="004022D5" w:rsidRDefault="00987610" w:rsidP="00D742CF">
            <w:pPr>
              <w:widowControl w:val="0"/>
              <w:spacing w:line="240" w:lineRule="auto"/>
              <w:ind w:firstLine="0"/>
              <w:jc w:val="center"/>
              <w:rPr>
                <w:sz w:val="22"/>
                <w:szCs w:val="22"/>
              </w:rPr>
            </w:pPr>
            <w:r w:rsidRPr="004022D5">
              <w:rPr>
                <w:sz w:val="22"/>
                <w:szCs w:val="22"/>
              </w:rPr>
              <w:t>02/03/2003</w:t>
            </w:r>
          </w:p>
        </w:tc>
        <w:tc>
          <w:tcPr>
            <w:tcW w:w="3109" w:type="dxa"/>
            <w:tcBorders>
              <w:top w:val="single" w:sz="4" w:space="0" w:color="auto"/>
              <w:bottom w:val="single" w:sz="4" w:space="0" w:color="auto"/>
            </w:tcBorders>
            <w:shd w:val="clear" w:color="auto" w:fill="auto"/>
            <w:vAlign w:val="center"/>
          </w:tcPr>
          <w:p w:rsidR="00987610" w:rsidRPr="004022D5" w:rsidRDefault="00987610" w:rsidP="00D742CF">
            <w:pPr>
              <w:widowControl w:val="0"/>
              <w:spacing w:line="240" w:lineRule="auto"/>
              <w:ind w:firstLine="0"/>
              <w:jc w:val="center"/>
              <w:rPr>
                <w:rFonts w:eastAsia="Times New Roman"/>
                <w:sz w:val="22"/>
                <w:szCs w:val="22"/>
              </w:rPr>
            </w:pPr>
            <w:r w:rsidRPr="004022D5">
              <w:rPr>
                <w:rFonts w:eastAsia="Times New Roman"/>
                <w:sz w:val="22"/>
                <w:szCs w:val="22"/>
              </w:rPr>
              <w:t>Qd. 13, lote 1,2,3 Ch</w:t>
            </w:r>
            <w:r w:rsidR="00B00B1C">
              <w:rPr>
                <w:rFonts w:eastAsia="Times New Roman"/>
                <w:sz w:val="22"/>
                <w:szCs w:val="22"/>
              </w:rPr>
              <w:t>á</w:t>
            </w:r>
            <w:r w:rsidRPr="004022D5">
              <w:rPr>
                <w:rFonts w:eastAsia="Times New Roman"/>
                <w:sz w:val="22"/>
                <w:szCs w:val="22"/>
              </w:rPr>
              <w:t>c</w:t>
            </w:r>
            <w:r w:rsidR="00B00B1C">
              <w:rPr>
                <w:rFonts w:eastAsia="Times New Roman"/>
                <w:sz w:val="22"/>
                <w:szCs w:val="22"/>
              </w:rPr>
              <w:t>ara</w:t>
            </w:r>
            <w:r w:rsidRPr="004022D5">
              <w:rPr>
                <w:rFonts w:eastAsia="Times New Roman"/>
                <w:sz w:val="22"/>
                <w:szCs w:val="22"/>
              </w:rPr>
              <w:t xml:space="preserve"> Jaraguaia </w:t>
            </w:r>
            <w:r w:rsidR="00B00B1C">
              <w:rPr>
                <w:rFonts w:eastAsia="Times New Roman"/>
                <w:sz w:val="22"/>
                <w:szCs w:val="22"/>
              </w:rPr>
              <w:t xml:space="preserve">- </w:t>
            </w:r>
            <w:r w:rsidRPr="004022D5">
              <w:rPr>
                <w:rFonts w:eastAsia="Times New Roman"/>
                <w:sz w:val="22"/>
                <w:szCs w:val="22"/>
              </w:rPr>
              <w:t xml:space="preserve">Mansões Andaraí </w:t>
            </w:r>
            <w:r w:rsidR="00B00B1C">
              <w:rPr>
                <w:rFonts w:eastAsia="Times New Roman"/>
                <w:sz w:val="22"/>
                <w:szCs w:val="22"/>
              </w:rPr>
              <w:t xml:space="preserve">- </w:t>
            </w:r>
            <w:r w:rsidRPr="004022D5">
              <w:rPr>
                <w:rFonts w:eastAsia="Times New Roman"/>
                <w:sz w:val="22"/>
                <w:szCs w:val="22"/>
              </w:rPr>
              <w:t xml:space="preserve">Nova Gama </w:t>
            </w:r>
            <w:r w:rsidR="00B00B1C">
              <w:rPr>
                <w:rFonts w:eastAsia="Times New Roman"/>
                <w:sz w:val="22"/>
                <w:szCs w:val="22"/>
              </w:rPr>
              <w:t xml:space="preserve">- </w:t>
            </w:r>
            <w:r w:rsidRPr="004022D5">
              <w:rPr>
                <w:rFonts w:eastAsia="Times New Roman"/>
                <w:sz w:val="22"/>
                <w:szCs w:val="22"/>
              </w:rPr>
              <w:t>CEP 72860.763</w:t>
            </w:r>
          </w:p>
        </w:tc>
        <w:tc>
          <w:tcPr>
            <w:tcW w:w="710" w:type="dxa"/>
            <w:vAlign w:val="center"/>
          </w:tcPr>
          <w:p w:rsidR="00987610" w:rsidRPr="004022D5" w:rsidRDefault="00987610" w:rsidP="00D742CF">
            <w:pPr>
              <w:widowControl w:val="0"/>
              <w:spacing w:line="240" w:lineRule="auto"/>
              <w:ind w:firstLine="0"/>
              <w:jc w:val="center"/>
              <w:rPr>
                <w:sz w:val="22"/>
                <w:szCs w:val="22"/>
              </w:rPr>
            </w:pPr>
            <w:r w:rsidRPr="004022D5">
              <w:rPr>
                <w:sz w:val="22"/>
                <w:szCs w:val="22"/>
              </w:rPr>
              <w:t>GO</w:t>
            </w:r>
          </w:p>
        </w:tc>
      </w:tr>
      <w:tr w:rsidR="005F3350" w:rsidRPr="00910577" w:rsidTr="009946F2">
        <w:trPr>
          <w:jc w:val="center"/>
        </w:trPr>
        <w:tc>
          <w:tcPr>
            <w:tcW w:w="1809" w:type="dxa"/>
            <w:shd w:val="clear" w:color="auto" w:fill="auto"/>
            <w:vAlign w:val="center"/>
          </w:tcPr>
          <w:p w:rsidR="005F3350" w:rsidRPr="004022D5" w:rsidRDefault="005F3350" w:rsidP="00D742CF">
            <w:pPr>
              <w:widowControl w:val="0"/>
              <w:spacing w:line="240" w:lineRule="auto"/>
              <w:ind w:firstLine="0"/>
              <w:jc w:val="center"/>
              <w:rPr>
                <w:rFonts w:eastAsia="Times New Roman"/>
                <w:sz w:val="22"/>
                <w:szCs w:val="22"/>
              </w:rPr>
            </w:pPr>
            <w:r w:rsidRPr="004022D5">
              <w:rPr>
                <w:rFonts w:eastAsia="Times New Roman"/>
                <w:sz w:val="22"/>
                <w:szCs w:val="22"/>
              </w:rPr>
              <w:t>Ilé Asé Dará Omo Logunedé</w:t>
            </w:r>
          </w:p>
        </w:tc>
        <w:tc>
          <w:tcPr>
            <w:tcW w:w="1975" w:type="dxa"/>
            <w:shd w:val="clear" w:color="auto" w:fill="auto"/>
            <w:vAlign w:val="center"/>
          </w:tcPr>
          <w:p w:rsidR="005F3350" w:rsidRPr="004022D5" w:rsidRDefault="005F3350" w:rsidP="00D742CF">
            <w:pPr>
              <w:widowControl w:val="0"/>
              <w:spacing w:line="240" w:lineRule="auto"/>
              <w:ind w:firstLine="0"/>
              <w:jc w:val="center"/>
              <w:rPr>
                <w:sz w:val="22"/>
                <w:szCs w:val="22"/>
              </w:rPr>
            </w:pPr>
            <w:r w:rsidRPr="004022D5">
              <w:rPr>
                <w:rFonts w:eastAsia="Times New Roman"/>
                <w:sz w:val="22"/>
                <w:szCs w:val="22"/>
              </w:rPr>
              <w:t>Adeilson Gomes de Souto</w:t>
            </w:r>
          </w:p>
        </w:tc>
        <w:tc>
          <w:tcPr>
            <w:tcW w:w="1329" w:type="dxa"/>
            <w:shd w:val="clear" w:color="auto" w:fill="auto"/>
            <w:vAlign w:val="center"/>
          </w:tcPr>
          <w:p w:rsidR="005F3350" w:rsidRPr="004022D5" w:rsidRDefault="005F3350" w:rsidP="00D742CF">
            <w:pPr>
              <w:widowControl w:val="0"/>
              <w:spacing w:line="240" w:lineRule="auto"/>
              <w:ind w:firstLine="0"/>
              <w:jc w:val="center"/>
              <w:rPr>
                <w:rFonts w:eastAsia="Times New Roman"/>
                <w:sz w:val="22"/>
                <w:szCs w:val="22"/>
              </w:rPr>
            </w:pPr>
            <w:r w:rsidRPr="004022D5">
              <w:rPr>
                <w:rFonts w:eastAsia="Times New Roman"/>
                <w:sz w:val="22"/>
                <w:szCs w:val="22"/>
              </w:rPr>
              <w:t>18/12/2003</w:t>
            </w:r>
          </w:p>
        </w:tc>
        <w:tc>
          <w:tcPr>
            <w:tcW w:w="3109" w:type="dxa"/>
            <w:tcBorders>
              <w:top w:val="single" w:sz="4" w:space="0" w:color="auto"/>
              <w:bottom w:val="single" w:sz="4" w:space="0" w:color="auto"/>
            </w:tcBorders>
            <w:shd w:val="clear" w:color="auto" w:fill="auto"/>
            <w:vAlign w:val="center"/>
          </w:tcPr>
          <w:p w:rsidR="005F3350" w:rsidRPr="004022D5" w:rsidRDefault="005F3350" w:rsidP="00D742CF">
            <w:pPr>
              <w:widowControl w:val="0"/>
              <w:spacing w:line="240" w:lineRule="auto"/>
              <w:ind w:firstLine="0"/>
              <w:jc w:val="center"/>
              <w:rPr>
                <w:rFonts w:eastAsia="Times New Roman"/>
                <w:sz w:val="22"/>
                <w:szCs w:val="22"/>
              </w:rPr>
            </w:pPr>
            <w:r w:rsidRPr="004022D5">
              <w:rPr>
                <w:rFonts w:eastAsia="Times New Roman"/>
                <w:sz w:val="22"/>
                <w:szCs w:val="22"/>
              </w:rPr>
              <w:t>R</w:t>
            </w:r>
            <w:r w:rsidR="00B00B1C">
              <w:rPr>
                <w:rFonts w:eastAsia="Times New Roman"/>
                <w:sz w:val="22"/>
                <w:szCs w:val="22"/>
              </w:rPr>
              <w:t>.</w:t>
            </w:r>
            <w:r w:rsidRPr="004022D5">
              <w:rPr>
                <w:rFonts w:eastAsia="Times New Roman"/>
                <w:sz w:val="22"/>
                <w:szCs w:val="22"/>
              </w:rPr>
              <w:t xml:space="preserve"> do Cobre, 7</w:t>
            </w:r>
            <w:r w:rsidR="00B00B1C">
              <w:rPr>
                <w:rFonts w:eastAsia="Times New Roman"/>
                <w:sz w:val="22"/>
                <w:szCs w:val="22"/>
              </w:rPr>
              <w:t xml:space="preserve"> -</w:t>
            </w:r>
            <w:r w:rsidRPr="004022D5">
              <w:rPr>
                <w:rFonts w:eastAsia="Times New Roman"/>
                <w:sz w:val="22"/>
                <w:szCs w:val="22"/>
              </w:rPr>
              <w:t xml:space="preserve"> Dom Avelar</w:t>
            </w:r>
            <w:r w:rsidR="00B00B1C">
              <w:rPr>
                <w:rFonts w:eastAsia="Times New Roman"/>
                <w:sz w:val="22"/>
                <w:szCs w:val="22"/>
              </w:rPr>
              <w:t xml:space="preserve"> –</w:t>
            </w:r>
            <w:r w:rsidRPr="004022D5">
              <w:rPr>
                <w:rFonts w:eastAsia="Times New Roman"/>
                <w:sz w:val="22"/>
                <w:szCs w:val="22"/>
              </w:rPr>
              <w:t xml:space="preserve"> Petrolina</w:t>
            </w:r>
            <w:r w:rsidR="00B00B1C">
              <w:rPr>
                <w:rFonts w:eastAsia="Times New Roman"/>
                <w:sz w:val="22"/>
                <w:szCs w:val="22"/>
              </w:rPr>
              <w:t>/</w:t>
            </w:r>
            <w:r w:rsidRPr="004022D5">
              <w:rPr>
                <w:rFonts w:eastAsia="Times New Roman"/>
                <w:sz w:val="22"/>
                <w:szCs w:val="22"/>
              </w:rPr>
              <w:t xml:space="preserve"> PE – CEP 56300.000</w:t>
            </w:r>
          </w:p>
        </w:tc>
        <w:tc>
          <w:tcPr>
            <w:tcW w:w="710" w:type="dxa"/>
            <w:vAlign w:val="center"/>
          </w:tcPr>
          <w:p w:rsidR="005F3350" w:rsidRPr="004022D5" w:rsidRDefault="005F3350" w:rsidP="00D742CF">
            <w:pPr>
              <w:widowControl w:val="0"/>
              <w:spacing w:line="240" w:lineRule="auto"/>
              <w:ind w:firstLine="0"/>
              <w:jc w:val="center"/>
              <w:rPr>
                <w:rFonts w:eastAsia="Times New Roman"/>
                <w:sz w:val="22"/>
                <w:szCs w:val="22"/>
              </w:rPr>
            </w:pPr>
            <w:r w:rsidRPr="004022D5">
              <w:rPr>
                <w:rFonts w:eastAsia="Times New Roman"/>
                <w:sz w:val="22"/>
                <w:szCs w:val="22"/>
              </w:rPr>
              <w:t>PE</w:t>
            </w:r>
          </w:p>
        </w:tc>
      </w:tr>
      <w:tr w:rsidR="00B00B1C"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Ile Asé Tafa Awure</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Washington Luis Alves Frutuoso</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01/12/2004</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Rua Canela nQ 26 – Serra Dourada I – Serra – CEP 29171.053</w:t>
            </w:r>
          </w:p>
        </w:tc>
        <w:tc>
          <w:tcPr>
            <w:tcW w:w="710" w:type="dxa"/>
            <w:tcBorders>
              <w:top w:val="single" w:sz="4" w:space="0" w:color="auto"/>
              <w:left w:val="single" w:sz="4" w:space="0" w:color="auto"/>
              <w:bottom w:val="single" w:sz="4" w:space="0" w:color="auto"/>
              <w:right w:val="single" w:sz="4" w:space="0" w:color="auto"/>
            </w:tcBorders>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ES</w:t>
            </w:r>
          </w:p>
        </w:tc>
      </w:tr>
      <w:tr w:rsidR="00B00B1C"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Ilê Obá Ketu A´s Omin Nial</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Roney Willian Eugênio</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Pr>
                <w:rFonts w:eastAsia="Times New Roman"/>
                <w:sz w:val="22"/>
                <w:szCs w:val="22"/>
              </w:rPr>
              <w:t>29</w:t>
            </w:r>
            <w:r w:rsidRPr="00B00B1C">
              <w:rPr>
                <w:rFonts w:eastAsia="Times New Roman"/>
                <w:sz w:val="22"/>
                <w:szCs w:val="22"/>
              </w:rPr>
              <w:t>/09/2006</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Tv.Luiz Carlos Lisboa, 166 – Jd. Tremembé – CEP 02368.005</w:t>
            </w:r>
          </w:p>
        </w:tc>
        <w:tc>
          <w:tcPr>
            <w:tcW w:w="710" w:type="dxa"/>
            <w:tcBorders>
              <w:top w:val="single" w:sz="4" w:space="0" w:color="auto"/>
              <w:left w:val="single" w:sz="4" w:space="0" w:color="auto"/>
              <w:bottom w:val="single" w:sz="4" w:space="0" w:color="auto"/>
              <w:right w:val="single" w:sz="4" w:space="0" w:color="auto"/>
            </w:tcBorders>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SP</w:t>
            </w:r>
          </w:p>
        </w:tc>
      </w:tr>
      <w:tr w:rsidR="005A6601"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232ED8" w:rsidRDefault="005A6601" w:rsidP="00D742CF">
            <w:pPr>
              <w:widowControl w:val="0"/>
              <w:spacing w:line="240" w:lineRule="auto"/>
              <w:ind w:firstLine="0"/>
              <w:jc w:val="center"/>
              <w:rPr>
                <w:rFonts w:eastAsia="Times New Roman"/>
                <w:sz w:val="22"/>
                <w:szCs w:val="22"/>
                <w:lang w:val="es-ES"/>
              </w:rPr>
            </w:pPr>
            <w:r w:rsidRPr="00232ED8">
              <w:rPr>
                <w:rFonts w:eastAsia="Times New Roman"/>
                <w:sz w:val="22"/>
                <w:szCs w:val="22"/>
                <w:lang w:val="es-ES"/>
              </w:rPr>
              <w:t>Ilê Inan Asé Ofa Ode</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Diego Montone</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15/06/2007</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R. Sapucaí, 371 – Mooca – CEP 03170.050</w:t>
            </w:r>
          </w:p>
        </w:tc>
        <w:tc>
          <w:tcPr>
            <w:tcW w:w="710" w:type="dxa"/>
            <w:tcBorders>
              <w:top w:val="single" w:sz="4" w:space="0" w:color="auto"/>
              <w:left w:val="single" w:sz="4" w:space="0" w:color="auto"/>
              <w:bottom w:val="single" w:sz="4" w:space="0" w:color="auto"/>
              <w:right w:val="single" w:sz="4" w:space="0" w:color="auto"/>
            </w:tcBorders>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RJ</w:t>
            </w:r>
          </w:p>
        </w:tc>
      </w:tr>
      <w:tr w:rsidR="00B00B1C"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Organização Religiosa e Cultural EsuLaalu</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Wilson Ricardo Fernandes de Oliveira</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Dez/2007</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 xml:space="preserve">R. Antonio da Silva Pina, 505 – Jd. Record – </w:t>
            </w:r>
            <w:r w:rsidR="005A6601" w:rsidRPr="00B00B1C">
              <w:rPr>
                <w:rFonts w:eastAsia="Times New Roman"/>
                <w:sz w:val="22"/>
                <w:szCs w:val="22"/>
              </w:rPr>
              <w:t xml:space="preserve">Taboão da Serra </w:t>
            </w:r>
            <w:r w:rsidR="005A6601">
              <w:rPr>
                <w:rFonts w:eastAsia="Times New Roman"/>
                <w:sz w:val="22"/>
                <w:szCs w:val="22"/>
              </w:rPr>
              <w:t>-</w:t>
            </w:r>
            <w:r w:rsidRPr="00B00B1C">
              <w:rPr>
                <w:rFonts w:eastAsia="Times New Roman"/>
                <w:sz w:val="22"/>
                <w:szCs w:val="22"/>
              </w:rPr>
              <w:t xml:space="preserve">CEP 06783.115 </w:t>
            </w:r>
          </w:p>
        </w:tc>
        <w:tc>
          <w:tcPr>
            <w:tcW w:w="710" w:type="dxa"/>
            <w:tcBorders>
              <w:top w:val="single" w:sz="4" w:space="0" w:color="auto"/>
              <w:left w:val="single" w:sz="4" w:space="0" w:color="auto"/>
              <w:bottom w:val="single" w:sz="4" w:space="0" w:color="auto"/>
              <w:right w:val="single" w:sz="4" w:space="0" w:color="auto"/>
            </w:tcBorders>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SP</w:t>
            </w:r>
          </w:p>
        </w:tc>
      </w:tr>
      <w:tr w:rsidR="00B00B1C"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Ilê Asé Jagun Obigbejá Ti Osun</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Vilcilene Gonçalves Sobrinho</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20/06/2010</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Setor das Nações, Largo dos Desacobertos, Chacácara 48, Lote 4 – Águas Lindas de Goiás</w:t>
            </w:r>
          </w:p>
        </w:tc>
        <w:tc>
          <w:tcPr>
            <w:tcW w:w="710" w:type="dxa"/>
            <w:tcBorders>
              <w:top w:val="single" w:sz="4" w:space="0" w:color="auto"/>
              <w:left w:val="single" w:sz="4" w:space="0" w:color="auto"/>
              <w:bottom w:val="single" w:sz="4" w:space="0" w:color="auto"/>
              <w:right w:val="single" w:sz="4" w:space="0" w:color="auto"/>
            </w:tcBorders>
            <w:vAlign w:val="center"/>
          </w:tcPr>
          <w:p w:rsidR="00B00B1C" w:rsidRPr="00B00B1C" w:rsidRDefault="00B00B1C" w:rsidP="00D742CF">
            <w:pPr>
              <w:widowControl w:val="0"/>
              <w:spacing w:line="240" w:lineRule="auto"/>
              <w:ind w:firstLine="0"/>
              <w:jc w:val="center"/>
              <w:rPr>
                <w:rFonts w:eastAsia="Times New Roman"/>
                <w:sz w:val="22"/>
                <w:szCs w:val="22"/>
              </w:rPr>
            </w:pPr>
            <w:r w:rsidRPr="00B00B1C">
              <w:rPr>
                <w:rFonts w:eastAsia="Times New Roman"/>
                <w:sz w:val="22"/>
                <w:szCs w:val="22"/>
              </w:rPr>
              <w:t>GO</w:t>
            </w:r>
          </w:p>
        </w:tc>
      </w:tr>
      <w:tr w:rsidR="005A6601" w:rsidRPr="00910577" w:rsidTr="009946F2">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Asé Egbe Omo Ao Olú Aywe</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Antonio Carlos Guimarães</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27/03/2011</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A6601" w:rsidRPr="00B00B1C" w:rsidRDefault="005A6601" w:rsidP="00D742CF">
            <w:pPr>
              <w:widowControl w:val="0"/>
              <w:spacing w:line="240" w:lineRule="auto"/>
              <w:ind w:firstLine="0"/>
              <w:jc w:val="center"/>
              <w:rPr>
                <w:rFonts w:eastAsia="Times New Roman"/>
                <w:sz w:val="22"/>
                <w:szCs w:val="22"/>
              </w:rPr>
            </w:pPr>
            <w:r w:rsidRPr="00B00B1C">
              <w:rPr>
                <w:rFonts w:eastAsia="Times New Roman"/>
                <w:sz w:val="22"/>
                <w:szCs w:val="22"/>
              </w:rPr>
              <w:t>4 de Outubr</w:t>
            </w:r>
            <w:r>
              <w:rPr>
                <w:rFonts w:eastAsia="Times New Roman"/>
                <w:sz w:val="22"/>
                <w:szCs w:val="22"/>
              </w:rPr>
              <w:t>e</w:t>
            </w:r>
            <w:r w:rsidRPr="00B00B1C">
              <w:rPr>
                <w:rFonts w:eastAsia="Times New Roman"/>
                <w:sz w:val="22"/>
                <w:szCs w:val="22"/>
              </w:rPr>
              <w:t>, 607 – Capietá Ruta 2 Km 20</w:t>
            </w:r>
          </w:p>
        </w:tc>
        <w:tc>
          <w:tcPr>
            <w:tcW w:w="710" w:type="dxa"/>
            <w:tcBorders>
              <w:top w:val="single" w:sz="4" w:space="0" w:color="auto"/>
              <w:left w:val="single" w:sz="4" w:space="0" w:color="auto"/>
              <w:bottom w:val="single" w:sz="4" w:space="0" w:color="auto"/>
              <w:right w:val="single" w:sz="4" w:space="0" w:color="auto"/>
            </w:tcBorders>
            <w:vAlign w:val="center"/>
          </w:tcPr>
          <w:p w:rsidR="005A6601" w:rsidRPr="005A6601" w:rsidRDefault="005A6601" w:rsidP="00D742CF">
            <w:pPr>
              <w:widowControl w:val="0"/>
              <w:spacing w:line="240" w:lineRule="auto"/>
              <w:ind w:firstLine="0"/>
              <w:jc w:val="center"/>
              <w:rPr>
                <w:rFonts w:eastAsia="Times New Roman"/>
                <w:sz w:val="22"/>
                <w:szCs w:val="22"/>
              </w:rPr>
            </w:pPr>
            <w:r w:rsidRPr="005A6601">
              <w:rPr>
                <w:rFonts w:eastAsia="Times New Roman"/>
                <w:sz w:val="22"/>
                <w:szCs w:val="22"/>
              </w:rPr>
              <w:t>P</w:t>
            </w:r>
            <w:r>
              <w:rPr>
                <w:rFonts w:eastAsia="Times New Roman"/>
                <w:sz w:val="22"/>
                <w:szCs w:val="22"/>
              </w:rPr>
              <w:t>AR</w:t>
            </w:r>
          </w:p>
        </w:tc>
      </w:tr>
      <w:tr w:rsidR="00686152" w:rsidRPr="00910577" w:rsidTr="00DC7EBE">
        <w:trPr>
          <w:jc w:val="center"/>
        </w:trPr>
        <w:tc>
          <w:tcPr>
            <w:tcW w:w="1809"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Ile Efodara Ase</w:t>
            </w:r>
          </w:p>
        </w:tc>
        <w:tc>
          <w:tcPr>
            <w:tcW w:w="1975"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Maria Emilia</w:t>
            </w:r>
          </w:p>
        </w:tc>
        <w:tc>
          <w:tcPr>
            <w:tcW w:w="1329" w:type="dxa"/>
            <w:shd w:val="clear" w:color="auto" w:fill="auto"/>
            <w:vAlign w:val="center"/>
          </w:tcPr>
          <w:p w:rsidR="00686152" w:rsidRPr="005A6601" w:rsidRDefault="00686152" w:rsidP="00D742CF">
            <w:pPr>
              <w:widowControl w:val="0"/>
              <w:spacing w:line="240" w:lineRule="auto"/>
              <w:ind w:firstLine="0"/>
              <w:jc w:val="center"/>
              <w:rPr>
                <w:sz w:val="22"/>
                <w:szCs w:val="22"/>
              </w:rPr>
            </w:pPr>
            <w:r w:rsidRPr="005A6601">
              <w:rPr>
                <w:sz w:val="22"/>
                <w:szCs w:val="22"/>
              </w:rPr>
              <w:t>01/07/1992</w:t>
            </w:r>
          </w:p>
        </w:tc>
        <w:tc>
          <w:tcPr>
            <w:tcW w:w="3109"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 xml:space="preserve">Rua Maringa, 66 </w:t>
            </w:r>
            <w:r w:rsidR="005A6601">
              <w:rPr>
                <w:rFonts w:eastAsia="Times New Roman"/>
                <w:sz w:val="22"/>
                <w:szCs w:val="22"/>
              </w:rPr>
              <w:t xml:space="preserve">- </w:t>
            </w:r>
            <w:r w:rsidRPr="005A6601">
              <w:rPr>
                <w:rFonts w:eastAsia="Times New Roman"/>
                <w:sz w:val="22"/>
                <w:szCs w:val="22"/>
              </w:rPr>
              <w:t>Jd Represa – S. Bernardo do Campo – CEP 09843.590</w:t>
            </w:r>
          </w:p>
        </w:tc>
        <w:tc>
          <w:tcPr>
            <w:tcW w:w="710" w:type="dxa"/>
            <w:vAlign w:val="center"/>
          </w:tcPr>
          <w:p w:rsidR="00686152" w:rsidRPr="005A6601" w:rsidRDefault="00686152" w:rsidP="00D742CF">
            <w:pPr>
              <w:widowControl w:val="0"/>
              <w:spacing w:line="240" w:lineRule="auto"/>
              <w:ind w:firstLine="0"/>
              <w:jc w:val="center"/>
              <w:rPr>
                <w:sz w:val="22"/>
                <w:szCs w:val="22"/>
              </w:rPr>
            </w:pPr>
            <w:r w:rsidRPr="005A6601">
              <w:rPr>
                <w:sz w:val="22"/>
                <w:szCs w:val="22"/>
              </w:rPr>
              <w:t>SP</w:t>
            </w:r>
          </w:p>
        </w:tc>
      </w:tr>
      <w:tr w:rsidR="00686152" w:rsidRPr="00910577" w:rsidTr="00DC7EBE">
        <w:trPr>
          <w:jc w:val="center"/>
        </w:trPr>
        <w:tc>
          <w:tcPr>
            <w:tcW w:w="1809"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Ilê Ase Iba Faraode</w:t>
            </w:r>
          </w:p>
        </w:tc>
        <w:tc>
          <w:tcPr>
            <w:tcW w:w="1975"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Maria da Graça Althaman</w:t>
            </w:r>
          </w:p>
        </w:tc>
        <w:tc>
          <w:tcPr>
            <w:tcW w:w="1329" w:type="dxa"/>
            <w:shd w:val="clear" w:color="auto" w:fill="auto"/>
            <w:vAlign w:val="center"/>
          </w:tcPr>
          <w:p w:rsidR="00686152" w:rsidRPr="005A6601" w:rsidRDefault="00686152" w:rsidP="00D742CF">
            <w:pPr>
              <w:widowControl w:val="0"/>
              <w:spacing w:line="240" w:lineRule="auto"/>
              <w:ind w:firstLine="0"/>
              <w:jc w:val="center"/>
              <w:rPr>
                <w:sz w:val="22"/>
                <w:szCs w:val="22"/>
              </w:rPr>
            </w:pPr>
            <w:r w:rsidRPr="005A6601">
              <w:rPr>
                <w:sz w:val="22"/>
                <w:szCs w:val="22"/>
              </w:rPr>
              <w:t>20/01/1990</w:t>
            </w:r>
          </w:p>
        </w:tc>
        <w:tc>
          <w:tcPr>
            <w:tcW w:w="3109"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 xml:space="preserve">Rua Floco de Neve, 36 </w:t>
            </w:r>
            <w:r w:rsidR="005A6601">
              <w:rPr>
                <w:rFonts w:eastAsia="Times New Roman"/>
                <w:sz w:val="22"/>
                <w:szCs w:val="22"/>
              </w:rPr>
              <w:t xml:space="preserve">- </w:t>
            </w:r>
            <w:r w:rsidRPr="005A6601">
              <w:rPr>
                <w:rFonts w:eastAsia="Times New Roman"/>
                <w:sz w:val="22"/>
                <w:szCs w:val="22"/>
              </w:rPr>
              <w:t>Pq Guarani</w:t>
            </w:r>
          </w:p>
        </w:tc>
        <w:tc>
          <w:tcPr>
            <w:tcW w:w="710" w:type="dxa"/>
            <w:vAlign w:val="center"/>
          </w:tcPr>
          <w:p w:rsidR="00686152" w:rsidRPr="005A6601" w:rsidRDefault="00686152"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686152" w:rsidRPr="00910577" w:rsidTr="00DC7EBE">
        <w:trPr>
          <w:jc w:val="center"/>
        </w:trPr>
        <w:tc>
          <w:tcPr>
            <w:tcW w:w="1809" w:type="dxa"/>
            <w:shd w:val="clear" w:color="auto" w:fill="auto"/>
            <w:vAlign w:val="center"/>
          </w:tcPr>
          <w:p w:rsidR="00686152" w:rsidRPr="005A6601" w:rsidRDefault="00214BC0" w:rsidP="00D742CF">
            <w:pPr>
              <w:widowControl w:val="0"/>
              <w:spacing w:line="240" w:lineRule="auto"/>
              <w:ind w:firstLine="0"/>
              <w:jc w:val="center"/>
              <w:rPr>
                <w:rFonts w:eastAsia="Times New Roman"/>
                <w:sz w:val="22"/>
                <w:szCs w:val="22"/>
              </w:rPr>
            </w:pPr>
            <w:r w:rsidRPr="005A6601">
              <w:rPr>
                <w:rFonts w:eastAsia="Times New Roman"/>
                <w:sz w:val="22"/>
                <w:szCs w:val="22"/>
              </w:rPr>
              <w:t>Ilê Alaketú Asé Egb</w:t>
            </w:r>
            <w:r w:rsidR="006F70F5" w:rsidRPr="005A6601">
              <w:rPr>
                <w:rFonts w:eastAsia="Times New Roman"/>
                <w:sz w:val="22"/>
                <w:szCs w:val="22"/>
              </w:rPr>
              <w:t>é</w:t>
            </w:r>
            <w:r w:rsidRPr="005A6601">
              <w:rPr>
                <w:rFonts w:eastAsia="Times New Roman"/>
                <w:sz w:val="22"/>
                <w:szCs w:val="22"/>
              </w:rPr>
              <w:t>OyáOgun</w:t>
            </w:r>
          </w:p>
        </w:tc>
        <w:tc>
          <w:tcPr>
            <w:tcW w:w="1975" w:type="dxa"/>
            <w:shd w:val="clear" w:color="auto" w:fill="auto"/>
            <w:vAlign w:val="center"/>
          </w:tcPr>
          <w:p w:rsidR="00686152" w:rsidRPr="005A6601" w:rsidRDefault="00686152" w:rsidP="00D742CF">
            <w:pPr>
              <w:widowControl w:val="0"/>
              <w:spacing w:line="240" w:lineRule="auto"/>
              <w:ind w:firstLine="0"/>
              <w:jc w:val="center"/>
              <w:rPr>
                <w:rFonts w:eastAsia="Times New Roman"/>
                <w:sz w:val="22"/>
                <w:szCs w:val="22"/>
              </w:rPr>
            </w:pPr>
          </w:p>
        </w:tc>
        <w:tc>
          <w:tcPr>
            <w:tcW w:w="1329" w:type="dxa"/>
            <w:shd w:val="clear" w:color="auto" w:fill="auto"/>
            <w:vAlign w:val="center"/>
          </w:tcPr>
          <w:p w:rsidR="00686152" w:rsidRPr="005A6601" w:rsidRDefault="006F70F5" w:rsidP="00D742CF">
            <w:pPr>
              <w:widowControl w:val="0"/>
              <w:spacing w:line="240" w:lineRule="auto"/>
              <w:ind w:firstLine="0"/>
              <w:jc w:val="center"/>
              <w:rPr>
                <w:sz w:val="22"/>
                <w:szCs w:val="22"/>
              </w:rPr>
            </w:pPr>
            <w:r w:rsidRPr="005A6601">
              <w:rPr>
                <w:sz w:val="22"/>
                <w:szCs w:val="22"/>
              </w:rPr>
              <w:t>07</w:t>
            </w:r>
            <w:r w:rsidR="005A6601">
              <w:rPr>
                <w:sz w:val="22"/>
                <w:szCs w:val="22"/>
              </w:rPr>
              <w:t>/</w:t>
            </w:r>
            <w:r w:rsidRPr="005A6601">
              <w:rPr>
                <w:sz w:val="22"/>
                <w:szCs w:val="22"/>
              </w:rPr>
              <w:t>11</w:t>
            </w:r>
            <w:r w:rsidR="005A6601">
              <w:rPr>
                <w:sz w:val="22"/>
                <w:szCs w:val="22"/>
              </w:rPr>
              <w:t>/</w:t>
            </w:r>
            <w:r w:rsidRPr="005A6601">
              <w:rPr>
                <w:sz w:val="22"/>
                <w:szCs w:val="22"/>
              </w:rPr>
              <w:t>1975</w:t>
            </w:r>
          </w:p>
        </w:tc>
        <w:tc>
          <w:tcPr>
            <w:tcW w:w="3109" w:type="dxa"/>
            <w:shd w:val="clear" w:color="auto" w:fill="auto"/>
            <w:vAlign w:val="center"/>
          </w:tcPr>
          <w:p w:rsidR="00686152"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Av. Nhandú, 1239 – Planalto Paulista – Capital</w:t>
            </w:r>
          </w:p>
        </w:tc>
        <w:tc>
          <w:tcPr>
            <w:tcW w:w="710" w:type="dxa"/>
            <w:vAlign w:val="center"/>
          </w:tcPr>
          <w:p w:rsidR="00686152"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6F70F5" w:rsidRPr="00910577" w:rsidTr="00DC7EBE">
        <w:trPr>
          <w:jc w:val="center"/>
        </w:trPr>
        <w:tc>
          <w:tcPr>
            <w:tcW w:w="180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Ilê Egbé Ayô</w:t>
            </w:r>
          </w:p>
        </w:tc>
        <w:tc>
          <w:tcPr>
            <w:tcW w:w="1975"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Helena Natividade dos Santos</w:t>
            </w:r>
          </w:p>
        </w:tc>
        <w:tc>
          <w:tcPr>
            <w:tcW w:w="1329" w:type="dxa"/>
            <w:shd w:val="clear" w:color="auto" w:fill="auto"/>
            <w:vAlign w:val="center"/>
          </w:tcPr>
          <w:p w:rsidR="006F70F5" w:rsidRPr="005A6601" w:rsidRDefault="006F70F5" w:rsidP="00D742CF">
            <w:pPr>
              <w:widowControl w:val="0"/>
              <w:spacing w:line="240" w:lineRule="auto"/>
              <w:ind w:firstLine="0"/>
              <w:jc w:val="center"/>
              <w:rPr>
                <w:sz w:val="22"/>
                <w:szCs w:val="22"/>
              </w:rPr>
            </w:pPr>
            <w:r w:rsidRPr="005A6601">
              <w:rPr>
                <w:sz w:val="22"/>
                <w:szCs w:val="22"/>
              </w:rPr>
              <w:t>1971</w:t>
            </w:r>
          </w:p>
        </w:tc>
        <w:tc>
          <w:tcPr>
            <w:tcW w:w="310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R. Edgar Alves de Figueredo</w:t>
            </w:r>
          </w:p>
        </w:tc>
        <w:tc>
          <w:tcPr>
            <w:tcW w:w="710" w:type="dxa"/>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6F70F5" w:rsidRPr="00910577" w:rsidTr="00DC7EBE">
        <w:trPr>
          <w:jc w:val="center"/>
        </w:trPr>
        <w:tc>
          <w:tcPr>
            <w:tcW w:w="180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Ilê Asé Obá Adekedajo Omim Alado</w:t>
            </w:r>
          </w:p>
        </w:tc>
        <w:tc>
          <w:tcPr>
            <w:tcW w:w="1975"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Moacyr Barra Grande Filh</w:t>
            </w:r>
            <w:r w:rsidR="001864FA" w:rsidRPr="005A6601">
              <w:rPr>
                <w:rFonts w:eastAsia="Times New Roman"/>
                <w:sz w:val="22"/>
                <w:szCs w:val="22"/>
              </w:rPr>
              <w:t>o</w:t>
            </w:r>
          </w:p>
        </w:tc>
        <w:tc>
          <w:tcPr>
            <w:tcW w:w="1329" w:type="dxa"/>
            <w:shd w:val="clear" w:color="auto" w:fill="auto"/>
            <w:vAlign w:val="center"/>
          </w:tcPr>
          <w:p w:rsidR="006F70F5" w:rsidRPr="005A6601" w:rsidRDefault="005A6601" w:rsidP="00D742CF">
            <w:pPr>
              <w:widowControl w:val="0"/>
              <w:spacing w:line="240" w:lineRule="auto"/>
              <w:ind w:firstLine="0"/>
              <w:jc w:val="center"/>
              <w:rPr>
                <w:sz w:val="22"/>
                <w:szCs w:val="22"/>
              </w:rPr>
            </w:pPr>
            <w:r>
              <w:rPr>
                <w:sz w:val="22"/>
                <w:szCs w:val="22"/>
              </w:rPr>
              <w:t>08/11/</w:t>
            </w:r>
            <w:r w:rsidR="006F70F5" w:rsidRPr="005A6601">
              <w:rPr>
                <w:sz w:val="22"/>
                <w:szCs w:val="22"/>
              </w:rPr>
              <w:t>2000</w:t>
            </w:r>
          </w:p>
        </w:tc>
        <w:tc>
          <w:tcPr>
            <w:tcW w:w="310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R. Francisco Bernardes Siqueira, 138 – Pq. Jacarandá – Campinas - CEP 13086.200</w:t>
            </w:r>
          </w:p>
        </w:tc>
        <w:tc>
          <w:tcPr>
            <w:tcW w:w="710" w:type="dxa"/>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bl>
    <w:p w:rsidR="00DC7EBE" w:rsidRDefault="00DC7EBE"/>
    <w:tbl>
      <w:tblPr>
        <w:tblW w:w="8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975"/>
        <w:gridCol w:w="1329"/>
        <w:gridCol w:w="3109"/>
        <w:gridCol w:w="710"/>
      </w:tblGrid>
      <w:tr w:rsidR="00DC7EBE" w:rsidRPr="00910577" w:rsidTr="00DC7EBE">
        <w:trPr>
          <w:jc w:val="center"/>
        </w:trPr>
        <w:tc>
          <w:tcPr>
            <w:tcW w:w="1809"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Nome da Casa</w:t>
            </w:r>
          </w:p>
        </w:tc>
        <w:tc>
          <w:tcPr>
            <w:tcW w:w="1975"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Iyalorixá</w:t>
            </w:r>
          </w:p>
          <w:p w:rsidR="00DC7EBE" w:rsidRPr="00A66D9A" w:rsidRDefault="00DC7EBE" w:rsidP="00D817C6">
            <w:pPr>
              <w:widowControl w:val="0"/>
              <w:spacing w:line="240" w:lineRule="auto"/>
              <w:ind w:firstLine="0"/>
              <w:jc w:val="center"/>
              <w:rPr>
                <w:b/>
                <w:sz w:val="22"/>
                <w:szCs w:val="22"/>
              </w:rPr>
            </w:pPr>
            <w:r w:rsidRPr="00A66D9A">
              <w:rPr>
                <w:b/>
                <w:sz w:val="22"/>
                <w:szCs w:val="22"/>
              </w:rPr>
              <w:t>ou Babalorixá</w:t>
            </w:r>
          </w:p>
        </w:tc>
        <w:tc>
          <w:tcPr>
            <w:tcW w:w="1329"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Fundação</w:t>
            </w:r>
          </w:p>
        </w:tc>
        <w:tc>
          <w:tcPr>
            <w:tcW w:w="3109" w:type="dxa"/>
            <w:shd w:val="clear" w:color="auto" w:fill="auto"/>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Endereço</w:t>
            </w:r>
          </w:p>
        </w:tc>
        <w:tc>
          <w:tcPr>
            <w:tcW w:w="710" w:type="dxa"/>
            <w:vAlign w:val="center"/>
          </w:tcPr>
          <w:p w:rsidR="00DC7EBE" w:rsidRPr="00A66D9A" w:rsidRDefault="00DC7EBE" w:rsidP="00D817C6">
            <w:pPr>
              <w:widowControl w:val="0"/>
              <w:spacing w:line="240" w:lineRule="auto"/>
              <w:ind w:firstLine="0"/>
              <w:jc w:val="center"/>
              <w:rPr>
                <w:b/>
                <w:sz w:val="22"/>
                <w:szCs w:val="22"/>
              </w:rPr>
            </w:pPr>
            <w:r w:rsidRPr="00A66D9A">
              <w:rPr>
                <w:b/>
                <w:sz w:val="22"/>
                <w:szCs w:val="22"/>
              </w:rPr>
              <w:t>UF</w:t>
            </w:r>
          </w:p>
        </w:tc>
      </w:tr>
      <w:tr w:rsidR="006F70F5" w:rsidRPr="00910577" w:rsidTr="00DC7EBE">
        <w:trPr>
          <w:jc w:val="center"/>
        </w:trPr>
        <w:tc>
          <w:tcPr>
            <w:tcW w:w="180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Ile Ase lyemanjTobi</w:t>
            </w:r>
          </w:p>
        </w:tc>
        <w:tc>
          <w:tcPr>
            <w:tcW w:w="1975"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Rosemary N. dos Santos</w:t>
            </w:r>
          </w:p>
        </w:tc>
        <w:tc>
          <w:tcPr>
            <w:tcW w:w="132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R</w:t>
            </w:r>
            <w:r w:rsidR="005A6601">
              <w:rPr>
                <w:rFonts w:eastAsia="Times New Roman"/>
                <w:sz w:val="22"/>
                <w:szCs w:val="22"/>
              </w:rPr>
              <w:t>.</w:t>
            </w:r>
            <w:r w:rsidRPr="005A6601">
              <w:rPr>
                <w:rFonts w:eastAsia="Times New Roman"/>
                <w:sz w:val="22"/>
                <w:szCs w:val="22"/>
              </w:rPr>
              <w:t xml:space="preserve"> José Higino</w:t>
            </w:r>
            <w:r w:rsidR="005A6601">
              <w:rPr>
                <w:rFonts w:eastAsia="Times New Roman"/>
                <w:sz w:val="22"/>
                <w:szCs w:val="22"/>
              </w:rPr>
              <w:t>,</w:t>
            </w:r>
            <w:r w:rsidRPr="005A6601">
              <w:rPr>
                <w:rFonts w:eastAsia="Times New Roman"/>
                <w:sz w:val="22"/>
                <w:szCs w:val="22"/>
              </w:rPr>
              <w:t xml:space="preserve"> Lote. 22, Qd. 88 – V. Ema – Duque de Caxias</w:t>
            </w:r>
          </w:p>
        </w:tc>
        <w:tc>
          <w:tcPr>
            <w:tcW w:w="710" w:type="dxa"/>
            <w:vAlign w:val="center"/>
          </w:tcPr>
          <w:p w:rsidR="006F70F5" w:rsidRPr="005A6601" w:rsidRDefault="006F70F5" w:rsidP="00D742CF">
            <w:pPr>
              <w:widowControl w:val="0"/>
              <w:spacing w:line="240" w:lineRule="auto"/>
              <w:ind w:firstLine="0"/>
              <w:jc w:val="center"/>
              <w:rPr>
                <w:rFonts w:eastAsia="Times New Roman"/>
                <w:sz w:val="22"/>
                <w:szCs w:val="22"/>
              </w:rPr>
            </w:pPr>
            <w:r w:rsidRPr="005A6601">
              <w:rPr>
                <w:rFonts w:eastAsia="Times New Roman"/>
                <w:sz w:val="22"/>
                <w:szCs w:val="22"/>
              </w:rPr>
              <w:t>RJ</w:t>
            </w:r>
          </w:p>
        </w:tc>
      </w:tr>
      <w:tr w:rsidR="00D5797E" w:rsidRPr="00503564" w:rsidTr="00DC7EBE">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D5797E" w:rsidRPr="005A6601" w:rsidRDefault="00D5797E" w:rsidP="00D742CF">
            <w:pPr>
              <w:widowControl w:val="0"/>
              <w:spacing w:line="240" w:lineRule="auto"/>
              <w:ind w:firstLine="0"/>
              <w:jc w:val="center"/>
              <w:rPr>
                <w:rFonts w:eastAsia="Times New Roman"/>
                <w:sz w:val="22"/>
                <w:szCs w:val="22"/>
              </w:rPr>
            </w:pPr>
            <w:r>
              <w:rPr>
                <w:rFonts w:eastAsia="Times New Roman"/>
                <w:sz w:val="22"/>
                <w:szCs w:val="22"/>
              </w:rPr>
              <w:t>Ilê Õse</w:t>
            </w:r>
            <w:r w:rsidRPr="005A6601">
              <w:rPr>
                <w:rFonts w:eastAsia="Times New Roman"/>
                <w:sz w:val="22"/>
                <w:szCs w:val="22"/>
              </w:rPr>
              <w:t xml:space="preserve"> Egbe Awo</w:t>
            </w:r>
            <w:r>
              <w:rPr>
                <w:rFonts w:eastAsia="Times New Roman"/>
                <w:sz w:val="22"/>
                <w:szCs w:val="22"/>
              </w:rPr>
              <w:t xml:space="preserve"> Logun Ede</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D5797E" w:rsidRPr="005A6601" w:rsidRDefault="00D5797E" w:rsidP="00D742CF">
            <w:pPr>
              <w:widowControl w:val="0"/>
              <w:spacing w:line="240" w:lineRule="auto"/>
              <w:ind w:firstLine="0"/>
              <w:jc w:val="center"/>
              <w:rPr>
                <w:rFonts w:eastAsia="Times New Roman"/>
                <w:sz w:val="22"/>
                <w:szCs w:val="22"/>
              </w:rPr>
            </w:pPr>
            <w:r w:rsidRPr="005A6601">
              <w:rPr>
                <w:rFonts w:eastAsia="Times New Roman"/>
                <w:sz w:val="22"/>
                <w:szCs w:val="22"/>
              </w:rPr>
              <w:t>Dario Rocha</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D5797E" w:rsidRPr="005A6601" w:rsidRDefault="00D5797E" w:rsidP="00D742CF">
            <w:pPr>
              <w:widowControl w:val="0"/>
              <w:spacing w:line="240" w:lineRule="auto"/>
              <w:ind w:firstLine="0"/>
              <w:jc w:val="center"/>
              <w:rPr>
                <w:rFonts w:eastAsia="Times New Roman"/>
                <w:sz w:val="22"/>
                <w:szCs w:val="22"/>
              </w:rPr>
            </w:pP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D5797E" w:rsidRPr="005A6601" w:rsidRDefault="00D5797E" w:rsidP="00D742CF">
            <w:pPr>
              <w:widowControl w:val="0"/>
              <w:spacing w:line="240" w:lineRule="auto"/>
              <w:ind w:firstLine="0"/>
              <w:jc w:val="center"/>
              <w:rPr>
                <w:rFonts w:eastAsia="Times New Roman"/>
                <w:sz w:val="22"/>
                <w:szCs w:val="22"/>
              </w:rPr>
            </w:pPr>
            <w:r w:rsidRPr="005A6601">
              <w:rPr>
                <w:rFonts w:eastAsia="Times New Roman"/>
                <w:sz w:val="22"/>
                <w:szCs w:val="22"/>
              </w:rPr>
              <w:t>Rua D, 1528</w:t>
            </w:r>
            <w:r>
              <w:rPr>
                <w:rFonts w:eastAsia="Times New Roman"/>
                <w:sz w:val="22"/>
                <w:szCs w:val="22"/>
              </w:rPr>
              <w:t xml:space="preserve"> -</w:t>
            </w:r>
            <w:r w:rsidRPr="005A6601">
              <w:rPr>
                <w:rFonts w:eastAsia="Times New Roman"/>
                <w:sz w:val="22"/>
                <w:szCs w:val="22"/>
              </w:rPr>
              <w:t xml:space="preserve"> Jardim Guaramar – Praia Grande</w:t>
            </w:r>
          </w:p>
        </w:tc>
        <w:tc>
          <w:tcPr>
            <w:tcW w:w="710" w:type="dxa"/>
            <w:tcBorders>
              <w:top w:val="single" w:sz="4" w:space="0" w:color="auto"/>
              <w:left w:val="single" w:sz="4" w:space="0" w:color="auto"/>
              <w:bottom w:val="single" w:sz="4" w:space="0" w:color="auto"/>
              <w:right w:val="single" w:sz="4" w:space="0" w:color="auto"/>
            </w:tcBorders>
            <w:vAlign w:val="center"/>
          </w:tcPr>
          <w:p w:rsidR="00D5797E" w:rsidRPr="005A6601" w:rsidRDefault="00D5797E" w:rsidP="00D742CF">
            <w:pPr>
              <w:widowControl w:val="0"/>
              <w:spacing w:line="240" w:lineRule="auto"/>
              <w:ind w:firstLine="0"/>
              <w:jc w:val="center"/>
              <w:rPr>
                <w:rFonts w:eastAsia="Times New Roman"/>
                <w:sz w:val="22"/>
                <w:szCs w:val="22"/>
              </w:rPr>
            </w:pPr>
            <w:r w:rsidRPr="005A6601">
              <w:rPr>
                <w:rFonts w:eastAsia="Times New Roman"/>
                <w:sz w:val="22"/>
                <w:szCs w:val="22"/>
              </w:rPr>
              <w:t>SP</w:t>
            </w:r>
          </w:p>
          <w:p w:rsidR="00D5797E" w:rsidRPr="005A6601" w:rsidRDefault="00D5797E" w:rsidP="00D742CF">
            <w:pPr>
              <w:widowControl w:val="0"/>
              <w:spacing w:line="240" w:lineRule="auto"/>
              <w:ind w:firstLine="0"/>
              <w:jc w:val="center"/>
              <w:rPr>
                <w:rFonts w:eastAsia="Times New Roman"/>
                <w:sz w:val="22"/>
                <w:szCs w:val="22"/>
              </w:rPr>
            </w:pPr>
          </w:p>
        </w:tc>
      </w:tr>
      <w:tr w:rsidR="006F70F5" w:rsidRPr="00910577" w:rsidTr="00DC7EBE">
        <w:trPr>
          <w:jc w:val="center"/>
        </w:trPr>
        <w:tc>
          <w:tcPr>
            <w:tcW w:w="1809" w:type="dxa"/>
            <w:shd w:val="clear" w:color="auto" w:fill="auto"/>
            <w:vAlign w:val="center"/>
          </w:tcPr>
          <w:p w:rsidR="006F70F5" w:rsidRPr="005A6601" w:rsidRDefault="005A6601" w:rsidP="00D742CF">
            <w:pPr>
              <w:widowControl w:val="0"/>
              <w:spacing w:line="240" w:lineRule="auto"/>
              <w:ind w:firstLine="0"/>
              <w:jc w:val="center"/>
              <w:rPr>
                <w:rFonts w:eastAsia="Times New Roman"/>
                <w:sz w:val="22"/>
                <w:szCs w:val="22"/>
              </w:rPr>
            </w:pPr>
            <w:r>
              <w:rPr>
                <w:rFonts w:eastAsia="Times New Roman"/>
                <w:sz w:val="22"/>
                <w:szCs w:val="22"/>
              </w:rPr>
              <w:t>I</w:t>
            </w:r>
            <w:r w:rsidR="00AD2724" w:rsidRPr="005A6601">
              <w:rPr>
                <w:rFonts w:eastAsia="Times New Roman"/>
                <w:sz w:val="22"/>
                <w:szCs w:val="22"/>
              </w:rPr>
              <w:t>lê Asè Fara Lossi</w:t>
            </w:r>
          </w:p>
        </w:tc>
        <w:tc>
          <w:tcPr>
            <w:tcW w:w="1975" w:type="dxa"/>
            <w:shd w:val="clear" w:color="auto" w:fill="auto"/>
            <w:vAlign w:val="center"/>
          </w:tcPr>
          <w:p w:rsidR="006F70F5"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Geraldo Logun</w:t>
            </w:r>
          </w:p>
        </w:tc>
        <w:tc>
          <w:tcPr>
            <w:tcW w:w="1329" w:type="dxa"/>
            <w:shd w:val="clear" w:color="auto" w:fill="auto"/>
            <w:vAlign w:val="center"/>
          </w:tcPr>
          <w:p w:rsidR="006F70F5" w:rsidRPr="005A6601" w:rsidRDefault="006F70F5"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6F70F5"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 xml:space="preserve">Av. Gal Humberto Delgado, 150 </w:t>
            </w:r>
            <w:r w:rsidR="005A6601">
              <w:rPr>
                <w:rFonts w:eastAsia="Times New Roman"/>
                <w:sz w:val="22"/>
                <w:szCs w:val="22"/>
              </w:rPr>
              <w:t xml:space="preserve">- </w:t>
            </w:r>
            <w:r w:rsidRPr="005A6601">
              <w:rPr>
                <w:rFonts w:eastAsia="Times New Roman"/>
                <w:sz w:val="22"/>
                <w:szCs w:val="22"/>
              </w:rPr>
              <w:t xml:space="preserve">Amadora </w:t>
            </w:r>
            <w:r w:rsidR="005A6601">
              <w:rPr>
                <w:rFonts w:eastAsia="Times New Roman"/>
                <w:sz w:val="22"/>
                <w:szCs w:val="22"/>
              </w:rPr>
              <w:t xml:space="preserve">- </w:t>
            </w:r>
            <w:r w:rsidRPr="005A6601">
              <w:rPr>
                <w:rFonts w:eastAsia="Times New Roman"/>
                <w:sz w:val="22"/>
                <w:szCs w:val="22"/>
              </w:rPr>
              <w:t>Lisboa</w:t>
            </w:r>
          </w:p>
        </w:tc>
        <w:tc>
          <w:tcPr>
            <w:tcW w:w="710" w:type="dxa"/>
            <w:vAlign w:val="center"/>
          </w:tcPr>
          <w:p w:rsidR="006F70F5"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POR</w:t>
            </w:r>
          </w:p>
        </w:tc>
      </w:tr>
      <w:tr w:rsidR="00AD2724" w:rsidRPr="00910577" w:rsidTr="00140471">
        <w:trPr>
          <w:jc w:val="center"/>
        </w:trPr>
        <w:tc>
          <w:tcPr>
            <w:tcW w:w="1809"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sz w:val="22"/>
                <w:szCs w:val="22"/>
              </w:rPr>
              <w:t>Ilê Asè Dan</w:t>
            </w:r>
          </w:p>
        </w:tc>
        <w:tc>
          <w:tcPr>
            <w:tcW w:w="1975"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Jonathan Modesto Gomes</w:t>
            </w:r>
          </w:p>
        </w:tc>
        <w:tc>
          <w:tcPr>
            <w:tcW w:w="1329"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Rua Sierra</w:t>
            </w:r>
            <w:r w:rsidR="00D5797E">
              <w:rPr>
                <w:rFonts w:eastAsia="Times New Roman"/>
                <w:sz w:val="22"/>
                <w:szCs w:val="22"/>
              </w:rPr>
              <w:t xml:space="preserve"> </w:t>
            </w:r>
            <w:r w:rsidRPr="005A6601">
              <w:rPr>
                <w:rFonts w:eastAsia="Times New Roman"/>
                <w:sz w:val="22"/>
                <w:szCs w:val="22"/>
              </w:rPr>
              <w:t>Nenada</w:t>
            </w:r>
            <w:r w:rsidR="00D5797E">
              <w:rPr>
                <w:rFonts w:eastAsia="Times New Roman"/>
                <w:sz w:val="22"/>
                <w:szCs w:val="22"/>
              </w:rPr>
              <w:t>,</w:t>
            </w:r>
            <w:r w:rsidRPr="005A6601">
              <w:rPr>
                <w:rFonts w:eastAsia="Times New Roman"/>
                <w:sz w:val="22"/>
                <w:szCs w:val="22"/>
              </w:rPr>
              <w:t xml:space="preserve"> 116 - Terassa </w:t>
            </w:r>
            <w:r w:rsidR="00D5797E">
              <w:rPr>
                <w:rFonts w:eastAsia="Times New Roman"/>
                <w:sz w:val="22"/>
                <w:szCs w:val="22"/>
              </w:rPr>
              <w:t xml:space="preserve">– </w:t>
            </w:r>
            <w:r w:rsidRPr="005A6601">
              <w:rPr>
                <w:rFonts w:eastAsia="Times New Roman"/>
                <w:sz w:val="22"/>
                <w:szCs w:val="22"/>
              </w:rPr>
              <w:t>Barcelona</w:t>
            </w:r>
            <w:r w:rsidR="00D5797E">
              <w:rPr>
                <w:rFonts w:eastAsia="Times New Roman"/>
                <w:sz w:val="22"/>
                <w:szCs w:val="22"/>
              </w:rPr>
              <w:t>/</w:t>
            </w:r>
            <w:r w:rsidRPr="005A6601">
              <w:rPr>
                <w:rFonts w:eastAsia="Times New Roman"/>
                <w:sz w:val="22"/>
                <w:szCs w:val="22"/>
              </w:rPr>
              <w:t>Espanha</w:t>
            </w:r>
          </w:p>
        </w:tc>
        <w:tc>
          <w:tcPr>
            <w:tcW w:w="710" w:type="dxa"/>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ESP</w:t>
            </w:r>
          </w:p>
        </w:tc>
      </w:tr>
      <w:tr w:rsidR="00AD2724" w:rsidRPr="00910577" w:rsidTr="00140471">
        <w:trPr>
          <w:jc w:val="center"/>
        </w:trPr>
        <w:tc>
          <w:tcPr>
            <w:tcW w:w="1809" w:type="dxa"/>
            <w:shd w:val="clear" w:color="auto" w:fill="auto"/>
            <w:vAlign w:val="center"/>
          </w:tcPr>
          <w:p w:rsidR="00AD2724" w:rsidRPr="005A6601" w:rsidRDefault="00AD2724" w:rsidP="00D742CF">
            <w:pPr>
              <w:widowControl w:val="0"/>
              <w:spacing w:line="240" w:lineRule="auto"/>
              <w:ind w:firstLine="0"/>
              <w:jc w:val="center"/>
              <w:rPr>
                <w:sz w:val="22"/>
                <w:szCs w:val="22"/>
              </w:rPr>
            </w:pPr>
            <w:r w:rsidRPr="005A6601">
              <w:rPr>
                <w:rFonts w:eastAsia="Times New Roman"/>
                <w:sz w:val="22"/>
                <w:szCs w:val="22"/>
              </w:rPr>
              <w:t>Ilê Asè Oxum Karê</w:t>
            </w:r>
          </w:p>
        </w:tc>
        <w:tc>
          <w:tcPr>
            <w:tcW w:w="1975"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sz w:val="22"/>
                <w:szCs w:val="22"/>
              </w:rPr>
              <w:t>Giselio de Souza Gomes</w:t>
            </w:r>
          </w:p>
        </w:tc>
        <w:tc>
          <w:tcPr>
            <w:tcW w:w="1329"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AD2724" w:rsidRPr="005A6601" w:rsidRDefault="009946F2" w:rsidP="00D742CF">
            <w:pPr>
              <w:widowControl w:val="0"/>
              <w:spacing w:line="240" w:lineRule="auto"/>
              <w:ind w:firstLine="0"/>
              <w:jc w:val="center"/>
              <w:rPr>
                <w:rFonts w:eastAsia="Times New Roman"/>
                <w:sz w:val="22"/>
                <w:szCs w:val="22"/>
              </w:rPr>
            </w:pPr>
            <w:r>
              <w:rPr>
                <w:b/>
                <w:noProof/>
                <w:lang w:eastAsia="pt-BR"/>
              </w:rPr>
              <w:drawing>
                <wp:anchor distT="0" distB="0" distL="114300" distR="114300" simplePos="0" relativeHeight="251688448" behindDoc="1" locked="0" layoutInCell="1" allowOverlap="0">
                  <wp:simplePos x="0" y="0"/>
                  <wp:positionH relativeFrom="column">
                    <wp:posOffset>-10795</wp:posOffset>
                  </wp:positionH>
                  <wp:positionV relativeFrom="paragraph">
                    <wp:posOffset>-77470</wp:posOffset>
                  </wp:positionV>
                  <wp:extent cx="2815590" cy="2044065"/>
                  <wp:effectExtent l="0" t="0" r="0" b="0"/>
                  <wp:wrapNone/>
                  <wp:docPr id="149" name="Picture 356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5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5590" cy="2044065"/>
                          </a:xfrm>
                          <a:prstGeom prst="rect">
                            <a:avLst/>
                          </a:prstGeom>
                          <a:noFill/>
                          <a:ln>
                            <a:noFill/>
                          </a:ln>
                        </pic:spPr>
                      </pic:pic>
                    </a:graphicData>
                  </a:graphic>
                  <wp14:sizeRelH relativeFrom="page">
                    <wp14:pctWidth>0</wp14:pctWidth>
                  </wp14:sizeRelH>
                  <wp14:sizeRelV relativeFrom="page">
                    <wp14:pctHeight>0</wp14:pctHeight>
                  </wp14:sizeRelV>
                </wp:anchor>
              </w:drawing>
            </w:r>
            <w:r w:rsidR="00AD2724" w:rsidRPr="005A6601">
              <w:rPr>
                <w:rFonts w:eastAsia="Times New Roman"/>
                <w:sz w:val="22"/>
                <w:szCs w:val="22"/>
              </w:rPr>
              <w:t xml:space="preserve">Rua Ribeirão Preto, 210 – </w:t>
            </w:r>
            <w:r w:rsidR="00D5797E">
              <w:rPr>
                <w:rFonts w:eastAsia="Times New Roman"/>
                <w:sz w:val="22"/>
                <w:szCs w:val="22"/>
              </w:rPr>
              <w:t>D</w:t>
            </w:r>
            <w:r w:rsidR="00AD2724" w:rsidRPr="005A6601">
              <w:rPr>
                <w:rFonts w:eastAsia="Times New Roman"/>
                <w:sz w:val="22"/>
                <w:szCs w:val="22"/>
              </w:rPr>
              <w:t>iadema – CEP 09920</w:t>
            </w:r>
            <w:r w:rsidR="00D5797E">
              <w:rPr>
                <w:rFonts w:eastAsia="Times New Roman"/>
                <w:sz w:val="22"/>
                <w:szCs w:val="22"/>
              </w:rPr>
              <w:t>.</w:t>
            </w:r>
            <w:r w:rsidR="00AD2724" w:rsidRPr="005A6601">
              <w:rPr>
                <w:rFonts w:eastAsia="Times New Roman"/>
                <w:sz w:val="22"/>
                <w:szCs w:val="22"/>
              </w:rPr>
              <w:t>340</w:t>
            </w:r>
          </w:p>
        </w:tc>
        <w:tc>
          <w:tcPr>
            <w:tcW w:w="710" w:type="dxa"/>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AD2724" w:rsidRPr="00910577" w:rsidTr="00140471">
        <w:trPr>
          <w:jc w:val="center"/>
        </w:trPr>
        <w:tc>
          <w:tcPr>
            <w:tcW w:w="1809" w:type="dxa"/>
            <w:shd w:val="clear" w:color="auto" w:fill="auto"/>
            <w:vAlign w:val="center"/>
          </w:tcPr>
          <w:p w:rsidR="00AD2724" w:rsidRPr="005A6601" w:rsidRDefault="00D5797E" w:rsidP="00D742CF">
            <w:pPr>
              <w:widowControl w:val="0"/>
              <w:spacing w:line="240" w:lineRule="auto"/>
              <w:ind w:firstLine="0"/>
              <w:jc w:val="center"/>
              <w:rPr>
                <w:rFonts w:eastAsia="Times New Roman"/>
                <w:sz w:val="22"/>
                <w:szCs w:val="22"/>
              </w:rPr>
            </w:pPr>
            <w:r>
              <w:rPr>
                <w:rFonts w:eastAsia="Times New Roman"/>
                <w:sz w:val="22"/>
                <w:szCs w:val="22"/>
              </w:rPr>
              <w:t>I</w:t>
            </w:r>
            <w:r w:rsidR="00AD2724" w:rsidRPr="005A6601">
              <w:rPr>
                <w:rFonts w:eastAsia="Times New Roman"/>
                <w:sz w:val="22"/>
                <w:szCs w:val="22"/>
              </w:rPr>
              <w:t>lê Iya</w:t>
            </w:r>
            <w:r>
              <w:rPr>
                <w:rFonts w:eastAsia="Times New Roman"/>
                <w:sz w:val="22"/>
                <w:szCs w:val="22"/>
              </w:rPr>
              <w:t xml:space="preserve"> </w:t>
            </w:r>
            <w:r w:rsidR="00AD2724" w:rsidRPr="005A6601">
              <w:rPr>
                <w:rFonts w:eastAsia="Times New Roman"/>
                <w:sz w:val="22"/>
                <w:szCs w:val="22"/>
              </w:rPr>
              <w:t>Ominibu</w:t>
            </w:r>
          </w:p>
        </w:tc>
        <w:tc>
          <w:tcPr>
            <w:tcW w:w="1975"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Regina Celis Pinheiro Franci</w:t>
            </w:r>
          </w:p>
        </w:tc>
        <w:tc>
          <w:tcPr>
            <w:tcW w:w="1329"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AD2724" w:rsidRPr="005A6601" w:rsidRDefault="00AD2724" w:rsidP="00D742CF">
            <w:pPr>
              <w:widowControl w:val="0"/>
              <w:spacing w:line="240" w:lineRule="auto"/>
              <w:ind w:firstLine="0"/>
              <w:jc w:val="center"/>
              <w:rPr>
                <w:rFonts w:eastAsia="Times New Roman"/>
                <w:sz w:val="22"/>
                <w:szCs w:val="22"/>
              </w:rPr>
            </w:pPr>
            <w:r w:rsidRPr="005A6601">
              <w:rPr>
                <w:rFonts w:eastAsia="Times New Roman"/>
                <w:sz w:val="22"/>
                <w:szCs w:val="22"/>
              </w:rPr>
              <w:t>Rua Descalvado, 100</w:t>
            </w:r>
            <w:r w:rsidR="00D5797E">
              <w:rPr>
                <w:rFonts w:eastAsia="Times New Roman"/>
                <w:sz w:val="22"/>
                <w:szCs w:val="22"/>
              </w:rPr>
              <w:t xml:space="preserve"> -</w:t>
            </w:r>
            <w:r w:rsidRPr="005A6601">
              <w:rPr>
                <w:rFonts w:eastAsia="Times New Roman"/>
                <w:sz w:val="22"/>
                <w:szCs w:val="22"/>
              </w:rPr>
              <w:t xml:space="preserve"> Sumaré</w:t>
            </w:r>
            <w:r w:rsidR="00503564" w:rsidRPr="005A6601">
              <w:rPr>
                <w:rFonts w:eastAsia="Times New Roman"/>
                <w:sz w:val="22"/>
                <w:szCs w:val="22"/>
              </w:rPr>
              <w:t xml:space="preserve"> – São Paulo</w:t>
            </w:r>
          </w:p>
        </w:tc>
        <w:tc>
          <w:tcPr>
            <w:tcW w:w="710" w:type="dxa"/>
            <w:vAlign w:val="center"/>
          </w:tcPr>
          <w:p w:rsidR="00AD272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503564" w:rsidRPr="00503564" w:rsidTr="00140471">
        <w:trPr>
          <w:jc w:val="center"/>
        </w:trPr>
        <w:tc>
          <w:tcPr>
            <w:tcW w:w="1809"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Ilê Osun Opara</w:t>
            </w:r>
          </w:p>
        </w:tc>
        <w:tc>
          <w:tcPr>
            <w:tcW w:w="1975"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Madalena Pontello Cavalla</w:t>
            </w:r>
          </w:p>
        </w:tc>
        <w:tc>
          <w:tcPr>
            <w:tcW w:w="1329"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R. Silverio da Mata</w:t>
            </w:r>
          </w:p>
        </w:tc>
        <w:tc>
          <w:tcPr>
            <w:tcW w:w="710" w:type="dxa"/>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503564" w:rsidRPr="00503564" w:rsidTr="00140471">
        <w:trPr>
          <w:jc w:val="center"/>
        </w:trPr>
        <w:tc>
          <w:tcPr>
            <w:tcW w:w="1809" w:type="dxa"/>
            <w:shd w:val="clear" w:color="auto" w:fill="auto"/>
            <w:vAlign w:val="center"/>
          </w:tcPr>
          <w:p w:rsidR="00503564" w:rsidRPr="005A6601" w:rsidRDefault="001E3A6D" w:rsidP="00D742CF">
            <w:pPr>
              <w:widowControl w:val="0"/>
              <w:spacing w:line="240" w:lineRule="auto"/>
              <w:ind w:firstLine="0"/>
              <w:jc w:val="center"/>
              <w:rPr>
                <w:rFonts w:eastAsia="Times New Roman"/>
                <w:sz w:val="22"/>
                <w:szCs w:val="22"/>
              </w:rPr>
            </w:pPr>
            <w:r w:rsidRPr="005A6601">
              <w:rPr>
                <w:rFonts w:eastAsia="Times New Roman"/>
                <w:sz w:val="22"/>
                <w:szCs w:val="22"/>
              </w:rPr>
              <w:t>Ilê Alaketu Asé Ofá Bebé</w:t>
            </w:r>
          </w:p>
        </w:tc>
        <w:tc>
          <w:tcPr>
            <w:tcW w:w="1975"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Maria Aparecida de Osun (Mãe Gigi)</w:t>
            </w:r>
          </w:p>
        </w:tc>
        <w:tc>
          <w:tcPr>
            <w:tcW w:w="1329"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p>
        </w:tc>
        <w:tc>
          <w:tcPr>
            <w:tcW w:w="3109" w:type="dxa"/>
            <w:shd w:val="clear" w:color="auto" w:fill="auto"/>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R. Diogo de Fauna Neves, 78 – Jd. Nizia – CEP 04823.350</w:t>
            </w:r>
          </w:p>
        </w:tc>
        <w:tc>
          <w:tcPr>
            <w:tcW w:w="710" w:type="dxa"/>
            <w:vAlign w:val="center"/>
          </w:tcPr>
          <w:p w:rsidR="00503564" w:rsidRPr="005A6601" w:rsidRDefault="00503564"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1E3A6D" w:rsidRPr="00503564" w:rsidTr="00140471">
        <w:trPr>
          <w:jc w:val="center"/>
        </w:trPr>
        <w:tc>
          <w:tcPr>
            <w:tcW w:w="1809" w:type="dxa"/>
            <w:shd w:val="clear" w:color="auto" w:fill="auto"/>
            <w:vAlign w:val="center"/>
          </w:tcPr>
          <w:p w:rsidR="001E3A6D" w:rsidRPr="005A6601" w:rsidRDefault="001E3A6D" w:rsidP="00D742CF">
            <w:pPr>
              <w:widowControl w:val="0"/>
              <w:spacing w:line="240" w:lineRule="auto"/>
              <w:ind w:firstLine="0"/>
              <w:jc w:val="center"/>
              <w:rPr>
                <w:rFonts w:eastAsia="Times New Roman"/>
                <w:sz w:val="22"/>
                <w:szCs w:val="22"/>
              </w:rPr>
            </w:pPr>
            <w:r w:rsidRPr="005A6601">
              <w:rPr>
                <w:rFonts w:eastAsia="Times New Roman"/>
                <w:sz w:val="22"/>
                <w:szCs w:val="22"/>
              </w:rPr>
              <w:t>Ilê Alaketu AséOdé Tola</w:t>
            </w:r>
          </w:p>
        </w:tc>
        <w:tc>
          <w:tcPr>
            <w:tcW w:w="1975" w:type="dxa"/>
            <w:shd w:val="clear" w:color="auto" w:fill="auto"/>
            <w:vAlign w:val="center"/>
          </w:tcPr>
          <w:p w:rsidR="001E3A6D" w:rsidRPr="005A6601" w:rsidRDefault="001E3A6D" w:rsidP="00D742CF">
            <w:pPr>
              <w:widowControl w:val="0"/>
              <w:spacing w:line="240" w:lineRule="auto"/>
              <w:ind w:firstLine="0"/>
              <w:jc w:val="center"/>
              <w:rPr>
                <w:rFonts w:eastAsia="Times New Roman"/>
                <w:sz w:val="22"/>
                <w:szCs w:val="22"/>
              </w:rPr>
            </w:pPr>
            <w:r w:rsidRPr="005A6601">
              <w:rPr>
                <w:rFonts w:eastAsia="Times New Roman"/>
                <w:sz w:val="22"/>
                <w:szCs w:val="22"/>
              </w:rPr>
              <w:t>Marcelo de Odé</w:t>
            </w:r>
          </w:p>
        </w:tc>
        <w:tc>
          <w:tcPr>
            <w:tcW w:w="1329" w:type="dxa"/>
            <w:shd w:val="clear" w:color="auto" w:fill="auto"/>
            <w:vAlign w:val="center"/>
          </w:tcPr>
          <w:p w:rsidR="001E3A6D" w:rsidRPr="005A6601" w:rsidRDefault="001E3A6D" w:rsidP="00D742CF">
            <w:pPr>
              <w:widowControl w:val="0"/>
              <w:spacing w:line="240" w:lineRule="auto"/>
              <w:ind w:firstLine="0"/>
              <w:jc w:val="center"/>
              <w:rPr>
                <w:rFonts w:eastAsia="Times New Roman"/>
                <w:sz w:val="22"/>
                <w:szCs w:val="22"/>
              </w:rPr>
            </w:pPr>
          </w:p>
        </w:tc>
        <w:tc>
          <w:tcPr>
            <w:tcW w:w="3109" w:type="dxa"/>
            <w:tcBorders>
              <w:bottom w:val="single" w:sz="4" w:space="0" w:color="auto"/>
            </w:tcBorders>
            <w:shd w:val="clear" w:color="auto" w:fill="auto"/>
            <w:vAlign w:val="center"/>
          </w:tcPr>
          <w:p w:rsidR="001E3A6D" w:rsidRPr="005A6601" w:rsidRDefault="001E3A6D" w:rsidP="00D742CF">
            <w:pPr>
              <w:widowControl w:val="0"/>
              <w:spacing w:line="240" w:lineRule="auto"/>
              <w:ind w:firstLine="0"/>
              <w:jc w:val="center"/>
              <w:rPr>
                <w:rFonts w:eastAsia="Times New Roman"/>
                <w:sz w:val="22"/>
                <w:szCs w:val="22"/>
              </w:rPr>
            </w:pPr>
            <w:r w:rsidRPr="005A6601">
              <w:rPr>
                <w:rFonts w:eastAsia="Times New Roman"/>
                <w:sz w:val="22"/>
                <w:szCs w:val="22"/>
              </w:rPr>
              <w:t>Ant</w:t>
            </w:r>
            <w:r w:rsidR="005209A6">
              <w:rPr>
                <w:rFonts w:eastAsia="Times New Roman"/>
                <w:sz w:val="22"/>
                <w:szCs w:val="22"/>
              </w:rPr>
              <w:t>iga</w:t>
            </w:r>
            <w:r w:rsidRPr="005A6601">
              <w:rPr>
                <w:rFonts w:eastAsia="Times New Roman"/>
                <w:sz w:val="22"/>
                <w:szCs w:val="22"/>
              </w:rPr>
              <w:t xml:space="preserve"> Est</w:t>
            </w:r>
            <w:r w:rsidR="005209A6">
              <w:rPr>
                <w:rFonts w:eastAsia="Times New Roman"/>
                <w:sz w:val="22"/>
                <w:szCs w:val="22"/>
              </w:rPr>
              <w:t>.</w:t>
            </w:r>
            <w:r w:rsidRPr="005A6601">
              <w:rPr>
                <w:rFonts w:eastAsia="Times New Roman"/>
                <w:sz w:val="22"/>
                <w:szCs w:val="22"/>
              </w:rPr>
              <w:t xml:space="preserve"> S.</w:t>
            </w:r>
            <w:r w:rsidR="005209A6">
              <w:rPr>
                <w:rFonts w:eastAsia="Times New Roman"/>
                <w:sz w:val="22"/>
                <w:szCs w:val="22"/>
              </w:rPr>
              <w:t xml:space="preserve"> </w:t>
            </w:r>
            <w:r w:rsidRPr="005A6601">
              <w:rPr>
                <w:rFonts w:eastAsia="Times New Roman"/>
                <w:sz w:val="22"/>
                <w:szCs w:val="22"/>
              </w:rPr>
              <w:t>Paulo, 497 – V. Pirajussara – São Pauo</w:t>
            </w:r>
          </w:p>
        </w:tc>
        <w:tc>
          <w:tcPr>
            <w:tcW w:w="710" w:type="dxa"/>
            <w:vAlign w:val="center"/>
          </w:tcPr>
          <w:p w:rsidR="001E3A6D" w:rsidRPr="005A6601" w:rsidRDefault="001E3A6D" w:rsidP="00D742CF">
            <w:pPr>
              <w:widowControl w:val="0"/>
              <w:spacing w:line="240" w:lineRule="auto"/>
              <w:ind w:firstLine="0"/>
              <w:jc w:val="center"/>
              <w:rPr>
                <w:rFonts w:eastAsia="Times New Roman"/>
                <w:sz w:val="22"/>
                <w:szCs w:val="22"/>
              </w:rPr>
            </w:pPr>
            <w:r w:rsidRPr="005A6601">
              <w:rPr>
                <w:rFonts w:eastAsia="Times New Roman"/>
                <w:sz w:val="22"/>
                <w:szCs w:val="22"/>
              </w:rPr>
              <w:t>SP</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Ilê Alaketu Asé Logunedé</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Wesley Rodrigo Fernandes de Souza</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R. Eurípedes Barsanulfo, 140 – Jacareí – CEP 12213</w:t>
            </w:r>
            <w:r>
              <w:rPr>
                <w:rFonts w:eastAsia="Times New Roman"/>
                <w:sz w:val="22"/>
                <w:szCs w:val="22"/>
              </w:rPr>
              <w:t>.</w:t>
            </w:r>
            <w:r w:rsidRPr="005209A6">
              <w:rPr>
                <w:rFonts w:eastAsia="Times New Roman"/>
                <w:sz w:val="22"/>
                <w:szCs w:val="22"/>
              </w:rPr>
              <w:t>370</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SP</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Ilê Alaketu Asé Ogun Tobi</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Luciano de Ogun</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Estr. Turquia, 59 – Rio do Ouro – S. Gonçalo – CEP 24753</w:t>
            </w:r>
            <w:r>
              <w:rPr>
                <w:rFonts w:eastAsia="Times New Roman"/>
                <w:sz w:val="22"/>
                <w:szCs w:val="22"/>
              </w:rPr>
              <w:t>.</w:t>
            </w:r>
            <w:r w:rsidRPr="005209A6">
              <w:rPr>
                <w:rFonts w:eastAsia="Times New Roman"/>
                <w:sz w:val="22"/>
                <w:szCs w:val="22"/>
              </w:rPr>
              <w:t>780</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RJ</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232ED8" w:rsidRDefault="005209A6" w:rsidP="00D742CF">
            <w:pPr>
              <w:widowControl w:val="0"/>
              <w:spacing w:line="240" w:lineRule="auto"/>
              <w:ind w:firstLine="0"/>
              <w:jc w:val="center"/>
              <w:rPr>
                <w:rFonts w:eastAsia="Times New Roman"/>
                <w:sz w:val="22"/>
                <w:szCs w:val="22"/>
                <w:lang w:val="es-ES"/>
              </w:rPr>
            </w:pPr>
            <w:r w:rsidRPr="00232ED8">
              <w:rPr>
                <w:rFonts w:eastAsia="Times New Roman"/>
                <w:sz w:val="22"/>
                <w:szCs w:val="22"/>
                <w:lang w:val="es-ES"/>
              </w:rPr>
              <w:t>Ilê Asé Omoizo Omi Oya</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Wanderley Cosme de Barros</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R. Cel. Alipio Ferraz, 801 - Esplanada dos Barreiros – São Vicente – CEP 11340</w:t>
            </w:r>
            <w:r>
              <w:rPr>
                <w:rFonts w:eastAsia="Times New Roman"/>
                <w:sz w:val="22"/>
                <w:szCs w:val="22"/>
              </w:rPr>
              <w:t>.</w:t>
            </w:r>
            <w:r w:rsidRPr="005209A6">
              <w:rPr>
                <w:rFonts w:eastAsia="Times New Roman"/>
                <w:sz w:val="22"/>
                <w:szCs w:val="22"/>
              </w:rPr>
              <w:t>280</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SP</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232ED8" w:rsidRDefault="005209A6" w:rsidP="00D742CF">
            <w:pPr>
              <w:widowControl w:val="0"/>
              <w:spacing w:line="240" w:lineRule="auto"/>
              <w:ind w:firstLine="0"/>
              <w:jc w:val="center"/>
              <w:rPr>
                <w:rFonts w:eastAsia="Times New Roman"/>
                <w:sz w:val="22"/>
                <w:szCs w:val="22"/>
                <w:lang w:val="es-ES"/>
              </w:rPr>
            </w:pPr>
            <w:r w:rsidRPr="00232ED8">
              <w:rPr>
                <w:rFonts w:eastAsia="Times New Roman"/>
                <w:sz w:val="22"/>
                <w:szCs w:val="22"/>
                <w:lang w:val="es-ES"/>
              </w:rPr>
              <w:t>Ilê Asé Tí Ogun Bi Nan</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Rodrigo de Ogun</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06/07/1985</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Florianópolis</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SC</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Ilê Odé</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José Augusto de Omolu</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04/07/1971</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Belo Horizonte</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MG</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Ilê Asé Ajagunã</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Luciano de Oxaguian</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15/07/2007</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Itaquaquecetuba</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SP</w:t>
            </w:r>
          </w:p>
        </w:tc>
      </w:tr>
      <w:tr w:rsidR="005209A6" w:rsidRPr="00910577" w:rsidTr="00140471">
        <w:trPr>
          <w:jc w:val="center"/>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Ilê Asè Omi Ogunsade</w:t>
            </w:r>
          </w:p>
        </w:tc>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Andrea de Oyá</w:t>
            </w:r>
          </w:p>
        </w:tc>
        <w:tc>
          <w:tcPr>
            <w:tcW w:w="132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15/06/2002</w:t>
            </w:r>
          </w:p>
        </w:tc>
        <w:tc>
          <w:tcPr>
            <w:tcW w:w="3109" w:type="dxa"/>
            <w:tcBorders>
              <w:top w:val="single" w:sz="4" w:space="0" w:color="auto"/>
              <w:left w:val="single" w:sz="4" w:space="0" w:color="auto"/>
              <w:bottom w:val="single" w:sz="4" w:space="0" w:color="auto"/>
              <w:right w:val="single" w:sz="4" w:space="0" w:color="auto"/>
            </w:tcBorders>
            <w:shd w:val="clear" w:color="auto" w:fill="auto"/>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Belo Horizonte</w:t>
            </w:r>
          </w:p>
        </w:tc>
        <w:tc>
          <w:tcPr>
            <w:tcW w:w="710" w:type="dxa"/>
            <w:tcBorders>
              <w:top w:val="single" w:sz="4" w:space="0" w:color="auto"/>
              <w:left w:val="single" w:sz="4" w:space="0" w:color="auto"/>
              <w:bottom w:val="single" w:sz="4" w:space="0" w:color="auto"/>
              <w:right w:val="single" w:sz="4" w:space="0" w:color="auto"/>
            </w:tcBorders>
            <w:vAlign w:val="center"/>
          </w:tcPr>
          <w:p w:rsidR="005209A6" w:rsidRPr="005209A6" w:rsidRDefault="005209A6" w:rsidP="00D742CF">
            <w:pPr>
              <w:widowControl w:val="0"/>
              <w:spacing w:line="240" w:lineRule="auto"/>
              <w:ind w:firstLine="0"/>
              <w:jc w:val="center"/>
              <w:rPr>
                <w:rFonts w:eastAsia="Times New Roman"/>
                <w:sz w:val="22"/>
                <w:szCs w:val="22"/>
              </w:rPr>
            </w:pPr>
            <w:r w:rsidRPr="005209A6">
              <w:rPr>
                <w:rFonts w:eastAsia="Times New Roman"/>
                <w:sz w:val="22"/>
                <w:szCs w:val="22"/>
              </w:rPr>
              <w:t>MG</w:t>
            </w:r>
          </w:p>
        </w:tc>
      </w:tr>
    </w:tbl>
    <w:p w:rsidR="005F3350" w:rsidRDefault="005F3350" w:rsidP="00D742CF">
      <w:pPr>
        <w:widowControl w:val="0"/>
      </w:pPr>
    </w:p>
    <w:p w:rsidR="00843F06" w:rsidRDefault="00843F06" w:rsidP="00D742CF">
      <w:pPr>
        <w:widowControl w:val="0"/>
        <w:spacing w:after="930" w:line="259" w:lineRule="auto"/>
        <w:ind w:left="2968" w:firstLine="0"/>
        <w:jc w:val="left"/>
      </w:pPr>
    </w:p>
    <w:p w:rsidR="006D18A9" w:rsidRDefault="00272D07" w:rsidP="00D742CF">
      <w:pPr>
        <w:widowControl w:val="0"/>
        <w:spacing w:after="930" w:line="259" w:lineRule="auto"/>
        <w:ind w:left="2968" w:firstLine="0"/>
        <w:jc w:val="left"/>
      </w:pPr>
      <w:r>
        <w:rPr>
          <w:noProof/>
          <w:lang w:eastAsia="pt-BR"/>
        </w:rPr>
        <w:lastRenderedPageBreak/>
        <w:drawing>
          <wp:anchor distT="0" distB="0" distL="114300" distR="114300" simplePos="0" relativeHeight="251693568" behindDoc="1" locked="0" layoutInCell="1" allowOverlap="1">
            <wp:simplePos x="0" y="0"/>
            <wp:positionH relativeFrom="column">
              <wp:posOffset>4392295</wp:posOffset>
            </wp:positionH>
            <wp:positionV relativeFrom="paragraph">
              <wp:posOffset>38735</wp:posOffset>
            </wp:positionV>
            <wp:extent cx="1819275" cy="1238250"/>
            <wp:effectExtent l="0" t="0" r="0" b="0"/>
            <wp:wrapNone/>
            <wp:docPr id="156" name="Imagem 156"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6372">
        <w:rPr>
          <w:noProof/>
          <w:lang w:eastAsia="pt-BR"/>
        </w:rPr>
        <w:drawing>
          <wp:inline distT="0" distB="0" distL="0" distR="0" wp14:anchorId="1A9EDE20" wp14:editId="5BBC2A7F">
            <wp:extent cx="1685925" cy="4000500"/>
            <wp:effectExtent l="0" t="0" r="0" b="0"/>
            <wp:docPr id="14" name="Picture 56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4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85925" cy="4000500"/>
                    </a:xfrm>
                    <a:prstGeom prst="rect">
                      <a:avLst/>
                    </a:prstGeom>
                    <a:noFill/>
                    <a:ln>
                      <a:noFill/>
                    </a:ln>
                  </pic:spPr>
                </pic:pic>
              </a:graphicData>
            </a:graphic>
          </wp:inline>
        </w:drawing>
      </w:r>
    </w:p>
    <w:p w:rsidR="006D18A9" w:rsidRDefault="006D18A9" w:rsidP="00D742CF">
      <w:pPr>
        <w:widowControl w:val="0"/>
        <w:spacing w:line="259" w:lineRule="auto"/>
        <w:ind w:left="31" w:hanging="10"/>
        <w:jc w:val="center"/>
      </w:pPr>
      <w:r>
        <w:rPr>
          <w:rFonts w:eastAsia="Times New Roman"/>
          <w:sz w:val="54"/>
        </w:rPr>
        <w:t>Anexo H.</w:t>
      </w:r>
    </w:p>
    <w:p w:rsidR="006D18A9" w:rsidRDefault="006D18A9" w:rsidP="00D742CF">
      <w:pPr>
        <w:widowControl w:val="0"/>
        <w:spacing w:after="458" w:line="259" w:lineRule="auto"/>
        <w:ind w:hanging="10"/>
        <w:jc w:val="center"/>
      </w:pPr>
      <w:r>
        <w:rPr>
          <w:rFonts w:eastAsia="Times New Roman"/>
          <w:sz w:val="32"/>
        </w:rPr>
        <w:t>Celebrações da Casa de Oxumarê</w:t>
      </w:r>
    </w:p>
    <w:p w:rsidR="005209A6" w:rsidRDefault="005209A6" w:rsidP="00D742CF">
      <w:pPr>
        <w:widowControl w:val="0"/>
        <w:spacing w:after="42" w:line="259" w:lineRule="auto"/>
        <w:ind w:left="-76" w:right="86" w:hanging="10"/>
        <w:jc w:val="center"/>
        <w:rPr>
          <w:rFonts w:ascii="Calibri" w:hAnsi="Calibri" w:cs="Calibri"/>
          <w:sz w:val="26"/>
        </w:rPr>
      </w:pPr>
    </w:p>
    <w:p w:rsidR="005209A6" w:rsidRDefault="005209A6" w:rsidP="00D742CF">
      <w:pPr>
        <w:widowControl w:val="0"/>
        <w:spacing w:after="42" w:line="259" w:lineRule="auto"/>
        <w:ind w:left="-76" w:right="86" w:hanging="10"/>
        <w:jc w:val="center"/>
        <w:rPr>
          <w:rFonts w:ascii="Calibri" w:hAnsi="Calibri" w:cs="Calibri"/>
          <w:sz w:val="26"/>
        </w:rPr>
      </w:pPr>
    </w:p>
    <w:p w:rsidR="005209A6" w:rsidRDefault="005209A6" w:rsidP="00D742CF">
      <w:pPr>
        <w:widowControl w:val="0"/>
        <w:spacing w:after="42" w:line="259" w:lineRule="auto"/>
        <w:ind w:left="-76" w:right="86" w:hanging="10"/>
        <w:jc w:val="center"/>
        <w:rPr>
          <w:rFonts w:ascii="Calibri" w:hAnsi="Calibri" w:cs="Calibri"/>
          <w:sz w:val="26"/>
        </w:rPr>
      </w:pPr>
    </w:p>
    <w:p w:rsidR="00140471" w:rsidRDefault="00140471" w:rsidP="00D742CF">
      <w:pPr>
        <w:widowControl w:val="0"/>
        <w:spacing w:after="42" w:line="259" w:lineRule="auto"/>
        <w:ind w:left="-76" w:right="86" w:hanging="10"/>
        <w:jc w:val="center"/>
        <w:rPr>
          <w:rFonts w:ascii="Calibri" w:hAnsi="Calibri" w:cs="Calibri"/>
          <w:i/>
          <w:sz w:val="26"/>
        </w:rPr>
      </w:pPr>
      <w:r>
        <w:rPr>
          <w:rFonts w:ascii="Calibri" w:hAnsi="Calibri" w:cs="Calibri"/>
          <w:i/>
          <w:sz w:val="26"/>
        </w:rPr>
        <w:br w:type="page"/>
      </w:r>
    </w:p>
    <w:p w:rsidR="00140471" w:rsidRDefault="00140471" w:rsidP="00140471">
      <w:pPr>
        <w:pStyle w:val="Ttulo3"/>
      </w:pPr>
      <w:bookmarkStart w:id="157" w:name="_Toc509074345"/>
      <w:r>
        <w:lastRenderedPageBreak/>
        <w:t>Anexo A.3 Celebrações da Casa de Oxumaré</w:t>
      </w:r>
      <w:bookmarkEnd w:id="157"/>
    </w:p>
    <w:p w:rsidR="006D18A9" w:rsidRPr="005209A6" w:rsidRDefault="00272D07" w:rsidP="00D742CF">
      <w:pPr>
        <w:widowControl w:val="0"/>
        <w:spacing w:after="42" w:line="259" w:lineRule="auto"/>
        <w:ind w:left="-76" w:right="86" w:hanging="10"/>
        <w:jc w:val="center"/>
        <w:rPr>
          <w:i/>
        </w:rPr>
      </w:pPr>
      <w:r>
        <w:rPr>
          <w:noProof/>
          <w:lang w:eastAsia="pt-BR"/>
        </w:rPr>
        <w:drawing>
          <wp:anchor distT="0" distB="0" distL="114300" distR="114300" simplePos="0" relativeHeight="251683328" behindDoc="1" locked="0" layoutInCell="1" allowOverlap="1">
            <wp:simplePos x="0" y="0"/>
            <wp:positionH relativeFrom="column">
              <wp:posOffset>4239895</wp:posOffset>
            </wp:positionH>
            <wp:positionV relativeFrom="paragraph">
              <wp:posOffset>-113665</wp:posOffset>
            </wp:positionV>
            <wp:extent cx="1819275" cy="1238250"/>
            <wp:effectExtent l="0" t="0" r="0" b="0"/>
            <wp:wrapNone/>
            <wp:docPr id="143" name="Imagem 143"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007E2863">
        <w:rPr>
          <w:rFonts w:ascii="Calibri" w:hAnsi="Calibri" w:cs="Calibri"/>
          <w:i/>
          <w:sz w:val="26"/>
        </w:rPr>
        <w:t>Ϙ</w:t>
      </w:r>
      <w:r w:rsidR="006D18A9" w:rsidRPr="005209A6">
        <w:rPr>
          <w:rFonts w:ascii="Calibri" w:hAnsi="Calibri" w:cs="Calibri"/>
          <w:i/>
          <w:sz w:val="26"/>
        </w:rPr>
        <w:t>dún /</w:t>
      </w:r>
      <w:r w:rsidR="00870534">
        <w:rPr>
          <w:rFonts w:ascii="Calibri" w:hAnsi="Calibri" w:cs="Calibri"/>
          <w:i/>
          <w:sz w:val="26"/>
        </w:rPr>
        <w:t>I</w:t>
      </w:r>
      <w:r w:rsidR="006D18A9" w:rsidRPr="005209A6">
        <w:rPr>
          <w:rFonts w:ascii="Calibri" w:hAnsi="Calibri" w:cs="Calibri"/>
          <w:i/>
          <w:sz w:val="26"/>
        </w:rPr>
        <w:t xml:space="preserve">sin Ilé </w:t>
      </w:r>
      <w:r w:rsidR="00870534">
        <w:rPr>
          <w:rFonts w:ascii="Calibri" w:hAnsi="Calibri" w:cs="Calibri"/>
          <w:i/>
          <w:sz w:val="26"/>
        </w:rPr>
        <w:t>Ó</w:t>
      </w:r>
      <w:r w:rsidR="006D18A9" w:rsidRPr="005209A6">
        <w:rPr>
          <w:rFonts w:ascii="Calibri" w:hAnsi="Calibri" w:cs="Calibri"/>
          <w:i/>
          <w:sz w:val="26"/>
        </w:rPr>
        <w:t>s</w:t>
      </w:r>
      <w:r w:rsidR="00870534">
        <w:rPr>
          <w:rFonts w:ascii="Calibri" w:hAnsi="Calibri" w:cs="Calibri"/>
          <w:i/>
          <w:sz w:val="26"/>
        </w:rPr>
        <w:t>ù</w:t>
      </w:r>
      <w:r w:rsidR="006D18A9" w:rsidRPr="005209A6">
        <w:rPr>
          <w:rFonts w:ascii="Calibri" w:hAnsi="Calibri" w:cs="Calibri"/>
          <w:i/>
          <w:sz w:val="26"/>
        </w:rPr>
        <w:t>màr</w:t>
      </w:r>
    </w:p>
    <w:p w:rsidR="00870534" w:rsidRDefault="006D18A9" w:rsidP="00D742CF">
      <w:pPr>
        <w:widowControl w:val="0"/>
        <w:spacing w:after="528" w:line="259" w:lineRule="auto"/>
        <w:ind w:right="687" w:firstLine="0"/>
        <w:jc w:val="center"/>
        <w:rPr>
          <w:rFonts w:ascii="Calibri" w:hAnsi="Calibri" w:cs="Calibri"/>
        </w:rPr>
      </w:pPr>
      <w:r>
        <w:rPr>
          <w:rFonts w:ascii="Calibri" w:hAnsi="Calibri" w:cs="Calibri"/>
        </w:rPr>
        <w:t>(Festividades Anuais da Casa de Oxu</w:t>
      </w:r>
      <w:r w:rsidR="00870534">
        <w:rPr>
          <w:rFonts w:ascii="Calibri" w:hAnsi="Calibri" w:cs="Calibri"/>
        </w:rPr>
        <w:t>maré)</w:t>
      </w:r>
    </w:p>
    <w:p w:rsidR="006D18A9" w:rsidRDefault="006D18A9" w:rsidP="00D742CF">
      <w:pPr>
        <w:widowControl w:val="0"/>
        <w:spacing w:after="528" w:line="259" w:lineRule="auto"/>
        <w:ind w:right="687" w:firstLine="0"/>
      </w:pPr>
      <w:r>
        <w:t>JANEIRO</w:t>
      </w:r>
    </w:p>
    <w:p w:rsidR="006D18A9" w:rsidRPr="006C09DF" w:rsidRDefault="001177C7" w:rsidP="00D742CF">
      <w:pPr>
        <w:widowControl w:val="0"/>
        <w:numPr>
          <w:ilvl w:val="0"/>
          <w:numId w:val="5"/>
        </w:numPr>
        <w:spacing w:line="240" w:lineRule="auto"/>
        <w:ind w:left="714" w:hanging="357"/>
      </w:pPr>
      <w:r w:rsidRPr="006C09DF">
        <w:rPr>
          <w:i/>
        </w:rPr>
        <w:t>Ò</w:t>
      </w:r>
      <w:r w:rsidR="006D18A9" w:rsidRPr="006C09DF">
        <w:rPr>
          <w:i/>
        </w:rPr>
        <w:t>ro Àw</w:t>
      </w:r>
      <w:r w:rsidRPr="006C09DF">
        <w:rPr>
          <w:i/>
        </w:rPr>
        <w:t>ǫ</w:t>
      </w:r>
      <w:r w:rsidR="006D18A9" w:rsidRPr="006C09DF">
        <w:rPr>
          <w:i/>
        </w:rPr>
        <w:t xml:space="preserve">n </w:t>
      </w:r>
      <w:r w:rsidRPr="006C09DF">
        <w:rPr>
          <w:i/>
        </w:rPr>
        <w:t>Ę</w:t>
      </w:r>
      <w:r w:rsidR="006D18A9" w:rsidRPr="006C09DF">
        <w:rPr>
          <w:i/>
        </w:rPr>
        <w:t>s</w:t>
      </w:r>
      <w:r w:rsidR="006D18A9" w:rsidRPr="006C09DF">
        <w:t>á (Obrigação em homenagem aos Ancestrais): De domingo à primeir</w:t>
      </w:r>
      <w:r w:rsidR="006C09DF">
        <w:t>a</w:t>
      </w:r>
      <w:r w:rsidR="006D18A9" w:rsidRPr="006C09DF">
        <w:t xml:space="preserve"> segunda-feira do ano.</w:t>
      </w:r>
    </w:p>
    <w:p w:rsidR="006D18A9" w:rsidRPr="006C09DF" w:rsidRDefault="006D18A9" w:rsidP="00D742CF">
      <w:pPr>
        <w:widowControl w:val="0"/>
        <w:spacing w:line="240" w:lineRule="auto"/>
        <w:ind w:left="720" w:firstLine="0"/>
      </w:pPr>
      <w:r w:rsidRPr="006C09DF">
        <w:t>Obrigação em louvor aos antepassados responsáveis pela fundação da casa, pedindo sua aprovação para início dos ritos dedicados aos Orixás.</w:t>
      </w:r>
    </w:p>
    <w:p w:rsidR="006D18A9" w:rsidRPr="006C09DF" w:rsidRDefault="00972019" w:rsidP="00D742CF">
      <w:pPr>
        <w:widowControl w:val="0"/>
        <w:numPr>
          <w:ilvl w:val="0"/>
          <w:numId w:val="5"/>
        </w:numPr>
        <w:spacing w:before="120" w:line="240" w:lineRule="auto"/>
      </w:pPr>
      <w:r w:rsidRPr="006C09DF">
        <w:rPr>
          <w:i/>
        </w:rPr>
        <w:t>Ϙ</w:t>
      </w:r>
      <w:r w:rsidR="006D18A9" w:rsidRPr="006C09DF">
        <w:rPr>
          <w:i/>
        </w:rPr>
        <w:t xml:space="preserve">dún </w:t>
      </w:r>
      <w:r w:rsidR="001177C7" w:rsidRPr="006C09DF">
        <w:rPr>
          <w:i/>
        </w:rPr>
        <w:t>Ò</w:t>
      </w:r>
      <w:r w:rsidR="006D18A9" w:rsidRPr="006C09DF">
        <w:rPr>
          <w:i/>
        </w:rPr>
        <w:t xml:space="preserve">risà </w:t>
      </w:r>
      <w:r w:rsidRPr="006C09DF">
        <w:rPr>
          <w:i/>
        </w:rPr>
        <w:t>È</w:t>
      </w:r>
      <w:r w:rsidR="006D18A9" w:rsidRPr="006C09DF">
        <w:rPr>
          <w:i/>
        </w:rPr>
        <w:t>s</w:t>
      </w:r>
      <w:r w:rsidRPr="006C09DF">
        <w:rPr>
          <w:i/>
        </w:rPr>
        <w:t>ù</w:t>
      </w:r>
      <w:r w:rsidR="006D18A9" w:rsidRPr="006C09DF">
        <w:t xml:space="preserve"> (Festividade em homenagem a Exú - Orixá): Primeira segunda-feira do ano, cerimônia pública às 12hs.</w:t>
      </w:r>
    </w:p>
    <w:p w:rsidR="006D18A9" w:rsidRPr="006C09DF" w:rsidRDefault="006D18A9" w:rsidP="00D742CF">
      <w:pPr>
        <w:widowControl w:val="0"/>
        <w:spacing w:line="240" w:lineRule="auto"/>
        <w:ind w:left="720" w:firstLine="0"/>
      </w:pPr>
      <w:r w:rsidRPr="006C09DF">
        <w:t>Cerimônia que tem por objetivo pedir ao Orixá do dinamismo e da fertilidade masculina, a harmonia para a realização das demais obrigações e festividades, ao longo do ano litúrgico.</w:t>
      </w:r>
    </w:p>
    <w:p w:rsidR="006D18A9" w:rsidRPr="006C09DF" w:rsidRDefault="00972019" w:rsidP="00D742CF">
      <w:pPr>
        <w:widowControl w:val="0"/>
        <w:numPr>
          <w:ilvl w:val="0"/>
          <w:numId w:val="5"/>
        </w:numPr>
        <w:spacing w:before="120" w:line="240" w:lineRule="auto"/>
        <w:ind w:left="714" w:hanging="357"/>
      </w:pPr>
      <w:r w:rsidRPr="006C09DF">
        <w:rPr>
          <w:i/>
        </w:rPr>
        <w:t>Ϙ</w:t>
      </w:r>
      <w:r w:rsidR="006D18A9" w:rsidRPr="006C09DF">
        <w:rPr>
          <w:i/>
        </w:rPr>
        <w:t>dún Ôr</w:t>
      </w:r>
      <w:r w:rsidR="001177C7" w:rsidRPr="006C09DF">
        <w:rPr>
          <w:i/>
        </w:rPr>
        <w:t>i</w:t>
      </w:r>
      <w:r w:rsidR="006D18A9" w:rsidRPr="006C09DF">
        <w:rPr>
          <w:i/>
        </w:rPr>
        <w:t>sà Oko</w:t>
      </w:r>
      <w:r w:rsidR="006D18A9" w:rsidRPr="006C09DF">
        <w:t xml:space="preserve"> (Festividade em homenagem ao Orixá Okô): Quinta-feira que antecede as Águas de Oxalá, cerimônia pública às 18hs.</w:t>
      </w:r>
    </w:p>
    <w:p w:rsidR="006D18A9" w:rsidRPr="006C09DF" w:rsidRDefault="006D18A9" w:rsidP="00D742CF">
      <w:pPr>
        <w:widowControl w:val="0"/>
        <w:spacing w:line="240" w:lineRule="auto"/>
        <w:ind w:left="720" w:firstLine="0"/>
      </w:pPr>
      <w:r w:rsidRPr="006C09DF">
        <w:t>Cerimônia por meio da qual é rogada ao Orixá da agricultura e das plantações, a fartura para todos os filhos da comunidade.</w:t>
      </w:r>
    </w:p>
    <w:p w:rsidR="006D18A9" w:rsidRPr="006C09DF" w:rsidRDefault="006D18A9" w:rsidP="00D742CF">
      <w:pPr>
        <w:widowControl w:val="0"/>
        <w:numPr>
          <w:ilvl w:val="0"/>
          <w:numId w:val="5"/>
        </w:numPr>
        <w:spacing w:before="120" w:line="240" w:lineRule="auto"/>
        <w:ind w:left="714" w:hanging="357"/>
      </w:pPr>
      <w:r w:rsidRPr="006C09DF">
        <w:rPr>
          <w:i/>
        </w:rPr>
        <w:t>Àw</w:t>
      </w:r>
      <w:r w:rsidR="001177C7" w:rsidRPr="006C09DF">
        <w:rPr>
          <w:i/>
        </w:rPr>
        <w:t>ǫ</w:t>
      </w:r>
      <w:r w:rsidRPr="006C09DF">
        <w:rPr>
          <w:i/>
        </w:rPr>
        <w:t xml:space="preserve">n Omi </w:t>
      </w:r>
      <w:r w:rsidR="001177C7" w:rsidRPr="006C09DF">
        <w:rPr>
          <w:i/>
        </w:rPr>
        <w:t>Ò</w:t>
      </w:r>
      <w:r w:rsidRPr="006C09DF">
        <w:rPr>
          <w:i/>
        </w:rPr>
        <w:t>sà</w:t>
      </w:r>
      <w:r w:rsidR="001177C7" w:rsidRPr="006C09DF">
        <w:rPr>
          <w:i/>
        </w:rPr>
        <w:t>l</w:t>
      </w:r>
      <w:r w:rsidRPr="006C09DF">
        <w:rPr>
          <w:i/>
        </w:rPr>
        <w:t>á</w:t>
      </w:r>
      <w:r w:rsidRPr="006C09DF">
        <w:t xml:space="preserve"> (Cerimônia das Águas de Oxalá): Primeira sexta-feira do ano, às 4hs. Na noite que antecede a cerimônia, todos os </w:t>
      </w:r>
      <w:r w:rsidRPr="00FE0A4D">
        <w:rPr>
          <w:i/>
        </w:rPr>
        <w:t>Ab</w:t>
      </w:r>
      <w:r w:rsidR="00FE0A4D">
        <w:rPr>
          <w:i/>
        </w:rPr>
        <w:t>ò</w:t>
      </w:r>
      <w:r w:rsidRPr="00FE0A4D">
        <w:rPr>
          <w:i/>
        </w:rPr>
        <w:t>risà</w:t>
      </w:r>
      <w:r w:rsidRPr="006C09DF">
        <w:t xml:space="preserve"> (Adoradores de Orixá) dormem no terreiro, sendo purificados por meio do </w:t>
      </w:r>
      <w:r w:rsidRPr="00FE0A4D">
        <w:rPr>
          <w:i/>
        </w:rPr>
        <w:t xml:space="preserve">Omi </w:t>
      </w:r>
      <w:r w:rsidR="00FE0A4D">
        <w:rPr>
          <w:i/>
        </w:rPr>
        <w:t>È</w:t>
      </w:r>
      <w:r w:rsidRPr="00FE0A4D">
        <w:rPr>
          <w:i/>
        </w:rPr>
        <w:t>r</w:t>
      </w:r>
      <w:r w:rsidR="00FE0A4D">
        <w:rPr>
          <w:i/>
        </w:rPr>
        <w:t>ò</w:t>
      </w:r>
      <w:r w:rsidRPr="006C09DF">
        <w:t xml:space="preserve"> (Água que Acalma). Vestidos de branco, na madrugada de sexta-feira (</w:t>
      </w:r>
      <w:r w:rsidRPr="00FE0A4D">
        <w:rPr>
          <w:i/>
        </w:rPr>
        <w:t>Ojúm</w:t>
      </w:r>
      <w:r w:rsidR="00FE0A4D" w:rsidRPr="006C09DF">
        <w:rPr>
          <w:i/>
        </w:rPr>
        <w:t>ǫ</w:t>
      </w:r>
      <w:r w:rsidRPr="00FE0A4D">
        <w:rPr>
          <w:i/>
        </w:rPr>
        <w:t>m</w:t>
      </w:r>
      <w:r w:rsidR="00FE0A4D" w:rsidRPr="006C09DF">
        <w:rPr>
          <w:i/>
        </w:rPr>
        <w:t>ǫ</w:t>
      </w:r>
      <w:r w:rsidRPr="006C09DF">
        <w:t>), em silêncio absoluto, todos seguem em procissão a caminho da fonte sagrada de Oxalá (</w:t>
      </w:r>
      <w:r w:rsidRPr="00FE0A4D">
        <w:rPr>
          <w:i/>
        </w:rPr>
        <w:t xml:space="preserve">Ojúsun </w:t>
      </w:r>
      <w:r w:rsidR="00FE0A4D">
        <w:rPr>
          <w:i/>
        </w:rPr>
        <w:t>Ò</w:t>
      </w:r>
      <w:r w:rsidRPr="00FE0A4D">
        <w:rPr>
          <w:i/>
        </w:rPr>
        <w:t>sàl</w:t>
      </w:r>
      <w:r w:rsidR="00FE0A4D">
        <w:rPr>
          <w:i/>
        </w:rPr>
        <w:t>á</w:t>
      </w:r>
      <w:r w:rsidRPr="006C09DF">
        <w:t>), para carregar a água que será utilizada para lavar os objetos sagrados do grande Orixá Oxalá.</w:t>
      </w:r>
    </w:p>
    <w:p w:rsidR="006D18A9" w:rsidRPr="006C09DF" w:rsidRDefault="00972019" w:rsidP="00D742CF">
      <w:pPr>
        <w:widowControl w:val="0"/>
        <w:numPr>
          <w:ilvl w:val="0"/>
          <w:numId w:val="5"/>
        </w:numPr>
        <w:spacing w:before="120" w:line="240" w:lineRule="auto"/>
        <w:ind w:left="714" w:hanging="357"/>
      </w:pPr>
      <w:r w:rsidRPr="006C09DF">
        <w:rPr>
          <w:i/>
        </w:rPr>
        <w:t>Ϙ</w:t>
      </w:r>
      <w:r w:rsidR="006D18A9" w:rsidRPr="006C09DF">
        <w:rPr>
          <w:i/>
        </w:rPr>
        <w:t xml:space="preserve">dún </w:t>
      </w:r>
      <w:r w:rsidR="001177C7" w:rsidRPr="006C09DF">
        <w:rPr>
          <w:i/>
        </w:rPr>
        <w:t>Ò</w:t>
      </w:r>
      <w:r w:rsidR="006D18A9" w:rsidRPr="006C09DF">
        <w:rPr>
          <w:i/>
        </w:rPr>
        <w:t xml:space="preserve">risà </w:t>
      </w:r>
      <w:r w:rsidR="001177C7" w:rsidRPr="006C09DF">
        <w:rPr>
          <w:i/>
        </w:rPr>
        <w:t>Nl</w:t>
      </w:r>
      <w:r w:rsidR="006D18A9" w:rsidRPr="006C09DF">
        <w:rPr>
          <w:i/>
        </w:rPr>
        <w:t>á</w:t>
      </w:r>
      <w:r w:rsidR="006D18A9" w:rsidRPr="006C09DF">
        <w:t xml:space="preserve"> (Festividade em Homenagem à Orixá Nilá): Sábado posterior às Águas de Oxalá, cerimônia pública às 8hs.</w:t>
      </w:r>
    </w:p>
    <w:p w:rsidR="006D18A9" w:rsidRPr="006C09DF" w:rsidRDefault="006D18A9" w:rsidP="00D742CF">
      <w:pPr>
        <w:widowControl w:val="0"/>
        <w:spacing w:line="240" w:lineRule="auto"/>
        <w:ind w:left="720" w:firstLine="0"/>
      </w:pPr>
      <w:r w:rsidRPr="006C09DF">
        <w:t>Em louvor ao Orixá das alturas, dono das bandeiras que cobrem o salão onde serão realizadas as cerimônias.</w:t>
      </w:r>
    </w:p>
    <w:p w:rsidR="00FE0A4D" w:rsidRPr="00FE28C0" w:rsidRDefault="001177C7" w:rsidP="00D742CF">
      <w:pPr>
        <w:widowControl w:val="0"/>
        <w:numPr>
          <w:ilvl w:val="0"/>
          <w:numId w:val="5"/>
        </w:numPr>
        <w:spacing w:before="120" w:line="240" w:lineRule="auto"/>
        <w:ind w:left="714" w:hanging="357"/>
      </w:pPr>
      <w:r w:rsidRPr="00FE0A4D">
        <w:rPr>
          <w:i/>
        </w:rPr>
        <w:t>Ò</w:t>
      </w:r>
      <w:r w:rsidR="006D18A9" w:rsidRPr="00FE0A4D">
        <w:rPr>
          <w:i/>
        </w:rPr>
        <w:t xml:space="preserve">ro </w:t>
      </w:r>
      <w:r w:rsidRPr="00FE0A4D">
        <w:rPr>
          <w:i/>
        </w:rPr>
        <w:t>I</w:t>
      </w:r>
      <w:r w:rsidR="006D18A9" w:rsidRPr="00FE0A4D">
        <w:rPr>
          <w:i/>
        </w:rPr>
        <w:t>kór</w:t>
      </w:r>
      <w:r w:rsidRPr="00FE0A4D">
        <w:rPr>
          <w:i/>
        </w:rPr>
        <w:t>è</w:t>
      </w:r>
      <w:r w:rsidR="006D18A9" w:rsidRPr="00FE0A4D">
        <w:rPr>
          <w:i/>
        </w:rPr>
        <w:t xml:space="preserve"> lyán Ati Odó </w:t>
      </w:r>
      <w:r w:rsidRPr="00FE0A4D">
        <w:rPr>
          <w:i/>
        </w:rPr>
        <w:t>Ò</w:t>
      </w:r>
      <w:r w:rsidR="006D18A9" w:rsidRPr="00FE0A4D">
        <w:rPr>
          <w:i/>
        </w:rPr>
        <w:t xml:space="preserve">risà </w:t>
      </w:r>
      <w:r w:rsidRPr="00FE0A4D">
        <w:rPr>
          <w:i/>
        </w:rPr>
        <w:t>Ò</w:t>
      </w:r>
      <w:r w:rsidR="006D18A9" w:rsidRPr="00FE0A4D">
        <w:rPr>
          <w:i/>
        </w:rPr>
        <w:t>giyá</w:t>
      </w:r>
      <w:r w:rsidR="006D18A9" w:rsidRPr="00FE28C0">
        <w:rPr>
          <w:i/>
        </w:rPr>
        <w:t xml:space="preserve">n </w:t>
      </w:r>
      <w:r w:rsidR="006D18A9" w:rsidRPr="00FE28C0">
        <w:t>(Obrigação da Colheita dos Inhames e Pilão de</w:t>
      </w:r>
      <w:r w:rsidR="006C09DF" w:rsidRPr="00FE28C0">
        <w:t xml:space="preserve"> </w:t>
      </w:r>
      <w:r w:rsidR="006D18A9" w:rsidRPr="00FE28C0">
        <w:t xml:space="preserve">Oxogiyan). Primeiro domingo posterior às Águas de Oxalá </w:t>
      </w:r>
      <w:r w:rsidR="006C09DF" w:rsidRPr="00FE28C0">
        <w:t>–</w:t>
      </w:r>
      <w:r w:rsidR="006D18A9" w:rsidRPr="00FE28C0">
        <w:t xml:space="preserve"> Festa Pública, às 20hs. </w:t>
      </w:r>
    </w:p>
    <w:p w:rsidR="006D18A9" w:rsidRPr="00FE28C0" w:rsidRDefault="006D18A9" w:rsidP="00D742CF">
      <w:pPr>
        <w:widowControl w:val="0"/>
        <w:spacing w:before="120" w:line="240" w:lineRule="auto"/>
        <w:ind w:left="714" w:firstLine="0"/>
      </w:pPr>
      <w:r w:rsidRPr="00FE28C0">
        <w:t>Festa dedicada ao grande Orixá dos Inhames Pilados (</w:t>
      </w:r>
      <w:r w:rsidR="00FE0A4D" w:rsidRPr="00FE28C0">
        <w:t>Ò</w:t>
      </w:r>
      <w:r w:rsidRPr="00FE28C0">
        <w:t>s</w:t>
      </w:r>
      <w:r w:rsidR="00FE0A4D" w:rsidRPr="00FE28C0">
        <w:t>ò</w:t>
      </w:r>
      <w:r w:rsidRPr="00FE28C0">
        <w:t>giyán). Única data em todo o calendário religioso em que o Pilão de Ogiyan (maior epíteto deste Orixá), sai em procissão para ser adorado publicamente pelos seus fiéis.</w:t>
      </w:r>
    </w:p>
    <w:p w:rsidR="006D18A9" w:rsidRPr="006C09DF" w:rsidRDefault="006C09DF" w:rsidP="00D742CF">
      <w:pPr>
        <w:widowControl w:val="0"/>
        <w:numPr>
          <w:ilvl w:val="0"/>
          <w:numId w:val="5"/>
        </w:numPr>
        <w:spacing w:before="120" w:line="240" w:lineRule="auto"/>
        <w:ind w:left="714" w:hanging="357"/>
      </w:pPr>
      <w:r w:rsidRPr="006C09DF">
        <w:rPr>
          <w:i/>
        </w:rPr>
        <w:t>Ò</w:t>
      </w:r>
      <w:r w:rsidR="006D18A9" w:rsidRPr="006C09DF">
        <w:rPr>
          <w:i/>
        </w:rPr>
        <w:t xml:space="preserve">ro </w:t>
      </w:r>
      <w:r w:rsidR="001177C7" w:rsidRPr="006C09DF">
        <w:rPr>
          <w:i/>
        </w:rPr>
        <w:t>Aj</w:t>
      </w:r>
      <w:r w:rsidR="006D18A9" w:rsidRPr="006C09DF">
        <w:rPr>
          <w:i/>
        </w:rPr>
        <w:t>é Sá</w:t>
      </w:r>
      <w:r w:rsidR="001177C7" w:rsidRPr="006C09DF">
        <w:rPr>
          <w:i/>
        </w:rPr>
        <w:t>lù</w:t>
      </w:r>
      <w:r w:rsidR="006D18A9" w:rsidRPr="006C09DF">
        <w:rPr>
          <w:i/>
        </w:rPr>
        <w:t>gá</w:t>
      </w:r>
      <w:r w:rsidR="006D18A9" w:rsidRPr="006C09DF">
        <w:t xml:space="preserve"> (Obrigação em Homenagem a Ajê Xaluga): Segundo sábado após as Águas de Oxalá. </w:t>
      </w:r>
      <w:r w:rsidR="00FE0A4D">
        <w:t>C</w:t>
      </w:r>
      <w:r w:rsidR="006D18A9" w:rsidRPr="006C09DF">
        <w:t>erimônia pública as 18hs.</w:t>
      </w:r>
    </w:p>
    <w:p w:rsidR="006D18A9" w:rsidRPr="006C09DF" w:rsidRDefault="006D18A9" w:rsidP="00D742CF">
      <w:pPr>
        <w:widowControl w:val="0"/>
        <w:spacing w:line="240" w:lineRule="auto"/>
        <w:ind w:left="720" w:firstLine="0"/>
      </w:pPr>
      <w:r w:rsidRPr="006C09DF">
        <w:t>Ajê Xaluga, a Orixá da Riqueza, tem o seu culto quase que extinto no Brasil, sendo a Casa de Oxumarê uma das poucas casas, que ainda preservam essa obrigação, como à época que era realizada pelos ancestrais da casa.</w:t>
      </w:r>
    </w:p>
    <w:p w:rsidR="006D18A9" w:rsidRPr="006C09DF" w:rsidRDefault="00972019" w:rsidP="00D742CF">
      <w:pPr>
        <w:widowControl w:val="0"/>
        <w:numPr>
          <w:ilvl w:val="0"/>
          <w:numId w:val="5"/>
        </w:numPr>
        <w:spacing w:before="120" w:line="240" w:lineRule="auto"/>
        <w:ind w:left="714" w:hanging="357"/>
      </w:pPr>
      <w:r w:rsidRPr="00F75368">
        <w:rPr>
          <w:i/>
        </w:rPr>
        <w:t>Ϙ</w:t>
      </w:r>
      <w:r w:rsidR="006D18A9" w:rsidRPr="00F75368">
        <w:rPr>
          <w:i/>
        </w:rPr>
        <w:t>dún Ód</w:t>
      </w:r>
      <w:r w:rsidR="001177C7" w:rsidRPr="00F75368">
        <w:rPr>
          <w:i/>
        </w:rPr>
        <w:t>ù</w:t>
      </w:r>
      <w:r w:rsidR="006D18A9" w:rsidRPr="00F75368">
        <w:rPr>
          <w:i/>
        </w:rPr>
        <w:t>d</w:t>
      </w:r>
      <w:r w:rsidR="001177C7" w:rsidRPr="00F75368">
        <w:rPr>
          <w:i/>
        </w:rPr>
        <w:t>ù</w:t>
      </w:r>
      <w:r w:rsidR="006D18A9" w:rsidRPr="00F75368">
        <w:rPr>
          <w:i/>
        </w:rPr>
        <w:t>wa Ati Àw</w:t>
      </w:r>
      <w:r w:rsidR="001177C7" w:rsidRPr="00F75368">
        <w:rPr>
          <w:i/>
        </w:rPr>
        <w:t>ǫ</w:t>
      </w:r>
      <w:r w:rsidR="006D18A9" w:rsidRPr="00F75368">
        <w:rPr>
          <w:i/>
        </w:rPr>
        <w:t xml:space="preserve">n </w:t>
      </w:r>
      <w:r w:rsidR="001177C7" w:rsidRPr="00F75368">
        <w:rPr>
          <w:i/>
        </w:rPr>
        <w:t>Òri</w:t>
      </w:r>
      <w:r w:rsidR="006D18A9" w:rsidRPr="00F75368">
        <w:rPr>
          <w:i/>
        </w:rPr>
        <w:t>sà Funfun</w:t>
      </w:r>
      <w:r w:rsidR="006D18A9" w:rsidRPr="006C09DF">
        <w:t xml:space="preserve"> (Festividade em Homenagem a Oduduá e aos</w:t>
      </w:r>
    </w:p>
    <w:p w:rsidR="006D18A9" w:rsidRPr="006C09DF" w:rsidRDefault="006D18A9" w:rsidP="00D742CF">
      <w:pPr>
        <w:widowControl w:val="0"/>
        <w:spacing w:line="240" w:lineRule="auto"/>
        <w:ind w:left="720" w:firstLine="0"/>
      </w:pPr>
      <w:r w:rsidRPr="006C09DF">
        <w:t>Orixás Funfun): Segundo domingo após as Águas de Oxalá, às 20hs.</w:t>
      </w:r>
    </w:p>
    <w:p w:rsidR="006D18A9" w:rsidRDefault="006D18A9" w:rsidP="00D742CF">
      <w:pPr>
        <w:widowControl w:val="0"/>
        <w:spacing w:line="240" w:lineRule="auto"/>
        <w:ind w:left="709" w:firstLine="0"/>
      </w:pPr>
      <w:r>
        <w:t>Festa</w:t>
      </w:r>
      <w:r w:rsidR="00FE0A4D">
        <w:t xml:space="preserve"> </w:t>
      </w:r>
      <w:r>
        <w:t>de singular importância litúrgica, na qual o grande pai da criação (</w:t>
      </w:r>
      <w:r w:rsidR="00FE0A4D">
        <w:rPr>
          <w:i/>
        </w:rPr>
        <w:t>Ò</w:t>
      </w:r>
      <w:r w:rsidRPr="00FE0A4D">
        <w:rPr>
          <w:i/>
        </w:rPr>
        <w:t>d</w:t>
      </w:r>
      <w:r w:rsidR="00FE0A4D">
        <w:rPr>
          <w:i/>
        </w:rPr>
        <w:t>ù</w:t>
      </w:r>
      <w:r w:rsidRPr="00FE0A4D">
        <w:rPr>
          <w:i/>
        </w:rPr>
        <w:t>dúwa</w:t>
      </w:r>
      <w:r>
        <w:t>) é exaltado por meio de cânticos milenares, entoados somente nesta ocasião.</w:t>
      </w:r>
    </w:p>
    <w:p w:rsidR="006D18A9" w:rsidRDefault="00DC7EBE" w:rsidP="00D742CF">
      <w:pPr>
        <w:widowControl w:val="0"/>
        <w:numPr>
          <w:ilvl w:val="0"/>
          <w:numId w:val="5"/>
        </w:numPr>
        <w:spacing w:before="120" w:line="240" w:lineRule="auto"/>
        <w:ind w:left="714" w:hanging="357"/>
      </w:pPr>
      <w:r w:rsidRPr="00B20E57">
        <w:rPr>
          <w:i/>
          <w:noProof/>
          <w:lang w:eastAsia="pt-BR"/>
        </w:rPr>
        <w:lastRenderedPageBreak/>
        <w:drawing>
          <wp:anchor distT="0" distB="0" distL="114300" distR="114300" simplePos="0" relativeHeight="251689472" behindDoc="1" locked="0" layoutInCell="1" allowOverlap="1">
            <wp:simplePos x="0" y="0"/>
            <wp:positionH relativeFrom="margin">
              <wp:align>right</wp:align>
            </wp:positionH>
            <wp:positionV relativeFrom="paragraph">
              <wp:posOffset>-300659</wp:posOffset>
            </wp:positionV>
            <wp:extent cx="1819275" cy="1238250"/>
            <wp:effectExtent l="0" t="0" r="9525" b="0"/>
            <wp:wrapNone/>
            <wp:docPr id="151" name="Imagem 151"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2019" w:rsidRPr="00F75368">
        <w:rPr>
          <w:rFonts w:ascii="Calibri" w:hAnsi="Calibri" w:cs="Calibri"/>
          <w:i/>
          <w:sz w:val="26"/>
        </w:rPr>
        <w:t>Ϙ</w:t>
      </w:r>
      <w:r w:rsidR="006D18A9" w:rsidRPr="00F75368">
        <w:rPr>
          <w:rFonts w:eastAsia="Times New Roman"/>
          <w:i/>
        </w:rPr>
        <w:t xml:space="preserve">dún </w:t>
      </w:r>
      <w:r w:rsidR="008B0CE9" w:rsidRPr="00F75368">
        <w:rPr>
          <w:rFonts w:eastAsia="Times New Roman"/>
          <w:i/>
        </w:rPr>
        <w:t>Òr</w:t>
      </w:r>
      <w:r w:rsidR="006D18A9" w:rsidRPr="00F75368">
        <w:rPr>
          <w:rFonts w:eastAsia="Times New Roman"/>
          <w:i/>
        </w:rPr>
        <w:t>sà Ol</w:t>
      </w:r>
      <w:r w:rsidR="008B0CE9" w:rsidRPr="00F75368">
        <w:rPr>
          <w:rFonts w:eastAsia="Times New Roman"/>
          <w:i/>
        </w:rPr>
        <w:t>ú</w:t>
      </w:r>
      <w:r w:rsidR="006D18A9" w:rsidRPr="00F75368">
        <w:rPr>
          <w:rFonts w:eastAsia="Times New Roman"/>
          <w:i/>
        </w:rPr>
        <w:t>f</w:t>
      </w:r>
      <w:r w:rsidR="008B0CE9" w:rsidRPr="00F75368">
        <w:rPr>
          <w:rFonts w:ascii="Calibri" w:eastAsia="Times New Roman" w:hAnsi="Calibri" w:cs="Calibri"/>
          <w:i/>
        </w:rPr>
        <w:t>ǫ</w:t>
      </w:r>
      <w:r w:rsidR="006D18A9" w:rsidRPr="00F75368">
        <w:rPr>
          <w:rFonts w:eastAsia="Times New Roman"/>
          <w:i/>
        </w:rPr>
        <w:t>n</w:t>
      </w:r>
      <w:r w:rsidR="006D18A9">
        <w:rPr>
          <w:rFonts w:eastAsia="Times New Roman"/>
        </w:rPr>
        <w:t xml:space="preserve"> (Festividade em Homenagem a Oxolufan,); Segundo domingo posterior as Águas de Oxalá, cerimônia pública às 20hs.</w:t>
      </w:r>
    </w:p>
    <w:p w:rsidR="006D18A9" w:rsidRDefault="006D18A9" w:rsidP="00D742CF">
      <w:pPr>
        <w:widowControl w:val="0"/>
        <w:spacing w:line="240" w:lineRule="auto"/>
        <w:ind w:left="709" w:firstLine="0"/>
      </w:pPr>
      <w:r>
        <w:t xml:space="preserve">Festa em homenagem ao Grande Orixá, Rei da Cidade de Ifjn, de grande importância para a </w:t>
      </w:r>
      <w:r w:rsidR="00272D07" w:rsidRPr="00656372">
        <w:rPr>
          <w:noProof/>
          <w:lang w:eastAsia="pt-BR"/>
        </w:rPr>
        <w:drawing>
          <wp:inline distT="0" distB="0" distL="0" distR="0" wp14:anchorId="5CB71ECE" wp14:editId="7825A86A">
            <wp:extent cx="9525" cy="9525"/>
            <wp:effectExtent l="0" t="0" r="0" b="0"/>
            <wp:docPr id="15" name="Picture 356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5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t>Casa de Oxumarê.</w:t>
      </w:r>
    </w:p>
    <w:p w:rsidR="006D18A9" w:rsidRDefault="008B0CE9" w:rsidP="00D742CF">
      <w:pPr>
        <w:widowControl w:val="0"/>
        <w:numPr>
          <w:ilvl w:val="0"/>
          <w:numId w:val="5"/>
        </w:numPr>
        <w:spacing w:before="120" w:line="240" w:lineRule="auto"/>
        <w:ind w:left="714" w:hanging="357"/>
      </w:pPr>
      <w:r w:rsidRPr="006C09DF">
        <w:rPr>
          <w:rFonts w:eastAsia="Times New Roman"/>
          <w:i/>
        </w:rPr>
        <w:t>Ò</w:t>
      </w:r>
      <w:r w:rsidR="006D18A9" w:rsidRPr="006C09DF">
        <w:rPr>
          <w:rFonts w:eastAsia="Times New Roman"/>
          <w:i/>
        </w:rPr>
        <w:t>ro Baba Sàl</w:t>
      </w:r>
      <w:r w:rsidRPr="006C09DF">
        <w:rPr>
          <w:rFonts w:ascii="Calibri" w:eastAsia="Times New Roman" w:hAnsi="Calibri" w:cs="Calibri"/>
          <w:i/>
        </w:rPr>
        <w:t>é</w:t>
      </w:r>
      <w:r w:rsidR="006D18A9" w:rsidRPr="006C09DF">
        <w:rPr>
          <w:rFonts w:eastAsia="Times New Roman"/>
          <w:i/>
        </w:rPr>
        <w:t xml:space="preserve"> A</w:t>
      </w:r>
      <w:r w:rsidRPr="006C09DF">
        <w:rPr>
          <w:rFonts w:eastAsia="Times New Roman"/>
          <w:i/>
        </w:rPr>
        <w:t>ti</w:t>
      </w:r>
      <w:r w:rsidR="006D18A9" w:rsidRPr="006C09DF">
        <w:rPr>
          <w:rFonts w:eastAsia="Times New Roman"/>
          <w:i/>
        </w:rPr>
        <w:t xml:space="preserve"> </w:t>
      </w:r>
      <w:r w:rsidRPr="006C09DF">
        <w:rPr>
          <w:rFonts w:ascii="Calibri" w:hAnsi="Calibri" w:cs="Calibri"/>
          <w:i/>
          <w:sz w:val="26"/>
        </w:rPr>
        <w:t>Ϙ</w:t>
      </w:r>
      <w:r w:rsidR="006D18A9" w:rsidRPr="006C09DF">
        <w:rPr>
          <w:rFonts w:eastAsia="Times New Roman"/>
          <w:i/>
        </w:rPr>
        <w:t>bà</w:t>
      </w:r>
      <w:r w:rsidRPr="006C09DF">
        <w:rPr>
          <w:rFonts w:eastAsia="Times New Roman"/>
          <w:i/>
        </w:rPr>
        <w:t>lù</w:t>
      </w:r>
      <w:r w:rsidR="006D18A9" w:rsidRPr="006C09DF">
        <w:rPr>
          <w:rFonts w:eastAsia="Times New Roman"/>
          <w:i/>
        </w:rPr>
        <w:t>f</w:t>
      </w:r>
      <w:r w:rsidRPr="006C09DF">
        <w:rPr>
          <w:rFonts w:eastAsia="Times New Roman"/>
          <w:i/>
        </w:rPr>
        <w:t>ò</w:t>
      </w:r>
      <w:r w:rsidR="006D18A9" w:rsidRPr="006C09DF">
        <w:rPr>
          <w:rFonts w:eastAsia="Times New Roman"/>
          <w:i/>
        </w:rPr>
        <w:t>n</w:t>
      </w:r>
      <w:r w:rsidR="006D18A9">
        <w:rPr>
          <w:rFonts w:eastAsia="Times New Roman"/>
        </w:rPr>
        <w:t xml:space="preserve"> (Obrigação a Baba Salé e Obalufán): Terceiro sábado após as Águas de Oxalá, cerimônia pública às 10hs.</w:t>
      </w:r>
    </w:p>
    <w:p w:rsidR="006D18A9" w:rsidRDefault="006D18A9" w:rsidP="00D742CF">
      <w:pPr>
        <w:widowControl w:val="0"/>
        <w:spacing w:line="240" w:lineRule="auto"/>
        <w:ind w:left="720" w:firstLine="0"/>
      </w:pPr>
      <w:r>
        <w:t>Nesta obrigação interna são evocadas essas duas divindades, praticamente já extintas no Brasil.</w:t>
      </w:r>
    </w:p>
    <w:p w:rsidR="006D18A9" w:rsidRDefault="00972019" w:rsidP="00D742CF">
      <w:pPr>
        <w:widowControl w:val="0"/>
        <w:numPr>
          <w:ilvl w:val="0"/>
          <w:numId w:val="5"/>
        </w:numPr>
        <w:spacing w:before="120" w:line="240" w:lineRule="auto"/>
        <w:ind w:left="714" w:hanging="357"/>
      </w:pPr>
      <w:r w:rsidRPr="006C09DF">
        <w:rPr>
          <w:rFonts w:ascii="Calibri" w:hAnsi="Calibri" w:cs="Calibri"/>
          <w:i/>
          <w:sz w:val="26"/>
        </w:rPr>
        <w:t>Ϙ</w:t>
      </w:r>
      <w:r w:rsidR="006D18A9" w:rsidRPr="006C09DF">
        <w:rPr>
          <w:rFonts w:eastAsia="Times New Roman"/>
          <w:i/>
        </w:rPr>
        <w:t xml:space="preserve">dún </w:t>
      </w:r>
      <w:r w:rsidR="008B0CE9" w:rsidRPr="006C09DF">
        <w:rPr>
          <w:rFonts w:eastAsia="Times New Roman"/>
          <w:i/>
        </w:rPr>
        <w:t>Ò</w:t>
      </w:r>
      <w:r w:rsidR="006D18A9" w:rsidRPr="006C09DF">
        <w:rPr>
          <w:rFonts w:eastAsia="Times New Roman"/>
          <w:i/>
        </w:rPr>
        <w:t>gún Nile</w:t>
      </w:r>
      <w:r w:rsidR="006D18A9">
        <w:rPr>
          <w:rFonts w:eastAsia="Times New Roman"/>
        </w:rPr>
        <w:t xml:space="preserve"> (Festividade em Homenagem ao Ogún da Casa): Primeira segundafeira após o encerramento das celebrações em honra a Oxalá), cerimônia pública às 20hs.</w:t>
      </w:r>
    </w:p>
    <w:p w:rsidR="006D18A9" w:rsidRDefault="006D18A9" w:rsidP="00D742CF">
      <w:pPr>
        <w:widowControl w:val="0"/>
        <w:spacing w:line="240" w:lineRule="auto"/>
        <w:ind w:left="720" w:firstLine="0"/>
      </w:pPr>
      <w:r>
        <w:t>Festividade pública, por meio da qual o Grande Orixá dono dos- Caminhos (Ôgún) é celebrado para abençoar seus filhos.</w:t>
      </w:r>
    </w:p>
    <w:p w:rsidR="006D18A9" w:rsidRPr="006C09DF" w:rsidRDefault="006D18A9" w:rsidP="00D742CF">
      <w:pPr>
        <w:widowControl w:val="0"/>
        <w:spacing w:after="528" w:line="259" w:lineRule="auto"/>
        <w:ind w:right="687" w:firstLine="0"/>
      </w:pPr>
      <w:r w:rsidRPr="00955A0A">
        <w:t>MARÇO</w:t>
      </w:r>
    </w:p>
    <w:p w:rsidR="006D18A9" w:rsidRPr="006C09DF" w:rsidRDefault="00272D07" w:rsidP="00D742CF">
      <w:pPr>
        <w:widowControl w:val="0"/>
        <w:numPr>
          <w:ilvl w:val="0"/>
          <w:numId w:val="5"/>
        </w:numPr>
        <w:spacing w:line="240" w:lineRule="auto"/>
        <w:ind w:hanging="436"/>
        <w:rPr>
          <w:rFonts w:eastAsia="Times New Roman"/>
        </w:rPr>
      </w:pPr>
      <w:r w:rsidRPr="00F75368">
        <w:rPr>
          <w:rFonts w:eastAsia="Times New Roman"/>
          <w:i/>
          <w:noProof/>
          <w:lang w:eastAsia="pt-BR"/>
        </w:rPr>
        <w:drawing>
          <wp:anchor distT="0" distB="0" distL="114300" distR="114300" simplePos="0" relativeHeight="251618816" behindDoc="0" locked="0" layoutInCell="1" allowOverlap="0">
            <wp:simplePos x="0" y="0"/>
            <wp:positionH relativeFrom="page">
              <wp:posOffset>903605</wp:posOffset>
            </wp:positionH>
            <wp:positionV relativeFrom="page">
              <wp:posOffset>490855</wp:posOffset>
            </wp:positionV>
            <wp:extent cx="22860" cy="13335"/>
            <wp:effectExtent l="0" t="0" r="0" b="0"/>
            <wp:wrapSquare wrapText="bothSides"/>
            <wp:docPr id="356953" name="Picture 62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0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2860" cy="13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75368">
        <w:rPr>
          <w:rFonts w:eastAsia="Times New Roman"/>
          <w:i/>
          <w:noProof/>
          <w:lang w:eastAsia="pt-BR"/>
        </w:rPr>
        <w:drawing>
          <wp:anchor distT="0" distB="0" distL="114300" distR="114300" simplePos="0" relativeHeight="251619840" behindDoc="0" locked="0" layoutInCell="1" allowOverlap="0">
            <wp:simplePos x="0" y="0"/>
            <wp:positionH relativeFrom="page">
              <wp:posOffset>871855</wp:posOffset>
            </wp:positionH>
            <wp:positionV relativeFrom="page">
              <wp:posOffset>508635</wp:posOffset>
            </wp:positionV>
            <wp:extent cx="18415" cy="8890"/>
            <wp:effectExtent l="0" t="0" r="0" b="0"/>
            <wp:wrapSquare wrapText="bothSides"/>
            <wp:docPr id="356952" name="Picture 62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4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415"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006D18A9" w:rsidRPr="00F75368">
        <w:rPr>
          <w:rFonts w:eastAsia="Times New Roman"/>
          <w:i/>
        </w:rPr>
        <w:t>Àw</w:t>
      </w:r>
      <w:r w:rsidR="008B0CE9" w:rsidRPr="00F75368">
        <w:rPr>
          <w:rFonts w:eastAsia="Times New Roman"/>
          <w:i/>
        </w:rPr>
        <w:t>ǫ</w:t>
      </w:r>
      <w:r w:rsidR="006D18A9" w:rsidRPr="00F75368">
        <w:rPr>
          <w:rFonts w:eastAsia="Times New Roman"/>
          <w:i/>
        </w:rPr>
        <w:t xml:space="preserve">n Omi </w:t>
      </w:r>
      <w:r w:rsidR="008B0CE9" w:rsidRPr="00F75368">
        <w:rPr>
          <w:rFonts w:eastAsia="Times New Roman"/>
          <w:i/>
        </w:rPr>
        <w:t>I</w:t>
      </w:r>
      <w:r w:rsidR="006D18A9" w:rsidRPr="00F75368">
        <w:rPr>
          <w:rFonts w:eastAsia="Times New Roman"/>
          <w:i/>
        </w:rPr>
        <w:t>yàm</w:t>
      </w:r>
      <w:r w:rsidR="008B0CE9" w:rsidRPr="00F75368">
        <w:rPr>
          <w:rFonts w:eastAsia="Times New Roman"/>
          <w:i/>
        </w:rPr>
        <w:t>i</w:t>
      </w:r>
      <w:r w:rsidR="006D18A9" w:rsidRPr="00F75368">
        <w:rPr>
          <w:rFonts w:eastAsia="Times New Roman"/>
          <w:i/>
        </w:rPr>
        <w:t xml:space="preserve"> </w:t>
      </w:r>
      <w:r w:rsidR="008B0CE9" w:rsidRPr="00F75368">
        <w:rPr>
          <w:rFonts w:eastAsia="Times New Roman"/>
          <w:i/>
        </w:rPr>
        <w:t>Ò</w:t>
      </w:r>
      <w:r w:rsidR="006D18A9" w:rsidRPr="00F75368">
        <w:rPr>
          <w:rFonts w:eastAsia="Times New Roman"/>
          <w:i/>
        </w:rPr>
        <w:t>s</w:t>
      </w:r>
      <w:r w:rsidR="008B0CE9" w:rsidRPr="00F75368">
        <w:rPr>
          <w:rFonts w:eastAsia="Times New Roman"/>
          <w:i/>
        </w:rPr>
        <w:t>ò</w:t>
      </w:r>
      <w:r w:rsidR="006D18A9" w:rsidRPr="00F75368">
        <w:rPr>
          <w:rFonts w:eastAsia="Times New Roman"/>
          <w:i/>
        </w:rPr>
        <w:t>r</w:t>
      </w:r>
      <w:r w:rsidR="008B0CE9" w:rsidRPr="00F75368">
        <w:rPr>
          <w:rFonts w:eastAsia="Times New Roman"/>
          <w:i/>
        </w:rPr>
        <w:t>ò</w:t>
      </w:r>
      <w:r w:rsidR="006D18A9" w:rsidRPr="00F75368">
        <w:rPr>
          <w:rFonts w:eastAsia="Times New Roman"/>
          <w:i/>
        </w:rPr>
        <w:t>ngà</w:t>
      </w:r>
      <w:r w:rsidR="006D18A9">
        <w:rPr>
          <w:rFonts w:eastAsia="Times New Roman"/>
        </w:rPr>
        <w:t xml:space="preserve"> (Águas de lami Oxorongá): Primeira segunda-feira, cerimônia pública às 16hs.</w:t>
      </w:r>
    </w:p>
    <w:p w:rsidR="006D18A9" w:rsidRPr="006C09DF" w:rsidRDefault="006D18A9" w:rsidP="00D742CF">
      <w:pPr>
        <w:widowControl w:val="0"/>
        <w:spacing w:line="240" w:lineRule="auto"/>
        <w:ind w:left="720" w:right="164" w:firstLine="0"/>
        <w:rPr>
          <w:rFonts w:eastAsia="Times New Roman"/>
        </w:rPr>
      </w:pPr>
      <w:r w:rsidRPr="006C09DF">
        <w:rPr>
          <w:rFonts w:eastAsia="Times New Roman"/>
        </w:rPr>
        <w:t>Obrigação de grande importância, sobretudo para a comunidade feminina da Casa de Oxumarê, sendo que as grandes Mães Ancestrais são louvadas, rogando pela saúde de todas as mulheres da casa.</w:t>
      </w:r>
    </w:p>
    <w:p w:rsidR="006D18A9" w:rsidRPr="006C09DF" w:rsidRDefault="008B0CE9" w:rsidP="00D742CF">
      <w:pPr>
        <w:widowControl w:val="0"/>
        <w:numPr>
          <w:ilvl w:val="0"/>
          <w:numId w:val="5"/>
        </w:numPr>
        <w:spacing w:before="120" w:line="240" w:lineRule="auto"/>
        <w:ind w:left="721" w:hanging="437"/>
        <w:rPr>
          <w:rFonts w:eastAsia="Times New Roman"/>
        </w:rPr>
      </w:pPr>
      <w:r w:rsidRPr="00F75368">
        <w:rPr>
          <w:rFonts w:eastAsia="Times New Roman"/>
          <w:i/>
        </w:rPr>
        <w:t>Ò</w:t>
      </w:r>
      <w:r w:rsidR="006D18A9" w:rsidRPr="00F75368">
        <w:rPr>
          <w:rFonts w:eastAsia="Times New Roman"/>
          <w:i/>
        </w:rPr>
        <w:t>ro Apák</w:t>
      </w:r>
      <w:r w:rsidRPr="00F75368">
        <w:rPr>
          <w:rFonts w:eastAsia="Times New Roman"/>
          <w:i/>
        </w:rPr>
        <w:t>ò</w:t>
      </w:r>
      <w:r w:rsidR="006D18A9" w:rsidRPr="00F75368">
        <w:rPr>
          <w:rFonts w:eastAsia="Times New Roman"/>
          <w:i/>
        </w:rPr>
        <w:t xml:space="preserve">ká, </w:t>
      </w:r>
      <w:r w:rsidRPr="00F75368">
        <w:rPr>
          <w:rFonts w:eastAsia="Times New Roman"/>
          <w:i/>
        </w:rPr>
        <w:t>I</w:t>
      </w:r>
      <w:r w:rsidR="006D18A9" w:rsidRPr="00F75368">
        <w:rPr>
          <w:rFonts w:eastAsia="Times New Roman"/>
          <w:i/>
        </w:rPr>
        <w:t>yá Mbànbá Ati</w:t>
      </w:r>
      <w:r w:rsidRPr="00F75368">
        <w:rPr>
          <w:rFonts w:eastAsia="Times New Roman"/>
          <w:i/>
        </w:rPr>
        <w:t xml:space="preserve"> </w:t>
      </w:r>
      <w:r w:rsidR="006D18A9" w:rsidRPr="00F75368">
        <w:rPr>
          <w:rFonts w:eastAsia="Times New Roman"/>
          <w:i/>
        </w:rPr>
        <w:t xml:space="preserve">Àwon Ébí </w:t>
      </w:r>
      <w:r w:rsidRPr="00F75368">
        <w:rPr>
          <w:rFonts w:eastAsia="Times New Roman"/>
          <w:i/>
        </w:rPr>
        <w:t>Ò</w:t>
      </w:r>
      <w:r w:rsidR="006D18A9" w:rsidRPr="00F75368">
        <w:rPr>
          <w:rFonts w:eastAsia="Times New Roman"/>
          <w:i/>
        </w:rPr>
        <w:t>s</w:t>
      </w:r>
      <w:r w:rsidRPr="00F75368">
        <w:rPr>
          <w:rFonts w:eastAsia="Times New Roman"/>
          <w:i/>
        </w:rPr>
        <w:t>óò</w:t>
      </w:r>
      <w:r w:rsidR="006D18A9" w:rsidRPr="00F75368">
        <w:rPr>
          <w:rFonts w:eastAsia="Times New Roman"/>
          <w:i/>
        </w:rPr>
        <w:t>si</w:t>
      </w:r>
      <w:r w:rsidR="006D18A9">
        <w:rPr>
          <w:rFonts w:eastAsia="Times New Roman"/>
        </w:rPr>
        <w:t xml:space="preserve"> (Obrigação à Apacoká, Ia Umbamba e a Família de Oxossi): quarta-feira que antecede à Festa de Odé, cerimônia pública às 6hs.</w:t>
      </w:r>
    </w:p>
    <w:p w:rsidR="006D18A9" w:rsidRPr="006C09DF" w:rsidRDefault="006D18A9" w:rsidP="00D742CF">
      <w:pPr>
        <w:widowControl w:val="0"/>
        <w:spacing w:line="240" w:lineRule="auto"/>
        <w:ind w:left="720" w:right="164" w:firstLine="0"/>
        <w:rPr>
          <w:rFonts w:eastAsia="Times New Roman"/>
        </w:rPr>
      </w:pPr>
      <w:r w:rsidRPr="006C09DF">
        <w:rPr>
          <w:rFonts w:eastAsia="Times New Roman"/>
        </w:rPr>
        <w:t>Obrigação de grande estima dos membros da Casa de Oxumarê, onde divindades como Apacocá, que habita a frondosa jaqueira, e os Orixás da família de Oxossi, são louvados.</w:t>
      </w:r>
    </w:p>
    <w:p w:rsidR="006D18A9" w:rsidRPr="006C09DF" w:rsidRDefault="00972019" w:rsidP="00D742CF">
      <w:pPr>
        <w:widowControl w:val="0"/>
        <w:numPr>
          <w:ilvl w:val="0"/>
          <w:numId w:val="5"/>
        </w:numPr>
        <w:spacing w:before="120" w:line="240" w:lineRule="auto"/>
        <w:ind w:left="721" w:hanging="437"/>
        <w:rPr>
          <w:rFonts w:eastAsia="Times New Roman"/>
        </w:rPr>
      </w:pPr>
      <w:r w:rsidRPr="00F75368">
        <w:rPr>
          <w:rFonts w:eastAsia="Times New Roman"/>
          <w:i/>
        </w:rPr>
        <w:t>Ϙ</w:t>
      </w:r>
      <w:r w:rsidR="006D18A9" w:rsidRPr="00F75368">
        <w:rPr>
          <w:rFonts w:eastAsia="Times New Roman"/>
          <w:i/>
        </w:rPr>
        <w:t>dún À</w:t>
      </w:r>
      <w:r w:rsidR="008B0CE9" w:rsidRPr="00F75368">
        <w:rPr>
          <w:rFonts w:eastAsia="Times New Roman"/>
          <w:i/>
        </w:rPr>
        <w:t>wǫ</w:t>
      </w:r>
      <w:r w:rsidR="006D18A9" w:rsidRPr="00F75368">
        <w:rPr>
          <w:rFonts w:eastAsia="Times New Roman"/>
          <w:i/>
        </w:rPr>
        <w:t>n Ode</w:t>
      </w:r>
      <w:r w:rsidR="006D18A9">
        <w:rPr>
          <w:rFonts w:eastAsia="Times New Roman"/>
        </w:rPr>
        <w:t xml:space="preserve"> (Festividade em Homenagem à Odé). Segunda quinta-feira, cerimônia pública às 20hs.</w:t>
      </w:r>
    </w:p>
    <w:p w:rsidR="006D18A9" w:rsidRPr="006C09DF" w:rsidRDefault="006D18A9" w:rsidP="00D742CF">
      <w:pPr>
        <w:widowControl w:val="0"/>
        <w:spacing w:line="240" w:lineRule="auto"/>
        <w:ind w:left="709" w:right="164" w:firstLine="0"/>
        <w:rPr>
          <w:rFonts w:eastAsia="Times New Roman"/>
        </w:rPr>
      </w:pPr>
      <w:r w:rsidRPr="006C09DF">
        <w:rPr>
          <w:rFonts w:eastAsia="Times New Roman"/>
        </w:rPr>
        <w:t>Nesta ocasião, o Orixá da caça é homenageado com exaltação, pedindo ao mesmo, fartura para todos os filhos da comunidade e, prosperidade. Nesta oportunidade, um antigo cântico africano é entoado, pedindo a união de todos os adeptos do Candomblé.</w:t>
      </w:r>
    </w:p>
    <w:p w:rsidR="006D18A9" w:rsidRPr="006C09DF" w:rsidRDefault="00972019" w:rsidP="00D742CF">
      <w:pPr>
        <w:widowControl w:val="0"/>
        <w:numPr>
          <w:ilvl w:val="0"/>
          <w:numId w:val="5"/>
        </w:numPr>
        <w:spacing w:before="120" w:line="240" w:lineRule="auto"/>
        <w:ind w:left="721" w:hanging="437"/>
        <w:rPr>
          <w:rFonts w:eastAsia="Times New Roman"/>
        </w:rPr>
      </w:pPr>
      <w:r w:rsidRPr="00F75368">
        <w:rPr>
          <w:rFonts w:eastAsia="Times New Roman"/>
          <w:i/>
        </w:rPr>
        <w:t>Ϙ</w:t>
      </w:r>
      <w:r w:rsidR="006D18A9" w:rsidRPr="00F75368">
        <w:rPr>
          <w:rFonts w:eastAsia="Times New Roman"/>
          <w:i/>
        </w:rPr>
        <w:t>dún Ôgún Dék</w:t>
      </w:r>
      <w:r w:rsidR="008B0CE9" w:rsidRPr="00F75368">
        <w:rPr>
          <w:rFonts w:eastAsia="Times New Roman"/>
          <w:i/>
        </w:rPr>
        <w:t>i</w:t>
      </w:r>
      <w:r w:rsidR="006D18A9" w:rsidRPr="00F75368">
        <w:rPr>
          <w:rFonts w:eastAsia="Times New Roman"/>
          <w:i/>
        </w:rPr>
        <w:t>sí</w:t>
      </w:r>
      <w:r w:rsidR="00F75368">
        <w:rPr>
          <w:rFonts w:eastAsia="Times New Roman"/>
        </w:rPr>
        <w:t xml:space="preserve"> </w:t>
      </w:r>
      <w:r w:rsidR="006D18A9">
        <w:rPr>
          <w:rFonts w:eastAsia="Times New Roman"/>
        </w:rPr>
        <w:t>(Festividade em Homenagem ao Ogún, da Saudosa Mãe Simplícia). Segundo sábado, cerimônia pública às 20hs.</w:t>
      </w:r>
    </w:p>
    <w:p w:rsidR="006D18A9" w:rsidRPr="006C09DF" w:rsidRDefault="006D18A9" w:rsidP="00D742CF">
      <w:pPr>
        <w:widowControl w:val="0"/>
        <w:spacing w:line="240" w:lineRule="auto"/>
        <w:ind w:left="709" w:right="164" w:firstLine="0"/>
        <w:rPr>
          <w:rFonts w:eastAsia="Times New Roman"/>
        </w:rPr>
      </w:pPr>
      <w:r w:rsidRPr="006C09DF">
        <w:rPr>
          <w:rFonts w:eastAsia="Times New Roman"/>
        </w:rPr>
        <w:t>Festa onde o Ogún da aclamada lalorixá, Simplíciana Basília da Encarnação é louvado. Pela importância, representatividade e poder desta lalorixá dentro da Casa de Oxumarê, essa é uma festa de grande comoção e não poderia ser diferente, ao passo que o próprio nome do Orixá ilustra isso: Dékisí, corruptela das palavras Yorubá "Dé" (Chegar) "Ki" (Poder) "Yêsf' (Honra), ou seja, Ogún chega com poder e honra.</w:t>
      </w:r>
    </w:p>
    <w:p w:rsidR="006D18A9" w:rsidRPr="00F75368" w:rsidRDefault="008B0CE9" w:rsidP="00D742CF">
      <w:pPr>
        <w:widowControl w:val="0"/>
        <w:numPr>
          <w:ilvl w:val="0"/>
          <w:numId w:val="5"/>
        </w:numPr>
        <w:spacing w:before="120" w:line="240" w:lineRule="auto"/>
        <w:ind w:left="721" w:hanging="437"/>
        <w:rPr>
          <w:rFonts w:eastAsia="Times New Roman"/>
          <w:i/>
        </w:rPr>
      </w:pPr>
      <w:r w:rsidRPr="00F75368">
        <w:rPr>
          <w:rFonts w:eastAsia="Times New Roman"/>
          <w:i/>
        </w:rPr>
        <w:t>Ò</w:t>
      </w:r>
      <w:r w:rsidR="006D18A9" w:rsidRPr="00F75368">
        <w:rPr>
          <w:rFonts w:eastAsia="Times New Roman"/>
          <w:i/>
        </w:rPr>
        <w:t>ro Ak</w:t>
      </w:r>
      <w:r w:rsidRPr="00F75368">
        <w:rPr>
          <w:rFonts w:eastAsia="Times New Roman"/>
          <w:i/>
        </w:rPr>
        <w:t>ò</w:t>
      </w:r>
      <w:r w:rsidR="006D18A9" w:rsidRPr="00F75368">
        <w:rPr>
          <w:rFonts w:eastAsia="Times New Roman"/>
          <w:i/>
        </w:rPr>
        <w:t>ro Àw</w:t>
      </w:r>
      <w:r w:rsidRPr="00F75368">
        <w:rPr>
          <w:rFonts w:eastAsia="Times New Roman"/>
          <w:i/>
        </w:rPr>
        <w:t>ǫ</w:t>
      </w:r>
      <w:r w:rsidR="006D18A9" w:rsidRPr="00F75368">
        <w:rPr>
          <w:rFonts w:eastAsia="Times New Roman"/>
          <w:i/>
        </w:rPr>
        <w:t xml:space="preserve">n Irín </w:t>
      </w:r>
      <w:r w:rsidRPr="00F75368">
        <w:rPr>
          <w:rFonts w:eastAsia="Times New Roman"/>
          <w:i/>
        </w:rPr>
        <w:t>Ò</w:t>
      </w:r>
      <w:r w:rsidR="006D18A9" w:rsidRPr="00F75368">
        <w:rPr>
          <w:rFonts w:eastAsia="Times New Roman"/>
          <w:i/>
        </w:rPr>
        <w:t xml:space="preserve">gún </w:t>
      </w:r>
      <w:r w:rsidR="006D18A9" w:rsidRPr="00F75368">
        <w:rPr>
          <w:rFonts w:eastAsia="Times New Roman"/>
        </w:rPr>
        <w:t>(Obrigação do Akoro e Ferros de Ogún): Segundo domingo cerimônia pública, às 6hs.</w:t>
      </w:r>
    </w:p>
    <w:p w:rsidR="006D18A9" w:rsidRPr="006C09DF" w:rsidRDefault="006D18A9" w:rsidP="00D742CF">
      <w:pPr>
        <w:widowControl w:val="0"/>
        <w:spacing w:line="240" w:lineRule="auto"/>
        <w:ind w:left="709" w:right="164" w:firstLine="0"/>
        <w:rPr>
          <w:rFonts w:eastAsia="Times New Roman"/>
        </w:rPr>
      </w:pPr>
      <w:r w:rsidRPr="006C09DF">
        <w:rPr>
          <w:rFonts w:eastAsia="Times New Roman"/>
        </w:rPr>
        <w:t>Ritual onde o Akoro (principal objeto de culto à Og caminhos aos filhos da comunidade.</w:t>
      </w:r>
    </w:p>
    <w:p w:rsidR="006D18A9" w:rsidRPr="00F75368" w:rsidRDefault="00972019" w:rsidP="00D742CF">
      <w:pPr>
        <w:widowControl w:val="0"/>
        <w:numPr>
          <w:ilvl w:val="0"/>
          <w:numId w:val="5"/>
        </w:numPr>
        <w:spacing w:before="120" w:line="240" w:lineRule="auto"/>
        <w:ind w:left="721" w:hanging="437"/>
        <w:rPr>
          <w:rFonts w:eastAsia="Times New Roman"/>
          <w:i/>
        </w:rPr>
      </w:pPr>
      <w:r w:rsidRPr="00F75368">
        <w:rPr>
          <w:rFonts w:eastAsia="Times New Roman"/>
          <w:i/>
        </w:rPr>
        <w:t>Ϙ</w:t>
      </w:r>
      <w:r w:rsidR="006D18A9" w:rsidRPr="00F75368">
        <w:rPr>
          <w:rFonts w:eastAsia="Times New Roman"/>
          <w:i/>
        </w:rPr>
        <w:t>dún Ôrisà Ok</w:t>
      </w:r>
      <w:r w:rsidR="008B0CE9" w:rsidRPr="00F75368">
        <w:rPr>
          <w:rFonts w:eastAsia="Times New Roman"/>
          <w:i/>
        </w:rPr>
        <w:t>è</w:t>
      </w:r>
      <w:r w:rsidR="006D18A9" w:rsidRPr="00F75368">
        <w:rPr>
          <w:rFonts w:eastAsia="Times New Roman"/>
          <w:i/>
        </w:rPr>
        <w:t xml:space="preserve"> </w:t>
      </w:r>
      <w:r w:rsidR="006D18A9" w:rsidRPr="00F75368">
        <w:rPr>
          <w:rFonts w:eastAsia="Times New Roman"/>
        </w:rPr>
        <w:t>(Festividade em Homenagem a Orixá Okê): Segundo dorm o, cerimônia pública às 6hs.</w:t>
      </w:r>
    </w:p>
    <w:p w:rsidR="006D18A9" w:rsidRPr="006C09DF" w:rsidRDefault="006D18A9" w:rsidP="00D742CF">
      <w:pPr>
        <w:widowControl w:val="0"/>
        <w:spacing w:line="240" w:lineRule="auto"/>
        <w:ind w:left="709" w:firstLine="0"/>
        <w:rPr>
          <w:rFonts w:eastAsia="Times New Roman"/>
        </w:rPr>
      </w:pPr>
      <w:r w:rsidRPr="006C09DF">
        <w:rPr>
          <w:rFonts w:eastAsia="Times New Roman"/>
        </w:rPr>
        <w:t xml:space="preserve">Orixá Okê é o grande Orixá da montanha. O seu culto é de grande importância a Casa»de Oxumarê, haja vista a mesma ter sido construída sobre uma colina. Nesta ocasião, os </w:t>
      </w:r>
      <w:r w:rsidR="00DC7EBE" w:rsidRPr="00B20E57">
        <w:rPr>
          <w:i/>
          <w:noProof/>
          <w:lang w:eastAsia="pt-BR"/>
        </w:rPr>
        <w:lastRenderedPageBreak/>
        <w:drawing>
          <wp:anchor distT="0" distB="0" distL="114300" distR="114300" simplePos="0" relativeHeight="251701760" behindDoc="1" locked="0" layoutInCell="1" allowOverlap="1" wp14:anchorId="7C8B52E0" wp14:editId="07F760FA">
            <wp:simplePos x="0" y="0"/>
            <wp:positionH relativeFrom="margin">
              <wp:posOffset>3975652</wp:posOffset>
            </wp:positionH>
            <wp:positionV relativeFrom="paragraph">
              <wp:posOffset>-5052</wp:posOffset>
            </wp:positionV>
            <wp:extent cx="1819275" cy="1238250"/>
            <wp:effectExtent l="0" t="0" r="9525" b="0"/>
            <wp:wrapNone/>
            <wp:docPr id="8" name="Imagem 8"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C09DF">
        <w:rPr>
          <w:rFonts w:eastAsia="Times New Roman"/>
        </w:rPr>
        <w:t>filk•fÕ; pedem proteção para esta divindade e, sobretudo, agradecem pelo espaço ocupado pela casa.</w:t>
      </w:r>
    </w:p>
    <w:p w:rsidR="006D18A9" w:rsidRPr="006C09DF" w:rsidRDefault="006D18A9" w:rsidP="00D742CF">
      <w:pPr>
        <w:widowControl w:val="0"/>
        <w:numPr>
          <w:ilvl w:val="0"/>
          <w:numId w:val="5"/>
        </w:numPr>
        <w:spacing w:before="120" w:line="240" w:lineRule="auto"/>
        <w:ind w:left="721" w:hanging="437"/>
        <w:rPr>
          <w:rFonts w:eastAsia="Times New Roman"/>
        </w:rPr>
      </w:pPr>
      <w:r w:rsidRPr="00F75368">
        <w:rPr>
          <w:rFonts w:eastAsia="Times New Roman"/>
          <w:i/>
        </w:rPr>
        <w:t>Àw</w:t>
      </w:r>
      <w:r w:rsidR="008B0CE9" w:rsidRPr="00F75368">
        <w:rPr>
          <w:rFonts w:eastAsia="Times New Roman"/>
          <w:i/>
        </w:rPr>
        <w:t>ǫ</w:t>
      </w:r>
      <w:r w:rsidRPr="00F75368">
        <w:rPr>
          <w:rFonts w:eastAsia="Times New Roman"/>
          <w:i/>
        </w:rPr>
        <w:t>n Omi O</w:t>
      </w:r>
      <w:r w:rsidR="008B0CE9" w:rsidRPr="00F75368">
        <w:rPr>
          <w:rFonts w:eastAsia="Times New Roman"/>
          <w:i/>
        </w:rPr>
        <w:t>l</w:t>
      </w:r>
      <w:r w:rsidRPr="00F75368">
        <w:rPr>
          <w:rFonts w:eastAsia="Times New Roman"/>
          <w:i/>
        </w:rPr>
        <w:t>okun</w:t>
      </w:r>
      <w:r>
        <w:rPr>
          <w:rFonts w:eastAsia="Times New Roman"/>
        </w:rPr>
        <w:t xml:space="preserve"> (Águas de Olocum): quinta-feira que antecede Yemõja, às 4hs</w:t>
      </w:r>
    </w:p>
    <w:p w:rsidR="006D18A9" w:rsidRPr="006C09DF" w:rsidRDefault="006D18A9" w:rsidP="00D742CF">
      <w:pPr>
        <w:widowControl w:val="0"/>
        <w:spacing w:line="240" w:lineRule="auto"/>
        <w:ind w:left="709" w:firstLine="0"/>
        <w:rPr>
          <w:rFonts w:eastAsia="Times New Roman"/>
        </w:rPr>
      </w:pPr>
      <w:r>
        <w:rPr>
          <w:rFonts w:eastAsia="Times New Roman"/>
        </w:rPr>
        <w:t>(interno) e 20hs (festa pública).</w:t>
      </w:r>
    </w:p>
    <w:p w:rsidR="006D18A9" w:rsidRPr="006C09DF" w:rsidRDefault="006D18A9" w:rsidP="00D742CF">
      <w:pPr>
        <w:widowControl w:val="0"/>
        <w:spacing w:line="240" w:lineRule="auto"/>
        <w:ind w:left="709" w:firstLine="0"/>
        <w:rPr>
          <w:rFonts w:eastAsia="Times New Roman"/>
        </w:rPr>
      </w:pPr>
      <w:r w:rsidRPr="006C09DF">
        <w:rPr>
          <w:rFonts w:eastAsia="Times New Roman"/>
        </w:rPr>
        <w:t>De fundamental importância no culto aos Orixás, a divindade dos oceanos é evocada.</w:t>
      </w:r>
    </w:p>
    <w:p w:rsidR="006D18A9" w:rsidRPr="006C09DF" w:rsidRDefault="008B0CE9" w:rsidP="00D742CF">
      <w:pPr>
        <w:widowControl w:val="0"/>
        <w:numPr>
          <w:ilvl w:val="0"/>
          <w:numId w:val="5"/>
        </w:numPr>
        <w:spacing w:before="120" w:line="240" w:lineRule="auto"/>
        <w:ind w:left="721" w:hanging="437"/>
        <w:rPr>
          <w:rFonts w:eastAsia="Times New Roman"/>
        </w:rPr>
      </w:pPr>
      <w:r w:rsidRPr="00F75368">
        <w:rPr>
          <w:rFonts w:eastAsia="Times New Roman"/>
          <w:i/>
        </w:rPr>
        <w:t>Ò</w:t>
      </w:r>
      <w:r w:rsidR="006D18A9" w:rsidRPr="00F75368">
        <w:rPr>
          <w:rFonts w:eastAsia="Times New Roman"/>
          <w:i/>
        </w:rPr>
        <w:t>ro A</w:t>
      </w:r>
      <w:r w:rsidRPr="00F75368">
        <w:rPr>
          <w:rFonts w:eastAsia="Times New Roman"/>
          <w:i/>
        </w:rPr>
        <w:t>j</w:t>
      </w:r>
      <w:r w:rsidR="006D18A9" w:rsidRPr="00F75368">
        <w:rPr>
          <w:rFonts w:eastAsia="Times New Roman"/>
          <w:i/>
        </w:rPr>
        <w:t>alá M</w:t>
      </w:r>
      <w:r w:rsidRPr="00F75368">
        <w:rPr>
          <w:rFonts w:eastAsia="Times New Roman"/>
          <w:i/>
        </w:rPr>
        <w:t>ǫ</w:t>
      </w:r>
      <w:r w:rsidR="006D18A9" w:rsidRPr="00F75368">
        <w:rPr>
          <w:rFonts w:eastAsia="Times New Roman"/>
          <w:i/>
        </w:rPr>
        <w:t>pin</w:t>
      </w:r>
      <w:r w:rsidR="006D18A9">
        <w:rPr>
          <w:rFonts w:eastAsia="Times New Roman"/>
        </w:rPr>
        <w:t xml:space="preserve"> (Obrigação em Evocação ao Orixá Ajalá): sexta-feira que antecede</w:t>
      </w:r>
    </w:p>
    <w:p w:rsidR="006D18A9" w:rsidRPr="006C09DF" w:rsidRDefault="006D18A9" w:rsidP="00D742CF">
      <w:pPr>
        <w:widowControl w:val="0"/>
        <w:spacing w:line="240" w:lineRule="auto"/>
        <w:ind w:left="709" w:firstLine="0"/>
        <w:rPr>
          <w:rFonts w:eastAsia="Times New Roman"/>
        </w:rPr>
      </w:pPr>
      <w:r>
        <w:rPr>
          <w:rFonts w:eastAsia="Times New Roman"/>
        </w:rPr>
        <w:t>Yemõja, às 6hs.</w:t>
      </w:r>
    </w:p>
    <w:p w:rsidR="006D18A9" w:rsidRPr="006C09DF" w:rsidRDefault="006D18A9" w:rsidP="00D742CF">
      <w:pPr>
        <w:widowControl w:val="0"/>
        <w:spacing w:line="240" w:lineRule="auto"/>
        <w:ind w:left="709" w:firstLine="0"/>
        <w:rPr>
          <w:rFonts w:eastAsia="Times New Roman"/>
        </w:rPr>
      </w:pPr>
      <w:r w:rsidRPr="006C09DF">
        <w:rPr>
          <w:rFonts w:eastAsia="Times New Roman"/>
        </w:rPr>
        <w:t>Pouco conhecido no Brasil, o Orixá da inteligência e das cabeças é cultuado na Casa de Oxumarê, pedindo que o mesmo dê equilíbrio aos filhos, fortificando um dos bens mais preciosos no culto aos Orixás, a cabeça do ser-humano.</w:t>
      </w:r>
    </w:p>
    <w:p w:rsidR="006D18A9" w:rsidRPr="006C09DF" w:rsidRDefault="00972019" w:rsidP="00D742CF">
      <w:pPr>
        <w:widowControl w:val="0"/>
        <w:numPr>
          <w:ilvl w:val="0"/>
          <w:numId w:val="5"/>
        </w:numPr>
        <w:spacing w:before="120" w:line="240" w:lineRule="auto"/>
        <w:ind w:left="721" w:hanging="437"/>
        <w:rPr>
          <w:rFonts w:eastAsia="Times New Roman"/>
        </w:rPr>
      </w:pPr>
      <w:r w:rsidRPr="00F75368">
        <w:rPr>
          <w:rFonts w:eastAsia="Times New Roman"/>
          <w:i/>
        </w:rPr>
        <w:t>Ϙ</w:t>
      </w:r>
      <w:r w:rsidR="006D18A9" w:rsidRPr="00F75368">
        <w:rPr>
          <w:rFonts w:eastAsia="Times New Roman"/>
          <w:i/>
        </w:rPr>
        <w:t>dún Yem</w:t>
      </w:r>
      <w:r w:rsidR="008B0CE9" w:rsidRPr="00F75368">
        <w:rPr>
          <w:rFonts w:eastAsia="Times New Roman"/>
          <w:i/>
        </w:rPr>
        <w:t>ǫ</w:t>
      </w:r>
      <w:r w:rsidR="006D18A9" w:rsidRPr="00F75368">
        <w:rPr>
          <w:rFonts w:eastAsia="Times New Roman"/>
          <w:i/>
        </w:rPr>
        <w:t>ja</w:t>
      </w:r>
      <w:r w:rsidR="006D18A9">
        <w:rPr>
          <w:rFonts w:eastAsia="Times New Roman"/>
        </w:rPr>
        <w:t xml:space="preserve"> (Festividade em Homenagem à Orixá lemanjá), terceiro sábado, cerimônia pública às 20hs.</w:t>
      </w:r>
    </w:p>
    <w:p w:rsidR="006D18A9" w:rsidRPr="006C09DF" w:rsidRDefault="006D18A9" w:rsidP="00D742CF">
      <w:pPr>
        <w:widowControl w:val="0"/>
        <w:spacing w:line="240" w:lineRule="auto"/>
        <w:ind w:left="709" w:firstLine="0"/>
        <w:rPr>
          <w:rFonts w:eastAsia="Times New Roman"/>
        </w:rPr>
      </w:pPr>
      <w:r w:rsidRPr="006C09DF">
        <w:rPr>
          <w:rFonts w:eastAsia="Times New Roman"/>
        </w:rPr>
        <w:t>Festa em homenagem à divindade da [alorixá Nilzete Austracliano Encarnação da Mata, o Orixá das águas.</w:t>
      </w:r>
      <w:r w:rsidR="00DC7EBE" w:rsidRPr="00DC7EBE">
        <w:rPr>
          <w:i/>
          <w:noProof/>
          <w:lang w:eastAsia="pt-BR"/>
        </w:rPr>
        <w:t xml:space="preserve"> </w:t>
      </w:r>
    </w:p>
    <w:p w:rsidR="006D18A9" w:rsidRPr="006C09DF" w:rsidRDefault="006D18A9" w:rsidP="00D742CF">
      <w:pPr>
        <w:widowControl w:val="0"/>
        <w:numPr>
          <w:ilvl w:val="0"/>
          <w:numId w:val="5"/>
        </w:numPr>
        <w:spacing w:before="120" w:line="240" w:lineRule="auto"/>
        <w:ind w:left="721" w:hanging="437"/>
        <w:rPr>
          <w:rFonts w:eastAsia="Times New Roman"/>
        </w:rPr>
      </w:pPr>
      <w:r w:rsidRPr="00F75368">
        <w:rPr>
          <w:rFonts w:eastAsia="Times New Roman"/>
          <w:i/>
        </w:rPr>
        <w:t>Fúnléb</w:t>
      </w:r>
      <w:r w:rsidR="008B0CE9" w:rsidRPr="00F75368">
        <w:rPr>
          <w:rFonts w:eastAsia="Times New Roman"/>
          <w:i/>
        </w:rPr>
        <w:t>ù</w:t>
      </w:r>
      <w:r w:rsidRPr="00F75368">
        <w:rPr>
          <w:rFonts w:eastAsia="Times New Roman"/>
          <w:i/>
        </w:rPr>
        <w:t>n Odódún Yem</w:t>
      </w:r>
      <w:r w:rsidR="008B0CE9" w:rsidRPr="00F75368">
        <w:rPr>
          <w:rFonts w:eastAsia="Times New Roman"/>
          <w:i/>
        </w:rPr>
        <w:t>ǫ</w:t>
      </w:r>
      <w:r w:rsidRPr="00F75368">
        <w:rPr>
          <w:rFonts w:eastAsia="Times New Roman"/>
          <w:i/>
        </w:rPr>
        <w:t>ja</w:t>
      </w:r>
      <w:r>
        <w:rPr>
          <w:rFonts w:eastAsia="Times New Roman"/>
        </w:rPr>
        <w:t xml:space="preserve"> (Presente Anual de lemanjá), terceiro domingo, cerimônia pública as 14hs.</w:t>
      </w:r>
    </w:p>
    <w:p w:rsidR="006D18A9" w:rsidRPr="006C09DF" w:rsidRDefault="006D18A9" w:rsidP="00D742CF">
      <w:pPr>
        <w:widowControl w:val="0"/>
        <w:spacing w:line="240" w:lineRule="auto"/>
        <w:ind w:left="709" w:firstLine="0"/>
        <w:rPr>
          <w:rFonts w:eastAsia="Times New Roman"/>
        </w:rPr>
      </w:pPr>
      <w:r w:rsidRPr="006C09DF">
        <w:rPr>
          <w:rFonts w:eastAsia="Times New Roman"/>
        </w:rPr>
        <w:t>Cortejo público, no qual filhos e adeptos seguem rumo ao Rio Vermelho, levando o grande presente ao Orixá das Águas.</w:t>
      </w:r>
    </w:p>
    <w:p w:rsidR="006D18A9" w:rsidRDefault="006D18A9" w:rsidP="00D742CF">
      <w:pPr>
        <w:widowControl w:val="0"/>
        <w:spacing w:after="528" w:line="259" w:lineRule="auto"/>
        <w:ind w:right="687" w:firstLine="0"/>
      </w:pPr>
      <w:r>
        <w:t>JUNHO</w:t>
      </w:r>
      <w:r w:rsidR="00272D07" w:rsidRPr="00656372">
        <w:rPr>
          <w:noProof/>
          <w:lang w:eastAsia="pt-BR"/>
        </w:rPr>
        <w:drawing>
          <wp:inline distT="0" distB="0" distL="0" distR="0" wp14:anchorId="57BAD3B5" wp14:editId="3558A17E">
            <wp:extent cx="9525" cy="19050"/>
            <wp:effectExtent l="0" t="0" r="0" b="0"/>
            <wp:docPr id="16" name="Picture 356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76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 cy="19050"/>
                    </a:xfrm>
                    <a:prstGeom prst="rect">
                      <a:avLst/>
                    </a:prstGeom>
                    <a:noFill/>
                    <a:ln>
                      <a:noFill/>
                    </a:ln>
                  </pic:spPr>
                </pic:pic>
              </a:graphicData>
            </a:graphic>
          </wp:inline>
        </w:drawing>
      </w:r>
    </w:p>
    <w:p w:rsidR="006D18A9" w:rsidRPr="00B20E57" w:rsidRDefault="00972019" w:rsidP="00D742CF">
      <w:pPr>
        <w:widowControl w:val="0"/>
        <w:numPr>
          <w:ilvl w:val="0"/>
          <w:numId w:val="5"/>
        </w:numPr>
        <w:spacing w:line="240" w:lineRule="auto"/>
      </w:pPr>
      <w:r w:rsidRPr="00B20E57">
        <w:rPr>
          <w:i/>
        </w:rPr>
        <w:t>Ϙ</w:t>
      </w:r>
      <w:r w:rsidR="006D18A9" w:rsidRPr="00B20E57">
        <w:rPr>
          <w:rFonts w:eastAsia="Times New Roman"/>
          <w:i/>
        </w:rPr>
        <w:t xml:space="preserve">dún </w:t>
      </w:r>
      <w:r w:rsidR="00E63447" w:rsidRPr="00B20E57">
        <w:rPr>
          <w:rFonts w:eastAsia="Times New Roman"/>
          <w:i/>
        </w:rPr>
        <w:t>Ϙ</w:t>
      </w:r>
      <w:r w:rsidR="006D18A9" w:rsidRPr="00B20E57">
        <w:rPr>
          <w:rFonts w:eastAsia="Times New Roman"/>
          <w:i/>
        </w:rPr>
        <w:t xml:space="preserve">ya ati </w:t>
      </w:r>
      <w:r w:rsidR="00E63447" w:rsidRPr="00B20E57">
        <w:rPr>
          <w:rFonts w:eastAsia="Times New Roman"/>
          <w:i/>
        </w:rPr>
        <w:t>Ϙba</w:t>
      </w:r>
      <w:r w:rsidR="00E63447" w:rsidRPr="00B20E57">
        <w:rPr>
          <w:rFonts w:eastAsia="Times New Roman"/>
        </w:rPr>
        <w:t xml:space="preserve"> </w:t>
      </w:r>
      <w:r w:rsidR="006D18A9" w:rsidRPr="00B20E57">
        <w:rPr>
          <w:rFonts w:eastAsia="Times New Roman"/>
        </w:rPr>
        <w:t>(Festividade em Homenagem aos Orixá Yansan e Obá) segundo sábado cerimônia pública, às 20hs.</w:t>
      </w:r>
    </w:p>
    <w:p w:rsidR="006D18A9" w:rsidRPr="00B20E57" w:rsidRDefault="006D18A9" w:rsidP="00D742CF">
      <w:pPr>
        <w:widowControl w:val="0"/>
        <w:spacing w:line="240" w:lineRule="auto"/>
        <w:ind w:left="720" w:firstLine="0"/>
      </w:pPr>
      <w:r w:rsidRPr="00B20E57">
        <w:t>Nesta festa, duas grandes ayabas (rainhas) são cultuadas. Yansan, o grande Orixá dos vendavais é saudada, pedindo-lhe proteção. À Obá, divindade guerreira entre os Yorubás, pedimos que lute pelos seus filhos.</w:t>
      </w:r>
    </w:p>
    <w:p w:rsidR="006D18A9" w:rsidRPr="00B20E57" w:rsidRDefault="00972019" w:rsidP="00D742CF">
      <w:pPr>
        <w:widowControl w:val="0"/>
        <w:numPr>
          <w:ilvl w:val="0"/>
          <w:numId w:val="5"/>
        </w:numPr>
        <w:spacing w:before="120" w:line="240" w:lineRule="auto"/>
        <w:ind w:left="714" w:hanging="357"/>
      </w:pPr>
      <w:r w:rsidRPr="00B20E57">
        <w:rPr>
          <w:i/>
        </w:rPr>
        <w:t>Ϙ</w:t>
      </w:r>
      <w:r w:rsidR="006D18A9" w:rsidRPr="00B20E57">
        <w:rPr>
          <w:rFonts w:eastAsia="Times New Roman"/>
          <w:i/>
        </w:rPr>
        <w:t xml:space="preserve">dún Sàngó </w:t>
      </w:r>
      <w:r w:rsidR="006D18A9" w:rsidRPr="00B20E57">
        <w:rPr>
          <w:rFonts w:eastAsia="Times New Roman"/>
        </w:rPr>
        <w:t>(Festividade em Homenagem ao Orixá Xangô) segundo sábado, cerimônia pública às 20hs.</w:t>
      </w:r>
    </w:p>
    <w:p w:rsidR="006D18A9" w:rsidRPr="00B20E57" w:rsidRDefault="006D18A9" w:rsidP="00D742CF">
      <w:pPr>
        <w:widowControl w:val="0"/>
        <w:spacing w:line="240" w:lineRule="auto"/>
        <w:ind w:left="720" w:firstLine="0"/>
      </w:pPr>
      <w:r w:rsidRPr="00B20E57">
        <w:t>Festa dedicada à Xangô de importância singular no Terreiro do Oxumarê, onde são entoados uma infinidade de cânticos que contam a história do terceiro rei da cidade de Oyo na África</w:t>
      </w:r>
    </w:p>
    <w:p w:rsidR="006D18A9" w:rsidRPr="00B20E57" w:rsidRDefault="00972019" w:rsidP="00D742CF">
      <w:pPr>
        <w:widowControl w:val="0"/>
        <w:numPr>
          <w:ilvl w:val="0"/>
          <w:numId w:val="5"/>
        </w:numPr>
        <w:spacing w:before="120" w:line="240" w:lineRule="auto"/>
        <w:ind w:left="714" w:hanging="357"/>
      </w:pPr>
      <w:r w:rsidRPr="00B20E57">
        <w:rPr>
          <w:i/>
        </w:rPr>
        <w:t>Ϙ</w:t>
      </w:r>
      <w:r w:rsidR="006D18A9" w:rsidRPr="00B20E57">
        <w:rPr>
          <w:rFonts w:eastAsia="Times New Roman"/>
          <w:i/>
        </w:rPr>
        <w:t>dún Dada A</w:t>
      </w:r>
      <w:r w:rsidR="00E63447" w:rsidRPr="00B20E57">
        <w:rPr>
          <w:rFonts w:eastAsia="Times New Roman"/>
          <w:i/>
        </w:rPr>
        <w:t>j</w:t>
      </w:r>
      <w:r w:rsidR="006D18A9" w:rsidRPr="00B20E57">
        <w:rPr>
          <w:rFonts w:eastAsia="Times New Roman"/>
          <w:i/>
        </w:rPr>
        <w:t>aká</w:t>
      </w:r>
      <w:r w:rsidR="006D18A9" w:rsidRPr="00B20E57">
        <w:rPr>
          <w:rFonts w:eastAsia="Times New Roman"/>
        </w:rPr>
        <w:t xml:space="preserve"> (Festividade em Homenagem ao Orixá Dada) primeira quarta-feira posterior a festa de Xangô, cerimônia pública às 20hs.</w:t>
      </w:r>
    </w:p>
    <w:p w:rsidR="006D18A9" w:rsidRPr="00B20E57" w:rsidRDefault="006D18A9" w:rsidP="00D742CF">
      <w:pPr>
        <w:widowControl w:val="0"/>
        <w:spacing w:line="240" w:lineRule="auto"/>
        <w:ind w:left="714" w:firstLine="0"/>
      </w:pPr>
      <w:r w:rsidRPr="00B20E57">
        <w:t>O Orixá Dadá é um dos patronos da Casa de Oxumarê. Esta data é muito esperada, porque é o único dia no ano, em que o Ade Bayanni (Coroa de Bayanni) é apresentado ao público,e é homenageado o Orixá de Salakó ao som de cantigas em louvor a esse grande Orixá.</w:t>
      </w:r>
    </w:p>
    <w:p w:rsidR="006D18A9" w:rsidRPr="00B20E57" w:rsidRDefault="006D18A9" w:rsidP="00D742CF">
      <w:pPr>
        <w:widowControl w:val="0"/>
        <w:numPr>
          <w:ilvl w:val="0"/>
          <w:numId w:val="5"/>
        </w:numPr>
        <w:spacing w:before="120" w:line="240" w:lineRule="auto"/>
        <w:ind w:left="714" w:hanging="357"/>
      </w:pPr>
      <w:r w:rsidRPr="00B20E57">
        <w:rPr>
          <w:rFonts w:eastAsia="Times New Roman"/>
          <w:i/>
        </w:rPr>
        <w:t>F</w:t>
      </w:r>
      <w:r w:rsidR="00E63447" w:rsidRPr="00B20E57">
        <w:rPr>
          <w:rFonts w:eastAsia="Times New Roman"/>
          <w:i/>
        </w:rPr>
        <w:t>ǫ</w:t>
      </w:r>
      <w:r w:rsidRPr="00B20E57">
        <w:rPr>
          <w:rFonts w:eastAsia="Times New Roman"/>
          <w:i/>
        </w:rPr>
        <w:t>nná</w:t>
      </w:r>
      <w:r w:rsidR="00E63447" w:rsidRPr="00B20E57">
        <w:rPr>
          <w:rFonts w:eastAsia="Times New Roman"/>
          <w:i/>
        </w:rPr>
        <w:t xml:space="preserve"> </w:t>
      </w:r>
      <w:r w:rsidRPr="00B20E57">
        <w:rPr>
          <w:rFonts w:eastAsia="Times New Roman"/>
          <w:i/>
        </w:rPr>
        <w:t xml:space="preserve">Airá Ati </w:t>
      </w:r>
      <w:r w:rsidR="00E63447" w:rsidRPr="00B20E57">
        <w:rPr>
          <w:rFonts w:eastAsia="Times New Roman"/>
          <w:i/>
        </w:rPr>
        <w:t>Ϙ</w:t>
      </w:r>
      <w:r w:rsidRPr="00B20E57">
        <w:rPr>
          <w:rFonts w:eastAsia="Times New Roman"/>
          <w:i/>
        </w:rPr>
        <w:t xml:space="preserve">dún Iná </w:t>
      </w:r>
      <w:r w:rsidR="00E63447" w:rsidRPr="00B20E57">
        <w:rPr>
          <w:rFonts w:eastAsia="Times New Roman"/>
          <w:i/>
        </w:rPr>
        <w:t>Ę</w:t>
      </w:r>
      <w:r w:rsidRPr="00B20E57">
        <w:rPr>
          <w:rFonts w:eastAsia="Times New Roman"/>
          <w:i/>
        </w:rPr>
        <w:t>bí Sàngó</w:t>
      </w:r>
      <w:r w:rsidR="000734FF" w:rsidRPr="00B20E57">
        <w:rPr>
          <w:rFonts w:eastAsia="Times New Roman"/>
          <w:i/>
        </w:rPr>
        <w:t xml:space="preserve"> </w:t>
      </w:r>
      <w:r w:rsidRPr="00B20E57">
        <w:rPr>
          <w:rFonts w:eastAsia="Times New Roman"/>
        </w:rPr>
        <w:t>(Fogueira de Airá e Festa em Homenagem à Õba Iná e Família de Xangô) 23 de junho cerimônia pública às 20hs.</w:t>
      </w:r>
    </w:p>
    <w:p w:rsidR="006D18A9" w:rsidRPr="00B20E57" w:rsidRDefault="006D18A9" w:rsidP="00D742CF">
      <w:pPr>
        <w:widowControl w:val="0"/>
        <w:spacing w:line="240" w:lineRule="auto"/>
        <w:ind w:left="720" w:firstLine="0"/>
      </w:pPr>
      <w:r w:rsidRPr="00B20E57">
        <w:t>Festa dedicada à Airá (o Orixá dono do Raio) e ao Orixá do Fogo (Oba Iná). Nesta data, uma grande fogueira, repleta de rituais é acessa para evocar as Divindades da família de Xangô.</w:t>
      </w:r>
    </w:p>
    <w:p w:rsidR="006D18A9" w:rsidRPr="00B20E57" w:rsidRDefault="00E63447" w:rsidP="00D742CF">
      <w:pPr>
        <w:widowControl w:val="0"/>
        <w:numPr>
          <w:ilvl w:val="0"/>
          <w:numId w:val="5"/>
        </w:numPr>
        <w:spacing w:before="120" w:line="240" w:lineRule="auto"/>
        <w:ind w:left="714" w:hanging="357"/>
      </w:pPr>
      <w:r w:rsidRPr="00B20E57">
        <w:rPr>
          <w:rFonts w:eastAsia="Times New Roman"/>
          <w:i/>
        </w:rPr>
        <w:t>Òro Baba I</w:t>
      </w:r>
      <w:r w:rsidR="006D18A9" w:rsidRPr="00B20E57">
        <w:rPr>
          <w:rFonts w:eastAsia="Times New Roman"/>
          <w:i/>
        </w:rPr>
        <w:t>dàkó</w:t>
      </w:r>
      <w:r w:rsidR="006D18A9" w:rsidRPr="00B20E57">
        <w:rPr>
          <w:rFonts w:eastAsia="Times New Roman"/>
        </w:rPr>
        <w:t xml:space="preserve"> (Obrigação de Baba Dankô) 24 de junho cerimônia pública às 14hs.</w:t>
      </w:r>
    </w:p>
    <w:p w:rsidR="006D18A9" w:rsidRPr="00B20E57" w:rsidRDefault="006D18A9" w:rsidP="00D742CF">
      <w:pPr>
        <w:widowControl w:val="0"/>
        <w:spacing w:line="240" w:lineRule="auto"/>
        <w:ind w:left="720" w:firstLine="0"/>
      </w:pPr>
      <w:r w:rsidRPr="00B20E57">
        <w:t>Nesta data, o Orixá que habita o bambuzal (Baba Dankô) é louvado em ritual pouco conhecido no Brasil.</w:t>
      </w:r>
    </w:p>
    <w:p w:rsidR="006D18A9" w:rsidRPr="00B20E57" w:rsidRDefault="006D18A9" w:rsidP="00D742CF">
      <w:pPr>
        <w:widowControl w:val="0"/>
        <w:numPr>
          <w:ilvl w:val="0"/>
          <w:numId w:val="5"/>
        </w:numPr>
        <w:spacing w:before="120" w:line="240" w:lineRule="auto"/>
        <w:ind w:left="714" w:hanging="357"/>
      </w:pPr>
      <w:r w:rsidRPr="00B20E57">
        <w:rPr>
          <w:rFonts w:eastAsia="Times New Roman"/>
          <w:i/>
        </w:rPr>
        <w:t>Àw</w:t>
      </w:r>
      <w:r w:rsidR="00C03B8E" w:rsidRPr="00B20E57">
        <w:rPr>
          <w:rFonts w:eastAsia="Times New Roman"/>
          <w:i/>
        </w:rPr>
        <w:t>ǫǫ</w:t>
      </w:r>
      <w:r w:rsidRPr="00B20E57">
        <w:rPr>
          <w:rFonts w:eastAsia="Times New Roman"/>
          <w:i/>
        </w:rPr>
        <w:t>n Omi lyámase Male</w:t>
      </w:r>
      <w:r w:rsidRPr="00B20E57">
        <w:rPr>
          <w:rFonts w:eastAsia="Times New Roman"/>
        </w:rPr>
        <w:t xml:space="preserve"> (Águas de lá Masê Malê): primeira sexta-feira posterior à </w:t>
      </w:r>
      <w:r w:rsidR="00DC7EBE">
        <w:rPr>
          <w:noProof/>
          <w:lang w:eastAsia="pt-BR"/>
        </w:rPr>
        <w:lastRenderedPageBreak/>
        <w:drawing>
          <wp:anchor distT="0" distB="0" distL="114300" distR="114300" simplePos="0" relativeHeight="251690496" behindDoc="1" locked="0" layoutInCell="1" allowOverlap="1">
            <wp:simplePos x="0" y="0"/>
            <wp:positionH relativeFrom="margin">
              <wp:align>right</wp:align>
            </wp:positionH>
            <wp:positionV relativeFrom="paragraph">
              <wp:posOffset>-119711</wp:posOffset>
            </wp:positionV>
            <wp:extent cx="1819275" cy="1238250"/>
            <wp:effectExtent l="0" t="0" r="9525" b="0"/>
            <wp:wrapNone/>
            <wp:docPr id="152" name="Imagem 152"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0E57">
        <w:rPr>
          <w:rFonts w:eastAsia="Times New Roman"/>
        </w:rPr>
        <w:t>Baba Dankô, às 4hs.</w:t>
      </w:r>
    </w:p>
    <w:p w:rsidR="006D18A9" w:rsidRPr="00B20E57" w:rsidRDefault="006D18A9" w:rsidP="00D742CF">
      <w:pPr>
        <w:widowControl w:val="0"/>
        <w:spacing w:line="240" w:lineRule="auto"/>
        <w:ind w:left="720" w:firstLine="0"/>
      </w:pPr>
      <w:r w:rsidRPr="00B20E57">
        <w:t xml:space="preserve">Ritual interno, onde o Grande Orixá da família de Xangô (lá Masê) é cultuada pelos membros do </w:t>
      </w:r>
      <w:r w:rsidR="00A0500B" w:rsidRPr="00B20E57">
        <w:t>Asè</w:t>
      </w:r>
      <w:r w:rsidRPr="00B20E57">
        <w:t xml:space="preserve"> Oxumarê.</w:t>
      </w:r>
    </w:p>
    <w:p w:rsidR="006D18A9" w:rsidRPr="00B20E57" w:rsidRDefault="006D18A9" w:rsidP="00D742CF">
      <w:pPr>
        <w:widowControl w:val="0"/>
        <w:spacing w:after="528" w:line="259" w:lineRule="auto"/>
        <w:ind w:right="687" w:firstLine="0"/>
      </w:pPr>
      <w:r w:rsidRPr="00955A0A">
        <w:t>AGOSTO</w:t>
      </w:r>
    </w:p>
    <w:p w:rsidR="006D18A9" w:rsidRPr="00B20E57" w:rsidRDefault="006D18A9" w:rsidP="00D742CF">
      <w:pPr>
        <w:widowControl w:val="0"/>
        <w:numPr>
          <w:ilvl w:val="0"/>
          <w:numId w:val="5"/>
        </w:numPr>
        <w:spacing w:line="240" w:lineRule="auto"/>
        <w:ind w:left="714" w:hanging="357"/>
      </w:pPr>
      <w:r w:rsidRPr="00B20E57">
        <w:rPr>
          <w:rFonts w:eastAsia="Times New Roman"/>
          <w:i/>
        </w:rPr>
        <w:t>Oro Àw</w:t>
      </w:r>
      <w:r w:rsidR="00C03B8E" w:rsidRPr="00B20E57">
        <w:rPr>
          <w:rFonts w:eastAsia="Times New Roman"/>
          <w:i/>
        </w:rPr>
        <w:t>ǫ</w:t>
      </w:r>
      <w:r w:rsidRPr="00B20E57">
        <w:rPr>
          <w:rFonts w:eastAsia="Times New Roman"/>
          <w:i/>
        </w:rPr>
        <w:t xml:space="preserve">n Gbogbo </w:t>
      </w:r>
      <w:r w:rsidR="00C03B8E" w:rsidRPr="00B20E57">
        <w:rPr>
          <w:rFonts w:eastAsia="Times New Roman"/>
          <w:i/>
        </w:rPr>
        <w:t>Ę</w:t>
      </w:r>
      <w:r w:rsidRPr="00B20E57">
        <w:rPr>
          <w:rFonts w:eastAsia="Times New Roman"/>
          <w:i/>
        </w:rPr>
        <w:t>sá</w:t>
      </w:r>
      <w:r w:rsidRPr="00B20E57">
        <w:rPr>
          <w:rFonts w:eastAsia="Times New Roman"/>
        </w:rPr>
        <w:t xml:space="preserve"> (Obrigação em Homenagem a todos os Ancestrais): primeira segunda-feira, às 23hs. </w:t>
      </w:r>
      <w:r w:rsidR="00272D07" w:rsidRPr="00B20E57">
        <w:rPr>
          <w:noProof/>
          <w:lang w:eastAsia="pt-BR"/>
        </w:rPr>
        <w:drawing>
          <wp:inline distT="0" distB="0" distL="0" distR="0" wp14:anchorId="24383757" wp14:editId="1BAFD2E8">
            <wp:extent cx="9525" cy="9525"/>
            <wp:effectExtent l="0" t="0" r="0" b="0"/>
            <wp:docPr id="17" name="Picture 68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6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6D18A9" w:rsidRPr="00B20E57" w:rsidRDefault="006D18A9" w:rsidP="00D742CF">
      <w:pPr>
        <w:widowControl w:val="0"/>
        <w:spacing w:line="240" w:lineRule="auto"/>
        <w:ind w:left="720" w:firstLine="0"/>
      </w:pPr>
      <w:r w:rsidRPr="00B20E57">
        <w:t>Obrigação interna, onde oferendas são realizadas em homenagem aos antepassados.</w:t>
      </w:r>
    </w:p>
    <w:p w:rsidR="006D18A9" w:rsidRPr="00B20E57" w:rsidRDefault="00972019" w:rsidP="00D742CF">
      <w:pPr>
        <w:widowControl w:val="0"/>
        <w:numPr>
          <w:ilvl w:val="0"/>
          <w:numId w:val="5"/>
        </w:numPr>
        <w:spacing w:line="240" w:lineRule="auto"/>
        <w:ind w:left="714" w:hanging="357"/>
      </w:pPr>
      <w:r w:rsidRPr="00B20E57">
        <w:rPr>
          <w:i/>
        </w:rPr>
        <w:t>Ϙ</w:t>
      </w:r>
      <w:r w:rsidR="006D18A9" w:rsidRPr="00B20E57">
        <w:rPr>
          <w:rFonts w:eastAsia="Times New Roman"/>
          <w:i/>
        </w:rPr>
        <w:t>dún Y</w:t>
      </w:r>
      <w:r w:rsidR="00C03B8E" w:rsidRPr="00B20E57">
        <w:rPr>
          <w:rFonts w:eastAsia="Times New Roman"/>
          <w:i/>
        </w:rPr>
        <w:t>ȩ</w:t>
      </w:r>
      <w:r w:rsidR="006D18A9" w:rsidRPr="00B20E57">
        <w:rPr>
          <w:rFonts w:eastAsia="Times New Roman"/>
          <w:i/>
        </w:rPr>
        <w:t xml:space="preserve">wa atí </w:t>
      </w:r>
      <w:r w:rsidR="00C03B8E" w:rsidRPr="00B20E57">
        <w:rPr>
          <w:rFonts w:eastAsia="Times New Roman"/>
          <w:i/>
        </w:rPr>
        <w:t>I</w:t>
      </w:r>
      <w:r w:rsidR="006D18A9" w:rsidRPr="00B20E57">
        <w:rPr>
          <w:rFonts w:eastAsia="Times New Roman"/>
          <w:i/>
        </w:rPr>
        <w:t>yá S</w:t>
      </w:r>
      <w:r w:rsidR="00C03B8E" w:rsidRPr="00B20E57">
        <w:rPr>
          <w:rFonts w:eastAsia="Times New Roman"/>
          <w:i/>
        </w:rPr>
        <w:t>è</w:t>
      </w:r>
      <w:r w:rsidR="006D18A9" w:rsidRPr="00B20E57">
        <w:rPr>
          <w:rFonts w:eastAsia="Times New Roman"/>
          <w:i/>
        </w:rPr>
        <w:t>k</w:t>
      </w:r>
      <w:r w:rsidR="00C03B8E" w:rsidRPr="00B20E57">
        <w:rPr>
          <w:rFonts w:eastAsia="Times New Roman"/>
          <w:i/>
        </w:rPr>
        <w:t>è</w:t>
      </w:r>
      <w:r w:rsidR="006D18A9" w:rsidRPr="00B20E57">
        <w:rPr>
          <w:rFonts w:eastAsia="Times New Roman"/>
        </w:rPr>
        <w:t xml:space="preserve"> (Festividade em Homenagem ao Orixá Euá e lá Xeké): Missa </w:t>
      </w:r>
      <w:r w:rsidR="000734FF" w:rsidRPr="00B20E57">
        <w:rPr>
          <w:rFonts w:eastAsia="Times New Roman"/>
        </w:rPr>
        <w:t>d</w:t>
      </w:r>
      <w:r w:rsidR="006D18A9" w:rsidRPr="00B20E57">
        <w:rPr>
          <w:rFonts w:eastAsia="Times New Roman"/>
        </w:rPr>
        <w:t>e Ação de Graças à N.</w:t>
      </w:r>
      <w:r w:rsidR="006D18A9" w:rsidRPr="00B20E57">
        <w:rPr>
          <w:rFonts w:eastAsia="Times New Roman"/>
          <w:vertAlign w:val="superscript"/>
        </w:rPr>
        <w:t xml:space="preserve">2 </w:t>
      </w:r>
      <w:r w:rsidR="006D18A9" w:rsidRPr="00B20E57">
        <w:rPr>
          <w:rFonts w:eastAsia="Times New Roman"/>
        </w:rPr>
        <w:t>S.</w:t>
      </w:r>
      <w:r w:rsidR="006D18A9" w:rsidRPr="00B20E57">
        <w:rPr>
          <w:rFonts w:eastAsia="Times New Roman"/>
          <w:vertAlign w:val="superscript"/>
        </w:rPr>
        <w:t xml:space="preserve">a </w:t>
      </w:r>
      <w:r w:rsidR="006D18A9" w:rsidRPr="00B20E57">
        <w:rPr>
          <w:rFonts w:eastAsia="Times New Roman"/>
        </w:rPr>
        <w:t>Mont Serrat às 10h, seguida por obrigação na Casa de Oxumarê.</w:t>
      </w:r>
    </w:p>
    <w:p w:rsidR="006D18A9" w:rsidRPr="00B20E57" w:rsidRDefault="006D18A9" w:rsidP="00D742CF">
      <w:pPr>
        <w:widowControl w:val="0"/>
        <w:spacing w:line="240" w:lineRule="auto"/>
        <w:ind w:left="720" w:firstLine="0"/>
      </w:pPr>
      <w:r w:rsidRPr="00B20E57">
        <w:t>Nesta data, o Orixá Ewá, a Orixá da Visão e da Beleza, bem como lá Xeké, são louvadas, por meio de obrigação que é realizada há mais de um século na Casa de Oxumarê.</w:t>
      </w:r>
    </w:p>
    <w:p w:rsidR="006D18A9" w:rsidRPr="00B20E57" w:rsidRDefault="00972019" w:rsidP="00D742CF">
      <w:pPr>
        <w:widowControl w:val="0"/>
        <w:numPr>
          <w:ilvl w:val="0"/>
          <w:numId w:val="5"/>
        </w:numPr>
        <w:spacing w:before="120" w:line="240" w:lineRule="auto"/>
      </w:pPr>
      <w:r w:rsidRPr="00B20E57">
        <w:rPr>
          <w:i/>
        </w:rPr>
        <w:t>Ϙ</w:t>
      </w:r>
      <w:r w:rsidR="006D18A9" w:rsidRPr="00B20E57">
        <w:rPr>
          <w:rFonts w:eastAsia="Times New Roman"/>
          <w:i/>
        </w:rPr>
        <w:t>d</w:t>
      </w:r>
      <w:r w:rsidR="00C03B8E" w:rsidRPr="00B20E57">
        <w:rPr>
          <w:rFonts w:eastAsia="Times New Roman"/>
          <w:i/>
        </w:rPr>
        <w:t>ú</w:t>
      </w:r>
      <w:r w:rsidR="006D18A9" w:rsidRPr="00B20E57">
        <w:rPr>
          <w:rFonts w:eastAsia="Times New Roman"/>
          <w:i/>
        </w:rPr>
        <w:t xml:space="preserve">n </w:t>
      </w:r>
      <w:r w:rsidR="00C03B8E" w:rsidRPr="00B20E57">
        <w:rPr>
          <w:rFonts w:eastAsia="Times New Roman"/>
          <w:i/>
        </w:rPr>
        <w:t>Ò</w:t>
      </w:r>
      <w:r w:rsidR="006D18A9" w:rsidRPr="00B20E57">
        <w:rPr>
          <w:rFonts w:eastAsia="Times New Roman"/>
          <w:i/>
        </w:rPr>
        <w:t>sümàrê a</w:t>
      </w:r>
      <w:r w:rsidR="00C03B8E" w:rsidRPr="00B20E57">
        <w:rPr>
          <w:rFonts w:eastAsia="Times New Roman"/>
          <w:i/>
        </w:rPr>
        <w:t>ti</w:t>
      </w:r>
      <w:r w:rsidR="006D18A9" w:rsidRPr="00B20E57">
        <w:rPr>
          <w:rFonts w:eastAsia="Times New Roman"/>
          <w:i/>
        </w:rPr>
        <w:t xml:space="preserve"> Y</w:t>
      </w:r>
      <w:r w:rsidR="00C03B8E" w:rsidRPr="00B20E57">
        <w:rPr>
          <w:rFonts w:eastAsia="Times New Roman"/>
          <w:i/>
        </w:rPr>
        <w:t>ȩ</w:t>
      </w:r>
      <w:r w:rsidR="006D18A9" w:rsidRPr="00B20E57">
        <w:rPr>
          <w:rFonts w:eastAsia="Times New Roman"/>
          <w:i/>
        </w:rPr>
        <w:t>wa</w:t>
      </w:r>
      <w:r w:rsidR="006D18A9" w:rsidRPr="00B20E57">
        <w:rPr>
          <w:rFonts w:eastAsia="Times New Roman"/>
        </w:rPr>
        <w:t xml:space="preserve"> (Festividade em Homenagem aos Orixás Oxumarê e Euá):</w:t>
      </w:r>
      <w:r w:rsidR="00B20E57">
        <w:rPr>
          <w:rFonts w:eastAsia="Times New Roman"/>
        </w:rPr>
        <w:t xml:space="preserve"> </w:t>
      </w:r>
      <w:r w:rsidR="006D18A9" w:rsidRPr="00B20E57">
        <w:t>terceiro sábado, cerimônia pública às 20hs.</w:t>
      </w:r>
    </w:p>
    <w:p w:rsidR="006D18A9" w:rsidRPr="00B20E57" w:rsidRDefault="006D18A9" w:rsidP="00D742CF">
      <w:pPr>
        <w:widowControl w:val="0"/>
        <w:spacing w:line="240" w:lineRule="auto"/>
        <w:ind w:left="720" w:firstLine="0"/>
      </w:pPr>
      <w:r w:rsidRPr="00B20E57">
        <w:t>Festa mais esperada no calendário litúrgico do terreiro, sendo evocados os Orixás Oxumarê e Ewá. Cercada de fundamentos mais que centenários, a festa homenageia o patrono do terreiro, bem como o Orixá do Babalàrisà Antônio Manuel do Bonfim, lalàrisà Cotinha de Ewá e do Babalàrisà Pecê.</w:t>
      </w:r>
    </w:p>
    <w:p w:rsidR="006D18A9" w:rsidRPr="00B20E57" w:rsidRDefault="00972019" w:rsidP="00D742CF">
      <w:pPr>
        <w:widowControl w:val="0"/>
        <w:numPr>
          <w:ilvl w:val="0"/>
          <w:numId w:val="5"/>
        </w:numPr>
        <w:spacing w:before="120" w:line="240" w:lineRule="auto"/>
        <w:ind w:left="714" w:hanging="357"/>
      </w:pPr>
      <w:r w:rsidRPr="00B20E57">
        <w:rPr>
          <w:i/>
        </w:rPr>
        <w:t>Ϙ</w:t>
      </w:r>
      <w:r w:rsidR="006D18A9" w:rsidRPr="00B20E57">
        <w:rPr>
          <w:rFonts w:eastAsia="Times New Roman"/>
          <w:i/>
        </w:rPr>
        <w:t xml:space="preserve">dún </w:t>
      </w:r>
      <w:r w:rsidR="00C03B8E" w:rsidRPr="00B20E57">
        <w:rPr>
          <w:rFonts w:eastAsia="Times New Roman"/>
          <w:i/>
        </w:rPr>
        <w:t>I</w:t>
      </w:r>
      <w:r w:rsidR="006D18A9" w:rsidRPr="00B20E57">
        <w:rPr>
          <w:rFonts w:eastAsia="Times New Roman"/>
          <w:i/>
        </w:rPr>
        <w:t>rókó O</w:t>
      </w:r>
      <w:r w:rsidR="00C03B8E" w:rsidRPr="00B20E57">
        <w:rPr>
          <w:rFonts w:eastAsia="Times New Roman"/>
          <w:i/>
        </w:rPr>
        <w:t>l</w:t>
      </w:r>
      <w:r w:rsidR="006D18A9" w:rsidRPr="00B20E57">
        <w:rPr>
          <w:rFonts w:eastAsia="Times New Roman"/>
          <w:i/>
        </w:rPr>
        <w:t>ú</w:t>
      </w:r>
      <w:r w:rsidR="00C03B8E" w:rsidRPr="00B20E57">
        <w:rPr>
          <w:rFonts w:eastAsia="Times New Roman"/>
          <w:i/>
        </w:rPr>
        <w:t>w</w:t>
      </w:r>
      <w:r w:rsidR="006D18A9" w:rsidRPr="00B20E57">
        <w:rPr>
          <w:rFonts w:eastAsia="Times New Roman"/>
          <w:i/>
        </w:rPr>
        <w:t xml:space="preserve">éré Ati </w:t>
      </w:r>
      <w:r w:rsidR="00C03B8E" w:rsidRPr="00B20E57">
        <w:rPr>
          <w:rFonts w:eastAsia="Times New Roman"/>
          <w:i/>
        </w:rPr>
        <w:t>Ò</w:t>
      </w:r>
      <w:r w:rsidR="006D18A9" w:rsidRPr="00B20E57">
        <w:rPr>
          <w:rFonts w:eastAsia="Times New Roman"/>
          <w:i/>
        </w:rPr>
        <w:t>sanyin</w:t>
      </w:r>
      <w:r w:rsidR="006D18A9" w:rsidRPr="00B20E57">
        <w:rPr>
          <w:rFonts w:eastAsia="Times New Roman"/>
        </w:rPr>
        <w:t xml:space="preserve"> (Festividade em Homenagem aos Orixás Iroco e Ossanhe): quarto sábado, cerimônia pública às 20hs.</w:t>
      </w:r>
    </w:p>
    <w:p w:rsidR="006D18A9" w:rsidRPr="00B20E57" w:rsidRDefault="006D18A9" w:rsidP="00D742CF">
      <w:pPr>
        <w:widowControl w:val="0"/>
        <w:spacing w:line="240" w:lineRule="auto"/>
        <w:ind w:left="720" w:firstLine="0"/>
      </w:pPr>
      <w:r w:rsidRPr="00B20E57">
        <w:t>Festa na qual o Orixá Árvore (Iroco), que mantém em suas raízes um elo mítico com a África, é louvado. Homenagem realizada aos pés da árvore que leva o mesmo nome, sendo uma festa norteada de simbolismos. O grande Orixá dono das folhas (Osanhe) também é louvado, por meio de centenas de cânticos que ilustram o poder de cada folha.</w:t>
      </w:r>
    </w:p>
    <w:p w:rsidR="006D18A9" w:rsidRPr="00B20E57" w:rsidRDefault="006D18A9" w:rsidP="00D742CF">
      <w:pPr>
        <w:widowControl w:val="0"/>
        <w:numPr>
          <w:ilvl w:val="0"/>
          <w:numId w:val="5"/>
        </w:numPr>
        <w:spacing w:before="120" w:line="240" w:lineRule="auto"/>
        <w:ind w:left="714" w:hanging="357"/>
      </w:pPr>
      <w:r w:rsidRPr="00B20E57">
        <w:rPr>
          <w:rFonts w:eastAsia="Times New Roman"/>
          <w:i/>
        </w:rPr>
        <w:t>Boitá</w:t>
      </w:r>
      <w:r w:rsidRPr="00B20E57">
        <w:rPr>
          <w:rFonts w:eastAsia="Times New Roman"/>
        </w:rPr>
        <w:t xml:space="preserve"> (Festividade em Homenagem a Dan): quarto domingo, cerimônia pública às 20hs.</w:t>
      </w:r>
    </w:p>
    <w:p w:rsidR="006D18A9" w:rsidRPr="00B20E57" w:rsidRDefault="006D18A9" w:rsidP="00D742CF">
      <w:pPr>
        <w:widowControl w:val="0"/>
        <w:spacing w:line="240" w:lineRule="auto"/>
        <w:ind w:left="720" w:firstLine="0"/>
      </w:pPr>
      <w:r w:rsidRPr="00B20E57">
        <w:t>Grande homenagem aos voduns daomeanos plantados na Casa de Oxumarê, onde todos os iniciados enfileirados rodeiam todas as árvores sagradas representando uma grande serpente dando a volta na Casa.</w:t>
      </w:r>
    </w:p>
    <w:p w:rsidR="006D18A9" w:rsidRPr="00B20E57" w:rsidRDefault="006D18A9" w:rsidP="00D742CF">
      <w:pPr>
        <w:widowControl w:val="0"/>
        <w:numPr>
          <w:ilvl w:val="0"/>
          <w:numId w:val="5"/>
        </w:numPr>
        <w:spacing w:before="120" w:line="240" w:lineRule="auto"/>
        <w:ind w:left="714" w:hanging="357"/>
      </w:pPr>
      <w:r w:rsidRPr="00B20E57">
        <w:rPr>
          <w:rFonts w:eastAsia="Times New Roman"/>
          <w:i/>
        </w:rPr>
        <w:t>O</w:t>
      </w:r>
      <w:r w:rsidR="00C03B8E" w:rsidRPr="00B20E57">
        <w:rPr>
          <w:rFonts w:eastAsia="Times New Roman"/>
          <w:i/>
        </w:rPr>
        <w:t>l</w:t>
      </w:r>
      <w:r w:rsidRPr="00B20E57">
        <w:rPr>
          <w:rFonts w:eastAsia="Times New Roman"/>
          <w:i/>
        </w:rPr>
        <w:t>ugbaj</w:t>
      </w:r>
      <w:r w:rsidR="00C03B8E" w:rsidRPr="00B20E57">
        <w:rPr>
          <w:rFonts w:eastAsia="Times New Roman"/>
          <w:i/>
        </w:rPr>
        <w:t>ȩ</w:t>
      </w:r>
      <w:r w:rsidRPr="00B20E57">
        <w:rPr>
          <w:rFonts w:eastAsia="Times New Roman"/>
        </w:rPr>
        <w:t xml:space="preserve"> (Festividade em Homenagem à Õbaluwaiye): primeira segunda-feira após o Boitá, cerimônia pública às 20hs.</w:t>
      </w:r>
      <w:r w:rsidR="00876E17" w:rsidRPr="00B20E57">
        <w:rPr>
          <w:rFonts w:eastAsia="Times New Roman"/>
        </w:rPr>
        <w:t xml:space="preserve"> </w:t>
      </w:r>
    </w:p>
    <w:p w:rsidR="006D18A9" w:rsidRPr="00B20E57" w:rsidRDefault="006D18A9" w:rsidP="00D742CF">
      <w:pPr>
        <w:widowControl w:val="0"/>
        <w:spacing w:line="240" w:lineRule="auto"/>
        <w:ind w:left="720" w:firstLine="0"/>
      </w:pPr>
      <w:r w:rsidRPr="00B20E57">
        <w:t>Tradicional festa do Terreiro de Oxumarê, onde o Orixá da terra é en banquete de comidas ritualísticas que são ofertadas a todos os presente em comunhão, pedem saúde ao Grande Orixá Obaluaiê.</w:t>
      </w:r>
    </w:p>
    <w:p w:rsidR="006D18A9" w:rsidRDefault="006D18A9" w:rsidP="00D742CF">
      <w:pPr>
        <w:widowControl w:val="0"/>
        <w:spacing w:after="528" w:line="259" w:lineRule="auto"/>
        <w:ind w:right="687" w:firstLine="0"/>
      </w:pPr>
      <w:r w:rsidRPr="00955A0A">
        <w:t>SETEMBRO</w:t>
      </w:r>
    </w:p>
    <w:p w:rsidR="006D18A9" w:rsidRDefault="00972019" w:rsidP="00D742CF">
      <w:pPr>
        <w:widowControl w:val="0"/>
        <w:numPr>
          <w:ilvl w:val="0"/>
          <w:numId w:val="5"/>
        </w:numPr>
        <w:spacing w:before="120" w:line="240" w:lineRule="auto"/>
        <w:ind w:left="714" w:hanging="357"/>
      </w:pPr>
      <w:r w:rsidRPr="00955A0A">
        <w:rPr>
          <w:rFonts w:ascii="Calibri" w:hAnsi="Calibri" w:cs="Calibri"/>
          <w:i/>
          <w:sz w:val="26"/>
        </w:rPr>
        <w:t>Ϙ</w:t>
      </w:r>
      <w:r w:rsidR="006D18A9" w:rsidRPr="00955A0A">
        <w:rPr>
          <w:rFonts w:eastAsia="Times New Roman"/>
          <w:i/>
        </w:rPr>
        <w:t xml:space="preserve">dún </w:t>
      </w:r>
      <w:r w:rsidR="00C03B8E" w:rsidRPr="00955A0A">
        <w:rPr>
          <w:rFonts w:eastAsia="Times New Roman"/>
          <w:i/>
        </w:rPr>
        <w:t>Ò</w:t>
      </w:r>
      <w:r w:rsidR="006D18A9" w:rsidRPr="00955A0A">
        <w:rPr>
          <w:rFonts w:eastAsia="Times New Roman"/>
          <w:i/>
        </w:rPr>
        <w:t>sun</w:t>
      </w:r>
      <w:r w:rsidR="006D18A9">
        <w:rPr>
          <w:rFonts w:eastAsia="Times New Roman"/>
        </w:rPr>
        <w:t xml:space="preserve"> (Festa em Homenagem ao </w:t>
      </w:r>
      <w:r w:rsidR="006D18A9">
        <w:t xml:space="preserve">Orixá </w:t>
      </w:r>
      <w:r w:rsidR="006D18A9">
        <w:rPr>
          <w:rFonts w:eastAsia="Times New Roman"/>
        </w:rPr>
        <w:t>Oxum): primeiro sábado, cerimô 'íay pública às 20hs.</w:t>
      </w:r>
    </w:p>
    <w:p w:rsidR="006D18A9" w:rsidRDefault="006D18A9" w:rsidP="00D742CF">
      <w:pPr>
        <w:widowControl w:val="0"/>
        <w:spacing w:line="240" w:lineRule="auto"/>
        <w:ind w:left="720" w:firstLine="0"/>
      </w:pPr>
      <w:r>
        <w:t>Grandiosa festa para o grande Orixá das águas doces, que é louvada ao som do mais tradicional toque do Candomblé, o Ijexá.</w:t>
      </w:r>
    </w:p>
    <w:p w:rsidR="006D18A9" w:rsidRDefault="006D18A9" w:rsidP="00D742CF">
      <w:pPr>
        <w:widowControl w:val="0"/>
        <w:numPr>
          <w:ilvl w:val="0"/>
          <w:numId w:val="5"/>
        </w:numPr>
        <w:spacing w:before="120" w:line="240" w:lineRule="auto"/>
        <w:ind w:left="714" w:hanging="357"/>
      </w:pPr>
      <w:r w:rsidRPr="00955A0A">
        <w:rPr>
          <w:rFonts w:eastAsia="Times New Roman"/>
          <w:i/>
        </w:rPr>
        <w:t>Fúnl</w:t>
      </w:r>
      <w:r w:rsidR="00C03B8E" w:rsidRPr="00955A0A">
        <w:rPr>
          <w:rFonts w:eastAsia="Times New Roman"/>
          <w:i/>
        </w:rPr>
        <w:t>é</w:t>
      </w:r>
      <w:r w:rsidRPr="00955A0A">
        <w:rPr>
          <w:rFonts w:eastAsia="Times New Roman"/>
          <w:i/>
        </w:rPr>
        <w:t>b</w:t>
      </w:r>
      <w:r w:rsidR="00C03B8E" w:rsidRPr="00955A0A">
        <w:rPr>
          <w:rFonts w:eastAsia="Times New Roman"/>
          <w:i/>
        </w:rPr>
        <w:t>ú</w:t>
      </w:r>
      <w:r w:rsidRPr="00955A0A">
        <w:rPr>
          <w:rFonts w:eastAsia="Times New Roman"/>
          <w:i/>
        </w:rPr>
        <w:t xml:space="preserve">n </w:t>
      </w:r>
      <w:r w:rsidR="00C03B8E" w:rsidRPr="00955A0A">
        <w:rPr>
          <w:rFonts w:eastAsia="Times New Roman"/>
          <w:i/>
        </w:rPr>
        <w:t>Ò</w:t>
      </w:r>
      <w:r w:rsidRPr="00955A0A">
        <w:rPr>
          <w:rFonts w:eastAsia="Times New Roman"/>
          <w:i/>
        </w:rPr>
        <w:t xml:space="preserve">dódún </w:t>
      </w:r>
      <w:r w:rsidR="00955A0A">
        <w:rPr>
          <w:rFonts w:eastAsia="Times New Roman"/>
          <w:i/>
        </w:rPr>
        <w:t>Ϙ</w:t>
      </w:r>
      <w:r w:rsidRPr="00955A0A">
        <w:rPr>
          <w:rFonts w:eastAsia="Times New Roman"/>
          <w:i/>
        </w:rPr>
        <w:t>sun</w:t>
      </w:r>
      <w:r>
        <w:rPr>
          <w:rFonts w:eastAsia="Times New Roman"/>
        </w:rPr>
        <w:t xml:space="preserve"> (Presente Anual de Oxum): primeiro domingo após a festa de Oxum, cerimônia pública às 14hs.</w:t>
      </w:r>
    </w:p>
    <w:p w:rsidR="006D18A9" w:rsidRDefault="006D18A9" w:rsidP="00D742CF">
      <w:pPr>
        <w:widowControl w:val="0"/>
        <w:spacing w:line="240" w:lineRule="auto"/>
        <w:ind w:left="720" w:firstLine="0"/>
      </w:pPr>
      <w:r>
        <w:t>Em cortejo público, os filhos da Casa de Oxumarê seguem cantando e tocando rumo ao Dique do Tororó, para depositar oferendas nas suas águas.</w:t>
      </w:r>
    </w:p>
    <w:p w:rsidR="006D18A9" w:rsidRDefault="006D18A9" w:rsidP="00D742CF">
      <w:pPr>
        <w:widowControl w:val="0"/>
        <w:numPr>
          <w:ilvl w:val="0"/>
          <w:numId w:val="5"/>
        </w:numPr>
        <w:spacing w:before="120" w:line="240" w:lineRule="auto"/>
        <w:ind w:left="714" w:hanging="357"/>
      </w:pPr>
      <w:r w:rsidRPr="00955A0A">
        <w:rPr>
          <w:rFonts w:eastAsia="Times New Roman"/>
          <w:i/>
        </w:rPr>
        <w:t>Ibeji Ati Àw</w:t>
      </w:r>
      <w:r w:rsidR="00C03B8E" w:rsidRPr="00955A0A">
        <w:rPr>
          <w:rFonts w:eastAsia="Times New Roman"/>
          <w:i/>
        </w:rPr>
        <w:t>ǫ</w:t>
      </w:r>
      <w:r w:rsidRPr="00955A0A">
        <w:rPr>
          <w:rFonts w:eastAsia="Times New Roman"/>
          <w:i/>
        </w:rPr>
        <w:t xml:space="preserve">n </w:t>
      </w:r>
      <w:r w:rsidR="00C03B8E" w:rsidRPr="00955A0A">
        <w:rPr>
          <w:rFonts w:eastAsia="Times New Roman"/>
          <w:i/>
        </w:rPr>
        <w:t>Ę</w:t>
      </w:r>
      <w:r w:rsidRPr="00955A0A">
        <w:rPr>
          <w:rFonts w:eastAsia="Times New Roman"/>
          <w:i/>
        </w:rPr>
        <w:t xml:space="preserve">gbe </w:t>
      </w:r>
      <w:r w:rsidR="00C03B8E" w:rsidRPr="00955A0A">
        <w:rPr>
          <w:rFonts w:eastAsia="Times New Roman"/>
          <w:i/>
        </w:rPr>
        <w:t>Ϙrùn</w:t>
      </w:r>
      <w:r>
        <w:rPr>
          <w:rFonts w:eastAsia="Times New Roman"/>
        </w:rPr>
        <w:t xml:space="preserve"> (Festa Dedicada à Ibeji e as Crianças das Comunidades do </w:t>
      </w:r>
      <w:r w:rsidR="00DC7EBE" w:rsidRPr="00B20E57">
        <w:rPr>
          <w:i/>
          <w:noProof/>
          <w:lang w:eastAsia="pt-BR"/>
        </w:rPr>
        <w:lastRenderedPageBreak/>
        <w:drawing>
          <wp:anchor distT="0" distB="0" distL="114300" distR="114300" simplePos="0" relativeHeight="251703808" behindDoc="1" locked="0" layoutInCell="1" allowOverlap="1" wp14:anchorId="7C8B52E0" wp14:editId="07F760FA">
            <wp:simplePos x="0" y="0"/>
            <wp:positionH relativeFrom="margin">
              <wp:align>right</wp:align>
            </wp:positionH>
            <wp:positionV relativeFrom="paragraph">
              <wp:posOffset>-19879</wp:posOffset>
            </wp:positionV>
            <wp:extent cx="1819275" cy="1238250"/>
            <wp:effectExtent l="0" t="0" r="9525" b="0"/>
            <wp:wrapNone/>
            <wp:docPr id="18" name="Imagem 18"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rPr>
        <w:t>Orum): primeiro sábado depois da festa de Oxum, cerimônia pública às 20hs.</w:t>
      </w:r>
    </w:p>
    <w:p w:rsidR="006D18A9" w:rsidRDefault="006D18A9" w:rsidP="00D742CF">
      <w:pPr>
        <w:widowControl w:val="0"/>
        <w:spacing w:line="240" w:lineRule="auto"/>
        <w:ind w:left="720" w:firstLine="0"/>
      </w:pPr>
      <w:r>
        <w:t xml:space="preserve">Festa muito especial na Casa de Oxumarê, onde é cultuado Orixá das crianças gêmeas, para quem Damásio Joaquim Ricardo, filho de Talabi, era consagrado. Na ocasião, as crianças comungam no </w:t>
      </w:r>
      <w:r w:rsidR="00A0500B">
        <w:t>Asè</w:t>
      </w:r>
      <w:r>
        <w:t>, mostrando que, por meio delas, a continuidade deste está garantida.</w:t>
      </w:r>
    </w:p>
    <w:p w:rsidR="006D18A9" w:rsidRDefault="006D18A9" w:rsidP="00D742CF">
      <w:pPr>
        <w:widowControl w:val="0"/>
        <w:numPr>
          <w:ilvl w:val="0"/>
          <w:numId w:val="5"/>
        </w:numPr>
        <w:spacing w:line="240" w:lineRule="auto"/>
      </w:pPr>
      <w:r>
        <w:rPr>
          <w:rFonts w:eastAsia="Times New Roman"/>
          <w:sz w:val="20"/>
        </w:rPr>
        <w:t>OUTUBRO</w:t>
      </w:r>
    </w:p>
    <w:p w:rsidR="006D18A9" w:rsidRDefault="004B3755" w:rsidP="00D742CF">
      <w:pPr>
        <w:widowControl w:val="0"/>
        <w:numPr>
          <w:ilvl w:val="0"/>
          <w:numId w:val="5"/>
        </w:numPr>
        <w:spacing w:before="120" w:line="240" w:lineRule="auto"/>
        <w:ind w:left="714" w:hanging="357"/>
      </w:pPr>
      <w:r w:rsidRPr="00955A0A">
        <w:rPr>
          <w:rFonts w:eastAsia="Times New Roman"/>
          <w:i/>
        </w:rPr>
        <w:t>Ò</w:t>
      </w:r>
      <w:r w:rsidR="006D18A9" w:rsidRPr="00955A0A">
        <w:rPr>
          <w:rFonts w:eastAsia="Times New Roman"/>
          <w:i/>
        </w:rPr>
        <w:t xml:space="preserve">ro </w:t>
      </w:r>
      <w:r w:rsidRPr="00955A0A">
        <w:rPr>
          <w:rFonts w:eastAsia="Times New Roman"/>
          <w:i/>
        </w:rPr>
        <w:t>Ò</w:t>
      </w:r>
      <w:r w:rsidR="006D18A9" w:rsidRPr="00955A0A">
        <w:rPr>
          <w:rFonts w:eastAsia="Times New Roman"/>
          <w:i/>
        </w:rPr>
        <w:t>risà Orík</w:t>
      </w:r>
      <w:r w:rsidRPr="00955A0A">
        <w:rPr>
          <w:rFonts w:eastAsia="Times New Roman"/>
          <w:i/>
        </w:rPr>
        <w:t>ò</w:t>
      </w:r>
      <w:r w:rsidR="006D18A9" w:rsidRPr="00955A0A">
        <w:rPr>
          <w:rFonts w:eastAsia="Times New Roman"/>
          <w:i/>
        </w:rPr>
        <w:t>tó</w:t>
      </w:r>
      <w:r>
        <w:rPr>
          <w:rFonts w:eastAsia="Times New Roman"/>
        </w:rPr>
        <w:t>:</w:t>
      </w:r>
      <w:r w:rsidR="006D18A9">
        <w:rPr>
          <w:rFonts w:eastAsia="Times New Roman"/>
        </w:rPr>
        <w:t xml:space="preserve"> primeira segunda feira, obrigação realizada às 14hs.</w:t>
      </w:r>
    </w:p>
    <w:p w:rsidR="006D18A9" w:rsidRDefault="006D18A9" w:rsidP="00D742CF">
      <w:pPr>
        <w:widowControl w:val="0"/>
        <w:spacing w:line="240" w:lineRule="auto"/>
        <w:ind w:left="720" w:firstLine="0"/>
      </w:pPr>
      <w:r>
        <w:t>Celebração em homenagem ao Guardião que passou o conhecimento da iniciação do candomblé para Osun.</w:t>
      </w:r>
    </w:p>
    <w:p w:rsidR="006D18A9" w:rsidRDefault="004B3755" w:rsidP="00D742CF">
      <w:pPr>
        <w:widowControl w:val="0"/>
        <w:numPr>
          <w:ilvl w:val="0"/>
          <w:numId w:val="5"/>
        </w:numPr>
        <w:spacing w:before="120" w:line="240" w:lineRule="auto"/>
        <w:ind w:left="714" w:hanging="357"/>
      </w:pPr>
      <w:r w:rsidRPr="00955A0A">
        <w:rPr>
          <w:rFonts w:eastAsia="Times New Roman"/>
          <w:i/>
        </w:rPr>
        <w:t>Ò</w:t>
      </w:r>
      <w:r w:rsidR="006D18A9" w:rsidRPr="00955A0A">
        <w:rPr>
          <w:rFonts w:eastAsia="Times New Roman"/>
          <w:i/>
        </w:rPr>
        <w:t xml:space="preserve">ro </w:t>
      </w:r>
      <w:r w:rsidRPr="00955A0A">
        <w:rPr>
          <w:rFonts w:eastAsia="Times New Roman"/>
          <w:i/>
        </w:rPr>
        <w:t>Òri</w:t>
      </w:r>
      <w:r w:rsidR="006D18A9" w:rsidRPr="00955A0A">
        <w:rPr>
          <w:rFonts w:eastAsia="Times New Roman"/>
          <w:i/>
        </w:rPr>
        <w:t>sà Oge</w:t>
      </w:r>
      <w:r w:rsidR="006D18A9">
        <w:rPr>
          <w:rFonts w:eastAsia="Times New Roman"/>
        </w:rPr>
        <w:t xml:space="preserve"> (Obrigação ao Orixá Oguê): segunda quarta-feira que antecede à festa de Ajunsun, cerimônia pública às 14hs.</w:t>
      </w:r>
    </w:p>
    <w:p w:rsidR="006D18A9" w:rsidRDefault="006D18A9" w:rsidP="00D742CF">
      <w:pPr>
        <w:widowControl w:val="0"/>
        <w:spacing w:line="240" w:lineRule="auto"/>
        <w:ind w:left="720" w:firstLine="0"/>
      </w:pPr>
      <w:r>
        <w:t>Celebração em homenagem aos feiticeiros da família de Ossain.</w:t>
      </w:r>
    </w:p>
    <w:p w:rsidR="006D18A9" w:rsidRDefault="00972019" w:rsidP="00D742CF">
      <w:pPr>
        <w:widowControl w:val="0"/>
        <w:numPr>
          <w:ilvl w:val="0"/>
          <w:numId w:val="5"/>
        </w:numPr>
        <w:spacing w:before="120" w:line="240" w:lineRule="auto"/>
        <w:ind w:left="714" w:hanging="357"/>
      </w:pPr>
      <w:r w:rsidRPr="00955A0A">
        <w:rPr>
          <w:rFonts w:ascii="Calibri" w:hAnsi="Calibri" w:cs="Calibri"/>
          <w:i/>
          <w:sz w:val="26"/>
        </w:rPr>
        <w:t>Ϙ</w:t>
      </w:r>
      <w:r w:rsidR="006D18A9" w:rsidRPr="00955A0A">
        <w:rPr>
          <w:rFonts w:eastAsia="Times New Roman"/>
          <w:i/>
        </w:rPr>
        <w:t>dún Azansun af Nàná</w:t>
      </w:r>
      <w:r w:rsidR="006D18A9">
        <w:rPr>
          <w:rFonts w:eastAsia="Times New Roman"/>
        </w:rPr>
        <w:t xml:space="preserve"> (Festividade em Homenagem à Ajunsun e Nana): terceiro sábado, cerimônia pública às 20hs.</w:t>
      </w:r>
    </w:p>
    <w:p w:rsidR="006D18A9" w:rsidRDefault="006D18A9" w:rsidP="00D742CF">
      <w:pPr>
        <w:widowControl w:val="0"/>
        <w:spacing w:line="240" w:lineRule="auto"/>
        <w:ind w:left="720" w:firstLine="0"/>
      </w:pPr>
      <w:r>
        <w:t>Festa em homenagem à Divindade do fundador da Casa de Oxumarê (Talabi), ademais, a Grande Orixá dona dos pântanos (Nanã) é também evocada.</w:t>
      </w:r>
    </w:p>
    <w:p w:rsidR="00955A0A" w:rsidRDefault="00955A0A" w:rsidP="00D742CF">
      <w:pPr>
        <w:widowControl w:val="0"/>
        <w:spacing w:line="240" w:lineRule="auto"/>
        <w:ind w:left="720" w:firstLine="0"/>
        <w:jc w:val="left"/>
        <w:rPr>
          <w:rFonts w:eastAsia="Times New Roman"/>
          <w:sz w:val="18"/>
        </w:rPr>
      </w:pPr>
    </w:p>
    <w:p w:rsidR="006D18A9" w:rsidRDefault="006D18A9" w:rsidP="00D742CF">
      <w:pPr>
        <w:widowControl w:val="0"/>
        <w:spacing w:after="528" w:line="259" w:lineRule="auto"/>
        <w:ind w:right="687" w:firstLine="0"/>
      </w:pPr>
      <w:r w:rsidRPr="00955A0A">
        <w:t>DEZEMBRO</w:t>
      </w:r>
    </w:p>
    <w:p w:rsidR="006D18A9" w:rsidRPr="00955A0A" w:rsidRDefault="004B3755" w:rsidP="00D742CF">
      <w:pPr>
        <w:widowControl w:val="0"/>
        <w:numPr>
          <w:ilvl w:val="0"/>
          <w:numId w:val="5"/>
        </w:numPr>
        <w:spacing w:before="120" w:line="240" w:lineRule="auto"/>
        <w:ind w:left="714" w:hanging="357"/>
        <w:rPr>
          <w:rFonts w:eastAsia="Times New Roman"/>
        </w:rPr>
      </w:pPr>
      <w:r w:rsidRPr="00955A0A">
        <w:rPr>
          <w:rFonts w:eastAsia="Times New Roman"/>
          <w:i/>
        </w:rPr>
        <w:t>Ę</w:t>
      </w:r>
      <w:r w:rsidR="006D18A9" w:rsidRPr="00955A0A">
        <w:rPr>
          <w:rFonts w:eastAsia="Times New Roman"/>
          <w:i/>
        </w:rPr>
        <w:t xml:space="preserve">bo </w:t>
      </w:r>
      <w:r w:rsidRPr="00955A0A">
        <w:rPr>
          <w:rFonts w:eastAsia="Times New Roman"/>
          <w:i/>
        </w:rPr>
        <w:t>I</w:t>
      </w:r>
      <w:r w:rsidR="006D18A9" w:rsidRPr="00955A0A">
        <w:rPr>
          <w:rFonts w:eastAsia="Times New Roman"/>
          <w:i/>
        </w:rPr>
        <w:t xml:space="preserve">pêkun </w:t>
      </w:r>
      <w:r w:rsidRPr="00955A0A">
        <w:rPr>
          <w:rFonts w:eastAsia="Times New Roman"/>
          <w:i/>
        </w:rPr>
        <w:t>Ϙ</w:t>
      </w:r>
      <w:r w:rsidR="006D18A9" w:rsidRPr="00955A0A">
        <w:rPr>
          <w:rFonts w:eastAsia="Times New Roman"/>
          <w:i/>
        </w:rPr>
        <w:t xml:space="preserve">dún </w:t>
      </w:r>
      <w:r w:rsidR="006D18A9" w:rsidRPr="00955A0A">
        <w:rPr>
          <w:rFonts w:eastAsia="Times New Roman"/>
        </w:rPr>
        <w:t>(Ebó de final de Ano): última segunda-feira do ano.</w:t>
      </w:r>
    </w:p>
    <w:p w:rsidR="006D18A9" w:rsidRPr="00955A0A" w:rsidRDefault="006D18A9" w:rsidP="00D742CF">
      <w:pPr>
        <w:widowControl w:val="0"/>
        <w:spacing w:before="120" w:line="240" w:lineRule="auto"/>
        <w:ind w:left="709" w:firstLine="0"/>
      </w:pPr>
      <w:r w:rsidRPr="00955A0A">
        <w:t>Tem por objetivo, preparar espiritualmente todos os membros do terreiro para o novo ano.</w:t>
      </w:r>
    </w:p>
    <w:p w:rsidR="006D18A9" w:rsidRDefault="006D18A9" w:rsidP="00D742CF">
      <w:pPr>
        <w:widowControl w:val="0"/>
        <w:numPr>
          <w:ilvl w:val="0"/>
          <w:numId w:val="5"/>
        </w:numPr>
        <w:spacing w:before="120" w:line="240" w:lineRule="auto"/>
        <w:ind w:left="714" w:hanging="357"/>
      </w:pPr>
      <w:r w:rsidRPr="00955A0A">
        <w:rPr>
          <w:rFonts w:eastAsia="Times New Roman"/>
          <w:i/>
        </w:rPr>
        <w:t>A</w:t>
      </w:r>
      <w:r w:rsidR="004B3755" w:rsidRPr="00955A0A">
        <w:rPr>
          <w:rFonts w:eastAsia="Times New Roman"/>
          <w:i/>
        </w:rPr>
        <w:t>m</w:t>
      </w:r>
      <w:r w:rsidRPr="00955A0A">
        <w:rPr>
          <w:rFonts w:eastAsia="Times New Roman"/>
          <w:i/>
        </w:rPr>
        <w:t xml:space="preserve">alá </w:t>
      </w:r>
      <w:r w:rsidR="004B3755" w:rsidRPr="00955A0A">
        <w:rPr>
          <w:rFonts w:eastAsia="Times New Roman"/>
          <w:i/>
        </w:rPr>
        <w:t>Nl</w:t>
      </w:r>
      <w:r w:rsidRPr="00955A0A">
        <w:rPr>
          <w:rFonts w:eastAsia="Times New Roman"/>
          <w:i/>
        </w:rPr>
        <w:t>a</w:t>
      </w:r>
      <w:r>
        <w:rPr>
          <w:rFonts w:eastAsia="Times New Roman"/>
        </w:rPr>
        <w:t xml:space="preserve"> (O Grande Amalá): última quarta-feira do ano. Cerimônia pública às 20h.</w:t>
      </w:r>
    </w:p>
    <w:p w:rsidR="006D18A9" w:rsidRDefault="006D18A9" w:rsidP="00D742CF">
      <w:pPr>
        <w:widowControl w:val="0"/>
        <w:spacing w:line="240" w:lineRule="auto"/>
        <w:ind w:left="720" w:firstLine="0"/>
      </w:pPr>
      <w:r>
        <w:t>Diante de Xangô, todos os filhos do Terreiro, prosternam-se agradecendo ao Orixá do Trovão, pelo ano que está terminando.</w:t>
      </w:r>
    </w:p>
    <w:p w:rsidR="00955A0A" w:rsidRDefault="00955A0A" w:rsidP="00D742CF">
      <w:pPr>
        <w:widowControl w:val="0"/>
        <w:spacing w:line="259" w:lineRule="auto"/>
        <w:ind w:left="14" w:firstLine="0"/>
        <w:jc w:val="center"/>
        <w:rPr>
          <w:sz w:val="28"/>
        </w:rPr>
      </w:pPr>
    </w:p>
    <w:p w:rsidR="006D18A9" w:rsidRPr="00955A0A" w:rsidRDefault="00D246CA" w:rsidP="00D742CF">
      <w:pPr>
        <w:widowControl w:val="0"/>
        <w:spacing w:line="259" w:lineRule="auto"/>
        <w:ind w:left="14" w:firstLine="0"/>
        <w:jc w:val="center"/>
        <w:rPr>
          <w:i/>
        </w:rPr>
      </w:pPr>
      <w:r>
        <w:rPr>
          <w:i/>
          <w:sz w:val="28"/>
        </w:rPr>
        <w:br w:type="page"/>
      </w:r>
      <w:r w:rsidR="00DC7EBE" w:rsidRPr="00B20E57">
        <w:rPr>
          <w:i/>
          <w:noProof/>
          <w:lang w:eastAsia="pt-BR"/>
        </w:rPr>
        <w:lastRenderedPageBreak/>
        <w:drawing>
          <wp:anchor distT="0" distB="0" distL="114300" distR="114300" simplePos="0" relativeHeight="251705856" behindDoc="1" locked="0" layoutInCell="1" allowOverlap="1" wp14:anchorId="7C8B52E0" wp14:editId="07F760FA">
            <wp:simplePos x="0" y="0"/>
            <wp:positionH relativeFrom="margin">
              <wp:align>right</wp:align>
            </wp:positionH>
            <wp:positionV relativeFrom="paragraph">
              <wp:posOffset>-10077</wp:posOffset>
            </wp:positionV>
            <wp:extent cx="1819275" cy="1238250"/>
            <wp:effectExtent l="0" t="0" r="9525" b="0"/>
            <wp:wrapNone/>
            <wp:docPr id="19" name="Imagem 19"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Sem títul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1927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006D18A9" w:rsidRPr="00955A0A">
        <w:rPr>
          <w:i/>
          <w:sz w:val="28"/>
        </w:rPr>
        <w:t>Àw</w:t>
      </w:r>
      <w:r w:rsidR="00972019" w:rsidRPr="00955A0A">
        <w:rPr>
          <w:rFonts w:ascii="Calibri" w:hAnsi="Calibri" w:cs="Calibri"/>
          <w:i/>
          <w:sz w:val="26"/>
        </w:rPr>
        <w:t>Ϙ</w:t>
      </w:r>
      <w:r w:rsidR="006D18A9" w:rsidRPr="00955A0A">
        <w:rPr>
          <w:i/>
          <w:sz w:val="28"/>
        </w:rPr>
        <w:t>n Ôn Láldúró</w:t>
      </w:r>
    </w:p>
    <w:p w:rsidR="006D18A9" w:rsidRDefault="006D18A9" w:rsidP="00D742CF">
      <w:pPr>
        <w:widowControl w:val="0"/>
        <w:spacing w:after="544" w:line="265" w:lineRule="auto"/>
        <w:ind w:left="10" w:right="7" w:hanging="10"/>
        <w:jc w:val="center"/>
      </w:pPr>
      <w:r>
        <w:t>(Obrigações Contínuas)</w:t>
      </w:r>
    </w:p>
    <w:p w:rsidR="006D18A9" w:rsidRDefault="006D18A9" w:rsidP="00D742CF">
      <w:pPr>
        <w:widowControl w:val="0"/>
        <w:numPr>
          <w:ilvl w:val="0"/>
          <w:numId w:val="5"/>
        </w:numPr>
        <w:spacing w:after="296" w:line="248" w:lineRule="auto"/>
      </w:pPr>
      <w:r>
        <w:t>Todas as segundas-feiras, Bugburu de Om</w:t>
      </w:r>
      <w:r w:rsidR="00955A0A">
        <w:t>ò</w:t>
      </w:r>
      <w:r>
        <w:t>lu;</w:t>
      </w:r>
      <w:r w:rsidR="00DC7EBE" w:rsidRPr="00DC7EBE">
        <w:rPr>
          <w:i/>
          <w:noProof/>
          <w:lang w:eastAsia="pt-BR"/>
        </w:rPr>
        <w:t xml:space="preserve"> </w:t>
      </w:r>
    </w:p>
    <w:p w:rsidR="006D18A9" w:rsidRDefault="006D18A9" w:rsidP="00D742CF">
      <w:pPr>
        <w:widowControl w:val="0"/>
        <w:numPr>
          <w:ilvl w:val="0"/>
          <w:numId w:val="5"/>
        </w:numPr>
        <w:spacing w:after="301" w:line="248" w:lineRule="auto"/>
      </w:pPr>
      <w:r>
        <w:t>Todas as quartas-feiras, Amalá de Sàngó;</w:t>
      </w:r>
    </w:p>
    <w:p w:rsidR="006D18A9" w:rsidRDefault="006D18A9" w:rsidP="00D742CF">
      <w:pPr>
        <w:widowControl w:val="0"/>
        <w:numPr>
          <w:ilvl w:val="0"/>
          <w:numId w:val="5"/>
        </w:numPr>
        <w:spacing w:after="274" w:line="248" w:lineRule="auto"/>
      </w:pPr>
      <w:r>
        <w:t>Todas as sextas-feiras, na aurora, arreia-se o Egbo de ôàlá;</w:t>
      </w:r>
    </w:p>
    <w:p w:rsidR="006D18A9" w:rsidRDefault="006D18A9" w:rsidP="00D742CF">
      <w:pPr>
        <w:widowControl w:val="0"/>
        <w:numPr>
          <w:ilvl w:val="0"/>
          <w:numId w:val="5"/>
        </w:numPr>
        <w:spacing w:after="291" w:line="248" w:lineRule="auto"/>
      </w:pPr>
      <w:r>
        <w:t>No início de cada ciclo festivo, são realizados õsê aos Ôrisàs, onde os filhos carregam água da fonte sagrada para as Divindades.</w:t>
      </w:r>
    </w:p>
    <w:p w:rsidR="00955A0A" w:rsidRDefault="006D18A9" w:rsidP="00D742CF">
      <w:pPr>
        <w:widowControl w:val="0"/>
        <w:numPr>
          <w:ilvl w:val="0"/>
          <w:numId w:val="5"/>
        </w:numPr>
        <w:spacing w:after="14" w:line="248" w:lineRule="auto"/>
      </w:pPr>
      <w:r>
        <w:t>Todos os meses são realizadas obrigações para os diversos Odus.</w:t>
      </w:r>
    </w:p>
    <w:p w:rsidR="00AB7583" w:rsidRDefault="00AB7583" w:rsidP="00D742CF">
      <w:pPr>
        <w:widowControl w:val="0"/>
        <w:spacing w:after="14" w:line="248" w:lineRule="auto"/>
        <w:ind w:left="360" w:firstLine="0"/>
      </w:pPr>
    </w:p>
    <w:p w:rsidR="007D5D19" w:rsidRPr="00241757" w:rsidRDefault="007D5D19" w:rsidP="00241757">
      <w:pPr>
        <w:widowControl w:val="0"/>
        <w:spacing w:after="14" w:line="248" w:lineRule="auto"/>
        <w:ind w:firstLine="0"/>
      </w:pPr>
    </w:p>
    <w:sectPr w:rsidR="007D5D19" w:rsidRPr="00241757" w:rsidSect="0049656D">
      <w:headerReference w:type="default" r:id="rId49"/>
      <w:pgSz w:w="11906" w:h="16838"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6E53" w:rsidRDefault="00746E53" w:rsidP="002265D7">
      <w:r>
        <w:separator/>
      </w:r>
    </w:p>
  </w:endnote>
  <w:endnote w:type="continuationSeparator" w:id="0">
    <w:p w:rsidR="00746E53" w:rsidRDefault="00746E53" w:rsidP="002265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6E53" w:rsidRDefault="00746E53" w:rsidP="002265D7">
      <w:r>
        <w:separator/>
      </w:r>
    </w:p>
  </w:footnote>
  <w:footnote w:type="continuationSeparator" w:id="0">
    <w:p w:rsidR="00746E53" w:rsidRDefault="00746E53" w:rsidP="002265D7">
      <w:r>
        <w:continuationSeparator/>
      </w:r>
    </w:p>
  </w:footnote>
  <w:footnote w:id="1">
    <w:p w:rsidR="00150C39" w:rsidRPr="00AB7190" w:rsidRDefault="00150C39" w:rsidP="00AB7190">
      <w:pPr>
        <w:pStyle w:val="Textodenotaderodap"/>
      </w:pPr>
      <w:r>
        <w:rPr>
          <w:rStyle w:val="Refdenotaderodap"/>
        </w:rPr>
        <w:footnoteRef/>
      </w:r>
      <w:r>
        <w:t xml:space="preserve"> Consolidada nos capítulos “</w:t>
      </w:r>
      <w:r w:rsidRPr="00AB7190">
        <w:t>Formação e conhecimento: a questão étnico-racial por professores da educação básica</w:t>
      </w:r>
      <w:r>
        <w:t>”,</w:t>
      </w:r>
      <w:r w:rsidRPr="00AB7190">
        <w:rPr>
          <w:i/>
        </w:rPr>
        <w:t xml:space="preserve"> </w:t>
      </w:r>
      <w:r w:rsidRPr="00AB7190">
        <w:t xml:space="preserve">e </w:t>
      </w:r>
      <w:r>
        <w:t>“</w:t>
      </w:r>
      <w:r w:rsidRPr="00AB7190">
        <w:t xml:space="preserve">Educação das relações étnico-raciais negras: atuação de professores </w:t>
      </w:r>
      <w:r>
        <w:t>n</w:t>
      </w:r>
      <w:r w:rsidRPr="00AB7190">
        <w:t>a rede pública</w:t>
      </w:r>
      <w:r>
        <w:t xml:space="preserve"> </w:t>
      </w:r>
      <w:r w:rsidRPr="00AB7190">
        <w:t>de ensino da região de Sorocaba</w:t>
      </w:r>
      <w:r>
        <w:t xml:space="preserve">”, p. 167 a 187 do livro </w:t>
      </w:r>
      <w:r w:rsidRPr="00AB7190">
        <w:rPr>
          <w:b/>
        </w:rPr>
        <w:t>Educaç</w:t>
      </w:r>
      <w:r>
        <w:rPr>
          <w:b/>
        </w:rPr>
        <w:t>ã</w:t>
      </w:r>
      <w:r w:rsidRPr="00AB7190">
        <w:rPr>
          <w:b/>
        </w:rPr>
        <w:t>o</w:t>
      </w:r>
      <w:r>
        <w:rPr>
          <w:b/>
        </w:rPr>
        <w:t xml:space="preserve"> das relações étnico-raciais</w:t>
      </w:r>
      <w:r>
        <w:t>: apontamentos críticos e a realidade da região de Sorocaba. Marcos Francisco Martins e Adriana Varani (orgs.). São Carlos: EdUFSCar, 2015 (série Apontamentos)</w:t>
      </w:r>
    </w:p>
  </w:footnote>
  <w:footnote w:id="2">
    <w:p w:rsidR="00150C39" w:rsidRPr="00DF0B17" w:rsidRDefault="00150C39">
      <w:pPr>
        <w:pStyle w:val="Textodenotaderodap"/>
      </w:pPr>
      <w:r>
        <w:rPr>
          <w:rStyle w:val="Refdenotaderodap"/>
        </w:rPr>
        <w:footnoteRef/>
      </w:r>
      <w:r>
        <w:t xml:space="preserve"> As Casas de Culto de candomblé, via de regra, são fundadas por afilhados de outras Casas, onde seus fundadores passaram pelos rituais de iniciação. Portanto, estas Casas sentem-se pertencentes à família de Casas que as antecederam, ou seja: onde seus fundadores passaram pelos mencionados rituais. No caso presente, o Ilê estudado descende da Casa</w:t>
      </w:r>
      <w:r w:rsidRPr="00DF0B17">
        <w:rPr>
          <w:rStyle w:val="apple-converted-space"/>
          <w:shd w:val="clear" w:color="auto" w:fill="FFFFFF"/>
        </w:rPr>
        <w:t> </w:t>
      </w:r>
      <w:r w:rsidRPr="00DF0B17">
        <w:rPr>
          <w:shd w:val="clear" w:color="auto" w:fill="FFFFFF"/>
        </w:rPr>
        <w:t>Ilê Alaketu Asé Odé Akuerã</w:t>
      </w:r>
      <w:r>
        <w:rPr>
          <w:shd w:val="clear" w:color="auto" w:fill="FFFFFF"/>
        </w:rPr>
        <w:t xml:space="preserve"> que, por sua vez, descende da chamada Casa de Oxumarê, sendo essas as Casas geradoras do Ilê aqui estudado.</w:t>
      </w:r>
    </w:p>
  </w:footnote>
  <w:footnote w:id="3">
    <w:p w:rsidR="00150C39" w:rsidRDefault="00150C39">
      <w:pPr>
        <w:pStyle w:val="Textodenotaderodap"/>
      </w:pPr>
      <w:r>
        <w:rPr>
          <w:rStyle w:val="Refdenotaderodap"/>
        </w:rPr>
        <w:footnoteRef/>
      </w:r>
      <w:r>
        <w:t xml:space="preserve"> Sobre o tema, ver </w:t>
      </w:r>
      <w:r w:rsidRPr="00EB304A">
        <w:rPr>
          <w:b/>
        </w:rPr>
        <w:t>livro_oxumare.pdf</w:t>
      </w:r>
      <w:r>
        <w:t>, p. 27, 30, 37, 49 – 53, dentre outras. Disponível em: &lt;</w:t>
      </w:r>
      <w:r w:rsidRPr="00EB304A">
        <w:t>http://www.casadeoxumare.com.br/images/livro/livro_oxumare.pdf</w:t>
      </w:r>
      <w:r>
        <w:t>&gt;. Acesso em: 25 nov.2016.</w:t>
      </w:r>
    </w:p>
  </w:footnote>
  <w:footnote w:id="4">
    <w:p w:rsidR="00150C39" w:rsidRDefault="00150C39">
      <w:pPr>
        <w:pStyle w:val="Textodenotaderodap"/>
      </w:pPr>
      <w:r>
        <w:rPr>
          <w:rStyle w:val="Refdenotaderodap"/>
        </w:rPr>
        <w:footnoteRef/>
      </w:r>
      <w:r>
        <w:t xml:space="preserve"> </w:t>
      </w:r>
      <w:r w:rsidRPr="0016405D">
        <w:rPr>
          <w:shd w:val="clear" w:color="auto" w:fill="FFFFFF"/>
        </w:rPr>
        <w:t>Sivanilton da Encarnação da Mata</w:t>
      </w:r>
      <w:r>
        <w:rPr>
          <w:rFonts w:ascii="Arial" w:hAnsi="Arial" w:cs="Arial"/>
          <w:color w:val="545454"/>
          <w:shd w:val="clear" w:color="auto" w:fill="FFFFFF"/>
        </w:rPr>
        <w:t xml:space="preserve">, </w:t>
      </w:r>
      <w:r>
        <w:t>atual sacerdote da chamada Casa de Oxumarê.</w:t>
      </w:r>
    </w:p>
  </w:footnote>
  <w:footnote w:id="5">
    <w:p w:rsidR="00150C39" w:rsidRDefault="00150C39">
      <w:pPr>
        <w:pStyle w:val="Textodenotaderodap"/>
      </w:pPr>
      <w:r>
        <w:rPr>
          <w:rStyle w:val="Refdenotaderodap"/>
        </w:rPr>
        <w:footnoteRef/>
      </w:r>
      <w:r>
        <w:t xml:space="preserve"> Processo de colonização, que é, no texto original, o objeto de estudo de Bosi.</w:t>
      </w:r>
    </w:p>
  </w:footnote>
  <w:footnote w:id="6">
    <w:p w:rsidR="00150C39" w:rsidRPr="004067EE" w:rsidRDefault="00150C39" w:rsidP="00113605">
      <w:pPr>
        <w:pStyle w:val="Textodenotaderodap"/>
      </w:pPr>
      <w:r>
        <w:rPr>
          <w:rStyle w:val="Refdenotaderodap"/>
        </w:rPr>
        <w:footnoteRef/>
      </w:r>
      <w:r>
        <w:t xml:space="preserve"> </w:t>
      </w:r>
      <w:r w:rsidRPr="004067EE">
        <w:t>Segundo Lopes</w:t>
      </w:r>
      <w:r>
        <w:t xml:space="preserve"> (1995)</w:t>
      </w:r>
      <w:r w:rsidRPr="004067EE">
        <w:t xml:space="preserve">, </w:t>
      </w:r>
      <w:r>
        <w:t>n</w:t>
      </w:r>
      <w:r w:rsidRPr="004067EE">
        <w:t xml:space="preserve">ome genérico </w:t>
      </w:r>
      <w:r>
        <w:t>d</w:t>
      </w:r>
      <w:r w:rsidRPr="004067EE">
        <w:t>a</w:t>
      </w:r>
      <w:r>
        <w:t>d</w:t>
      </w:r>
      <w:r w:rsidRPr="004067EE">
        <w:t xml:space="preserve">o aos escravizados </w:t>
      </w:r>
      <w:r>
        <w:t xml:space="preserve">falantes do yorubá, </w:t>
      </w:r>
      <w:r w:rsidRPr="004067EE">
        <w:t xml:space="preserve">provindos do Golfo da Guiné, em especial da Nigéria e do Daomé; incluem-se, aí, </w:t>
      </w:r>
      <w:r>
        <w:t>yorubá</w:t>
      </w:r>
      <w:r w:rsidRPr="004067EE">
        <w:t xml:space="preserve">s, jêges, dogons, entre outros vários, portadores de marcantes similaridades. </w:t>
      </w:r>
    </w:p>
  </w:footnote>
  <w:footnote w:id="7">
    <w:p w:rsidR="00150C39" w:rsidRDefault="00150C39" w:rsidP="00C254FF">
      <w:pPr>
        <w:pStyle w:val="Textodenotaderodap"/>
      </w:pPr>
      <w:r>
        <w:rPr>
          <w:rStyle w:val="Refdenotaderodap"/>
        </w:rPr>
        <w:footnoteRef/>
      </w:r>
      <w:r>
        <w:t xml:space="preserve"> Segundo o mesmo dicionário, orixá é o termo pelo qual são denominadas as entidades místicas nas quais o candomblé acredita residir a força, a possibilidade e a característica da ligação de cada fiel com o sagrado; o termo deriva da junção das palavras </w:t>
      </w:r>
      <w:r w:rsidRPr="00B86F22">
        <w:rPr>
          <w:i/>
        </w:rPr>
        <w:t>ori</w:t>
      </w:r>
      <w:r>
        <w:t xml:space="preserve"> que, em yorubá, significa cabeça, mais </w:t>
      </w:r>
      <w:r w:rsidRPr="00B86F22">
        <w:rPr>
          <w:i/>
        </w:rPr>
        <w:t>xá</w:t>
      </w:r>
      <w:r>
        <w:t xml:space="preserve"> que, no mesmo idioma, pode ser entendida com significado próximo a guardião; portanto, orixá é o ser divino que atua como guardião da cabeça de cada um, intermediando, portanto, a ligação entre os humanos e o poder divinizado que rege toda a natureza. N.B: embora, em yorubá, não exista plural, ele será adotado neste texto, para fluidez do mesmo e adequação a nosso idioma.</w:t>
      </w:r>
    </w:p>
  </w:footnote>
  <w:footnote w:id="8">
    <w:p w:rsidR="00150C39" w:rsidRDefault="00150C39" w:rsidP="00E629A0">
      <w:pPr>
        <w:pStyle w:val="Textodenotaderodap"/>
      </w:pPr>
      <w:r>
        <w:rPr>
          <w:rStyle w:val="Refdenotaderodap"/>
        </w:rPr>
        <w:footnoteRef/>
      </w:r>
      <w:r>
        <w:t xml:space="preserve"> Em yorubá: </w:t>
      </w:r>
      <w:r w:rsidRPr="00234CA5">
        <w:rPr>
          <w:i/>
        </w:rPr>
        <w:t>ol</w:t>
      </w:r>
      <w:r>
        <w:rPr>
          <w:i/>
        </w:rPr>
        <w:t>uwô</w:t>
      </w:r>
      <w:r>
        <w:t xml:space="preserve"> = senhor; </w:t>
      </w:r>
      <w:r w:rsidRPr="00234CA5">
        <w:rPr>
          <w:i/>
        </w:rPr>
        <w:t>orum</w:t>
      </w:r>
      <w:r>
        <w:t xml:space="preserve"> = mundo espiritual; </w:t>
      </w:r>
      <w:r w:rsidRPr="00234CA5">
        <w:rPr>
          <w:i/>
        </w:rPr>
        <w:t>odu</w:t>
      </w:r>
      <w:r>
        <w:t xml:space="preserve"> = caminho do destino; </w:t>
      </w:r>
      <w:r w:rsidRPr="00234CA5">
        <w:rPr>
          <w:i/>
        </w:rPr>
        <w:t>maré</w:t>
      </w:r>
      <w:r>
        <w:t xml:space="preserve"> = supremo; portanto, Olorum = senhor do mundo espiritual, significando algo como superior a todas as forças do universo; Olodumaré = senhor supremo dos caminhos do destino.</w:t>
      </w:r>
    </w:p>
  </w:footnote>
  <w:footnote w:id="9">
    <w:p w:rsidR="00150C39" w:rsidRDefault="00150C39" w:rsidP="00113605">
      <w:pPr>
        <w:pStyle w:val="Textodenotaderodap"/>
      </w:pPr>
      <w:r>
        <w:rPr>
          <w:rStyle w:val="Refdenotaderodap"/>
        </w:rPr>
        <w:footnoteRef/>
      </w:r>
      <w:r>
        <w:t xml:space="preserve"> O termo “nação” aqui empregado, não é próximo ao sentido que a palavra adquire nos tempos atuais como, por exemplo, em Estado-nação; traz, sim, seu sentido anterior, ou seja: grupo de pessoas unidas por laços culturais e genéticos, reais ou imaginados, que admitem origem comum, por vezes divinizada; assim sendo, “nação”, aqui, mais se aproxima do termo “etnia” quando  lido pelos olhos das ciências sociais, que daquele visto por seu viés político, que circunscreve fisicamente comunidades em territórios delimitados por fronteiras e pelo exercício da soberania. Sobre o tema discorre, com plausível argumentação, Anderson (2008, p. 28-29).</w:t>
      </w:r>
    </w:p>
  </w:footnote>
  <w:footnote w:id="10">
    <w:p w:rsidR="00150C39" w:rsidRPr="00724C65" w:rsidRDefault="00150C39" w:rsidP="002A4318">
      <w:pPr>
        <w:pStyle w:val="Textodenotaderodap"/>
      </w:pPr>
      <w:r>
        <w:rPr>
          <w:rStyle w:val="Refdenotaderodap"/>
        </w:rPr>
        <w:footnoteRef/>
      </w:r>
      <w:r>
        <w:t xml:space="preserve"> Relembrando: </w:t>
      </w:r>
      <w:r w:rsidRPr="00234CA5">
        <w:rPr>
          <w:iCs/>
        </w:rPr>
        <w:t>senhor do mundo sagrado</w:t>
      </w:r>
      <w:r>
        <w:rPr>
          <w:iCs/>
        </w:rPr>
        <w:t>;</w:t>
      </w:r>
      <w:r w:rsidRPr="00234CA5">
        <w:t xml:space="preserve"> </w:t>
      </w:r>
      <w:r w:rsidRPr="00234CA5">
        <w:rPr>
          <w:iCs/>
        </w:rPr>
        <w:t>senhor supremo do destin</w:t>
      </w:r>
      <w:r w:rsidRPr="00734107">
        <w:rPr>
          <w:iCs/>
        </w:rPr>
        <w:t>o</w:t>
      </w:r>
      <w:r>
        <w:t>.</w:t>
      </w:r>
    </w:p>
  </w:footnote>
  <w:footnote w:id="11">
    <w:p w:rsidR="00150C39" w:rsidRDefault="00150C39">
      <w:pPr>
        <w:pStyle w:val="Textodenotaderodap"/>
      </w:pPr>
      <w:r>
        <w:rPr>
          <w:rStyle w:val="Refdenotaderodap"/>
        </w:rPr>
        <w:footnoteRef/>
      </w:r>
      <w:r>
        <w:t xml:space="preserve"> Resumidamente porque a África admite mais orixás do que os aqui apresentados. A diáspora, com sua força de transformação, permitiu fundir, no mesmo rito, orixás similares; como exemplo, muitos dos diversos caçadores – Odé, Otin, Jagun, dentre outros – são cultuados com Oxossi, o caçador mais celebrado.</w:t>
      </w:r>
    </w:p>
  </w:footnote>
  <w:footnote w:id="12">
    <w:p w:rsidR="00150C39" w:rsidRPr="0035089D" w:rsidRDefault="00150C39" w:rsidP="00D13A6B">
      <w:pPr>
        <w:pStyle w:val="citao0"/>
        <w:ind w:left="284" w:hanging="284"/>
        <w:rPr>
          <w:rStyle w:val="TextodenotaderodapChar"/>
          <w:rFonts w:eastAsia="Calibri"/>
        </w:rPr>
      </w:pPr>
      <w:r>
        <w:rPr>
          <w:rStyle w:val="Refdenotaderodap"/>
        </w:rPr>
        <w:footnoteRef/>
      </w:r>
      <w:r>
        <w:t xml:space="preserve"> </w:t>
      </w:r>
      <w:r w:rsidRPr="003F2DDE">
        <w:rPr>
          <w:rStyle w:val="TextodenotaderodapChar"/>
          <w:rFonts w:eastAsia="Calibri"/>
          <w:sz w:val="20"/>
          <w:szCs w:val="20"/>
        </w:rPr>
        <w:t>Tradição, aqui entendida como o conjunto de conhecimentos, posturas sociais e valores que, desenvolvidos pelos ancestrais, devem ser observados por sua descendência. Em outras palavras: o conjunto de saberes e procederes que tradita intergeracionalmente. O termo é assim descrito no Dicionário Aurélio de Português Online: “via pela qual os fatos ou os dogmas são transmitidos de geração em geração sem mais prova autêntica da sua veracidade que essa transmissão”</w:t>
      </w:r>
      <w:r w:rsidRPr="0035089D">
        <w:rPr>
          <w:rStyle w:val="TextodenotaderodapChar"/>
          <w:rFonts w:eastAsia="Calibri"/>
        </w:rPr>
        <w:t>.</w:t>
      </w:r>
    </w:p>
    <w:p w:rsidR="00150C39" w:rsidRDefault="00150C39" w:rsidP="004E5F02">
      <w:pPr>
        <w:pStyle w:val="Textodenotaderodap"/>
      </w:pPr>
    </w:p>
  </w:footnote>
  <w:footnote w:id="13">
    <w:p w:rsidR="00150C39" w:rsidRPr="009D48F2" w:rsidRDefault="00150C39" w:rsidP="00495DB5">
      <w:pPr>
        <w:pStyle w:val="Textodenotaderodap"/>
      </w:pPr>
      <w:r>
        <w:rPr>
          <w:rStyle w:val="Refdenotaderodap"/>
        </w:rPr>
        <w:footnoteRef/>
      </w:r>
      <w:r>
        <w:t xml:space="preserve"> Sobre o tema e por todos, ver o </w:t>
      </w:r>
      <w:r>
        <w:rPr>
          <w:i/>
        </w:rPr>
        <w:t>site</w:t>
      </w:r>
      <w:r>
        <w:t xml:space="preserve"> </w:t>
      </w:r>
      <w:r>
        <w:rPr>
          <w:b/>
        </w:rPr>
        <w:t>Candomblé: o mundo dos orixás</w:t>
      </w:r>
      <w:r>
        <w:t xml:space="preserve">, acima citado. Disponível em:  </w:t>
      </w:r>
      <w:hyperlink r:id="rId1" w:history="1">
        <w:r w:rsidRPr="008526B2">
          <w:rPr>
            <w:rStyle w:val="Hyperlink"/>
            <w:color w:val="auto"/>
            <w:u w:val="none"/>
          </w:rPr>
          <w:t>https://ocandomble.com/os-orixas</w:t>
        </w:r>
      </w:hyperlink>
      <w:r w:rsidRPr="008526B2">
        <w:t>.</w:t>
      </w:r>
      <w:r>
        <w:t xml:space="preserve"> Aceso em: 29 dez.2016.</w:t>
      </w:r>
    </w:p>
  </w:footnote>
  <w:footnote w:id="14">
    <w:p w:rsidR="00150C39" w:rsidRPr="0040006B" w:rsidRDefault="00150C39" w:rsidP="00750DDF">
      <w:pPr>
        <w:pStyle w:val="Textodenotaderodap"/>
      </w:pPr>
      <w:r>
        <w:rPr>
          <w:rStyle w:val="Refdenotaderodap"/>
        </w:rPr>
        <w:footnoteRef/>
      </w:r>
      <w:r>
        <w:t xml:space="preserve"> O livro </w:t>
      </w:r>
      <w:r>
        <w:rPr>
          <w:b/>
        </w:rPr>
        <w:t>Mitologia dos orixás</w:t>
      </w:r>
      <w:r w:rsidRPr="00136C22">
        <w:t>, de Reginaldo Prandi</w:t>
      </w:r>
      <w:r>
        <w:t>, contém 301 destes mitos que, segundo ele, são os mais constantes e conhecidos nas Casas de Candomblé.</w:t>
      </w:r>
    </w:p>
  </w:footnote>
  <w:footnote w:id="15">
    <w:p w:rsidR="00150C39" w:rsidRPr="006A3F54" w:rsidRDefault="00150C39">
      <w:pPr>
        <w:pStyle w:val="Textodenotaderodap"/>
      </w:pPr>
      <w:r>
        <w:rPr>
          <w:rStyle w:val="Refdenotaderodap"/>
        </w:rPr>
        <w:footnoteRef/>
      </w:r>
      <w:r>
        <w:t xml:space="preserve"> </w:t>
      </w:r>
      <w:r>
        <w:rPr>
          <w:i/>
        </w:rPr>
        <w:t>Percorrer os caminhos determinados por Deus</w:t>
      </w:r>
      <w:r>
        <w:t>, no sentido de</w:t>
      </w:r>
      <w:r>
        <w:rPr>
          <w:i/>
        </w:rPr>
        <w:t xml:space="preserve"> agir em acordo aos desígnios de Deus</w:t>
      </w:r>
      <w:r>
        <w:t>, em tradução livre.</w:t>
      </w:r>
    </w:p>
  </w:footnote>
  <w:footnote w:id="16">
    <w:p w:rsidR="00150C39" w:rsidRPr="00C610F2" w:rsidRDefault="00150C39">
      <w:pPr>
        <w:pStyle w:val="Textodenotaderodap"/>
      </w:pPr>
      <w:r>
        <w:rPr>
          <w:rStyle w:val="Refdenotaderodap"/>
        </w:rPr>
        <w:footnoteRef/>
      </w:r>
      <w:r>
        <w:t xml:space="preserve"> Gilberto Gil, nesta música, coloca os seguintes versos: “</w:t>
      </w:r>
      <w:r w:rsidRPr="00C610F2">
        <w:t>E Jesus prometeu</w:t>
      </w:r>
      <w:r>
        <w:t>/v</w:t>
      </w:r>
      <w:r w:rsidRPr="00C610F2">
        <w:t>ida melhor</w:t>
      </w:r>
      <w:r>
        <w:t>/p´</w:t>
      </w:r>
      <w:r w:rsidRPr="00C610F2">
        <w:t>rá quem vive</w:t>
      </w:r>
      <w:r>
        <w:t xml:space="preserve"> n</w:t>
      </w:r>
      <w:r w:rsidRPr="00C610F2">
        <w:t>esse mundo sem amor</w:t>
      </w:r>
      <w:r>
        <w:t>/s</w:t>
      </w:r>
      <w:r w:rsidRPr="00C610F2">
        <w:t>ó depois de entregar</w:t>
      </w:r>
      <w:r>
        <w:t>/o</w:t>
      </w:r>
      <w:r w:rsidRPr="00C610F2">
        <w:t xml:space="preserve"> corpo ao chão</w:t>
      </w:r>
      <w:r>
        <w:t>/só depois de morrer/neste sertão. Disponível em: &lt;</w:t>
      </w:r>
      <w:r w:rsidRPr="008E6D93">
        <w:t>https://www.letras.mus.br/gilberto-gil/46237/</w:t>
      </w:r>
      <w:r>
        <w:t>&gt;. Acesso em 20 abr.2015.</w:t>
      </w:r>
    </w:p>
  </w:footnote>
  <w:footnote w:id="17">
    <w:p w:rsidR="00150C39" w:rsidRDefault="00150C39">
      <w:pPr>
        <w:pStyle w:val="Textodenotaderodap"/>
      </w:pPr>
      <w:r>
        <w:rPr>
          <w:rStyle w:val="Refdenotaderodap"/>
        </w:rPr>
        <w:footnoteRef/>
      </w:r>
      <w:r>
        <w:t xml:space="preserve"> O discurso completo pode ser encontrado em Literatura Brasileira. Disponível em: &lt;</w:t>
      </w:r>
      <w:r w:rsidRPr="00013762">
        <w:t>http://www.literaturabrasileira.ufsc.br/documentos/?action=download&amp;id=37266</w:t>
      </w:r>
      <w:r>
        <w:t>&gt;. Acesso em: 30 nov.2016.</w:t>
      </w:r>
    </w:p>
  </w:footnote>
  <w:footnote w:id="18">
    <w:p w:rsidR="00150C39" w:rsidRDefault="00150C39">
      <w:pPr>
        <w:pStyle w:val="Textodenotaderodap"/>
      </w:pPr>
      <w:r>
        <w:rPr>
          <w:rStyle w:val="Refdenotaderodap"/>
        </w:rPr>
        <w:footnoteRef/>
      </w:r>
      <w:r>
        <w:t xml:space="preserve">Ver o artigo </w:t>
      </w:r>
      <w:r>
        <w:rPr>
          <w:b/>
        </w:rPr>
        <w:t>O que é educação.</w:t>
      </w:r>
      <w:r>
        <w:t xml:space="preserve"> Disponível em: &lt;</w:t>
      </w:r>
      <w:hyperlink r:id="rId2" w:history="1">
        <w:r w:rsidRPr="00B44F56">
          <w:t>https://www.significados.com.br/educacao</w:t>
        </w:r>
      </w:hyperlink>
      <w:r>
        <w:t>&gt;. Acesso em: 22 mar.2016</w:t>
      </w:r>
    </w:p>
  </w:footnote>
  <w:footnote w:id="19">
    <w:p w:rsidR="00150C39" w:rsidRDefault="00150C39">
      <w:pPr>
        <w:pStyle w:val="Textodenotaderodap"/>
      </w:pPr>
      <w:r>
        <w:rPr>
          <w:rStyle w:val="Refdenotaderodap"/>
        </w:rPr>
        <w:footnoteRef/>
      </w:r>
      <w:r>
        <w:t xml:space="preserve"> Membro do Centro de Estudos Africanos – CEA – da Universidade de São Paulo – USP.</w:t>
      </w:r>
    </w:p>
  </w:footnote>
  <w:footnote w:id="20">
    <w:p w:rsidR="00150C39" w:rsidRDefault="00150C39" w:rsidP="00F72864">
      <w:pPr>
        <w:pStyle w:val="Textodenotaderodap"/>
      </w:pPr>
      <w:r>
        <w:rPr>
          <w:rStyle w:val="Refdenotaderodap"/>
        </w:rPr>
        <w:footnoteRef/>
      </w:r>
      <w:r>
        <w:t xml:space="preserve"> ver Anexo A a esta pesquisa.</w:t>
      </w:r>
    </w:p>
  </w:footnote>
  <w:footnote w:id="21">
    <w:p w:rsidR="00150C39" w:rsidRPr="00E127BD" w:rsidRDefault="00150C39" w:rsidP="00CF4FF2">
      <w:pPr>
        <w:pStyle w:val="Textodenotaderodap"/>
      </w:pPr>
      <w:r>
        <w:rPr>
          <w:rStyle w:val="Refdenotaderodap"/>
        </w:rPr>
        <w:footnoteRef/>
      </w:r>
      <w:r>
        <w:t xml:space="preserve"> Por corruptela de</w:t>
      </w:r>
      <w:r w:rsidRPr="00AB704C">
        <w:rPr>
          <w:i/>
        </w:rPr>
        <w:t xml:space="preserve"> </w:t>
      </w:r>
      <w:r>
        <w:rPr>
          <w:i/>
        </w:rPr>
        <w:t>agbalagba</w:t>
      </w:r>
      <w:r>
        <w:t xml:space="preserve">; ou de </w:t>
      </w:r>
      <w:r>
        <w:rPr>
          <w:i/>
        </w:rPr>
        <w:t>alagba</w:t>
      </w:r>
      <w:r w:rsidRPr="00AB704C">
        <w:t>,</w:t>
      </w:r>
      <w:r>
        <w:rPr>
          <w:i/>
        </w:rPr>
        <w:t xml:space="preserve"> </w:t>
      </w:r>
      <w:r>
        <w:t>“senhor, chefe”, no mesmo idioma.</w:t>
      </w:r>
    </w:p>
  </w:footnote>
  <w:footnote w:id="22">
    <w:p w:rsidR="00150C39" w:rsidRDefault="00150C39" w:rsidP="00ED41A1">
      <w:pPr>
        <w:pStyle w:val="Textodenotaderodap"/>
      </w:pPr>
      <w:r>
        <w:rPr>
          <w:rStyle w:val="Refdenotaderodap"/>
        </w:rPr>
        <w:footnoteRef/>
      </w:r>
      <w:r>
        <w:t xml:space="preserve"> Em tradução restrita, “noiva”, já que o ritual de iniciação representa o casamento do noviço com seu orixá.</w:t>
      </w:r>
    </w:p>
  </w:footnote>
  <w:footnote w:id="23">
    <w:p w:rsidR="00150C39" w:rsidRDefault="00150C39">
      <w:pPr>
        <w:pStyle w:val="Textodenotaderodap"/>
      </w:pPr>
      <w:r>
        <w:rPr>
          <w:rStyle w:val="Refdenotaderodap"/>
        </w:rPr>
        <w:footnoteRef/>
      </w:r>
      <w:r>
        <w:t xml:space="preserve"> É evidente que o recorte poderia ter incidido, na ponta superior, àqueles com 14 anos de longevidade ritual, não só a partir dos 21; porém, naquela faixa, ainda não é tão evidente a diferença entre aprender e ensinar quanto a partir da linha de corte aqui adotada, onde o ensino e as responsabilidades pelos acertos rituais dominam a ativide do fiel.</w:t>
      </w:r>
    </w:p>
  </w:footnote>
  <w:footnote w:id="24">
    <w:p w:rsidR="00150C39" w:rsidRPr="00F100ED" w:rsidRDefault="00150C39" w:rsidP="005C22E2">
      <w:pPr>
        <w:widowControl w:val="0"/>
        <w:spacing w:before="120" w:line="240" w:lineRule="auto"/>
        <w:ind w:left="142" w:hanging="142"/>
        <w:rPr>
          <w:rStyle w:val="TextodenotaderodapChar"/>
          <w:rFonts w:eastAsia="Calibri"/>
          <w:sz w:val="20"/>
          <w:szCs w:val="20"/>
        </w:rPr>
      </w:pPr>
      <w:r>
        <w:rPr>
          <w:rStyle w:val="Refdenotaderodap"/>
        </w:rPr>
        <w:footnoteRef/>
      </w:r>
      <w:r>
        <w:t xml:space="preserve"> </w:t>
      </w:r>
      <w:r w:rsidRPr="005C22E2">
        <w:rPr>
          <w:rStyle w:val="TextodenotaderodapChar"/>
          <w:rFonts w:eastAsia="Calibri"/>
          <w:sz w:val="20"/>
          <w:szCs w:val="20"/>
        </w:rPr>
        <w:t xml:space="preserve">Artigo “Africanidades e educação”, que se apoia em dados desta pesquisa e, de certa forma, a sintetiza; </w:t>
      </w:r>
      <w:r>
        <w:rPr>
          <w:rStyle w:val="TextodenotaderodapChar"/>
          <w:rFonts w:eastAsia="Calibri"/>
          <w:sz w:val="20"/>
          <w:szCs w:val="20"/>
        </w:rPr>
        <w:t xml:space="preserve">publicado na revista </w:t>
      </w:r>
      <w:r>
        <w:rPr>
          <w:rStyle w:val="TextodenotaderodapChar"/>
          <w:rFonts w:eastAsia="Calibri"/>
          <w:i/>
          <w:sz w:val="20"/>
          <w:szCs w:val="20"/>
        </w:rPr>
        <w:t>Utopía y Praxis Latinoamericana</w:t>
      </w:r>
      <w:r>
        <w:rPr>
          <w:rStyle w:val="TextodenotaderodapChar"/>
          <w:rFonts w:eastAsia="Calibri"/>
          <w:sz w:val="20"/>
          <w:szCs w:val="20"/>
        </w:rPr>
        <w:t>, Maracaibo:Venezuela, n. 79, p. 71-82, out-dez.2017.</w:t>
      </w:r>
    </w:p>
    <w:p w:rsidR="00150C39" w:rsidRDefault="00150C39">
      <w:pPr>
        <w:pStyle w:val="Textodenotaderodap"/>
      </w:pPr>
    </w:p>
  </w:footnote>
  <w:footnote w:id="25">
    <w:p w:rsidR="00150C39" w:rsidRDefault="00150C39" w:rsidP="00731842">
      <w:pPr>
        <w:pStyle w:val="Textodenotaderodap"/>
      </w:pPr>
      <w:r>
        <w:rPr>
          <w:rStyle w:val="Refdenotaderodap"/>
        </w:rPr>
        <w:footnoteRef/>
      </w:r>
      <w:r>
        <w:t xml:space="preserve"> Ver  o artigo A Grande Mesquita de Djenée, disponível em: &lt;</w:t>
      </w:r>
      <w:r w:rsidRPr="00A73E80">
        <w:t xml:space="preserve"> http://www.magnusmundi.com/grande-mesquita-de-djenne/</w:t>
      </w:r>
      <w:r>
        <w:t>&gt;. Acesso em: 18 abr.2015.</w:t>
      </w:r>
    </w:p>
  </w:footnote>
  <w:footnote w:id="26">
    <w:p w:rsidR="00150C39" w:rsidRPr="00197788" w:rsidRDefault="00150C39" w:rsidP="00731842">
      <w:pPr>
        <w:pStyle w:val="Textodenotaderodap"/>
        <w:rPr>
          <w:iCs/>
        </w:rPr>
      </w:pPr>
      <w:r>
        <w:rPr>
          <w:rStyle w:val="Refdenotaderodap"/>
        </w:rPr>
        <w:footnoteRef/>
      </w:r>
      <w:r>
        <w:t xml:space="preserve"> Jogo de búzios, </w:t>
      </w:r>
      <w:r w:rsidRPr="00197788">
        <w:rPr>
          <w:iCs/>
        </w:rPr>
        <w:t>opelê Ifá</w:t>
      </w:r>
      <w:r w:rsidRPr="00197788">
        <w:t xml:space="preserve">, </w:t>
      </w:r>
      <w:r w:rsidRPr="00197788">
        <w:rPr>
          <w:iCs/>
        </w:rPr>
        <w:t>obi</w:t>
      </w:r>
      <w:r w:rsidRPr="00197788">
        <w:t xml:space="preserve">, </w:t>
      </w:r>
      <w:r w:rsidRPr="00197788">
        <w:rPr>
          <w:iCs/>
        </w:rPr>
        <w:t>alcobaça</w:t>
      </w:r>
      <w:r>
        <w:rPr>
          <w:iCs/>
        </w:rPr>
        <w:t>.</w:t>
      </w:r>
    </w:p>
  </w:footnote>
  <w:footnote w:id="27">
    <w:p w:rsidR="00150C39" w:rsidRDefault="00150C39">
      <w:pPr>
        <w:pStyle w:val="Textodenotaderodap"/>
      </w:pPr>
      <w:r>
        <w:rPr>
          <w:rStyle w:val="Refdenotaderodap"/>
        </w:rPr>
        <w:footnoteRef/>
      </w:r>
      <w:r>
        <w:t xml:space="preserve"> Outra possibilidade consta do artigo de D´Ósoguyan “A origem do nome condomblé”, disponível em &lt;https://ocandomble.com/2016/10/24/a-origem-do-nome-candomble/&gt;. Acesso em: 21 dez.2016.</w:t>
      </w:r>
    </w:p>
  </w:footnote>
  <w:footnote w:id="28">
    <w:p w:rsidR="00150C39" w:rsidRPr="00D42F65" w:rsidRDefault="00150C39" w:rsidP="00731842">
      <w:pPr>
        <w:pStyle w:val="Rodap"/>
        <w:keepNext/>
        <w:keepLines/>
      </w:pPr>
      <w:r>
        <w:rPr>
          <w:rStyle w:val="Refdenotaderodap"/>
        </w:rPr>
        <w:footnoteRef/>
      </w:r>
      <w:r>
        <w:t xml:space="preserve"> Bantu não banta; bantu é plural de </w:t>
      </w:r>
      <w:r w:rsidRPr="00D42F65">
        <w:rPr>
          <w:i/>
        </w:rPr>
        <w:t>ntu</w:t>
      </w:r>
      <w:r w:rsidRPr="00D42F65">
        <w:t>,</w:t>
      </w:r>
      <w:r>
        <w:t xml:space="preserve"> palavra que, nesta família idiomática, significa gente; portanto, </w:t>
      </w:r>
      <w:r w:rsidRPr="00D42F65">
        <w:rPr>
          <w:i/>
        </w:rPr>
        <w:t>ba</w:t>
      </w:r>
      <w:r w:rsidRPr="00D42F65">
        <w:t xml:space="preserve">, plural, mais </w:t>
      </w:r>
      <w:r w:rsidRPr="00D42F65">
        <w:rPr>
          <w:i/>
        </w:rPr>
        <w:t>ntu</w:t>
      </w:r>
      <w:r w:rsidRPr="00D42F65">
        <w:t>, significa povo, grupo de pessoas falantes de idioma des</w:t>
      </w:r>
      <w:r>
        <w:t>t</w:t>
      </w:r>
      <w:r w:rsidRPr="00D42F65">
        <w:t>a família e, portanto, pertencentes a es</w:t>
      </w:r>
      <w:r>
        <w:t>t</w:t>
      </w:r>
      <w:r w:rsidRPr="00D42F65">
        <w:t>a cultura; como consequência, qualquer flexão de gênero ou número des</w:t>
      </w:r>
      <w:r>
        <w:t>t</w:t>
      </w:r>
      <w:r w:rsidRPr="00D42F65">
        <w:t xml:space="preserve">e termo, incorre </w:t>
      </w:r>
      <w:r>
        <w:t>em erro.</w:t>
      </w:r>
    </w:p>
  </w:footnote>
  <w:footnote w:id="29">
    <w:p w:rsidR="00150C39" w:rsidRDefault="00150C39" w:rsidP="00731842">
      <w:pPr>
        <w:pStyle w:val="Textodenotaderodap"/>
      </w:pPr>
      <w:r>
        <w:rPr>
          <w:rStyle w:val="Refdenotaderodap"/>
        </w:rPr>
        <w:footnoteRef/>
      </w:r>
      <w:r>
        <w:t xml:space="preserve"> Virgem nascida na Nicomédia, atual Turquia, considerada protetora contra os raios e as tempestades; a lenda conta que, quando de sua morte por degolação, por haver-se recusado a renegar a fé cristã, um trovão soou com grande estrondo e um raio atingiu seu carrasco, que era seu próprio pai, de onde a fé em sua atuação contra raios e tempestades.</w:t>
      </w:r>
    </w:p>
  </w:footnote>
  <w:footnote w:id="30">
    <w:p w:rsidR="00150C39" w:rsidRPr="005242B1" w:rsidRDefault="00150C39" w:rsidP="00731842">
      <w:pPr>
        <w:pStyle w:val="Textodenotaderodap"/>
        <w:rPr>
          <w:b/>
        </w:rPr>
      </w:pPr>
      <w:r>
        <w:rPr>
          <w:rStyle w:val="Refdenotaderodap"/>
        </w:rPr>
        <w:footnoteRef/>
      </w:r>
      <w:r>
        <w:t xml:space="preserve"> Deusa dos raios, do fogo e da tempestade, esposa de Xangô, com quem forma o “casal do dendê”; guerreira, mitologicamente</w:t>
      </w:r>
      <w:r w:rsidRPr="005B15B1">
        <w:t xml:space="preserve"> </w:t>
      </w:r>
      <w:r>
        <w:t xml:space="preserve">acompanhou seu esposo até a morte, conforme relata Prandi, em </w:t>
      </w:r>
      <w:r>
        <w:rPr>
          <w:b/>
        </w:rPr>
        <w:t>Mitologia dos Orixás.</w:t>
      </w:r>
    </w:p>
  </w:footnote>
  <w:footnote w:id="31">
    <w:p w:rsidR="00150C39" w:rsidRDefault="00150C39" w:rsidP="00731842">
      <w:pPr>
        <w:pStyle w:val="Textodenotaderodap"/>
      </w:pPr>
      <w:r>
        <w:rPr>
          <w:rStyle w:val="Refdenotaderodap"/>
        </w:rPr>
        <w:footnoteRef/>
      </w:r>
      <w:r>
        <w:t xml:space="preserve"> Esposa de Oxalá, o Grande Orixá, criador de todos os viventes; senhora do barro do fundo do rio, com o qual os viventes foram criados.</w:t>
      </w:r>
    </w:p>
  </w:footnote>
  <w:footnote w:id="32">
    <w:p w:rsidR="00150C39" w:rsidRDefault="00150C39" w:rsidP="00731842">
      <w:pPr>
        <w:pStyle w:val="Textodenotaderodap"/>
      </w:pPr>
      <w:r>
        <w:rPr>
          <w:rStyle w:val="Refdenotaderodap"/>
        </w:rPr>
        <w:footnoteRef/>
      </w:r>
      <w:r>
        <w:t xml:space="preserve"> Médico, filho de Nanã, que o recusou porque nascido marcado por varíola; foi criado por Iyemonjá; cobria-se inteiramente de palha, para que suas feridas não fossem vistas; posteriormente, Iansã converte suas feridas em pipocas e ele, curado, se transforma em tão belo orixá, que sua beleza não pode ser vista sem cegar quem o vê; por isso, continua inteiramente coberto de palha.</w:t>
      </w:r>
    </w:p>
  </w:footnote>
  <w:footnote w:id="33">
    <w:p w:rsidR="00150C39" w:rsidRDefault="00150C39">
      <w:pPr>
        <w:pStyle w:val="Textodenotaderodap"/>
      </w:pPr>
      <w:r>
        <w:rPr>
          <w:rStyle w:val="Refdenotaderodap"/>
        </w:rPr>
        <w:footnoteRef/>
      </w:r>
      <w:r>
        <w:t xml:space="preserve"> Entre aspas porque, para a crença africana, a morte é, apenas, uma alteração no estágio da vida.</w:t>
      </w:r>
    </w:p>
  </w:footnote>
  <w:footnote w:id="34">
    <w:p w:rsidR="00150C39" w:rsidRDefault="00150C39">
      <w:pPr>
        <w:pStyle w:val="Textodenotaderodap"/>
      </w:pPr>
      <w:r>
        <w:rPr>
          <w:rStyle w:val="Refdenotaderodap"/>
        </w:rPr>
        <w:footnoteRef/>
      </w:r>
      <w:r>
        <w:t xml:space="preserve"> Termo inicialmente pejorativo aplicado à religião que, especialmente em Cuba, Porto Rico, República Dominicana, Panamá e em colônias hispânicas norte-americanas, tais como Flórida, sincretizou práticas católicas e yorubanas. Ver texto disponível em: &lt;</w:t>
      </w:r>
      <w:r w:rsidRPr="009530BA">
        <w:t xml:space="preserve"> </w:t>
      </w:r>
      <w:hyperlink r:id="rId3" w:history="1">
        <w:r w:rsidRPr="009530BA">
          <w:rPr>
            <w:rStyle w:val="Hyperlink"/>
            <w:color w:val="auto"/>
            <w:u w:val="none"/>
          </w:rPr>
          <w:t>https://pt.wikipedia.org/wiki/Santeria</w:t>
        </w:r>
      </w:hyperlink>
      <w:r>
        <w:t xml:space="preserve">&gt;. Acesso em 26 ago.2017. </w:t>
      </w:r>
    </w:p>
  </w:footnote>
  <w:footnote w:id="35">
    <w:p w:rsidR="00150C39" w:rsidRPr="002A3743" w:rsidRDefault="00150C39">
      <w:pPr>
        <w:pStyle w:val="Textodenotaderodap"/>
      </w:pPr>
      <w:r>
        <w:rPr>
          <w:rStyle w:val="Refdenotaderodap"/>
        </w:rPr>
        <w:footnoteRef/>
      </w:r>
      <w:r>
        <w:t xml:space="preserve"> Prática religiosa de matriz africana, largamente praticada no Benim e bastante difundida no Haiti. Tem, por base, a busca da cura, física e espiritual, pela ação de entidades que se apresentam inteiramente cobertas de palha – os </w:t>
      </w:r>
      <w:r>
        <w:rPr>
          <w:i/>
        </w:rPr>
        <w:t>zangbetos</w:t>
      </w:r>
      <w:r>
        <w:t xml:space="preserve"> – que funcionam como protetores da sociedade. Ver, entre outros, o artigo “17 curiosidades fascinantes sobre o vodu”, disponível em: </w:t>
      </w:r>
      <w:r w:rsidRPr="002259AF">
        <w:t xml:space="preserve">&lt; </w:t>
      </w:r>
      <w:hyperlink r:id="rId4" w:history="1">
        <w:r w:rsidRPr="002259AF">
          <w:rPr>
            <w:rStyle w:val="Hyperlink"/>
            <w:color w:val="auto"/>
            <w:u w:val="none"/>
          </w:rPr>
          <w:t>https://www.megacurioso.com.br/religiao/98387-17-curiosidades-fascinantes-sobre-o-vodu.htm</w:t>
        </w:r>
      </w:hyperlink>
      <w:r>
        <w:t>&gt;. Acesso em 26 ago.2017.</w:t>
      </w:r>
    </w:p>
  </w:footnote>
  <w:footnote w:id="36">
    <w:p w:rsidR="00150C39" w:rsidRDefault="00150C39">
      <w:pPr>
        <w:pStyle w:val="Textodenotaderodap"/>
      </w:pPr>
      <w:r>
        <w:rPr>
          <w:rStyle w:val="Refdenotaderodap"/>
        </w:rPr>
        <w:footnoteRef/>
      </w:r>
      <w:r>
        <w:t xml:space="preserve"> Aquela que se constitui no modo de produzir escolhas, fundado a partir da família, dos costumes, da cultura e do ambiente em que se vive, conforme opina Saviani (2000, p. 27), que a coloca em correspondência ao termo “senso comum” quando utilizado pela terminologia gramsciana.</w:t>
      </w:r>
    </w:p>
  </w:footnote>
  <w:footnote w:id="37">
    <w:p w:rsidR="00150C39" w:rsidRDefault="00150C39">
      <w:pPr>
        <w:pStyle w:val="Textodenotaderodap"/>
      </w:pPr>
      <w:r>
        <w:rPr>
          <w:rStyle w:val="Refdenotaderodap"/>
        </w:rPr>
        <w:footnoteRef/>
      </w:r>
      <w:r>
        <w:t xml:space="preserve"> Entre outras, ver D´Osogyan, Fernando. </w:t>
      </w:r>
      <w:r>
        <w:rPr>
          <w:b/>
        </w:rPr>
        <w:t>A origem do nome Candomblé</w:t>
      </w:r>
      <w:r>
        <w:rPr>
          <w:b/>
          <w:i/>
        </w:rPr>
        <w:t>.</w:t>
      </w:r>
      <w:r>
        <w:t xml:space="preserve"> Disponível em: &lt;</w:t>
      </w:r>
      <w:r w:rsidRPr="00A30AF3">
        <w:t>https://ocandomble.com/2016/10/24/a-origem-do-nome-candomble/</w:t>
      </w:r>
      <w:r>
        <w:t>&gt;. Acesso em: 21 dez.2016.</w:t>
      </w:r>
    </w:p>
  </w:footnote>
  <w:footnote w:id="38">
    <w:p w:rsidR="00150C39" w:rsidRDefault="00150C39" w:rsidP="00B3378D">
      <w:pPr>
        <w:pStyle w:val="Textodenotaderodap"/>
      </w:pPr>
      <w:r>
        <w:rPr>
          <w:rStyle w:val="Refdenotaderodap"/>
        </w:rPr>
        <w:footnoteRef/>
      </w:r>
      <w:r>
        <w:t xml:space="preserve"> Em tradução aproximada: casa que, sob a proteção de Oxossi, senhor de Ketu, abriga os protegidos por Logunedé.</w:t>
      </w:r>
    </w:p>
  </w:footnote>
  <w:footnote w:id="39">
    <w:p w:rsidR="00150C39" w:rsidRPr="00334D3C" w:rsidRDefault="00150C39">
      <w:pPr>
        <w:pStyle w:val="Textodenotaderodap"/>
      </w:pPr>
      <w:r>
        <w:rPr>
          <w:rStyle w:val="Refdenotaderodap"/>
        </w:rPr>
        <w:footnoteRef/>
      </w:r>
      <w:r>
        <w:t xml:space="preserve"> Conforme </w:t>
      </w:r>
      <w:r>
        <w:rPr>
          <w:i/>
        </w:rPr>
        <w:t xml:space="preserve">site </w:t>
      </w:r>
      <w:r>
        <w:t>oficial, disponível em: &lt;</w:t>
      </w:r>
      <w:r w:rsidRPr="00334D3C">
        <w:t>http://www.casadeoxumare.com.br/</w:t>
      </w:r>
      <w:r>
        <w:t>&gt;. Acesso em: 07 set.2016.</w:t>
      </w:r>
    </w:p>
  </w:footnote>
  <w:footnote w:id="40">
    <w:p w:rsidR="00150C39" w:rsidRDefault="00150C39">
      <w:pPr>
        <w:pStyle w:val="Textodenotaderodap"/>
      </w:pPr>
      <w:r>
        <w:rPr>
          <w:rStyle w:val="Refdenotaderodap"/>
        </w:rPr>
        <w:footnoteRef/>
      </w:r>
      <w:r>
        <w:t xml:space="preserve"> Depois Daomé, atual Benin, de onde esta Casa e suas descendências carregam, fortemente, rituais jêge, que se baseam no culto a Oxumaré, junto aos de origem Ketu, que remetem a Oxossi.</w:t>
      </w:r>
    </w:p>
  </w:footnote>
  <w:footnote w:id="41">
    <w:p w:rsidR="00150C39" w:rsidRPr="00CE2E14" w:rsidRDefault="00150C39">
      <w:pPr>
        <w:pStyle w:val="Textodenotaderodap"/>
      </w:pPr>
      <w:r>
        <w:rPr>
          <w:rStyle w:val="Refdenotaderodap"/>
        </w:rPr>
        <w:footnoteRef/>
      </w:r>
      <w:r>
        <w:t xml:space="preserve"> </w:t>
      </w:r>
      <w:r w:rsidRPr="00CE2E14">
        <w:t>Antônio Maria Belchior - Babá Salakó de Sangò</w:t>
      </w:r>
      <w:r>
        <w:t>.</w:t>
      </w:r>
      <w:r w:rsidRPr="00CE2E14">
        <w:t xml:space="preserve"> Conhecido como Antônio das Cobras</w:t>
      </w:r>
      <w:r>
        <w:t>,</w:t>
      </w:r>
      <w:r w:rsidRPr="00CE2E14">
        <w:t xml:space="preserve"> </w:t>
      </w:r>
      <w:r>
        <w:t>n</w:t>
      </w:r>
      <w:r w:rsidRPr="00CE2E14">
        <w:t>asce em 1839</w:t>
      </w:r>
      <w:r>
        <w:t xml:space="preserve">; </w:t>
      </w:r>
      <w:r w:rsidRPr="00CE2E14">
        <w:t>é iniciado</w:t>
      </w:r>
      <w:r>
        <w:t xml:space="preserve"> no candomblé</w:t>
      </w:r>
      <w:r w:rsidRPr="00CE2E14">
        <w:t xml:space="preserve"> aos 6 anos, em 1845. Em 1863</w:t>
      </w:r>
      <w:r>
        <w:t>,</w:t>
      </w:r>
      <w:r w:rsidRPr="00CE2E14">
        <w:t xml:space="preserve"> aos 24 anos</w:t>
      </w:r>
      <w:r>
        <w:t>,</w:t>
      </w:r>
      <w:r w:rsidRPr="00CE2E14">
        <w:t xml:space="preserve"> assume </w:t>
      </w:r>
      <w:r>
        <w:t>o sacerdócio d</w:t>
      </w:r>
      <w:r w:rsidRPr="00CE2E14">
        <w:t xml:space="preserve">a </w:t>
      </w:r>
      <w:r>
        <w:t>C</w:t>
      </w:r>
      <w:r w:rsidRPr="00CE2E14">
        <w:t>asa de Oxumarê. Falece aos 65 anos, em 14 de janeiro de 1904, depois de administrar a Casa por 41 anos</w:t>
      </w:r>
      <w:r>
        <w:t>:</w:t>
      </w:r>
      <w:r w:rsidRPr="00CE2E14">
        <w:t xml:space="preserve"> a mai</w:t>
      </w:r>
      <w:r>
        <w:t>s longa</w:t>
      </w:r>
      <w:r w:rsidRPr="00CE2E14">
        <w:t xml:space="preserve"> liderança </w:t>
      </w:r>
      <w:r>
        <w:t>até a atualidade. Disponível em: &lt;</w:t>
      </w:r>
      <w:r w:rsidRPr="00CE2E14">
        <w:t>https://pt.wikipedia.org/wiki/ Ilé_</w:t>
      </w:r>
      <w:r>
        <w:t>Asè</w:t>
      </w:r>
      <w:r w:rsidRPr="00CE2E14">
        <w:t>_Oxumarê</w:t>
      </w:r>
      <w:r>
        <w:t>&gt;. Acesso em: 14 fev.2017.</w:t>
      </w:r>
    </w:p>
  </w:footnote>
  <w:footnote w:id="42">
    <w:p w:rsidR="00150C39" w:rsidRPr="004D37F5" w:rsidRDefault="00150C39" w:rsidP="00B649C0">
      <w:pPr>
        <w:pStyle w:val="Textodenotaderodap"/>
      </w:pPr>
      <w:r>
        <w:rPr>
          <w:rStyle w:val="Refdenotaderodap"/>
        </w:rPr>
        <w:footnoteRef/>
      </w:r>
      <w:r>
        <w:t xml:space="preserve"> </w:t>
      </w:r>
      <w:r w:rsidRPr="004D37F5">
        <w:t>Antônio Manuel Bonfim</w:t>
      </w:r>
      <w:r>
        <w:t>,</w:t>
      </w:r>
      <w:r w:rsidRPr="004D37F5">
        <w:t xml:space="preserve"> </w:t>
      </w:r>
      <w:hyperlink r:id="rId5" w:tooltip="Pai Antonio de Oxumare" w:history="1">
        <w:r w:rsidRPr="004D37F5">
          <w:t>Babá Antônio de Oxumarê</w:t>
        </w:r>
      </w:hyperlink>
      <w:r>
        <w:t xml:space="preserve">. </w:t>
      </w:r>
      <w:r w:rsidRPr="004D37F5">
        <w:t>Conhecido como Cobra Encantada, em alguns momentos também denominado Antônio das Cobras</w:t>
      </w:r>
      <w:r>
        <w:t>.</w:t>
      </w:r>
      <w:r w:rsidRPr="004D37F5">
        <w:t xml:space="preserve"> Nasce em 1879</w:t>
      </w:r>
      <w:r>
        <w:t>. E</w:t>
      </w:r>
      <w:r w:rsidRPr="004D37F5">
        <w:t>m 1886 é iniciado por Babá T</w:t>
      </w:r>
      <w:r>
        <w:t>à</w:t>
      </w:r>
      <w:r w:rsidRPr="004D37F5">
        <w:t>l</w:t>
      </w:r>
      <w:r>
        <w:t>á</w:t>
      </w:r>
      <w:r w:rsidRPr="004D37F5">
        <w:t xml:space="preserve">bi. Em 1904 assume a </w:t>
      </w:r>
      <w:r>
        <w:t>C</w:t>
      </w:r>
      <w:r w:rsidRPr="004D37F5">
        <w:t xml:space="preserve">asa. </w:t>
      </w:r>
      <w:r>
        <w:t>Falece</w:t>
      </w:r>
      <w:r w:rsidRPr="004D37F5">
        <w:t xml:space="preserve"> em 16 de junho de 1926. Administra a casa por 22 anos</w:t>
      </w:r>
      <w:r>
        <w:t>.</w:t>
      </w:r>
      <w:r w:rsidRPr="004D37F5">
        <w:t xml:space="preserve"> </w:t>
      </w:r>
      <w:r>
        <w:t>Disponível em: &lt;</w:t>
      </w:r>
      <w:r w:rsidRPr="00CE2E14">
        <w:t>https://pt.wikipedia.org/wiki/ Ilé_</w:t>
      </w:r>
      <w:r>
        <w:t>Asè</w:t>
      </w:r>
      <w:r w:rsidRPr="00CE2E14">
        <w:t>_Oxumarê</w:t>
      </w:r>
      <w:r>
        <w:t>&gt;. Acesso em: 14 fev.2017.</w:t>
      </w:r>
    </w:p>
  </w:footnote>
  <w:footnote w:id="43">
    <w:p w:rsidR="00150C39" w:rsidRPr="00B649C0" w:rsidRDefault="00150C39" w:rsidP="00B649C0">
      <w:pPr>
        <w:pStyle w:val="Textodenotaderodap"/>
      </w:pPr>
      <w:r>
        <w:rPr>
          <w:rStyle w:val="Refdenotaderodap"/>
        </w:rPr>
        <w:footnoteRef/>
      </w:r>
      <w:r>
        <w:t xml:space="preserve"> </w:t>
      </w:r>
      <w:r w:rsidRPr="00B649C0">
        <w:t>Maria das Merces dos Santos</w:t>
      </w:r>
      <w:r>
        <w:t>,</w:t>
      </w:r>
      <w:r w:rsidRPr="00B649C0">
        <w:t> </w:t>
      </w:r>
      <w:r>
        <w:t>Iy</w:t>
      </w:r>
      <w:hyperlink r:id="rId6" w:tooltip="Mãe Cotinha de Yewá" w:history="1">
        <w:r w:rsidRPr="00B649C0">
          <w:t xml:space="preserve">á </w:t>
        </w:r>
        <w:r>
          <w:t>C</w:t>
        </w:r>
        <w:r w:rsidRPr="00B649C0">
          <w:t>otinha de Yewá</w:t>
        </w:r>
      </w:hyperlink>
      <w:r>
        <w:t>.</w:t>
      </w:r>
      <w:r w:rsidRPr="00B649C0">
        <w:t xml:space="preserve"> Nasce em 1886</w:t>
      </w:r>
      <w:r>
        <w:t>.</w:t>
      </w:r>
      <w:r w:rsidRPr="00B649C0">
        <w:t xml:space="preserve"> </w:t>
      </w:r>
      <w:r>
        <w:t>Iniciada</w:t>
      </w:r>
      <w:r w:rsidRPr="00B649C0">
        <w:t xml:space="preserve"> em 1905, assume a </w:t>
      </w:r>
      <w:r>
        <w:t>C</w:t>
      </w:r>
      <w:r w:rsidRPr="00B649C0">
        <w:t>asa</w:t>
      </w:r>
      <w:r w:rsidRPr="00671AB5">
        <w:t xml:space="preserve"> </w:t>
      </w:r>
      <w:r w:rsidRPr="00B649C0">
        <w:t>em 192</w:t>
      </w:r>
      <w:r>
        <w:t>7, e</w:t>
      </w:r>
      <w:r w:rsidRPr="00B649C0">
        <w:t xml:space="preserve"> </w:t>
      </w:r>
      <w:r>
        <w:t xml:space="preserve">a </w:t>
      </w:r>
      <w:r w:rsidRPr="00B649C0">
        <w:t>administra por 21 anos. Falece em 22 de junho de 1948</w:t>
      </w:r>
      <w:r>
        <w:t>. Disponível em: &lt;</w:t>
      </w:r>
      <w:r w:rsidRPr="00CE2E14">
        <w:t>https://pt.wikipedia.org/wiki/ Ilé_</w:t>
      </w:r>
      <w:r>
        <w:t>Asè</w:t>
      </w:r>
      <w:r w:rsidRPr="00CE2E14">
        <w:t>_Oxumarê</w:t>
      </w:r>
      <w:r>
        <w:t>&gt;. Acesso em: 14 fev.2017.</w:t>
      </w:r>
    </w:p>
  </w:footnote>
  <w:footnote w:id="44">
    <w:p w:rsidR="00150C39" w:rsidRDefault="00150C39" w:rsidP="006E2DDF">
      <w:pPr>
        <w:pStyle w:val="Textodenotaderodap"/>
      </w:pPr>
      <w:r>
        <w:rPr>
          <w:rStyle w:val="Refdenotaderodap"/>
        </w:rPr>
        <w:footnoteRef/>
      </w:r>
      <w:r>
        <w:t xml:space="preserve"> Assim como “roça”, “terreiro” é um dos modos pelo qual as Casas de Candomblé são tratada por seus fiéis.</w:t>
      </w:r>
    </w:p>
  </w:footnote>
  <w:footnote w:id="45">
    <w:p w:rsidR="00150C39" w:rsidRPr="00B649C0" w:rsidRDefault="00150C39" w:rsidP="00B649C0">
      <w:pPr>
        <w:pStyle w:val="Textodenotaderodap"/>
      </w:pPr>
      <w:r>
        <w:rPr>
          <w:rStyle w:val="Refdenotaderodap"/>
        </w:rPr>
        <w:footnoteRef/>
      </w:r>
      <w:r>
        <w:t xml:space="preserve"> </w:t>
      </w:r>
      <w:r w:rsidRPr="00B649C0">
        <w:t>Simplícia Brasiliana da Encarnação</w:t>
      </w:r>
      <w:r>
        <w:t>,</w:t>
      </w:r>
      <w:r w:rsidRPr="00B649C0">
        <w:t xml:space="preserve"> </w:t>
      </w:r>
      <w:hyperlink r:id="rId7" w:tooltip="Mãe Simplícia de Ogun" w:history="1">
        <w:r>
          <w:t>Iy</w:t>
        </w:r>
        <w:r w:rsidRPr="00B649C0">
          <w:t>á Simplicia de Ogum</w:t>
        </w:r>
      </w:hyperlink>
      <w:r>
        <w:t>.</w:t>
      </w:r>
      <w:r w:rsidRPr="00B649C0">
        <w:t xml:space="preserve"> Nasce em 2 de março de 1916, é iniciada em março de 1937. E</w:t>
      </w:r>
      <w:r>
        <w:t>m</w:t>
      </w:r>
      <w:r w:rsidRPr="00B649C0">
        <w:t xml:space="preserve"> 1953, assume a Casa. Falece em 18 de outubro 1</w:t>
      </w:r>
      <w:r>
        <w:t>967. Dirigiu a Casa por 14 anos. Disponível em: &lt;</w:t>
      </w:r>
      <w:r w:rsidRPr="00CE2E14">
        <w:t>https://pt.wikipedia.org/wiki/ Ilé_</w:t>
      </w:r>
      <w:r>
        <w:t>Asè</w:t>
      </w:r>
      <w:r w:rsidRPr="00CE2E14">
        <w:t>_Oxumarê</w:t>
      </w:r>
      <w:r>
        <w:t>&gt;. Acesso em: 14 fev.2017.</w:t>
      </w:r>
    </w:p>
  </w:footnote>
  <w:footnote w:id="46">
    <w:p w:rsidR="00150C39" w:rsidRPr="00B649C0" w:rsidRDefault="00150C39" w:rsidP="00B649C0">
      <w:pPr>
        <w:pStyle w:val="Textodenotaderodap"/>
      </w:pPr>
      <w:r>
        <w:rPr>
          <w:rStyle w:val="Refdenotaderodap"/>
        </w:rPr>
        <w:footnoteRef/>
      </w:r>
      <w:r>
        <w:t xml:space="preserve"> </w:t>
      </w:r>
      <w:r w:rsidRPr="00B649C0">
        <w:t>Nilzete Austricliano da Encarnação</w:t>
      </w:r>
      <w:r>
        <w:t>,</w:t>
      </w:r>
      <w:r w:rsidRPr="00B649C0">
        <w:t xml:space="preserve"> </w:t>
      </w:r>
      <w:hyperlink r:id="rId8" w:tooltip="Mãe Nilzete de Iemanjá" w:history="1">
        <w:r>
          <w:t>Iy</w:t>
        </w:r>
        <w:r w:rsidRPr="00B649C0">
          <w:t>á Nilzete de Yemanjá</w:t>
        </w:r>
      </w:hyperlink>
      <w:r>
        <w:t>.</w:t>
      </w:r>
      <w:r w:rsidRPr="00B649C0">
        <w:t xml:space="preserve"> Nasce em 28 de fevereiro de 1937</w:t>
      </w:r>
      <w:r>
        <w:t xml:space="preserve">, sendo iniciada </w:t>
      </w:r>
      <w:r w:rsidRPr="00B649C0">
        <w:t>em 14 de dezembro de 1965. A</w:t>
      </w:r>
      <w:r>
        <w:t xml:space="preserve">ssume a liderança da Casa </w:t>
      </w:r>
      <w:r w:rsidRPr="00B649C0">
        <w:t xml:space="preserve">em 1974, </w:t>
      </w:r>
      <w:r>
        <w:t>e</w:t>
      </w:r>
      <w:r w:rsidRPr="00B649C0">
        <w:t xml:space="preserve"> </w:t>
      </w:r>
      <w:r>
        <w:t>falece</w:t>
      </w:r>
      <w:r w:rsidRPr="00B649C0">
        <w:t xml:space="preserve"> em 30 de mar</w:t>
      </w:r>
      <w:r>
        <w:t>ço 1990, após 16 anos de gestão. Disponível em: &lt;</w:t>
      </w:r>
      <w:r w:rsidRPr="00CE2E14">
        <w:t>https://pt.wikipedia.org/wiki/ Ilé_</w:t>
      </w:r>
      <w:r>
        <w:t>Asè</w:t>
      </w:r>
      <w:r w:rsidRPr="00CE2E14">
        <w:t>_Oxumarê</w:t>
      </w:r>
      <w:r>
        <w:t>&gt;. Acesso em: 14 fev.2017.</w:t>
      </w:r>
    </w:p>
  </w:footnote>
  <w:footnote w:id="47">
    <w:p w:rsidR="00150C39" w:rsidRPr="00B649C0" w:rsidRDefault="00150C39" w:rsidP="00B649C0">
      <w:pPr>
        <w:pStyle w:val="Textodenotaderodap"/>
      </w:pPr>
      <w:r>
        <w:rPr>
          <w:rStyle w:val="Refdenotaderodap"/>
        </w:rPr>
        <w:footnoteRef/>
      </w:r>
      <w:r>
        <w:t xml:space="preserve"> </w:t>
      </w:r>
      <w:r w:rsidRPr="00B649C0">
        <w:t>Sivanilton Encarnação da Mata</w:t>
      </w:r>
      <w:r>
        <w:t>,</w:t>
      </w:r>
      <w:r w:rsidRPr="00B649C0">
        <w:t xml:space="preserve"> </w:t>
      </w:r>
      <w:hyperlink r:id="rId9" w:tooltip="Pai Pece de Oxumare" w:history="1">
        <w:r w:rsidRPr="00B649C0">
          <w:t>B</w:t>
        </w:r>
        <w:r>
          <w:t>à</w:t>
        </w:r>
        <w:r w:rsidRPr="00B649C0">
          <w:t>bá Pecê de Oxumarê</w:t>
        </w:r>
      </w:hyperlink>
      <w:r>
        <w:t>,</w:t>
      </w:r>
      <w:r w:rsidRPr="00B649C0">
        <w:t> </w:t>
      </w:r>
      <w:r>
        <w:t>atual sacerdote da Casa, n</w:t>
      </w:r>
      <w:r w:rsidRPr="00B649C0">
        <w:t>asce</w:t>
      </w:r>
      <w:r>
        <w:t>u</w:t>
      </w:r>
      <w:r w:rsidRPr="00B649C0">
        <w:t xml:space="preserve"> em 30 de agosto de 1964 e </w:t>
      </w:r>
      <w:r>
        <w:t>foi</w:t>
      </w:r>
      <w:r w:rsidRPr="00B649C0">
        <w:t xml:space="preserve"> iniciado com menos de 2 anos</w:t>
      </w:r>
      <w:r>
        <w:t xml:space="preserve"> de idade</w:t>
      </w:r>
      <w:r w:rsidRPr="00B649C0">
        <w:t>, em 14 de dezembro de 1965. Em 1991</w:t>
      </w:r>
      <w:r>
        <w:t>,</w:t>
      </w:r>
      <w:r w:rsidRPr="00B649C0">
        <w:t xml:space="preserve"> assume a </w:t>
      </w:r>
      <w:r>
        <w:t>C</w:t>
      </w:r>
      <w:r w:rsidRPr="00B649C0">
        <w:t>asa com</w:t>
      </w:r>
      <w:r>
        <w:t>, apenas,</w:t>
      </w:r>
      <w:r w:rsidRPr="00B649C0">
        <w:t xml:space="preserve"> 27 anos</w:t>
      </w:r>
      <w:r>
        <w:t xml:space="preserve"> de idade</w:t>
      </w:r>
      <w:r w:rsidRPr="00B649C0">
        <w:t xml:space="preserve">. </w:t>
      </w:r>
      <w:r>
        <w:t xml:space="preserve">Fonte: </w:t>
      </w:r>
      <w:r w:rsidRPr="00CE2E14">
        <w:t>https://pt.wikipedia.org/wiki/ Ilé_</w:t>
      </w:r>
      <w:r>
        <w:t>Asè</w:t>
      </w:r>
      <w:r w:rsidRPr="00CE2E14">
        <w:t>_Oxumarê</w:t>
      </w:r>
      <w:r>
        <w:t>. Acesso em 14 fev.2017.</w:t>
      </w:r>
    </w:p>
  </w:footnote>
  <w:footnote w:id="48">
    <w:p w:rsidR="00150C39" w:rsidRDefault="00150C39">
      <w:pPr>
        <w:pStyle w:val="Textodenotaderodap"/>
      </w:pPr>
      <w:r>
        <w:rPr>
          <w:rStyle w:val="Refdenotaderodap"/>
        </w:rPr>
        <w:footnoteRef/>
      </w:r>
      <w:r>
        <w:t xml:space="preserve"> Lembrando que são reis da nação a que pertencem; portanto, com limites de soberania delimitados por suas nações, não por territórios geograficamente marcados, como o são os Estados-nação modernos ocidentais.</w:t>
      </w:r>
    </w:p>
  </w:footnote>
  <w:footnote w:id="49">
    <w:p w:rsidR="00150C39" w:rsidRDefault="00150C39">
      <w:pPr>
        <w:pStyle w:val="Textodenotaderodap"/>
      </w:pPr>
      <w:r>
        <w:rPr>
          <w:rStyle w:val="Refdenotaderodap"/>
        </w:rPr>
        <w:footnoteRef/>
      </w:r>
      <w:r>
        <w:t xml:space="preserve"> Farta relação disponível em: &lt;</w:t>
      </w:r>
      <w:r w:rsidRPr="007B0FBC">
        <w:t xml:space="preserve"> http://www.casadeoxumare.com.br/index.php/projetos-sociais</w:t>
      </w:r>
      <w:r>
        <w:t>&gt;. Acesso em: 28 ago.2017.</w:t>
      </w:r>
    </w:p>
  </w:footnote>
  <w:footnote w:id="50">
    <w:p w:rsidR="00150C39" w:rsidRDefault="00150C39">
      <w:pPr>
        <w:pStyle w:val="Textodenotaderodap"/>
      </w:pPr>
      <w:r>
        <w:rPr>
          <w:rStyle w:val="Refdenotaderodap"/>
        </w:rPr>
        <w:footnoteRef/>
      </w:r>
      <w:r>
        <w:t xml:space="preserve"> Disponível em: &lt;</w:t>
      </w:r>
      <w:r w:rsidRPr="00411AC9">
        <w:t>http://www.casadeoxumare.com.br/images/livro/livro_oxumare.pdf</w:t>
      </w:r>
      <w:r>
        <w:t>&gt;. Acesso em: 14 fev.2017</w:t>
      </w:r>
    </w:p>
  </w:footnote>
  <w:footnote w:id="51">
    <w:p w:rsidR="00150C39" w:rsidRDefault="00150C39">
      <w:pPr>
        <w:pStyle w:val="Textodenotaderodap"/>
      </w:pPr>
      <w:r>
        <w:rPr>
          <w:rStyle w:val="Refdenotaderodap"/>
        </w:rPr>
        <w:footnoteRef/>
      </w:r>
      <w:r>
        <w:t xml:space="preserve"> A dissertação de mestrado em antropologia apresentada à Ufscar-São Carlos por Sheiva Sörensen em 2015, aborda diversos processos de tombamento de Casas de Culto de matriz africana, e está disponível em: &lt;</w:t>
      </w:r>
      <w:r w:rsidRPr="00833344">
        <w:t xml:space="preserve"> https://repositorio.ufscar.br/bitstream/handle/ufscar/240/6635.pdf?sequence=1</w:t>
      </w:r>
      <w:r>
        <w:t>&gt;. Acesso em: 01 maio.2017.</w:t>
      </w:r>
    </w:p>
  </w:footnote>
  <w:footnote w:id="52">
    <w:p w:rsidR="00150C39" w:rsidRDefault="00150C39" w:rsidP="008B14C1">
      <w:pPr>
        <w:pStyle w:val="Textodenotaderodap"/>
      </w:pPr>
      <w:r>
        <w:rPr>
          <w:rStyle w:val="Refdenotaderodap"/>
        </w:rPr>
        <w:footnoteRef/>
      </w:r>
      <w:r>
        <w:t xml:space="preserve"> Disponível em: &lt;</w:t>
      </w:r>
      <w:r w:rsidRPr="00526FC3">
        <w:t>http://www.casadeoxumare.com.br/index.php/noticias/item/casa-de-oxumare-e-reconhecida-como-patrimonio-historico-e-cultural-do-brasil</w:t>
      </w:r>
      <w:r>
        <w:t>&gt;. Acesso em: 14 fev.2017.</w:t>
      </w:r>
    </w:p>
  </w:footnote>
  <w:footnote w:id="53">
    <w:p w:rsidR="00150C39" w:rsidRDefault="00150C39" w:rsidP="007B5C01">
      <w:pPr>
        <w:pStyle w:val="Textodenotaderodap"/>
      </w:pPr>
      <w:r>
        <w:rPr>
          <w:rStyle w:val="Refdenotaderodap"/>
        </w:rPr>
        <w:footnoteRef/>
      </w:r>
      <w:r>
        <w:t xml:space="preserve"> Além da dissertação de mestrado de Sheiva Sörensen acima mencionada, o processo de tombamento foi objeto da dissertação de mestrado acadêmico em administração, apresentada à Universidade Federal da Bahia por Frederico Lacerda Couto de</w:t>
      </w:r>
      <w:r w:rsidRPr="00B72E4B">
        <w:t xml:space="preserve"> </w:t>
      </w:r>
      <w:r>
        <w:t>Oliveira em 2016, sob orientação da Profª Drª Elsa Sousa Kraychete. Disponível em &lt;</w:t>
      </w:r>
      <w:r w:rsidRPr="00B72E4B">
        <w:t xml:space="preserve"> </w:t>
      </w:r>
      <w:hyperlink r:id="rId10" w:history="1">
        <w:r w:rsidRPr="00B72E4B">
          <w:rPr>
            <w:rStyle w:val="Hyperlink"/>
            <w:color w:val="auto"/>
            <w:u w:val="none"/>
          </w:rPr>
          <w:t>https://repositorio.ufba.br/ri/bitstream/ri/20202/1/Oliveira</w:t>
        </w:r>
      </w:hyperlink>
      <w:r w:rsidRPr="00B72E4B">
        <w:t>,</w:t>
      </w:r>
      <w:r>
        <w:t xml:space="preserve"> </w:t>
      </w:r>
      <w:r w:rsidRPr="00B72E4B">
        <w:t>Frederico</w:t>
      </w:r>
      <w:r>
        <w:t xml:space="preserve"> </w:t>
      </w:r>
      <w:r w:rsidRPr="00B72E4B">
        <w:t>Lacerda</w:t>
      </w:r>
      <w:r>
        <w:t xml:space="preserve"> </w:t>
      </w:r>
      <w:r w:rsidRPr="00B72E4B">
        <w:t>Coutode.pdf</w:t>
      </w:r>
      <w:r>
        <w:t>&gt;. Acesso em 01 maio.2017.</w:t>
      </w:r>
    </w:p>
  </w:footnote>
  <w:footnote w:id="54">
    <w:p w:rsidR="00150C39" w:rsidRDefault="00150C39">
      <w:pPr>
        <w:pStyle w:val="Textodenotaderodap"/>
      </w:pPr>
      <w:r>
        <w:rPr>
          <w:rStyle w:val="Refdenotaderodap"/>
        </w:rPr>
        <w:footnoteRef/>
      </w:r>
      <w:r>
        <w:t xml:space="preserve"> Ver relação no Anexo A a esta dissertação.</w:t>
      </w:r>
    </w:p>
  </w:footnote>
  <w:footnote w:id="55">
    <w:p w:rsidR="00150C39" w:rsidRPr="00B87BC6" w:rsidRDefault="00150C39">
      <w:pPr>
        <w:pStyle w:val="Textodenotaderodap"/>
      </w:pPr>
      <w:r>
        <w:rPr>
          <w:rStyle w:val="Refdenotaderodap"/>
        </w:rPr>
        <w:footnoteRef/>
      </w:r>
      <w:r>
        <w:t xml:space="preserve"> Resumo obtido a partir da Revista dos Orixás, ano I, n. 8, p. 19-24.</w:t>
      </w:r>
    </w:p>
  </w:footnote>
  <w:footnote w:id="56">
    <w:p w:rsidR="00150C39" w:rsidRDefault="00150C39">
      <w:pPr>
        <w:pStyle w:val="Textodenotaderodap"/>
      </w:pPr>
      <w:r>
        <w:rPr>
          <w:rStyle w:val="Refdenotaderodap"/>
        </w:rPr>
        <w:footnoteRef/>
      </w:r>
      <w:r>
        <w:t xml:space="preserve"> A iniciação religiosa na matriz africana se dá pelo cumprimento de um ritual específico, em que o iniciando é, simbolicamente, inserido em nova família, conforme abordado no tópico 3.1 desta dissertação.</w:t>
      </w:r>
    </w:p>
  </w:footnote>
  <w:footnote w:id="57">
    <w:p w:rsidR="00150C39" w:rsidRDefault="00150C39">
      <w:pPr>
        <w:pStyle w:val="Textodenotaderodap"/>
      </w:pPr>
      <w:r>
        <w:rPr>
          <w:rStyle w:val="Refdenotaderodap"/>
        </w:rPr>
        <w:footnoteRef/>
      </w:r>
      <w:r>
        <w:t xml:space="preserve"> Nome sacralizado; é o próprio orixá quem o revela, “batizando” seu afilhado.</w:t>
      </w:r>
    </w:p>
  </w:footnote>
  <w:footnote w:id="58">
    <w:p w:rsidR="00150C39" w:rsidRDefault="00150C39">
      <w:pPr>
        <w:pStyle w:val="Textodenotaderodap"/>
      </w:pPr>
      <w:r>
        <w:rPr>
          <w:rStyle w:val="Refdenotaderodap"/>
        </w:rPr>
        <w:footnoteRef/>
      </w:r>
      <w:r>
        <w:t xml:space="preserve"> Denomina-se “obrigação”, na matriz religiosa africana, a série de rituais pelos quais o fiel deve passar, sejam estes obrigatórios – como o ritual de iniciação, por exemplo – temporais – como as confirmações desta iniciação – ou esporádicos – como os rituais eventuais de reforço espiritual, denominados </w:t>
      </w:r>
      <w:r w:rsidRPr="00CB3196">
        <w:rPr>
          <w:i/>
        </w:rPr>
        <w:t>ebó ori</w:t>
      </w:r>
      <w:r>
        <w:t>, ou seja: oferendas para a cabeça que, simbólica e religiosamente, representam o reforço e a purificação da ligação com o sagrado.</w:t>
      </w:r>
    </w:p>
  </w:footnote>
  <w:footnote w:id="59">
    <w:p w:rsidR="00150C39" w:rsidRDefault="00150C39">
      <w:pPr>
        <w:pStyle w:val="Textodenotaderodap"/>
      </w:pPr>
      <w:r>
        <w:rPr>
          <w:rStyle w:val="Refdenotaderodap"/>
        </w:rPr>
        <w:footnoteRef/>
      </w:r>
      <w:r>
        <w:t xml:space="preserve"> Ver Apêndice C.1.2.</w:t>
      </w:r>
    </w:p>
  </w:footnote>
  <w:footnote w:id="60">
    <w:p w:rsidR="00150C39" w:rsidRDefault="00150C39" w:rsidP="009E18E4">
      <w:pPr>
        <w:pStyle w:val="Textodenotaderodap"/>
      </w:pPr>
      <w:r>
        <w:rPr>
          <w:rStyle w:val="Refdenotaderodap"/>
        </w:rPr>
        <w:footnoteRef/>
      </w:r>
      <w:r>
        <w:t xml:space="preserve"> Recordando: casa que, sob a proteção de Oxossi, senhor de Ketu, abriga os filhos de Logunédè.</w:t>
      </w:r>
    </w:p>
  </w:footnote>
  <w:footnote w:id="61">
    <w:p w:rsidR="00150C39" w:rsidRDefault="00150C39" w:rsidP="00FD3E06">
      <w:pPr>
        <w:pStyle w:val="Textodenotaderodap"/>
      </w:pPr>
      <w:r>
        <w:rPr>
          <w:rStyle w:val="Refdenotaderodap"/>
        </w:rPr>
        <w:footnoteRef/>
      </w:r>
      <w:r>
        <w:t xml:space="preserve"> Em tradução livre, “mãe de Exu”, considerando-se que “mãe” e “pai”, em yorubá, têm o significado social de cuidador, cuidadora, não de progenitor e genitora, conforme a cultura ocidental.</w:t>
      </w:r>
    </w:p>
  </w:footnote>
  <w:footnote w:id="62">
    <w:p w:rsidR="00150C39" w:rsidRDefault="00150C39">
      <w:pPr>
        <w:pStyle w:val="Textodenotaderodap"/>
      </w:pPr>
      <w:r>
        <w:rPr>
          <w:rStyle w:val="Refdenotaderodap"/>
        </w:rPr>
        <w:footnoteRef/>
      </w:r>
      <w:r>
        <w:t xml:space="preserve"> “Sérios” no sentido de, pelo menos aparentemente, isentos de mistificação.</w:t>
      </w:r>
    </w:p>
  </w:footnote>
  <w:footnote w:id="63">
    <w:p w:rsidR="00150C39" w:rsidRDefault="00150C39" w:rsidP="009E18E4">
      <w:pPr>
        <w:pStyle w:val="Textodenotaderodap"/>
      </w:pPr>
      <w:r>
        <w:rPr>
          <w:rStyle w:val="Refdenotaderodap"/>
        </w:rPr>
        <w:footnoteRef/>
      </w:r>
      <w:r>
        <w:t xml:space="preserve"> Culto que mescla deuses africanos com entidades “da terra”, os mestres juremeiros.</w:t>
      </w:r>
    </w:p>
  </w:footnote>
  <w:footnote w:id="64">
    <w:p w:rsidR="00150C39" w:rsidRDefault="00150C39">
      <w:pPr>
        <w:pStyle w:val="Textodenotaderodap"/>
      </w:pPr>
      <w:r>
        <w:rPr>
          <w:rStyle w:val="Refdenotaderodap"/>
        </w:rPr>
        <w:footnoteRef/>
      </w:r>
      <w:r>
        <w:t xml:space="preserve"> Nome ritual do oráculo “jogo de búzios”.</w:t>
      </w:r>
    </w:p>
  </w:footnote>
  <w:footnote w:id="65">
    <w:p w:rsidR="00150C39" w:rsidRDefault="00150C39">
      <w:pPr>
        <w:pStyle w:val="Textodenotaderodap"/>
      </w:pPr>
      <w:r>
        <w:rPr>
          <w:rStyle w:val="Refdenotaderodap"/>
        </w:rPr>
        <w:footnoteRef/>
      </w:r>
      <w:r>
        <w:t xml:space="preserve"> Uma semente considerada sagrada, utilizada em grande parte dos rituais.</w:t>
      </w:r>
    </w:p>
  </w:footnote>
  <w:footnote w:id="66">
    <w:p w:rsidR="00150C39" w:rsidRDefault="00150C39" w:rsidP="00896501">
      <w:pPr>
        <w:pStyle w:val="Textodenotaderodap"/>
      </w:pPr>
      <w:r>
        <w:rPr>
          <w:rStyle w:val="Refdenotaderodap"/>
        </w:rPr>
        <w:footnoteRef/>
      </w:r>
      <w:r>
        <w:t xml:space="preserve"> Em tradução direta do yorubá, oferenda.</w:t>
      </w:r>
    </w:p>
  </w:footnote>
  <w:footnote w:id="67">
    <w:p w:rsidR="00150C39" w:rsidRDefault="00150C39">
      <w:pPr>
        <w:pStyle w:val="Textodenotaderodap"/>
      </w:pPr>
      <w:r>
        <w:rPr>
          <w:rStyle w:val="Refdenotaderodap"/>
        </w:rPr>
        <w:footnoteRef/>
      </w:r>
      <w:r>
        <w:t xml:space="preserve"> A benção, em yorubá e nação Ketu. Corresponde a outros cumprimentos em outras nações, tais como mukuiu, em Angola, por exemplo.</w:t>
      </w:r>
    </w:p>
  </w:footnote>
  <w:footnote w:id="68">
    <w:p w:rsidR="00150C39" w:rsidRPr="009D1224" w:rsidRDefault="00150C39">
      <w:pPr>
        <w:pStyle w:val="Textodenotaderodap"/>
        <w:rPr>
          <w:i/>
        </w:rPr>
      </w:pPr>
      <w:r>
        <w:rPr>
          <w:rStyle w:val="Refdenotaderodap"/>
        </w:rPr>
        <w:footnoteRef/>
      </w:r>
      <w:r>
        <w:t xml:space="preserve"> O sentido anti-horário parece dever-se, apenas, ao costume, sem nenhuma outra explicação que não, apenas, a tradição. Contudo, segundo </w:t>
      </w:r>
      <w:r w:rsidRPr="00527DE4">
        <w:t>alguns autores</w:t>
      </w:r>
      <w:r>
        <w:t xml:space="preserve">, este girar em sentido contrário ao do relógio, pode simbolizar a busca do retorno às origens. É o que opina, por exemplo, o texto </w:t>
      </w:r>
      <w:r>
        <w:rPr>
          <w:b/>
        </w:rPr>
        <w:t>A dança no candomblé</w:t>
      </w:r>
      <w:r>
        <w:t>, disponível em &lt;</w:t>
      </w:r>
      <w:r w:rsidRPr="009D1224">
        <w:t>http://wikidanca.net/wiki/index.php/A_Da</w:t>
      </w:r>
      <w:r>
        <w:t>nç</w:t>
      </w:r>
      <w:r w:rsidRPr="009D1224">
        <w:t>a_no_Candombl</w:t>
      </w:r>
      <w:r>
        <w:t xml:space="preserve">é&gt;. Acesso em: 26 ago.2017. No mesmo sentido opinam outros autores, entre os quais Lilia Menez em </w:t>
      </w:r>
      <w:r>
        <w:rPr>
          <w:b/>
        </w:rPr>
        <w:t>Por que o orixá dança?</w:t>
      </w:r>
      <w:r>
        <w:t>, disponível em: &lt;</w:t>
      </w:r>
      <w:r w:rsidRPr="009D1224">
        <w:t xml:space="preserve"> </w:t>
      </w:r>
      <w:hyperlink r:id="rId11" w:history="1">
        <w:r w:rsidRPr="009D1224">
          <w:rPr>
            <w:rStyle w:val="Hyperlink"/>
            <w:color w:val="auto"/>
            <w:u w:val="none"/>
          </w:rPr>
          <w:t>https://lilamenez.wordpress.com/2013/03/04/por-que-o-orixa-danca</w:t>
        </w:r>
        <w:r w:rsidRPr="00201B52">
          <w:rPr>
            <w:rStyle w:val="Hyperlink"/>
          </w:rPr>
          <w:t>/</w:t>
        </w:r>
      </w:hyperlink>
      <w:r>
        <w:t>&gt;. Acesso em 26 ago.2017.</w:t>
      </w:r>
    </w:p>
  </w:footnote>
  <w:footnote w:id="69">
    <w:p w:rsidR="00150C39" w:rsidRDefault="00150C39">
      <w:pPr>
        <w:pStyle w:val="Textodenotaderodap"/>
      </w:pPr>
      <w:r>
        <w:rPr>
          <w:rStyle w:val="Refdenotaderodap"/>
        </w:rPr>
        <w:footnoteRef/>
      </w:r>
      <w:r>
        <w:t xml:space="preserve"> Nem todos os fiéis entram em transe: apenas aqueles em cujo ritual de iniciação procedimentos adequados a isso foram adotados, porque determinados pelo orixá ao qual o fiel é dedicado.</w:t>
      </w:r>
    </w:p>
  </w:footnote>
  <w:footnote w:id="70">
    <w:p w:rsidR="00150C39" w:rsidRDefault="00150C39">
      <w:pPr>
        <w:pStyle w:val="Textodenotaderodap"/>
      </w:pPr>
      <w:r>
        <w:rPr>
          <w:rStyle w:val="Refdenotaderodap"/>
        </w:rPr>
        <w:footnoteRef/>
      </w:r>
      <w:r>
        <w:t xml:space="preserve"> Objetos típicos de cada orixá; como exemplo, Oxum porta um espelho, Oxóssi um arco, Ogun, uma espada, enquanto Omulu/Obaluwayê se cobre, inteiramente, de palha, e porta um tipo de cetro, feito com as nervuras da palha de dendezeiro.</w:t>
      </w:r>
    </w:p>
  </w:footnote>
  <w:footnote w:id="71">
    <w:p w:rsidR="00150C39" w:rsidRDefault="00150C39">
      <w:pPr>
        <w:pStyle w:val="Textodenotaderodap"/>
      </w:pPr>
      <w:r>
        <w:rPr>
          <w:rStyle w:val="Refdenotaderodap"/>
        </w:rPr>
        <w:footnoteRef/>
      </w:r>
      <w:r>
        <w:t xml:space="preserve"> Talvez caiba esclarecer a diferença entre esotérica e exotérica: ambas as palavras se reportam ao conhecimento, sendo que a segunda, exotérica, refere-se à parte exposta, indiscriminadamente, a leigos e iniciados; já a outra, esotérica, aponta para o que é acessível, apenas, aos segundos, porque exige conhecimentos especializados; no caso, conhecimentos somente possíveis àqueles que ultrapassaram os primeiros passos na religião.</w:t>
      </w:r>
    </w:p>
  </w:footnote>
  <w:footnote w:id="72">
    <w:p w:rsidR="00150C39" w:rsidRDefault="00150C39">
      <w:pPr>
        <w:pStyle w:val="Textodenotaderodap"/>
      </w:pPr>
      <w:r>
        <w:rPr>
          <w:rStyle w:val="Refdenotaderodap"/>
        </w:rPr>
        <w:footnoteRef/>
      </w:r>
      <w:r>
        <w:t xml:space="preserve"> Que, no rito Ketu, são sempre representadas por canções laudatórias que remetem aos mitos dos orixás.</w:t>
      </w:r>
    </w:p>
  </w:footnote>
  <w:footnote w:id="73">
    <w:p w:rsidR="00150C39" w:rsidRDefault="00150C39">
      <w:pPr>
        <w:pStyle w:val="Textodenotaderodap"/>
      </w:pPr>
      <w:r>
        <w:rPr>
          <w:rStyle w:val="Refdenotaderodap"/>
        </w:rPr>
        <w:footnoteRef/>
      </w:r>
      <w:r>
        <w:t xml:space="preserve"> Por considerado o orixá que abre os caminhos.</w:t>
      </w:r>
    </w:p>
  </w:footnote>
  <w:footnote w:id="74">
    <w:p w:rsidR="00150C39" w:rsidRDefault="00150C39">
      <w:pPr>
        <w:pStyle w:val="Textodenotaderodap"/>
      </w:pPr>
      <w:r>
        <w:rPr>
          <w:rStyle w:val="Refdenotaderodap"/>
        </w:rPr>
        <w:footnoteRef/>
      </w:r>
      <w:r>
        <w:t xml:space="preserve"> Aqui utilizado no sentido que lhe dá Sueli Carneiro (2005), significando, em análise estrita e literal, a morte ([...]cídio), de um conhecimento (episteme), provocado por outro; no caso presente e no sentido aqui analisado, a morte dos conhecimentos africanos, provocada por sua subalternização contumaz; inclusive, através da escola. </w:t>
      </w:r>
    </w:p>
  </w:footnote>
  <w:footnote w:id="75">
    <w:p w:rsidR="00150C39" w:rsidRDefault="00150C39" w:rsidP="001B3A82">
      <w:pPr>
        <w:pStyle w:val="Textodenotaderodap"/>
      </w:pPr>
      <w:r>
        <w:rPr>
          <w:rStyle w:val="Refdenotaderodap"/>
        </w:rPr>
        <w:footnoteRef/>
      </w:r>
      <w:r>
        <w:t xml:space="preserve"> O acompanhamento musical, sempre conduzido pelo ritmo de tambores e de outros instrumentos auxiliares, todos de percussão. </w:t>
      </w:r>
    </w:p>
  </w:footnote>
  <w:footnote w:id="76">
    <w:p w:rsidR="00150C39" w:rsidRDefault="00150C39">
      <w:pPr>
        <w:pStyle w:val="Textodenotaderodap"/>
      </w:pPr>
      <w:r>
        <w:rPr>
          <w:rStyle w:val="Refdenotaderodap"/>
        </w:rPr>
        <w:footnoteRef/>
      </w:r>
      <w:r>
        <w:t xml:space="preserve"> Ver ítem 3.4.2, desta pesquisa.</w:t>
      </w:r>
    </w:p>
  </w:footnote>
  <w:footnote w:id="77">
    <w:p w:rsidR="00150C39" w:rsidRDefault="00150C39">
      <w:pPr>
        <w:pStyle w:val="Textodenotaderodap"/>
      </w:pPr>
      <w:r>
        <w:rPr>
          <w:rStyle w:val="Refdenotaderodap"/>
        </w:rPr>
        <w:footnoteRef/>
      </w:r>
      <w:r>
        <w:t xml:space="preserve"> Todas as datas e tempos aqui apresentados, estão informados em relação à data de sua captação: entre 2015 e 2017.</w:t>
      </w:r>
    </w:p>
  </w:footnote>
  <w:footnote w:id="78">
    <w:p w:rsidR="00150C39" w:rsidRDefault="00150C39">
      <w:pPr>
        <w:pStyle w:val="Textodenotaderodap"/>
      </w:pPr>
      <w:r>
        <w:rPr>
          <w:rStyle w:val="Refdenotaderodap"/>
        </w:rPr>
        <w:footnoteRef/>
      </w:r>
      <w:r>
        <w:t xml:space="preserve"> No sentido de ação efetiva, de atuação na lide religiosa.</w:t>
      </w:r>
    </w:p>
  </w:footnote>
  <w:footnote w:id="79">
    <w:p w:rsidR="00150C39" w:rsidRDefault="00150C39">
      <w:pPr>
        <w:pStyle w:val="Textodenotaderodap"/>
      </w:pPr>
      <w:r>
        <w:rPr>
          <w:rStyle w:val="Refdenotaderodap"/>
        </w:rPr>
        <w:footnoteRef/>
      </w:r>
      <w:r>
        <w:t xml:space="preserve"> Nome dado, em yorubá, às travessas rituais.</w:t>
      </w:r>
    </w:p>
  </w:footnote>
  <w:footnote w:id="80">
    <w:p w:rsidR="00150C39" w:rsidRDefault="00150C39">
      <w:pPr>
        <w:pStyle w:val="Textodenotaderodap"/>
      </w:pPr>
      <w:r>
        <w:rPr>
          <w:rStyle w:val="Refdenotaderodap"/>
        </w:rPr>
        <w:footnoteRef/>
      </w:r>
      <w:r>
        <w:t xml:space="preserve"> Referindo-se a Mãe Aninha do Ilê Asè Opô Afonjá.</w:t>
      </w:r>
    </w:p>
  </w:footnote>
  <w:footnote w:id="81">
    <w:p w:rsidR="00150C39" w:rsidRPr="00A4409C" w:rsidRDefault="00150C39">
      <w:pPr>
        <w:pStyle w:val="Textodenotaderodap"/>
      </w:pPr>
      <w:r>
        <w:rPr>
          <w:rStyle w:val="Refdenotaderodap"/>
        </w:rPr>
        <w:footnoteRef/>
      </w:r>
      <w:r>
        <w:t xml:space="preserve"> Denominados </w:t>
      </w:r>
      <w:r>
        <w:rPr>
          <w:i/>
        </w:rPr>
        <w:t>itans</w:t>
      </w:r>
      <w:r>
        <w:t xml:space="preserve">, no candomblé; sobre o tema, o já mencionado </w:t>
      </w:r>
      <w:r w:rsidRPr="00B964E8">
        <w:rPr>
          <w:b/>
        </w:rPr>
        <w:t>Mitologia dos orixás</w:t>
      </w:r>
      <w:r>
        <w:t>, de Reginaldo Prandi, onde estão relatadas trezentas e uma destas histórias sagradas. Trata-se de metanarrativas que abordam, mitologicamente, a convivência e interação entre os orixás, sendo que estes são entendidos como portadores de toda a gama de variações da personalidade humana; assim sendo, estes mitos abordam situações diversas, com seus problemas e soluções, embora sem nenhuma pretensão de ensino moral ou o que o valha. A leitura dos oráculos permite, a seu intérprete, detectar e prescrever interditos e obrigações impostas ao fiel, bem como a aproximação do mito à vivência e tendência de futuro do eventual consulente, apontando, por conseguinte, as ações que esse deve adotar para solucionar seus possíveis problemas.</w:t>
      </w:r>
    </w:p>
  </w:footnote>
  <w:footnote w:id="82">
    <w:p w:rsidR="00150C39" w:rsidRDefault="00150C39" w:rsidP="009D68A2">
      <w:pPr>
        <w:pStyle w:val="Textodenotaderodap"/>
      </w:pPr>
      <w:r>
        <w:rPr>
          <w:rStyle w:val="Refdenotaderodap"/>
        </w:rPr>
        <w:footnoteRef/>
      </w:r>
      <w:r>
        <w:t xml:space="preserve"> Evidentemente, é possível dizer o mesmo de diversas outras religiões; porém, a proximidade que o candomblé exige entre sacerdote e fiéis, abordados por Mãe Estela em sua fala – “mãe, no colo de quem muitos buscam conforto, consolo e encantamentos, porque não dizer feitiços, para facilitar a caminhada por este planeta” – denuncia a exigência daquele por esses, o que se potencializa à vista da necessária individualização de cada fiel, conforme já mencionado por Pai Kabila, justificando o que, em decorrência, aqui se afirma.</w:t>
      </w:r>
    </w:p>
  </w:footnote>
  <w:footnote w:id="83">
    <w:p w:rsidR="00150C39" w:rsidRPr="00D43F7C" w:rsidRDefault="00150C39">
      <w:pPr>
        <w:pStyle w:val="Textodenotaderodap"/>
      </w:pPr>
      <w:r>
        <w:rPr>
          <w:rStyle w:val="Refdenotaderodap"/>
        </w:rPr>
        <w:footnoteRef/>
      </w:r>
      <w:r>
        <w:t xml:space="preserve"> </w:t>
      </w:r>
      <w:r>
        <w:rPr>
          <w:i/>
        </w:rPr>
        <w:t>Ayê</w:t>
      </w:r>
      <w:r>
        <w:t xml:space="preserve">, o mundo material; </w:t>
      </w:r>
      <w:r>
        <w:rPr>
          <w:i/>
        </w:rPr>
        <w:t>orum¸</w:t>
      </w:r>
      <w:r>
        <w:t xml:space="preserve">o espiritual, de onde todo </w:t>
      </w:r>
      <w:r>
        <w:rPr>
          <w:i/>
        </w:rPr>
        <w:t xml:space="preserve">asè </w:t>
      </w:r>
      <w:r>
        <w:t>emana.</w:t>
      </w:r>
    </w:p>
  </w:footnote>
  <w:footnote w:id="84">
    <w:p w:rsidR="00150C39" w:rsidRDefault="00150C39">
      <w:pPr>
        <w:pStyle w:val="Textodenotaderodap"/>
      </w:pPr>
      <w:r>
        <w:rPr>
          <w:rStyle w:val="Refdenotaderodap"/>
        </w:rPr>
        <w:footnoteRef/>
      </w:r>
      <w:r>
        <w:t xml:space="preserve"> Ver item 2.4.3 desta pesquisa.</w:t>
      </w:r>
    </w:p>
  </w:footnote>
  <w:footnote w:id="85">
    <w:p w:rsidR="00150C39" w:rsidRDefault="00150C39" w:rsidP="00BD5B1B">
      <w:pPr>
        <w:pStyle w:val="Textodenotaderodap"/>
        <w:ind w:left="227" w:hanging="227"/>
      </w:pPr>
      <w:r>
        <w:rPr>
          <w:rStyle w:val="Refdenotaderodap"/>
        </w:rPr>
        <w:footnoteRef/>
      </w:r>
      <w:r>
        <w:t xml:space="preserve"> No candomblé, reforce-se: a faixa etária é medida a partir do ritual de iniciação, embora sob a influência da idade cronológica do fiel.</w:t>
      </w:r>
    </w:p>
  </w:footnote>
  <w:footnote w:id="86">
    <w:p w:rsidR="00150C39" w:rsidRDefault="00150C39">
      <w:pPr>
        <w:pStyle w:val="Textodenotaderodap"/>
      </w:pPr>
      <w:r>
        <w:rPr>
          <w:rStyle w:val="Refdenotaderodap"/>
        </w:rPr>
        <w:footnoteRef/>
      </w:r>
      <w:r>
        <w:t xml:space="preserve"> Sobre o tema, ver figura 1, p. 26.</w:t>
      </w:r>
    </w:p>
  </w:footnote>
  <w:footnote w:id="87">
    <w:p w:rsidR="00150C39" w:rsidRDefault="00150C39" w:rsidP="000D75A2">
      <w:pPr>
        <w:pStyle w:val="Textodenotaderodap"/>
      </w:pPr>
      <w:r>
        <w:rPr>
          <w:rStyle w:val="Refdenotaderodap"/>
        </w:rPr>
        <w:footnoteRef/>
      </w:r>
      <w:r>
        <w:t xml:space="preserve"> Conforme regista, com propriedade e abrangência, Caputo (2012, p. 75-76)</w:t>
      </w:r>
    </w:p>
  </w:footnote>
  <w:footnote w:id="88">
    <w:p w:rsidR="00150C39" w:rsidRDefault="00150C39">
      <w:pPr>
        <w:pStyle w:val="Textodenotaderodap"/>
      </w:pPr>
      <w:r>
        <w:rPr>
          <w:rStyle w:val="Refdenotaderodap"/>
        </w:rPr>
        <w:footnoteRef/>
      </w:r>
      <w:r>
        <w:t xml:space="preserve"> Espírito, essência do morto que, como energia, permanece ativo entre os vivos. Todo morto é </w:t>
      </w:r>
      <w:r w:rsidRPr="00BE6910">
        <w:rPr>
          <w:i/>
        </w:rPr>
        <w:t>égun</w:t>
      </w:r>
      <w:r>
        <w:t>.</w:t>
      </w:r>
    </w:p>
  </w:footnote>
  <w:footnote w:id="89">
    <w:p w:rsidR="00150C39" w:rsidRDefault="00150C39" w:rsidP="002424D0">
      <w:pPr>
        <w:pStyle w:val="Textodenotaderodap"/>
      </w:pPr>
      <w:r>
        <w:rPr>
          <w:rStyle w:val="Refdenotaderodap"/>
        </w:rPr>
        <w:footnoteRef/>
      </w:r>
      <w:r>
        <w:t xml:space="preserve"> </w:t>
      </w:r>
      <w:r w:rsidRPr="002424D0">
        <w:t xml:space="preserve">Em </w:t>
      </w:r>
      <w:r>
        <w:t xml:space="preserve">se considerando que, em idiomas bantu, </w:t>
      </w:r>
      <w:r>
        <w:rPr>
          <w:i/>
        </w:rPr>
        <w:t xml:space="preserve">ntu </w:t>
      </w:r>
      <w:r>
        <w:t xml:space="preserve">significa pessoa e </w:t>
      </w:r>
      <w:r>
        <w:rPr>
          <w:i/>
        </w:rPr>
        <w:t>bantu</w:t>
      </w:r>
      <w:r>
        <w:t>, plural de pessoa, ou grupo, o termo</w:t>
      </w:r>
      <w:r w:rsidRPr="002424D0">
        <w:t xml:space="preserve"> </w:t>
      </w:r>
      <w:r w:rsidRPr="002424D0">
        <w:rPr>
          <w:i/>
          <w:iCs/>
        </w:rPr>
        <w:t>umuntu ngumuntu ngabantu</w:t>
      </w:r>
      <w:r>
        <w:t xml:space="preserve"> em </w:t>
      </w:r>
      <w:r w:rsidRPr="002424D0">
        <w:t>zulu</w:t>
      </w:r>
      <w:r>
        <w:t xml:space="preserve">, resumido na palavra </w:t>
      </w:r>
      <w:r>
        <w:rPr>
          <w:i/>
        </w:rPr>
        <w:t xml:space="preserve">ubuntu, </w:t>
      </w:r>
      <w:r w:rsidRPr="002424D0">
        <w:t>significa</w:t>
      </w:r>
      <w:r>
        <w:rPr>
          <w:i/>
        </w:rPr>
        <w:t xml:space="preserve">, </w:t>
      </w:r>
      <w:r>
        <w:t>em tradução livre, algo como “</w:t>
      </w:r>
      <w:r w:rsidRPr="002424D0">
        <w:t xml:space="preserve">uma pessoa </w:t>
      </w:r>
      <w:r>
        <w:t>só pode ser</w:t>
      </w:r>
      <w:r w:rsidRPr="002424D0">
        <w:t xml:space="preserve"> uma pessoa </w:t>
      </w:r>
      <w:r>
        <w:t xml:space="preserve">quando </w:t>
      </w:r>
      <w:r w:rsidRPr="002424D0">
        <w:t>em conjunto com outras pessoa</w:t>
      </w:r>
      <w:r>
        <w:t>s”; o que reforça o sentimento de pertencer e colaborar comunitariamente, impondo responsabilidade mútua entre indivíduo e grupo.</w:t>
      </w:r>
    </w:p>
  </w:footnote>
  <w:footnote w:id="90">
    <w:p w:rsidR="00150C39" w:rsidRDefault="00150C39" w:rsidP="00CB2B1A">
      <w:pPr>
        <w:pStyle w:val="Textodenotaderodap"/>
      </w:pPr>
      <w:r>
        <w:rPr>
          <w:rStyle w:val="Refdenotaderodap"/>
        </w:rPr>
        <w:footnoteRef/>
      </w:r>
      <w:r>
        <w:t xml:space="preserve"> Entre outros interditos, a cor da roupa, a total ausência de sal e de dendê no que se refere a Oxalá, sendo, no entanto, este último componente, indispensável nos rituais dedicados a Xangô e Iansã, por exemplo; a incompatibilidade virtual entre Nanã e Ogun é outro exemplo de interdito ritual a ser rigorosamente observado; quanto às obribações, a sujeição a ritos de passagem serve como exemplo, embora muito outros possam ser citados.</w:t>
      </w:r>
    </w:p>
  </w:footnote>
  <w:footnote w:id="91">
    <w:p w:rsidR="00150C39" w:rsidRDefault="00150C39">
      <w:pPr>
        <w:pStyle w:val="Textodenotaderodap"/>
      </w:pPr>
      <w:r>
        <w:rPr>
          <w:rStyle w:val="Refdenotaderodap"/>
        </w:rPr>
        <w:footnoteRef/>
      </w:r>
      <w:r>
        <w:t xml:space="preserve"> Como exemplo, o lugar em que cada um senta em relação a seus “mais velhos”, a adequação da roupa, o interesse em colaborar nos afazeres da Casa, as afinidades de cada um, dentre outros, são itens sempre observados e ajustados pelos pares.</w:t>
      </w:r>
    </w:p>
  </w:footnote>
  <w:footnote w:id="92">
    <w:p w:rsidR="00150C39" w:rsidRDefault="00150C39">
      <w:pPr>
        <w:pStyle w:val="Textodenotaderodap"/>
      </w:pPr>
      <w:r>
        <w:rPr>
          <w:rStyle w:val="Refdenotaderodap"/>
        </w:rPr>
        <w:footnoteRef/>
      </w:r>
      <w:r>
        <w:t xml:space="preserve"> Conforme l ivro bíblico Gênese, 9: 18-27, aponta.</w:t>
      </w:r>
    </w:p>
  </w:footnote>
  <w:footnote w:id="93">
    <w:p w:rsidR="00150C39" w:rsidRDefault="00150C39">
      <w:pPr>
        <w:pStyle w:val="Textodenotaderodap"/>
      </w:pPr>
      <w:r>
        <w:rPr>
          <w:rStyle w:val="Refdenotaderodap"/>
        </w:rPr>
        <w:footnoteRef/>
      </w:r>
      <w:r>
        <w:t xml:space="preserve"> </w:t>
      </w:r>
      <w:r w:rsidRPr="00E04D71">
        <w:t xml:space="preserve">Para maiores informações ver o </w:t>
      </w:r>
      <w:r>
        <w:t>artigo “Caso Mãe Rosa”, disponível em:</w:t>
      </w:r>
      <w:r w:rsidRPr="00E04D71">
        <w:t xml:space="preserve"> </w:t>
      </w:r>
      <w:r>
        <w:t>&lt;</w:t>
      </w:r>
      <w:r w:rsidRPr="00D73C6A">
        <w:t>https://acervo.racismoambiental.net.br/?s=M</w:t>
      </w:r>
      <w:r>
        <w:t>ã</w:t>
      </w:r>
      <w:r w:rsidRPr="00D73C6A">
        <w:t xml:space="preserve">e+Rosa&amp;submit=OK </w:t>
      </w:r>
      <w:r w:rsidRPr="00E04D71">
        <w:t>/</w:t>
      </w:r>
      <w:r>
        <w:t>&gt;. Acesso em 26 abr.2016</w:t>
      </w:r>
    </w:p>
  </w:footnote>
  <w:footnote w:id="94">
    <w:p w:rsidR="00150C39" w:rsidRDefault="00150C39" w:rsidP="00E93102">
      <w:pPr>
        <w:pStyle w:val="Textodenotaderodap"/>
      </w:pPr>
      <w:r>
        <w:rPr>
          <w:rStyle w:val="Refdenotaderodap"/>
        </w:rPr>
        <w:footnoteRef/>
      </w:r>
      <w:r>
        <w:t xml:space="preserve"> GT denominado “Afro-Brasileiros e Educação”, até 2008.</w:t>
      </w:r>
    </w:p>
  </w:footnote>
  <w:footnote w:id="95">
    <w:p w:rsidR="00150C39" w:rsidRDefault="00150C39" w:rsidP="00E93102">
      <w:pPr>
        <w:pStyle w:val="Textodenotaderodap"/>
      </w:pPr>
      <w:r>
        <w:rPr>
          <w:rStyle w:val="Refdenotaderodap"/>
        </w:rPr>
        <w:footnoteRef/>
      </w:r>
      <w:r>
        <w:t xml:space="preserve"> Cássia Maria Baptista Oliveira, doutora em educação pela UERJ.</w:t>
      </w:r>
    </w:p>
  </w:footnote>
  <w:footnote w:id="96">
    <w:p w:rsidR="00150C39" w:rsidRDefault="00150C39">
      <w:pPr>
        <w:pStyle w:val="Textodenotaderodap"/>
      </w:pPr>
      <w:r>
        <w:rPr>
          <w:rStyle w:val="Refdenotaderodap"/>
        </w:rPr>
        <w:footnoteRef/>
      </w:r>
      <w:r>
        <w:t xml:space="preserve"> Esta, a primeira Casa de Candomblé fundada em São Paulo. Pai Bobó de Oyá foi iniciado, nos anos 30, por Mãe Cotinha de Yewá, a primeira mulher a assumir o trono da Casa de Oxumaré. Sobre o tema, ver Pai Bobó de Oyá, disponível em </w:t>
      </w:r>
      <w:r>
        <w:rPr>
          <w:b/>
        </w:rPr>
        <w:t>Casa de Oxumaré</w:t>
      </w:r>
      <w:r>
        <w:t>, &lt;</w:t>
      </w:r>
      <w:r w:rsidRPr="004642B6">
        <w:t>https://www.facebook.com/casadeoxumare/posts/673200052703236</w:t>
      </w:r>
      <w:r>
        <w:t>&gt;.  Acesso em 10 set.2016.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0C39" w:rsidRDefault="00150C39">
    <w:pPr>
      <w:pStyle w:val="Cabealho"/>
      <w:jc w:val="right"/>
    </w:pPr>
  </w:p>
  <w:p w:rsidR="00150C39" w:rsidRDefault="00150C39">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0C39" w:rsidRPr="009A318A" w:rsidRDefault="00150C39">
    <w:pPr>
      <w:pStyle w:val="Cabealho"/>
      <w:jc w:val="right"/>
      <w:rPr>
        <w:color w:val="FFFFFF"/>
        <w:sz w:val="20"/>
        <w:szCs w:val="20"/>
      </w:rPr>
    </w:pPr>
    <w:r w:rsidRPr="009A318A">
      <w:rPr>
        <w:color w:val="FFFFFF"/>
        <w:sz w:val="20"/>
        <w:szCs w:val="20"/>
      </w:rPr>
      <w:fldChar w:fldCharType="begin"/>
    </w:r>
    <w:r w:rsidRPr="009A318A">
      <w:rPr>
        <w:color w:val="FFFFFF"/>
        <w:sz w:val="20"/>
        <w:szCs w:val="20"/>
      </w:rPr>
      <w:instrText>PAGE   \* MERGEFORMAT</w:instrText>
    </w:r>
    <w:r w:rsidRPr="009A318A">
      <w:rPr>
        <w:color w:val="FFFFFF"/>
        <w:sz w:val="20"/>
        <w:szCs w:val="20"/>
      </w:rPr>
      <w:fldChar w:fldCharType="separate"/>
    </w:r>
    <w:r>
      <w:rPr>
        <w:noProof/>
        <w:color w:val="FFFFFF"/>
        <w:sz w:val="20"/>
        <w:szCs w:val="20"/>
      </w:rPr>
      <w:t>15</w:t>
    </w:r>
    <w:r w:rsidRPr="009A318A">
      <w:rPr>
        <w:color w:val="FFFFFF"/>
        <w:sz w:val="20"/>
        <w:szCs w:val="20"/>
      </w:rPr>
      <w:fldChar w:fldCharType="end"/>
    </w:r>
  </w:p>
  <w:p w:rsidR="00150C39" w:rsidRPr="00CC62ED" w:rsidRDefault="00150C39">
    <w:pPr>
      <w:pStyle w:val="Cabealho"/>
      <w:rPr>
        <w:color w:val="FFFFF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0C39" w:rsidRPr="0053584B" w:rsidRDefault="00150C39">
    <w:pPr>
      <w:pStyle w:val="Cabealho"/>
      <w:jc w:val="right"/>
      <w:rPr>
        <w:sz w:val="20"/>
        <w:szCs w:val="20"/>
      </w:rPr>
    </w:pPr>
    <w:r w:rsidRPr="0053584B">
      <w:rPr>
        <w:sz w:val="20"/>
        <w:szCs w:val="20"/>
      </w:rPr>
      <w:fldChar w:fldCharType="begin"/>
    </w:r>
    <w:r w:rsidRPr="0053584B">
      <w:rPr>
        <w:sz w:val="20"/>
        <w:szCs w:val="20"/>
      </w:rPr>
      <w:instrText>PAGE   \* MERGEFORMAT</w:instrText>
    </w:r>
    <w:r w:rsidRPr="0053584B">
      <w:rPr>
        <w:sz w:val="20"/>
        <w:szCs w:val="20"/>
      </w:rPr>
      <w:fldChar w:fldCharType="separate"/>
    </w:r>
    <w:r>
      <w:rPr>
        <w:noProof/>
        <w:sz w:val="20"/>
        <w:szCs w:val="20"/>
      </w:rPr>
      <w:t>20</w:t>
    </w:r>
    <w:r w:rsidRPr="0053584B">
      <w:rPr>
        <w:sz w:val="20"/>
        <w:szCs w:val="20"/>
      </w:rPr>
      <w:fldChar w:fldCharType="end"/>
    </w:r>
  </w:p>
  <w:p w:rsidR="00150C39" w:rsidRPr="00CC62ED" w:rsidRDefault="00150C39">
    <w:pPr>
      <w:pStyle w:val="Cabealho"/>
      <w:rPr>
        <w:color w:val="FFFF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E4197"/>
    <w:multiLevelType w:val="hybridMultilevel"/>
    <w:tmpl w:val="77846CD2"/>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96F1976"/>
    <w:multiLevelType w:val="multilevel"/>
    <w:tmpl w:val="47B450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9127250"/>
    <w:multiLevelType w:val="hybridMultilevel"/>
    <w:tmpl w:val="F7505DA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51F61CE2"/>
    <w:multiLevelType w:val="hybridMultilevel"/>
    <w:tmpl w:val="8780B8C2"/>
    <w:lvl w:ilvl="0" w:tplc="93546844">
      <w:start w:val="1"/>
      <w:numFmt w:val="decimal"/>
      <w:lvlText w:val="%1."/>
      <w:lvlJc w:val="left"/>
      <w:pPr>
        <w:ind w:left="3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C3A40F0">
      <w:start w:val="1"/>
      <w:numFmt w:val="lowerLetter"/>
      <w:lvlText w:val="%2."/>
      <w:lvlJc w:val="left"/>
      <w:pPr>
        <w:ind w:left="1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B9FCB174">
      <w:start w:val="1"/>
      <w:numFmt w:val="lowerRoman"/>
      <w:lvlText w:val="%3"/>
      <w:lvlJc w:val="left"/>
      <w:pPr>
        <w:ind w:left="180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7A887E2">
      <w:start w:val="1"/>
      <w:numFmt w:val="decimal"/>
      <w:lvlText w:val="%4"/>
      <w:lvlJc w:val="left"/>
      <w:pPr>
        <w:ind w:left="252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8A86D4B2">
      <w:start w:val="1"/>
      <w:numFmt w:val="lowerLetter"/>
      <w:lvlText w:val="%5"/>
      <w:lvlJc w:val="left"/>
      <w:pPr>
        <w:ind w:left="324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8C635B6">
      <w:start w:val="1"/>
      <w:numFmt w:val="lowerRoman"/>
      <w:lvlText w:val="%6"/>
      <w:lvlJc w:val="left"/>
      <w:pPr>
        <w:ind w:left="396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F834955A">
      <w:start w:val="1"/>
      <w:numFmt w:val="decimal"/>
      <w:lvlText w:val="%7"/>
      <w:lvlJc w:val="left"/>
      <w:pPr>
        <w:ind w:left="468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2466BBF2">
      <w:start w:val="1"/>
      <w:numFmt w:val="lowerLetter"/>
      <w:lvlText w:val="%8"/>
      <w:lvlJc w:val="left"/>
      <w:pPr>
        <w:ind w:left="540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E3E08F36">
      <w:start w:val="1"/>
      <w:numFmt w:val="lowerRoman"/>
      <w:lvlText w:val="%9"/>
      <w:lvlJc w:val="left"/>
      <w:pPr>
        <w:ind w:left="612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5B98134D"/>
    <w:multiLevelType w:val="hybridMultilevel"/>
    <w:tmpl w:val="45369FF8"/>
    <w:lvl w:ilvl="0" w:tplc="8FD216DE">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0D8DF6C">
      <w:start w:val="2"/>
      <w:numFmt w:val="lowerLetter"/>
      <w:lvlText w:val="%2."/>
      <w:lvlJc w:val="left"/>
      <w:pPr>
        <w:ind w:left="113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8A6D19C">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BE6FB34">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B009388">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154D64C">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634C53E">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E9880A0">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0C811D2">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7193694D"/>
    <w:multiLevelType w:val="multilevel"/>
    <w:tmpl w:val="1458C3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3152CD5"/>
    <w:multiLevelType w:val="multilevel"/>
    <w:tmpl w:val="668EE99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6E750F4"/>
    <w:multiLevelType w:val="hybridMultilevel"/>
    <w:tmpl w:val="E8F6CF38"/>
    <w:lvl w:ilvl="0" w:tplc="8FD216DE">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A86D4B2">
      <w:start w:val="1"/>
      <w:numFmt w:val="lowerLetter"/>
      <w:lvlText w:val="%2"/>
      <w:lvlJc w:val="left"/>
      <w:pPr>
        <w:ind w:left="113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E8A6D19C">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BE6FB34">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B009388">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154D64C">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634C53E">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E9880A0">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0C811D2">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7FE8319F"/>
    <w:multiLevelType w:val="hybridMultilevel"/>
    <w:tmpl w:val="33687A2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7"/>
  </w:num>
  <w:num w:numId="5">
    <w:abstractNumId w:val="0"/>
  </w:num>
  <w:num w:numId="6">
    <w:abstractNumId w:val="8"/>
  </w:num>
  <w:num w:numId="7">
    <w:abstractNumId w:val="6"/>
  </w:num>
  <w:num w:numId="8">
    <w:abstractNumId w:val="2"/>
  </w:num>
  <w:num w:numId="9">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displayBackgroundShape/>
  <w:hideSpellingError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2F68"/>
    <w:rsid w:val="000010FB"/>
    <w:rsid w:val="00001381"/>
    <w:rsid w:val="000013BE"/>
    <w:rsid w:val="00001C5E"/>
    <w:rsid w:val="00003534"/>
    <w:rsid w:val="00003D11"/>
    <w:rsid w:val="00005BE7"/>
    <w:rsid w:val="000060AE"/>
    <w:rsid w:val="000070F8"/>
    <w:rsid w:val="00007841"/>
    <w:rsid w:val="00007BB9"/>
    <w:rsid w:val="00010C0E"/>
    <w:rsid w:val="00010E20"/>
    <w:rsid w:val="00011012"/>
    <w:rsid w:val="000130A3"/>
    <w:rsid w:val="000130CD"/>
    <w:rsid w:val="00013262"/>
    <w:rsid w:val="00013397"/>
    <w:rsid w:val="00013762"/>
    <w:rsid w:val="00013917"/>
    <w:rsid w:val="00014440"/>
    <w:rsid w:val="00015325"/>
    <w:rsid w:val="00015837"/>
    <w:rsid w:val="000169FF"/>
    <w:rsid w:val="00017BAB"/>
    <w:rsid w:val="000201A0"/>
    <w:rsid w:val="00020243"/>
    <w:rsid w:val="0002038F"/>
    <w:rsid w:val="000204BA"/>
    <w:rsid w:val="000217FE"/>
    <w:rsid w:val="00021DB5"/>
    <w:rsid w:val="00022E66"/>
    <w:rsid w:val="00022F1F"/>
    <w:rsid w:val="00023BD0"/>
    <w:rsid w:val="00023FF1"/>
    <w:rsid w:val="000242D7"/>
    <w:rsid w:val="0002561D"/>
    <w:rsid w:val="00025A30"/>
    <w:rsid w:val="00025A72"/>
    <w:rsid w:val="00027B49"/>
    <w:rsid w:val="00027DEA"/>
    <w:rsid w:val="00027F13"/>
    <w:rsid w:val="000301EE"/>
    <w:rsid w:val="000306EF"/>
    <w:rsid w:val="00030D83"/>
    <w:rsid w:val="0003177C"/>
    <w:rsid w:val="0003194D"/>
    <w:rsid w:val="00031D3E"/>
    <w:rsid w:val="00031F1B"/>
    <w:rsid w:val="00032988"/>
    <w:rsid w:val="00032CDE"/>
    <w:rsid w:val="000341E6"/>
    <w:rsid w:val="00034EDB"/>
    <w:rsid w:val="00036658"/>
    <w:rsid w:val="000372F2"/>
    <w:rsid w:val="00037956"/>
    <w:rsid w:val="000406CC"/>
    <w:rsid w:val="000409A8"/>
    <w:rsid w:val="00041520"/>
    <w:rsid w:val="000416B5"/>
    <w:rsid w:val="00041E61"/>
    <w:rsid w:val="00042E53"/>
    <w:rsid w:val="000436BC"/>
    <w:rsid w:val="00043C9A"/>
    <w:rsid w:val="00044160"/>
    <w:rsid w:val="00044F59"/>
    <w:rsid w:val="0004514C"/>
    <w:rsid w:val="00045D9B"/>
    <w:rsid w:val="00046C0A"/>
    <w:rsid w:val="00046D29"/>
    <w:rsid w:val="00047FB9"/>
    <w:rsid w:val="00051D17"/>
    <w:rsid w:val="00052217"/>
    <w:rsid w:val="00052C7F"/>
    <w:rsid w:val="00052EDD"/>
    <w:rsid w:val="00052F4E"/>
    <w:rsid w:val="00053A46"/>
    <w:rsid w:val="00053E41"/>
    <w:rsid w:val="00054A8D"/>
    <w:rsid w:val="00055995"/>
    <w:rsid w:val="00057FE8"/>
    <w:rsid w:val="00061659"/>
    <w:rsid w:val="00061D97"/>
    <w:rsid w:val="00061DC1"/>
    <w:rsid w:val="000633EB"/>
    <w:rsid w:val="00064570"/>
    <w:rsid w:val="00067401"/>
    <w:rsid w:val="00067903"/>
    <w:rsid w:val="0007062B"/>
    <w:rsid w:val="00070975"/>
    <w:rsid w:val="00072BA8"/>
    <w:rsid w:val="000734FF"/>
    <w:rsid w:val="000737E2"/>
    <w:rsid w:val="00073F3D"/>
    <w:rsid w:val="0007412A"/>
    <w:rsid w:val="000757D9"/>
    <w:rsid w:val="00075D12"/>
    <w:rsid w:val="00075F01"/>
    <w:rsid w:val="00076CA3"/>
    <w:rsid w:val="000772D3"/>
    <w:rsid w:val="000804E4"/>
    <w:rsid w:val="000806BD"/>
    <w:rsid w:val="00080A1F"/>
    <w:rsid w:val="0008114E"/>
    <w:rsid w:val="00081193"/>
    <w:rsid w:val="00081A38"/>
    <w:rsid w:val="0008249F"/>
    <w:rsid w:val="00083705"/>
    <w:rsid w:val="00083B58"/>
    <w:rsid w:val="00083ED0"/>
    <w:rsid w:val="0008403E"/>
    <w:rsid w:val="00084A76"/>
    <w:rsid w:val="000856BD"/>
    <w:rsid w:val="0008712B"/>
    <w:rsid w:val="00087739"/>
    <w:rsid w:val="00087840"/>
    <w:rsid w:val="00090364"/>
    <w:rsid w:val="0009121C"/>
    <w:rsid w:val="00091365"/>
    <w:rsid w:val="000922EC"/>
    <w:rsid w:val="0009239B"/>
    <w:rsid w:val="0009285C"/>
    <w:rsid w:val="0009425A"/>
    <w:rsid w:val="00094451"/>
    <w:rsid w:val="00095FD8"/>
    <w:rsid w:val="00096AD9"/>
    <w:rsid w:val="00097CEF"/>
    <w:rsid w:val="000A01AC"/>
    <w:rsid w:val="000A0659"/>
    <w:rsid w:val="000A310D"/>
    <w:rsid w:val="000A361F"/>
    <w:rsid w:val="000A4861"/>
    <w:rsid w:val="000A53E6"/>
    <w:rsid w:val="000A5DDF"/>
    <w:rsid w:val="000A6303"/>
    <w:rsid w:val="000A66EA"/>
    <w:rsid w:val="000A6D92"/>
    <w:rsid w:val="000A7099"/>
    <w:rsid w:val="000A7597"/>
    <w:rsid w:val="000A77CD"/>
    <w:rsid w:val="000A7C97"/>
    <w:rsid w:val="000B0A0F"/>
    <w:rsid w:val="000B1402"/>
    <w:rsid w:val="000B2126"/>
    <w:rsid w:val="000B2318"/>
    <w:rsid w:val="000B39D6"/>
    <w:rsid w:val="000B3DFE"/>
    <w:rsid w:val="000B4EFF"/>
    <w:rsid w:val="000B5278"/>
    <w:rsid w:val="000B5844"/>
    <w:rsid w:val="000B5AC0"/>
    <w:rsid w:val="000B6867"/>
    <w:rsid w:val="000B73A9"/>
    <w:rsid w:val="000C0ABA"/>
    <w:rsid w:val="000C0AEF"/>
    <w:rsid w:val="000C0D20"/>
    <w:rsid w:val="000C1013"/>
    <w:rsid w:val="000C12F6"/>
    <w:rsid w:val="000C165A"/>
    <w:rsid w:val="000C1B1D"/>
    <w:rsid w:val="000C1FA4"/>
    <w:rsid w:val="000C2E5F"/>
    <w:rsid w:val="000C35E7"/>
    <w:rsid w:val="000C3718"/>
    <w:rsid w:val="000C458C"/>
    <w:rsid w:val="000C4A1C"/>
    <w:rsid w:val="000C5C01"/>
    <w:rsid w:val="000C637E"/>
    <w:rsid w:val="000C689B"/>
    <w:rsid w:val="000C68BD"/>
    <w:rsid w:val="000C6D38"/>
    <w:rsid w:val="000C7275"/>
    <w:rsid w:val="000C77FD"/>
    <w:rsid w:val="000D099E"/>
    <w:rsid w:val="000D219E"/>
    <w:rsid w:val="000D2EE5"/>
    <w:rsid w:val="000D3171"/>
    <w:rsid w:val="000D48A5"/>
    <w:rsid w:val="000D4B04"/>
    <w:rsid w:val="000D5C15"/>
    <w:rsid w:val="000D63DA"/>
    <w:rsid w:val="000D64E7"/>
    <w:rsid w:val="000D6927"/>
    <w:rsid w:val="000D6992"/>
    <w:rsid w:val="000D75A2"/>
    <w:rsid w:val="000D7A2D"/>
    <w:rsid w:val="000D7B57"/>
    <w:rsid w:val="000D7E53"/>
    <w:rsid w:val="000E027D"/>
    <w:rsid w:val="000E0BB2"/>
    <w:rsid w:val="000E0D9C"/>
    <w:rsid w:val="000E0F83"/>
    <w:rsid w:val="000E1366"/>
    <w:rsid w:val="000E187C"/>
    <w:rsid w:val="000E2219"/>
    <w:rsid w:val="000E24BD"/>
    <w:rsid w:val="000E2B0D"/>
    <w:rsid w:val="000E3D63"/>
    <w:rsid w:val="000E410F"/>
    <w:rsid w:val="000E53B3"/>
    <w:rsid w:val="000E54EB"/>
    <w:rsid w:val="000E6BF0"/>
    <w:rsid w:val="000E77C4"/>
    <w:rsid w:val="000F0F5B"/>
    <w:rsid w:val="000F1435"/>
    <w:rsid w:val="000F25FC"/>
    <w:rsid w:val="000F26D6"/>
    <w:rsid w:val="000F2E19"/>
    <w:rsid w:val="000F400D"/>
    <w:rsid w:val="000F4B5D"/>
    <w:rsid w:val="000F4BC3"/>
    <w:rsid w:val="000F5A6E"/>
    <w:rsid w:val="000F6DAF"/>
    <w:rsid w:val="000F7FCC"/>
    <w:rsid w:val="001001CE"/>
    <w:rsid w:val="0010135E"/>
    <w:rsid w:val="001028DA"/>
    <w:rsid w:val="00102A90"/>
    <w:rsid w:val="001036FA"/>
    <w:rsid w:val="00103979"/>
    <w:rsid w:val="00104540"/>
    <w:rsid w:val="00104698"/>
    <w:rsid w:val="001046B5"/>
    <w:rsid w:val="00104B8B"/>
    <w:rsid w:val="00104F35"/>
    <w:rsid w:val="00105BAD"/>
    <w:rsid w:val="00107578"/>
    <w:rsid w:val="001078BA"/>
    <w:rsid w:val="00110081"/>
    <w:rsid w:val="00110350"/>
    <w:rsid w:val="001104D5"/>
    <w:rsid w:val="0011165B"/>
    <w:rsid w:val="00111A84"/>
    <w:rsid w:val="00113477"/>
    <w:rsid w:val="00113605"/>
    <w:rsid w:val="0011386B"/>
    <w:rsid w:val="00113991"/>
    <w:rsid w:val="00114B61"/>
    <w:rsid w:val="00114F78"/>
    <w:rsid w:val="00115522"/>
    <w:rsid w:val="00116364"/>
    <w:rsid w:val="001177C7"/>
    <w:rsid w:val="00117D81"/>
    <w:rsid w:val="00117F46"/>
    <w:rsid w:val="00117F6A"/>
    <w:rsid w:val="001201C7"/>
    <w:rsid w:val="00120B05"/>
    <w:rsid w:val="00121169"/>
    <w:rsid w:val="001211D6"/>
    <w:rsid w:val="001213D1"/>
    <w:rsid w:val="001217A5"/>
    <w:rsid w:val="00121D07"/>
    <w:rsid w:val="001225DC"/>
    <w:rsid w:val="00123291"/>
    <w:rsid w:val="0012411D"/>
    <w:rsid w:val="00124223"/>
    <w:rsid w:val="00124FAA"/>
    <w:rsid w:val="00125141"/>
    <w:rsid w:val="0012543E"/>
    <w:rsid w:val="00125682"/>
    <w:rsid w:val="00125B19"/>
    <w:rsid w:val="00125BB8"/>
    <w:rsid w:val="00125BCE"/>
    <w:rsid w:val="00127A4E"/>
    <w:rsid w:val="00127DCE"/>
    <w:rsid w:val="00130DDD"/>
    <w:rsid w:val="00131F5B"/>
    <w:rsid w:val="00132D8F"/>
    <w:rsid w:val="00133C16"/>
    <w:rsid w:val="00133CDF"/>
    <w:rsid w:val="00134395"/>
    <w:rsid w:val="00134A04"/>
    <w:rsid w:val="001351C4"/>
    <w:rsid w:val="00135D6F"/>
    <w:rsid w:val="00136900"/>
    <w:rsid w:val="00136C22"/>
    <w:rsid w:val="001401AF"/>
    <w:rsid w:val="00140471"/>
    <w:rsid w:val="0014059F"/>
    <w:rsid w:val="00141568"/>
    <w:rsid w:val="001427DB"/>
    <w:rsid w:val="0014301E"/>
    <w:rsid w:val="001437E1"/>
    <w:rsid w:val="00143F12"/>
    <w:rsid w:val="001440FA"/>
    <w:rsid w:val="0014450E"/>
    <w:rsid w:val="001462B1"/>
    <w:rsid w:val="001465ED"/>
    <w:rsid w:val="001473F5"/>
    <w:rsid w:val="001476A6"/>
    <w:rsid w:val="00147881"/>
    <w:rsid w:val="00147BFA"/>
    <w:rsid w:val="00147EB3"/>
    <w:rsid w:val="001502CA"/>
    <w:rsid w:val="0015071E"/>
    <w:rsid w:val="00150C39"/>
    <w:rsid w:val="00150CD7"/>
    <w:rsid w:val="00150E37"/>
    <w:rsid w:val="0015116D"/>
    <w:rsid w:val="00151453"/>
    <w:rsid w:val="00152273"/>
    <w:rsid w:val="00152449"/>
    <w:rsid w:val="0015250D"/>
    <w:rsid w:val="00152566"/>
    <w:rsid w:val="001529D4"/>
    <w:rsid w:val="001532EA"/>
    <w:rsid w:val="00153622"/>
    <w:rsid w:val="001539D8"/>
    <w:rsid w:val="00153F0B"/>
    <w:rsid w:val="0015417F"/>
    <w:rsid w:val="001550A2"/>
    <w:rsid w:val="0015586B"/>
    <w:rsid w:val="0015766C"/>
    <w:rsid w:val="0015793C"/>
    <w:rsid w:val="00160832"/>
    <w:rsid w:val="0016085D"/>
    <w:rsid w:val="00160927"/>
    <w:rsid w:val="00161233"/>
    <w:rsid w:val="00161756"/>
    <w:rsid w:val="00161C52"/>
    <w:rsid w:val="00161D35"/>
    <w:rsid w:val="00162421"/>
    <w:rsid w:val="001628A8"/>
    <w:rsid w:val="00162C14"/>
    <w:rsid w:val="001637A9"/>
    <w:rsid w:val="0016405D"/>
    <w:rsid w:val="001642F6"/>
    <w:rsid w:val="001644D8"/>
    <w:rsid w:val="001650AC"/>
    <w:rsid w:val="001657E6"/>
    <w:rsid w:val="001671B3"/>
    <w:rsid w:val="00167368"/>
    <w:rsid w:val="00171531"/>
    <w:rsid w:val="001717D1"/>
    <w:rsid w:val="001726E1"/>
    <w:rsid w:val="00172B70"/>
    <w:rsid w:val="001730E4"/>
    <w:rsid w:val="001734F8"/>
    <w:rsid w:val="00173A9E"/>
    <w:rsid w:val="0017403C"/>
    <w:rsid w:val="001740BA"/>
    <w:rsid w:val="0017484E"/>
    <w:rsid w:val="00174E11"/>
    <w:rsid w:val="00175426"/>
    <w:rsid w:val="00175955"/>
    <w:rsid w:val="00175CF3"/>
    <w:rsid w:val="0018073E"/>
    <w:rsid w:val="0018185D"/>
    <w:rsid w:val="00181D11"/>
    <w:rsid w:val="001824AF"/>
    <w:rsid w:val="00182852"/>
    <w:rsid w:val="00182B6C"/>
    <w:rsid w:val="001831AB"/>
    <w:rsid w:val="00183922"/>
    <w:rsid w:val="00183F53"/>
    <w:rsid w:val="00184352"/>
    <w:rsid w:val="0018435B"/>
    <w:rsid w:val="0018462D"/>
    <w:rsid w:val="00185293"/>
    <w:rsid w:val="001856B1"/>
    <w:rsid w:val="00185EF1"/>
    <w:rsid w:val="001864FA"/>
    <w:rsid w:val="001873E5"/>
    <w:rsid w:val="001879E2"/>
    <w:rsid w:val="00187E38"/>
    <w:rsid w:val="00190568"/>
    <w:rsid w:val="001909CD"/>
    <w:rsid w:val="00190D26"/>
    <w:rsid w:val="00191C7B"/>
    <w:rsid w:val="00192EB7"/>
    <w:rsid w:val="00193526"/>
    <w:rsid w:val="001936E1"/>
    <w:rsid w:val="00194C77"/>
    <w:rsid w:val="00195747"/>
    <w:rsid w:val="00197788"/>
    <w:rsid w:val="00197BA1"/>
    <w:rsid w:val="00197C55"/>
    <w:rsid w:val="00197E45"/>
    <w:rsid w:val="001A0348"/>
    <w:rsid w:val="001A0358"/>
    <w:rsid w:val="001A0F5A"/>
    <w:rsid w:val="001A12F8"/>
    <w:rsid w:val="001A2142"/>
    <w:rsid w:val="001A3DC9"/>
    <w:rsid w:val="001A4FB2"/>
    <w:rsid w:val="001A5AB9"/>
    <w:rsid w:val="001A60C2"/>
    <w:rsid w:val="001A6199"/>
    <w:rsid w:val="001A6B72"/>
    <w:rsid w:val="001A7929"/>
    <w:rsid w:val="001B0645"/>
    <w:rsid w:val="001B1276"/>
    <w:rsid w:val="001B17B6"/>
    <w:rsid w:val="001B3008"/>
    <w:rsid w:val="001B3307"/>
    <w:rsid w:val="001B3A82"/>
    <w:rsid w:val="001B3F41"/>
    <w:rsid w:val="001B4554"/>
    <w:rsid w:val="001B49E0"/>
    <w:rsid w:val="001B4AD8"/>
    <w:rsid w:val="001B564C"/>
    <w:rsid w:val="001B6ACF"/>
    <w:rsid w:val="001B6F83"/>
    <w:rsid w:val="001B752E"/>
    <w:rsid w:val="001B7828"/>
    <w:rsid w:val="001C08CC"/>
    <w:rsid w:val="001C0EE8"/>
    <w:rsid w:val="001C11DD"/>
    <w:rsid w:val="001C1995"/>
    <w:rsid w:val="001C2154"/>
    <w:rsid w:val="001C2411"/>
    <w:rsid w:val="001C296A"/>
    <w:rsid w:val="001C3193"/>
    <w:rsid w:val="001C33F4"/>
    <w:rsid w:val="001C3607"/>
    <w:rsid w:val="001C38A9"/>
    <w:rsid w:val="001C3C79"/>
    <w:rsid w:val="001C5661"/>
    <w:rsid w:val="001C58D6"/>
    <w:rsid w:val="001C6053"/>
    <w:rsid w:val="001C70F4"/>
    <w:rsid w:val="001C7876"/>
    <w:rsid w:val="001D026F"/>
    <w:rsid w:val="001D09DB"/>
    <w:rsid w:val="001D215F"/>
    <w:rsid w:val="001D5B29"/>
    <w:rsid w:val="001D63EE"/>
    <w:rsid w:val="001D66EE"/>
    <w:rsid w:val="001D6BE9"/>
    <w:rsid w:val="001D7772"/>
    <w:rsid w:val="001E013D"/>
    <w:rsid w:val="001E0BCA"/>
    <w:rsid w:val="001E0C53"/>
    <w:rsid w:val="001E1A88"/>
    <w:rsid w:val="001E20C2"/>
    <w:rsid w:val="001E2862"/>
    <w:rsid w:val="001E2D83"/>
    <w:rsid w:val="001E3025"/>
    <w:rsid w:val="001E369F"/>
    <w:rsid w:val="001E3A35"/>
    <w:rsid w:val="001E3A6D"/>
    <w:rsid w:val="001E3BCC"/>
    <w:rsid w:val="001E41AF"/>
    <w:rsid w:val="001E50D4"/>
    <w:rsid w:val="001E5E34"/>
    <w:rsid w:val="001E61ED"/>
    <w:rsid w:val="001E71AD"/>
    <w:rsid w:val="001E758A"/>
    <w:rsid w:val="001E7FBB"/>
    <w:rsid w:val="001F18B1"/>
    <w:rsid w:val="001F285A"/>
    <w:rsid w:val="001F2EE2"/>
    <w:rsid w:val="001F3E54"/>
    <w:rsid w:val="001F4EFC"/>
    <w:rsid w:val="001F50D8"/>
    <w:rsid w:val="001F5975"/>
    <w:rsid w:val="001F5E4B"/>
    <w:rsid w:val="001F5E9B"/>
    <w:rsid w:val="001F66C5"/>
    <w:rsid w:val="001F6877"/>
    <w:rsid w:val="001F7455"/>
    <w:rsid w:val="001F7CDB"/>
    <w:rsid w:val="002009CF"/>
    <w:rsid w:val="00200D5D"/>
    <w:rsid w:val="00201282"/>
    <w:rsid w:val="002015D9"/>
    <w:rsid w:val="00201C3C"/>
    <w:rsid w:val="00201E67"/>
    <w:rsid w:val="002024D7"/>
    <w:rsid w:val="00202594"/>
    <w:rsid w:val="00202F58"/>
    <w:rsid w:val="0020344C"/>
    <w:rsid w:val="00203AEE"/>
    <w:rsid w:val="00203DDB"/>
    <w:rsid w:val="002046AD"/>
    <w:rsid w:val="0020496F"/>
    <w:rsid w:val="00204E1D"/>
    <w:rsid w:val="00204E82"/>
    <w:rsid w:val="0020557C"/>
    <w:rsid w:val="00205714"/>
    <w:rsid w:val="00207381"/>
    <w:rsid w:val="002079F6"/>
    <w:rsid w:val="00207D8C"/>
    <w:rsid w:val="00210581"/>
    <w:rsid w:val="0021087E"/>
    <w:rsid w:val="00210C35"/>
    <w:rsid w:val="00210FE9"/>
    <w:rsid w:val="0021109B"/>
    <w:rsid w:val="0021134D"/>
    <w:rsid w:val="002114BD"/>
    <w:rsid w:val="00211A73"/>
    <w:rsid w:val="00212219"/>
    <w:rsid w:val="0021286F"/>
    <w:rsid w:val="00213B17"/>
    <w:rsid w:val="00214BC0"/>
    <w:rsid w:val="00214F39"/>
    <w:rsid w:val="002152CB"/>
    <w:rsid w:val="00215363"/>
    <w:rsid w:val="0021540A"/>
    <w:rsid w:val="002155D9"/>
    <w:rsid w:val="002156E3"/>
    <w:rsid w:val="00220125"/>
    <w:rsid w:val="002218DB"/>
    <w:rsid w:val="002218F7"/>
    <w:rsid w:val="00221E5A"/>
    <w:rsid w:val="00222AD7"/>
    <w:rsid w:val="00222D0F"/>
    <w:rsid w:val="00223409"/>
    <w:rsid w:val="00224D89"/>
    <w:rsid w:val="0022508D"/>
    <w:rsid w:val="002254D4"/>
    <w:rsid w:val="002259AF"/>
    <w:rsid w:val="00225AA9"/>
    <w:rsid w:val="00225CBD"/>
    <w:rsid w:val="002265D7"/>
    <w:rsid w:val="002268A7"/>
    <w:rsid w:val="00226B64"/>
    <w:rsid w:val="00226E99"/>
    <w:rsid w:val="00227850"/>
    <w:rsid w:val="002303FB"/>
    <w:rsid w:val="0023071E"/>
    <w:rsid w:val="00230865"/>
    <w:rsid w:val="002311FB"/>
    <w:rsid w:val="00231AA5"/>
    <w:rsid w:val="00232223"/>
    <w:rsid w:val="002328F0"/>
    <w:rsid w:val="00232ED8"/>
    <w:rsid w:val="00234CA5"/>
    <w:rsid w:val="0023570A"/>
    <w:rsid w:val="002372B0"/>
    <w:rsid w:val="002404B7"/>
    <w:rsid w:val="002405E0"/>
    <w:rsid w:val="002409CD"/>
    <w:rsid w:val="00240C4F"/>
    <w:rsid w:val="00240FDE"/>
    <w:rsid w:val="00241757"/>
    <w:rsid w:val="0024221B"/>
    <w:rsid w:val="002424D0"/>
    <w:rsid w:val="002425A4"/>
    <w:rsid w:val="0024268A"/>
    <w:rsid w:val="002436B4"/>
    <w:rsid w:val="002447C1"/>
    <w:rsid w:val="00245294"/>
    <w:rsid w:val="002459E5"/>
    <w:rsid w:val="00245ED5"/>
    <w:rsid w:val="00245F26"/>
    <w:rsid w:val="00246051"/>
    <w:rsid w:val="0024620D"/>
    <w:rsid w:val="00246C26"/>
    <w:rsid w:val="00246E34"/>
    <w:rsid w:val="00246E7D"/>
    <w:rsid w:val="0024782F"/>
    <w:rsid w:val="00250673"/>
    <w:rsid w:val="0025135A"/>
    <w:rsid w:val="00252B3B"/>
    <w:rsid w:val="00252F79"/>
    <w:rsid w:val="002530E0"/>
    <w:rsid w:val="00253DF3"/>
    <w:rsid w:val="00253E75"/>
    <w:rsid w:val="00255203"/>
    <w:rsid w:val="00255266"/>
    <w:rsid w:val="00255451"/>
    <w:rsid w:val="002554FA"/>
    <w:rsid w:val="002558F6"/>
    <w:rsid w:val="0025595B"/>
    <w:rsid w:val="00255BCE"/>
    <w:rsid w:val="0025610B"/>
    <w:rsid w:val="002565D3"/>
    <w:rsid w:val="002571E4"/>
    <w:rsid w:val="00257C93"/>
    <w:rsid w:val="0026056D"/>
    <w:rsid w:val="00260B5C"/>
    <w:rsid w:val="00260BC0"/>
    <w:rsid w:val="00260BCF"/>
    <w:rsid w:val="002656F2"/>
    <w:rsid w:val="00265ACE"/>
    <w:rsid w:val="00265D91"/>
    <w:rsid w:val="00266AB5"/>
    <w:rsid w:val="00267369"/>
    <w:rsid w:val="002675B2"/>
    <w:rsid w:val="002710E4"/>
    <w:rsid w:val="002718FC"/>
    <w:rsid w:val="00272D07"/>
    <w:rsid w:val="00272FF7"/>
    <w:rsid w:val="002737B0"/>
    <w:rsid w:val="00273869"/>
    <w:rsid w:val="002742CD"/>
    <w:rsid w:val="0027498B"/>
    <w:rsid w:val="00275EB8"/>
    <w:rsid w:val="00276AD4"/>
    <w:rsid w:val="00276D1B"/>
    <w:rsid w:val="00276FAF"/>
    <w:rsid w:val="002774A6"/>
    <w:rsid w:val="002806E6"/>
    <w:rsid w:val="00281460"/>
    <w:rsid w:val="00281ACF"/>
    <w:rsid w:val="00282447"/>
    <w:rsid w:val="00282636"/>
    <w:rsid w:val="00282CE0"/>
    <w:rsid w:val="00282E37"/>
    <w:rsid w:val="0028325C"/>
    <w:rsid w:val="00283DB6"/>
    <w:rsid w:val="002845CC"/>
    <w:rsid w:val="002847A6"/>
    <w:rsid w:val="0028523B"/>
    <w:rsid w:val="00285732"/>
    <w:rsid w:val="00285B84"/>
    <w:rsid w:val="00285BB0"/>
    <w:rsid w:val="002866F9"/>
    <w:rsid w:val="00287D15"/>
    <w:rsid w:val="00287EE5"/>
    <w:rsid w:val="0029053A"/>
    <w:rsid w:val="002908BD"/>
    <w:rsid w:val="002913BE"/>
    <w:rsid w:val="00291A38"/>
    <w:rsid w:val="00291B16"/>
    <w:rsid w:val="00291CA1"/>
    <w:rsid w:val="00292057"/>
    <w:rsid w:val="00293023"/>
    <w:rsid w:val="00293230"/>
    <w:rsid w:val="002937CB"/>
    <w:rsid w:val="00293B4E"/>
    <w:rsid w:val="002948EB"/>
    <w:rsid w:val="002956EF"/>
    <w:rsid w:val="00296AE5"/>
    <w:rsid w:val="00296C71"/>
    <w:rsid w:val="00297B22"/>
    <w:rsid w:val="00297FE1"/>
    <w:rsid w:val="002A0B79"/>
    <w:rsid w:val="002A0D0D"/>
    <w:rsid w:val="002A1835"/>
    <w:rsid w:val="002A3743"/>
    <w:rsid w:val="002A3A6D"/>
    <w:rsid w:val="002A40B2"/>
    <w:rsid w:val="002A4318"/>
    <w:rsid w:val="002A5EF9"/>
    <w:rsid w:val="002A612E"/>
    <w:rsid w:val="002A7A9D"/>
    <w:rsid w:val="002A7E3B"/>
    <w:rsid w:val="002B0807"/>
    <w:rsid w:val="002B0C50"/>
    <w:rsid w:val="002B0F78"/>
    <w:rsid w:val="002B159F"/>
    <w:rsid w:val="002B3354"/>
    <w:rsid w:val="002B3847"/>
    <w:rsid w:val="002B51E1"/>
    <w:rsid w:val="002B665B"/>
    <w:rsid w:val="002B70ED"/>
    <w:rsid w:val="002B7551"/>
    <w:rsid w:val="002B76C8"/>
    <w:rsid w:val="002B7C29"/>
    <w:rsid w:val="002C09D8"/>
    <w:rsid w:val="002C0C63"/>
    <w:rsid w:val="002C1128"/>
    <w:rsid w:val="002C1954"/>
    <w:rsid w:val="002C266E"/>
    <w:rsid w:val="002C3CD7"/>
    <w:rsid w:val="002C52C5"/>
    <w:rsid w:val="002C590C"/>
    <w:rsid w:val="002C5EF3"/>
    <w:rsid w:val="002C61B0"/>
    <w:rsid w:val="002C6BF0"/>
    <w:rsid w:val="002C70F8"/>
    <w:rsid w:val="002C75E5"/>
    <w:rsid w:val="002C7BE5"/>
    <w:rsid w:val="002D0029"/>
    <w:rsid w:val="002D122F"/>
    <w:rsid w:val="002D25E6"/>
    <w:rsid w:val="002D3AD8"/>
    <w:rsid w:val="002D445F"/>
    <w:rsid w:val="002D463D"/>
    <w:rsid w:val="002D6272"/>
    <w:rsid w:val="002D657B"/>
    <w:rsid w:val="002D6627"/>
    <w:rsid w:val="002D7529"/>
    <w:rsid w:val="002D75B7"/>
    <w:rsid w:val="002D75F6"/>
    <w:rsid w:val="002E0182"/>
    <w:rsid w:val="002E0D07"/>
    <w:rsid w:val="002E165E"/>
    <w:rsid w:val="002E1686"/>
    <w:rsid w:val="002E16A3"/>
    <w:rsid w:val="002E17BD"/>
    <w:rsid w:val="002E1BA0"/>
    <w:rsid w:val="002E2C02"/>
    <w:rsid w:val="002E2EC3"/>
    <w:rsid w:val="002E3080"/>
    <w:rsid w:val="002E34A5"/>
    <w:rsid w:val="002E369D"/>
    <w:rsid w:val="002E3735"/>
    <w:rsid w:val="002E4172"/>
    <w:rsid w:val="002E5161"/>
    <w:rsid w:val="002E5BCF"/>
    <w:rsid w:val="002E5F8E"/>
    <w:rsid w:val="002E65EF"/>
    <w:rsid w:val="002E661C"/>
    <w:rsid w:val="002E66A9"/>
    <w:rsid w:val="002E6C38"/>
    <w:rsid w:val="002E746B"/>
    <w:rsid w:val="002E75F8"/>
    <w:rsid w:val="002E7618"/>
    <w:rsid w:val="002F08E6"/>
    <w:rsid w:val="002F0AA9"/>
    <w:rsid w:val="002F0D1C"/>
    <w:rsid w:val="002F11DE"/>
    <w:rsid w:val="002F1493"/>
    <w:rsid w:val="002F1D8C"/>
    <w:rsid w:val="002F1F9F"/>
    <w:rsid w:val="002F3B6E"/>
    <w:rsid w:val="002F4525"/>
    <w:rsid w:val="002F4CA3"/>
    <w:rsid w:val="002F666B"/>
    <w:rsid w:val="002F6990"/>
    <w:rsid w:val="002F7EE1"/>
    <w:rsid w:val="00300165"/>
    <w:rsid w:val="0030024E"/>
    <w:rsid w:val="0030130B"/>
    <w:rsid w:val="00301602"/>
    <w:rsid w:val="00301FFF"/>
    <w:rsid w:val="003023FD"/>
    <w:rsid w:val="00302D08"/>
    <w:rsid w:val="00303080"/>
    <w:rsid w:val="0030324D"/>
    <w:rsid w:val="00303680"/>
    <w:rsid w:val="00303764"/>
    <w:rsid w:val="00303765"/>
    <w:rsid w:val="00303ED3"/>
    <w:rsid w:val="0030440E"/>
    <w:rsid w:val="0030483E"/>
    <w:rsid w:val="003048B3"/>
    <w:rsid w:val="00304A1D"/>
    <w:rsid w:val="00304B4C"/>
    <w:rsid w:val="00305324"/>
    <w:rsid w:val="003057F9"/>
    <w:rsid w:val="00305F9C"/>
    <w:rsid w:val="003067AA"/>
    <w:rsid w:val="00310E5D"/>
    <w:rsid w:val="0031137C"/>
    <w:rsid w:val="0031309C"/>
    <w:rsid w:val="00313D34"/>
    <w:rsid w:val="00314E1E"/>
    <w:rsid w:val="00315C8B"/>
    <w:rsid w:val="00315FD2"/>
    <w:rsid w:val="003162B2"/>
    <w:rsid w:val="0031686A"/>
    <w:rsid w:val="0031702A"/>
    <w:rsid w:val="0031769C"/>
    <w:rsid w:val="003178AA"/>
    <w:rsid w:val="00320644"/>
    <w:rsid w:val="00321CE9"/>
    <w:rsid w:val="00321D01"/>
    <w:rsid w:val="00323324"/>
    <w:rsid w:val="003239A7"/>
    <w:rsid w:val="00323C4A"/>
    <w:rsid w:val="00324442"/>
    <w:rsid w:val="00324670"/>
    <w:rsid w:val="00324B60"/>
    <w:rsid w:val="00324CE4"/>
    <w:rsid w:val="003254A1"/>
    <w:rsid w:val="003257B5"/>
    <w:rsid w:val="00326177"/>
    <w:rsid w:val="00326A01"/>
    <w:rsid w:val="00326D2F"/>
    <w:rsid w:val="003303C7"/>
    <w:rsid w:val="003304F4"/>
    <w:rsid w:val="00330C11"/>
    <w:rsid w:val="003328DC"/>
    <w:rsid w:val="00332D0B"/>
    <w:rsid w:val="003339AA"/>
    <w:rsid w:val="00333DC6"/>
    <w:rsid w:val="00333E4B"/>
    <w:rsid w:val="003341A4"/>
    <w:rsid w:val="00334294"/>
    <w:rsid w:val="00334D3C"/>
    <w:rsid w:val="00334F88"/>
    <w:rsid w:val="00335CAE"/>
    <w:rsid w:val="003367F4"/>
    <w:rsid w:val="00337546"/>
    <w:rsid w:val="0034071D"/>
    <w:rsid w:val="00340849"/>
    <w:rsid w:val="003418D5"/>
    <w:rsid w:val="00344843"/>
    <w:rsid w:val="00344D2E"/>
    <w:rsid w:val="003457D3"/>
    <w:rsid w:val="003458F4"/>
    <w:rsid w:val="003461D7"/>
    <w:rsid w:val="0034746B"/>
    <w:rsid w:val="0034767B"/>
    <w:rsid w:val="00347C5B"/>
    <w:rsid w:val="0035089D"/>
    <w:rsid w:val="00350E3A"/>
    <w:rsid w:val="003516E3"/>
    <w:rsid w:val="003527B2"/>
    <w:rsid w:val="00352A76"/>
    <w:rsid w:val="00352C2D"/>
    <w:rsid w:val="003533F0"/>
    <w:rsid w:val="00353420"/>
    <w:rsid w:val="00353E2B"/>
    <w:rsid w:val="0035484A"/>
    <w:rsid w:val="003548CB"/>
    <w:rsid w:val="00354CCD"/>
    <w:rsid w:val="00354F8D"/>
    <w:rsid w:val="00355115"/>
    <w:rsid w:val="003562F6"/>
    <w:rsid w:val="00356868"/>
    <w:rsid w:val="00357096"/>
    <w:rsid w:val="00357379"/>
    <w:rsid w:val="00357638"/>
    <w:rsid w:val="00357D06"/>
    <w:rsid w:val="00357F4C"/>
    <w:rsid w:val="003602FD"/>
    <w:rsid w:val="0036093C"/>
    <w:rsid w:val="00360B5F"/>
    <w:rsid w:val="003613FF"/>
    <w:rsid w:val="003618CB"/>
    <w:rsid w:val="00362840"/>
    <w:rsid w:val="00363794"/>
    <w:rsid w:val="00364405"/>
    <w:rsid w:val="0036443A"/>
    <w:rsid w:val="003651B2"/>
    <w:rsid w:val="00365C6D"/>
    <w:rsid w:val="00365D62"/>
    <w:rsid w:val="003665E9"/>
    <w:rsid w:val="003668C8"/>
    <w:rsid w:val="00366EC7"/>
    <w:rsid w:val="00367034"/>
    <w:rsid w:val="0036739A"/>
    <w:rsid w:val="00367923"/>
    <w:rsid w:val="00370B01"/>
    <w:rsid w:val="00371224"/>
    <w:rsid w:val="0037178B"/>
    <w:rsid w:val="00371BF9"/>
    <w:rsid w:val="00372292"/>
    <w:rsid w:val="00372B8E"/>
    <w:rsid w:val="00372FCA"/>
    <w:rsid w:val="00373194"/>
    <w:rsid w:val="0037433B"/>
    <w:rsid w:val="00374552"/>
    <w:rsid w:val="00375478"/>
    <w:rsid w:val="00375DAB"/>
    <w:rsid w:val="00376CD6"/>
    <w:rsid w:val="003771A8"/>
    <w:rsid w:val="003775B3"/>
    <w:rsid w:val="00380060"/>
    <w:rsid w:val="00380398"/>
    <w:rsid w:val="00380ADB"/>
    <w:rsid w:val="00380B22"/>
    <w:rsid w:val="003818A0"/>
    <w:rsid w:val="00383474"/>
    <w:rsid w:val="003836D6"/>
    <w:rsid w:val="00383AB9"/>
    <w:rsid w:val="003847E0"/>
    <w:rsid w:val="00385369"/>
    <w:rsid w:val="003853B2"/>
    <w:rsid w:val="00386144"/>
    <w:rsid w:val="003875A8"/>
    <w:rsid w:val="00387CE4"/>
    <w:rsid w:val="003902CA"/>
    <w:rsid w:val="00391422"/>
    <w:rsid w:val="00391574"/>
    <w:rsid w:val="00391AB1"/>
    <w:rsid w:val="00391EC1"/>
    <w:rsid w:val="003932BC"/>
    <w:rsid w:val="00393D5B"/>
    <w:rsid w:val="00394221"/>
    <w:rsid w:val="003947B7"/>
    <w:rsid w:val="00394B00"/>
    <w:rsid w:val="00395179"/>
    <w:rsid w:val="00395506"/>
    <w:rsid w:val="003968B5"/>
    <w:rsid w:val="00396BB5"/>
    <w:rsid w:val="00396E52"/>
    <w:rsid w:val="00397176"/>
    <w:rsid w:val="00397488"/>
    <w:rsid w:val="00397D22"/>
    <w:rsid w:val="003A0380"/>
    <w:rsid w:val="003A2130"/>
    <w:rsid w:val="003A21C5"/>
    <w:rsid w:val="003A2209"/>
    <w:rsid w:val="003A229D"/>
    <w:rsid w:val="003A2670"/>
    <w:rsid w:val="003A2AD3"/>
    <w:rsid w:val="003A345B"/>
    <w:rsid w:val="003A3493"/>
    <w:rsid w:val="003A3589"/>
    <w:rsid w:val="003A39B0"/>
    <w:rsid w:val="003A3FC0"/>
    <w:rsid w:val="003A4179"/>
    <w:rsid w:val="003A4411"/>
    <w:rsid w:val="003A4676"/>
    <w:rsid w:val="003A473E"/>
    <w:rsid w:val="003A5B23"/>
    <w:rsid w:val="003A5CE7"/>
    <w:rsid w:val="003A7057"/>
    <w:rsid w:val="003A7BCE"/>
    <w:rsid w:val="003A7EE7"/>
    <w:rsid w:val="003A7FD6"/>
    <w:rsid w:val="003A7FF0"/>
    <w:rsid w:val="003B0D81"/>
    <w:rsid w:val="003B1630"/>
    <w:rsid w:val="003B2937"/>
    <w:rsid w:val="003B2E9E"/>
    <w:rsid w:val="003B5385"/>
    <w:rsid w:val="003B55F5"/>
    <w:rsid w:val="003B5D10"/>
    <w:rsid w:val="003B5EC4"/>
    <w:rsid w:val="003B628E"/>
    <w:rsid w:val="003B760F"/>
    <w:rsid w:val="003B78E1"/>
    <w:rsid w:val="003B7B52"/>
    <w:rsid w:val="003C0F4E"/>
    <w:rsid w:val="003C10A1"/>
    <w:rsid w:val="003C1DA9"/>
    <w:rsid w:val="003C1E3D"/>
    <w:rsid w:val="003C1EFD"/>
    <w:rsid w:val="003C2B8F"/>
    <w:rsid w:val="003C3303"/>
    <w:rsid w:val="003C3EBB"/>
    <w:rsid w:val="003C4028"/>
    <w:rsid w:val="003C4781"/>
    <w:rsid w:val="003C5EE4"/>
    <w:rsid w:val="003C6901"/>
    <w:rsid w:val="003C7D2C"/>
    <w:rsid w:val="003D079F"/>
    <w:rsid w:val="003D0B1F"/>
    <w:rsid w:val="003D1360"/>
    <w:rsid w:val="003D16AB"/>
    <w:rsid w:val="003D18BA"/>
    <w:rsid w:val="003D1C23"/>
    <w:rsid w:val="003D1D05"/>
    <w:rsid w:val="003D223B"/>
    <w:rsid w:val="003D23E0"/>
    <w:rsid w:val="003D2552"/>
    <w:rsid w:val="003D2DBB"/>
    <w:rsid w:val="003D3D3D"/>
    <w:rsid w:val="003D4426"/>
    <w:rsid w:val="003D4BA3"/>
    <w:rsid w:val="003D52E3"/>
    <w:rsid w:val="003D63BE"/>
    <w:rsid w:val="003D63EF"/>
    <w:rsid w:val="003D6808"/>
    <w:rsid w:val="003D6FA3"/>
    <w:rsid w:val="003D7A40"/>
    <w:rsid w:val="003E2604"/>
    <w:rsid w:val="003E2C5A"/>
    <w:rsid w:val="003E385B"/>
    <w:rsid w:val="003E3EE4"/>
    <w:rsid w:val="003E5FEF"/>
    <w:rsid w:val="003E6D01"/>
    <w:rsid w:val="003E71D5"/>
    <w:rsid w:val="003E7641"/>
    <w:rsid w:val="003E7BAD"/>
    <w:rsid w:val="003E7DED"/>
    <w:rsid w:val="003E7EAF"/>
    <w:rsid w:val="003F03C8"/>
    <w:rsid w:val="003F0C64"/>
    <w:rsid w:val="003F0E8A"/>
    <w:rsid w:val="003F117A"/>
    <w:rsid w:val="003F1637"/>
    <w:rsid w:val="003F1F69"/>
    <w:rsid w:val="003F23C2"/>
    <w:rsid w:val="003F2DDE"/>
    <w:rsid w:val="003F37A4"/>
    <w:rsid w:val="003F39D9"/>
    <w:rsid w:val="003F3C21"/>
    <w:rsid w:val="003F3CA1"/>
    <w:rsid w:val="003F4F23"/>
    <w:rsid w:val="003F5849"/>
    <w:rsid w:val="003F5E83"/>
    <w:rsid w:val="003F5F8C"/>
    <w:rsid w:val="003F6B0A"/>
    <w:rsid w:val="003F798A"/>
    <w:rsid w:val="003F7ADD"/>
    <w:rsid w:val="003F7F0D"/>
    <w:rsid w:val="0040006B"/>
    <w:rsid w:val="00400A08"/>
    <w:rsid w:val="004011BA"/>
    <w:rsid w:val="00401234"/>
    <w:rsid w:val="004014E7"/>
    <w:rsid w:val="00401C2C"/>
    <w:rsid w:val="004022D5"/>
    <w:rsid w:val="00402564"/>
    <w:rsid w:val="00402FA2"/>
    <w:rsid w:val="004046C2"/>
    <w:rsid w:val="004059A9"/>
    <w:rsid w:val="0040612F"/>
    <w:rsid w:val="004062C5"/>
    <w:rsid w:val="0040651A"/>
    <w:rsid w:val="004067EE"/>
    <w:rsid w:val="00407E11"/>
    <w:rsid w:val="0041139E"/>
    <w:rsid w:val="00411AC9"/>
    <w:rsid w:val="004137A1"/>
    <w:rsid w:val="004157E7"/>
    <w:rsid w:val="004176E3"/>
    <w:rsid w:val="00417ACD"/>
    <w:rsid w:val="00417BCE"/>
    <w:rsid w:val="00417E75"/>
    <w:rsid w:val="00420519"/>
    <w:rsid w:val="0042090E"/>
    <w:rsid w:val="004211D1"/>
    <w:rsid w:val="004221C2"/>
    <w:rsid w:val="004227B1"/>
    <w:rsid w:val="004245C6"/>
    <w:rsid w:val="00424B20"/>
    <w:rsid w:val="00425745"/>
    <w:rsid w:val="004260F9"/>
    <w:rsid w:val="004260FA"/>
    <w:rsid w:val="0042687C"/>
    <w:rsid w:val="00426934"/>
    <w:rsid w:val="00426C24"/>
    <w:rsid w:val="00426D35"/>
    <w:rsid w:val="00426FA4"/>
    <w:rsid w:val="00427AEB"/>
    <w:rsid w:val="0043087F"/>
    <w:rsid w:val="00431020"/>
    <w:rsid w:val="0043189B"/>
    <w:rsid w:val="004320C6"/>
    <w:rsid w:val="00432985"/>
    <w:rsid w:val="00432A2D"/>
    <w:rsid w:val="00432CE0"/>
    <w:rsid w:val="00433221"/>
    <w:rsid w:val="004350C2"/>
    <w:rsid w:val="004351B0"/>
    <w:rsid w:val="004355C7"/>
    <w:rsid w:val="0043591E"/>
    <w:rsid w:val="00435E31"/>
    <w:rsid w:val="00435E65"/>
    <w:rsid w:val="004364B2"/>
    <w:rsid w:val="004378CA"/>
    <w:rsid w:val="00437DB9"/>
    <w:rsid w:val="00437F4F"/>
    <w:rsid w:val="0044045F"/>
    <w:rsid w:val="00441609"/>
    <w:rsid w:val="00441661"/>
    <w:rsid w:val="004437E7"/>
    <w:rsid w:val="00443C1E"/>
    <w:rsid w:val="004455FE"/>
    <w:rsid w:val="00446C49"/>
    <w:rsid w:val="00446EAD"/>
    <w:rsid w:val="00447AF9"/>
    <w:rsid w:val="00447F73"/>
    <w:rsid w:val="004504D3"/>
    <w:rsid w:val="00450835"/>
    <w:rsid w:val="00450850"/>
    <w:rsid w:val="004517BD"/>
    <w:rsid w:val="00451DCB"/>
    <w:rsid w:val="00452B7D"/>
    <w:rsid w:val="004531B0"/>
    <w:rsid w:val="00453488"/>
    <w:rsid w:val="00453CBC"/>
    <w:rsid w:val="00455003"/>
    <w:rsid w:val="0045796E"/>
    <w:rsid w:val="0046074D"/>
    <w:rsid w:val="00460B23"/>
    <w:rsid w:val="0046126A"/>
    <w:rsid w:val="0046127A"/>
    <w:rsid w:val="004612F8"/>
    <w:rsid w:val="0046141E"/>
    <w:rsid w:val="00461988"/>
    <w:rsid w:val="00461AC4"/>
    <w:rsid w:val="004628ED"/>
    <w:rsid w:val="00462C67"/>
    <w:rsid w:val="00463406"/>
    <w:rsid w:val="00463DE9"/>
    <w:rsid w:val="004642B6"/>
    <w:rsid w:val="00464DE5"/>
    <w:rsid w:val="004655B2"/>
    <w:rsid w:val="00465F1E"/>
    <w:rsid w:val="00466788"/>
    <w:rsid w:val="004672ED"/>
    <w:rsid w:val="00467F56"/>
    <w:rsid w:val="004704CA"/>
    <w:rsid w:val="00470AFC"/>
    <w:rsid w:val="00470C1D"/>
    <w:rsid w:val="004721D7"/>
    <w:rsid w:val="00473524"/>
    <w:rsid w:val="004749AB"/>
    <w:rsid w:val="004755B0"/>
    <w:rsid w:val="0047590A"/>
    <w:rsid w:val="00475FD6"/>
    <w:rsid w:val="00476967"/>
    <w:rsid w:val="00477853"/>
    <w:rsid w:val="00480969"/>
    <w:rsid w:val="004814D7"/>
    <w:rsid w:val="004816D7"/>
    <w:rsid w:val="00481D0F"/>
    <w:rsid w:val="00481D3F"/>
    <w:rsid w:val="00481D46"/>
    <w:rsid w:val="00481E8E"/>
    <w:rsid w:val="00482124"/>
    <w:rsid w:val="00482C65"/>
    <w:rsid w:val="00482FB6"/>
    <w:rsid w:val="00483A9B"/>
    <w:rsid w:val="00483B73"/>
    <w:rsid w:val="00483C08"/>
    <w:rsid w:val="00483DE3"/>
    <w:rsid w:val="00483F63"/>
    <w:rsid w:val="00484BD9"/>
    <w:rsid w:val="0048540A"/>
    <w:rsid w:val="004857AB"/>
    <w:rsid w:val="004858C7"/>
    <w:rsid w:val="00486AAA"/>
    <w:rsid w:val="00486BAC"/>
    <w:rsid w:val="00487200"/>
    <w:rsid w:val="004905D3"/>
    <w:rsid w:val="00491950"/>
    <w:rsid w:val="00491A22"/>
    <w:rsid w:val="004924D4"/>
    <w:rsid w:val="00492AA6"/>
    <w:rsid w:val="00492CA4"/>
    <w:rsid w:val="00493725"/>
    <w:rsid w:val="00494CA7"/>
    <w:rsid w:val="0049538D"/>
    <w:rsid w:val="00495DB5"/>
    <w:rsid w:val="00496389"/>
    <w:rsid w:val="0049656D"/>
    <w:rsid w:val="00496CAA"/>
    <w:rsid w:val="00497E1E"/>
    <w:rsid w:val="00497E38"/>
    <w:rsid w:val="004A0748"/>
    <w:rsid w:val="004A0A72"/>
    <w:rsid w:val="004A0AB9"/>
    <w:rsid w:val="004A1AD9"/>
    <w:rsid w:val="004A1ADE"/>
    <w:rsid w:val="004A20C4"/>
    <w:rsid w:val="004A2467"/>
    <w:rsid w:val="004A3C19"/>
    <w:rsid w:val="004A413F"/>
    <w:rsid w:val="004A414B"/>
    <w:rsid w:val="004A4878"/>
    <w:rsid w:val="004A4C29"/>
    <w:rsid w:val="004A7A58"/>
    <w:rsid w:val="004A7D7D"/>
    <w:rsid w:val="004B08B0"/>
    <w:rsid w:val="004B0A9D"/>
    <w:rsid w:val="004B0EE2"/>
    <w:rsid w:val="004B10A4"/>
    <w:rsid w:val="004B1B7D"/>
    <w:rsid w:val="004B21DA"/>
    <w:rsid w:val="004B3001"/>
    <w:rsid w:val="004B34D5"/>
    <w:rsid w:val="004B3755"/>
    <w:rsid w:val="004B382A"/>
    <w:rsid w:val="004B47BB"/>
    <w:rsid w:val="004B4B13"/>
    <w:rsid w:val="004B5898"/>
    <w:rsid w:val="004B5BBF"/>
    <w:rsid w:val="004B5E22"/>
    <w:rsid w:val="004B6ECE"/>
    <w:rsid w:val="004B72D1"/>
    <w:rsid w:val="004B7B6D"/>
    <w:rsid w:val="004C0892"/>
    <w:rsid w:val="004C0BD5"/>
    <w:rsid w:val="004C1765"/>
    <w:rsid w:val="004C1A0E"/>
    <w:rsid w:val="004C1E92"/>
    <w:rsid w:val="004C2801"/>
    <w:rsid w:val="004C2E82"/>
    <w:rsid w:val="004C2F60"/>
    <w:rsid w:val="004C6295"/>
    <w:rsid w:val="004C70DE"/>
    <w:rsid w:val="004C7A73"/>
    <w:rsid w:val="004C7D40"/>
    <w:rsid w:val="004C7E95"/>
    <w:rsid w:val="004D0A56"/>
    <w:rsid w:val="004D10A1"/>
    <w:rsid w:val="004D1D9A"/>
    <w:rsid w:val="004D2990"/>
    <w:rsid w:val="004D3224"/>
    <w:rsid w:val="004D3475"/>
    <w:rsid w:val="004D37F5"/>
    <w:rsid w:val="004D4451"/>
    <w:rsid w:val="004D5D33"/>
    <w:rsid w:val="004D6C4A"/>
    <w:rsid w:val="004D7031"/>
    <w:rsid w:val="004D742D"/>
    <w:rsid w:val="004D7EEA"/>
    <w:rsid w:val="004E0023"/>
    <w:rsid w:val="004E0297"/>
    <w:rsid w:val="004E08F1"/>
    <w:rsid w:val="004E1FEB"/>
    <w:rsid w:val="004E2113"/>
    <w:rsid w:val="004E2E0B"/>
    <w:rsid w:val="004E3325"/>
    <w:rsid w:val="004E3814"/>
    <w:rsid w:val="004E517B"/>
    <w:rsid w:val="004E5572"/>
    <w:rsid w:val="004E5978"/>
    <w:rsid w:val="004E5F02"/>
    <w:rsid w:val="004E608B"/>
    <w:rsid w:val="004E631B"/>
    <w:rsid w:val="004E6AEF"/>
    <w:rsid w:val="004E6C58"/>
    <w:rsid w:val="004E6F66"/>
    <w:rsid w:val="004E76A9"/>
    <w:rsid w:val="004E7A78"/>
    <w:rsid w:val="004F0445"/>
    <w:rsid w:val="004F0CB4"/>
    <w:rsid w:val="004F26F6"/>
    <w:rsid w:val="004F2CAF"/>
    <w:rsid w:val="004F2ED2"/>
    <w:rsid w:val="004F3130"/>
    <w:rsid w:val="004F445A"/>
    <w:rsid w:val="004F48B3"/>
    <w:rsid w:val="004F49BD"/>
    <w:rsid w:val="004F520A"/>
    <w:rsid w:val="004F645F"/>
    <w:rsid w:val="004F6790"/>
    <w:rsid w:val="004F6C45"/>
    <w:rsid w:val="004F6F9C"/>
    <w:rsid w:val="004F75D0"/>
    <w:rsid w:val="004F7B8C"/>
    <w:rsid w:val="00502353"/>
    <w:rsid w:val="0050250C"/>
    <w:rsid w:val="00503434"/>
    <w:rsid w:val="00503564"/>
    <w:rsid w:val="00503623"/>
    <w:rsid w:val="005037C4"/>
    <w:rsid w:val="0050448B"/>
    <w:rsid w:val="00504B3C"/>
    <w:rsid w:val="00505AE2"/>
    <w:rsid w:val="00506148"/>
    <w:rsid w:val="005064AD"/>
    <w:rsid w:val="005064B6"/>
    <w:rsid w:val="0050748A"/>
    <w:rsid w:val="00510149"/>
    <w:rsid w:val="00511346"/>
    <w:rsid w:val="005115A9"/>
    <w:rsid w:val="00512226"/>
    <w:rsid w:val="005122BC"/>
    <w:rsid w:val="0051270A"/>
    <w:rsid w:val="00512BC5"/>
    <w:rsid w:val="00513337"/>
    <w:rsid w:val="00515F40"/>
    <w:rsid w:val="00517061"/>
    <w:rsid w:val="00520311"/>
    <w:rsid w:val="005209A6"/>
    <w:rsid w:val="0052167F"/>
    <w:rsid w:val="00522D88"/>
    <w:rsid w:val="00522DBD"/>
    <w:rsid w:val="00522FC6"/>
    <w:rsid w:val="00523125"/>
    <w:rsid w:val="0052329B"/>
    <w:rsid w:val="00523518"/>
    <w:rsid w:val="0052372F"/>
    <w:rsid w:val="005240FD"/>
    <w:rsid w:val="005242B1"/>
    <w:rsid w:val="005245C8"/>
    <w:rsid w:val="00525769"/>
    <w:rsid w:val="00525AC2"/>
    <w:rsid w:val="0052646E"/>
    <w:rsid w:val="005265D5"/>
    <w:rsid w:val="00526FC3"/>
    <w:rsid w:val="00527300"/>
    <w:rsid w:val="0052774B"/>
    <w:rsid w:val="00527DE4"/>
    <w:rsid w:val="00527F5D"/>
    <w:rsid w:val="00530163"/>
    <w:rsid w:val="00530275"/>
    <w:rsid w:val="00530294"/>
    <w:rsid w:val="0053036F"/>
    <w:rsid w:val="00530760"/>
    <w:rsid w:val="00531EFE"/>
    <w:rsid w:val="00531F21"/>
    <w:rsid w:val="0053239D"/>
    <w:rsid w:val="00532EAF"/>
    <w:rsid w:val="005330C9"/>
    <w:rsid w:val="00533CC6"/>
    <w:rsid w:val="0053458E"/>
    <w:rsid w:val="005357AE"/>
    <w:rsid w:val="0053584B"/>
    <w:rsid w:val="00535A09"/>
    <w:rsid w:val="005402C9"/>
    <w:rsid w:val="005403C3"/>
    <w:rsid w:val="0054102D"/>
    <w:rsid w:val="00543059"/>
    <w:rsid w:val="0054418C"/>
    <w:rsid w:val="0054465D"/>
    <w:rsid w:val="005449BB"/>
    <w:rsid w:val="00544D75"/>
    <w:rsid w:val="00546B34"/>
    <w:rsid w:val="00547EF3"/>
    <w:rsid w:val="0055033A"/>
    <w:rsid w:val="00550D4D"/>
    <w:rsid w:val="00551329"/>
    <w:rsid w:val="005514A4"/>
    <w:rsid w:val="00551555"/>
    <w:rsid w:val="005521B1"/>
    <w:rsid w:val="005526FA"/>
    <w:rsid w:val="00553339"/>
    <w:rsid w:val="00553868"/>
    <w:rsid w:val="005543FF"/>
    <w:rsid w:val="00555584"/>
    <w:rsid w:val="00556682"/>
    <w:rsid w:val="005570EE"/>
    <w:rsid w:val="005572AF"/>
    <w:rsid w:val="0055798F"/>
    <w:rsid w:val="00557B63"/>
    <w:rsid w:val="00557E65"/>
    <w:rsid w:val="0056014A"/>
    <w:rsid w:val="0056030F"/>
    <w:rsid w:val="00560A46"/>
    <w:rsid w:val="00561137"/>
    <w:rsid w:val="005614F6"/>
    <w:rsid w:val="00561AA4"/>
    <w:rsid w:val="00561C03"/>
    <w:rsid w:val="00562A8C"/>
    <w:rsid w:val="00562AEE"/>
    <w:rsid w:val="00562CE1"/>
    <w:rsid w:val="00562FAA"/>
    <w:rsid w:val="00563111"/>
    <w:rsid w:val="0056372D"/>
    <w:rsid w:val="00563779"/>
    <w:rsid w:val="00563E16"/>
    <w:rsid w:val="0056492E"/>
    <w:rsid w:val="00565C6D"/>
    <w:rsid w:val="0056634C"/>
    <w:rsid w:val="00566CAE"/>
    <w:rsid w:val="00567032"/>
    <w:rsid w:val="00567868"/>
    <w:rsid w:val="005702F9"/>
    <w:rsid w:val="005708B3"/>
    <w:rsid w:val="005708E4"/>
    <w:rsid w:val="00570C61"/>
    <w:rsid w:val="00573592"/>
    <w:rsid w:val="005746CA"/>
    <w:rsid w:val="00575279"/>
    <w:rsid w:val="00575C2D"/>
    <w:rsid w:val="005765F1"/>
    <w:rsid w:val="005766A9"/>
    <w:rsid w:val="00577285"/>
    <w:rsid w:val="005804AF"/>
    <w:rsid w:val="00580F97"/>
    <w:rsid w:val="005820DF"/>
    <w:rsid w:val="00582AC8"/>
    <w:rsid w:val="00582E3A"/>
    <w:rsid w:val="0058345C"/>
    <w:rsid w:val="005835EE"/>
    <w:rsid w:val="00583F50"/>
    <w:rsid w:val="00584326"/>
    <w:rsid w:val="0058445B"/>
    <w:rsid w:val="00584E61"/>
    <w:rsid w:val="00585E60"/>
    <w:rsid w:val="005863F3"/>
    <w:rsid w:val="00586EAD"/>
    <w:rsid w:val="0059062A"/>
    <w:rsid w:val="00590A68"/>
    <w:rsid w:val="0059148F"/>
    <w:rsid w:val="005917A2"/>
    <w:rsid w:val="00591E79"/>
    <w:rsid w:val="0059369C"/>
    <w:rsid w:val="00593BDE"/>
    <w:rsid w:val="00593CD7"/>
    <w:rsid w:val="00595258"/>
    <w:rsid w:val="00595CA8"/>
    <w:rsid w:val="00595EF5"/>
    <w:rsid w:val="005966DD"/>
    <w:rsid w:val="00597087"/>
    <w:rsid w:val="005977D1"/>
    <w:rsid w:val="005977EA"/>
    <w:rsid w:val="00597D35"/>
    <w:rsid w:val="005A0090"/>
    <w:rsid w:val="005A01BE"/>
    <w:rsid w:val="005A0A46"/>
    <w:rsid w:val="005A0B49"/>
    <w:rsid w:val="005A118F"/>
    <w:rsid w:val="005A1446"/>
    <w:rsid w:val="005A1DD9"/>
    <w:rsid w:val="005A28D0"/>
    <w:rsid w:val="005A295C"/>
    <w:rsid w:val="005A2A78"/>
    <w:rsid w:val="005A3D23"/>
    <w:rsid w:val="005A4624"/>
    <w:rsid w:val="005A4746"/>
    <w:rsid w:val="005A4FCF"/>
    <w:rsid w:val="005A60C3"/>
    <w:rsid w:val="005A6234"/>
    <w:rsid w:val="005A6294"/>
    <w:rsid w:val="005A6601"/>
    <w:rsid w:val="005A73B4"/>
    <w:rsid w:val="005B15B1"/>
    <w:rsid w:val="005B1E7E"/>
    <w:rsid w:val="005B2628"/>
    <w:rsid w:val="005B26C3"/>
    <w:rsid w:val="005B453A"/>
    <w:rsid w:val="005B4E68"/>
    <w:rsid w:val="005B52C7"/>
    <w:rsid w:val="005B5867"/>
    <w:rsid w:val="005B6A20"/>
    <w:rsid w:val="005B70CA"/>
    <w:rsid w:val="005C0860"/>
    <w:rsid w:val="005C13DC"/>
    <w:rsid w:val="005C15B7"/>
    <w:rsid w:val="005C22E2"/>
    <w:rsid w:val="005C239B"/>
    <w:rsid w:val="005C2633"/>
    <w:rsid w:val="005C314E"/>
    <w:rsid w:val="005C389D"/>
    <w:rsid w:val="005C5B3B"/>
    <w:rsid w:val="005C5F67"/>
    <w:rsid w:val="005C6C76"/>
    <w:rsid w:val="005C71EF"/>
    <w:rsid w:val="005C759E"/>
    <w:rsid w:val="005C7B0C"/>
    <w:rsid w:val="005D02BA"/>
    <w:rsid w:val="005D0B74"/>
    <w:rsid w:val="005D132F"/>
    <w:rsid w:val="005D15C2"/>
    <w:rsid w:val="005D1CFB"/>
    <w:rsid w:val="005D2283"/>
    <w:rsid w:val="005D22B9"/>
    <w:rsid w:val="005D2D1F"/>
    <w:rsid w:val="005D3148"/>
    <w:rsid w:val="005D36C5"/>
    <w:rsid w:val="005D3FDC"/>
    <w:rsid w:val="005D4EBC"/>
    <w:rsid w:val="005D54B9"/>
    <w:rsid w:val="005D6FA7"/>
    <w:rsid w:val="005D71B9"/>
    <w:rsid w:val="005D769C"/>
    <w:rsid w:val="005E04F0"/>
    <w:rsid w:val="005E210E"/>
    <w:rsid w:val="005E2446"/>
    <w:rsid w:val="005E28FB"/>
    <w:rsid w:val="005E351D"/>
    <w:rsid w:val="005E3F9C"/>
    <w:rsid w:val="005E492E"/>
    <w:rsid w:val="005E4EDC"/>
    <w:rsid w:val="005E5313"/>
    <w:rsid w:val="005E5A62"/>
    <w:rsid w:val="005E7643"/>
    <w:rsid w:val="005E796B"/>
    <w:rsid w:val="005F058A"/>
    <w:rsid w:val="005F0939"/>
    <w:rsid w:val="005F10B0"/>
    <w:rsid w:val="005F153C"/>
    <w:rsid w:val="005F2182"/>
    <w:rsid w:val="005F2318"/>
    <w:rsid w:val="005F281E"/>
    <w:rsid w:val="005F2B1C"/>
    <w:rsid w:val="005F2BA4"/>
    <w:rsid w:val="005F3184"/>
    <w:rsid w:val="005F3350"/>
    <w:rsid w:val="005F3AF0"/>
    <w:rsid w:val="005F467D"/>
    <w:rsid w:val="005F53D8"/>
    <w:rsid w:val="005F5B02"/>
    <w:rsid w:val="005F5C59"/>
    <w:rsid w:val="005F723F"/>
    <w:rsid w:val="005F77F6"/>
    <w:rsid w:val="005F7931"/>
    <w:rsid w:val="00600E36"/>
    <w:rsid w:val="006019E8"/>
    <w:rsid w:val="00602E87"/>
    <w:rsid w:val="006033F0"/>
    <w:rsid w:val="00604FA6"/>
    <w:rsid w:val="00605154"/>
    <w:rsid w:val="00605EC0"/>
    <w:rsid w:val="00610666"/>
    <w:rsid w:val="00610D81"/>
    <w:rsid w:val="006127AE"/>
    <w:rsid w:val="00612FFE"/>
    <w:rsid w:val="006138F4"/>
    <w:rsid w:val="00613AE7"/>
    <w:rsid w:val="0061402B"/>
    <w:rsid w:val="006153F8"/>
    <w:rsid w:val="00617591"/>
    <w:rsid w:val="00617D27"/>
    <w:rsid w:val="00617D91"/>
    <w:rsid w:val="006201E7"/>
    <w:rsid w:val="00620929"/>
    <w:rsid w:val="00620C95"/>
    <w:rsid w:val="0062187D"/>
    <w:rsid w:val="006221E1"/>
    <w:rsid w:val="00622A85"/>
    <w:rsid w:val="00623290"/>
    <w:rsid w:val="006239E8"/>
    <w:rsid w:val="00623AFC"/>
    <w:rsid w:val="00624310"/>
    <w:rsid w:val="00625B0C"/>
    <w:rsid w:val="006260F2"/>
    <w:rsid w:val="0062695D"/>
    <w:rsid w:val="006271F2"/>
    <w:rsid w:val="006272DC"/>
    <w:rsid w:val="0062759B"/>
    <w:rsid w:val="00627C31"/>
    <w:rsid w:val="006304D6"/>
    <w:rsid w:val="00630931"/>
    <w:rsid w:val="00632AD3"/>
    <w:rsid w:val="00633AC5"/>
    <w:rsid w:val="00634846"/>
    <w:rsid w:val="00634A39"/>
    <w:rsid w:val="00635116"/>
    <w:rsid w:val="0063628B"/>
    <w:rsid w:val="0063634E"/>
    <w:rsid w:val="00636828"/>
    <w:rsid w:val="006369B8"/>
    <w:rsid w:val="00636B02"/>
    <w:rsid w:val="006370E0"/>
    <w:rsid w:val="0063779B"/>
    <w:rsid w:val="00640F03"/>
    <w:rsid w:val="00641159"/>
    <w:rsid w:val="0064116A"/>
    <w:rsid w:val="006422E4"/>
    <w:rsid w:val="006448E1"/>
    <w:rsid w:val="00644D3A"/>
    <w:rsid w:val="00644FE0"/>
    <w:rsid w:val="0064580B"/>
    <w:rsid w:val="0064593B"/>
    <w:rsid w:val="00645DA0"/>
    <w:rsid w:val="0064602B"/>
    <w:rsid w:val="006463C4"/>
    <w:rsid w:val="00647476"/>
    <w:rsid w:val="00647823"/>
    <w:rsid w:val="00650279"/>
    <w:rsid w:val="00650746"/>
    <w:rsid w:val="00650AA5"/>
    <w:rsid w:val="00650CAD"/>
    <w:rsid w:val="00650F64"/>
    <w:rsid w:val="006514DD"/>
    <w:rsid w:val="00651EED"/>
    <w:rsid w:val="0065349A"/>
    <w:rsid w:val="0065375C"/>
    <w:rsid w:val="0065409E"/>
    <w:rsid w:val="00654409"/>
    <w:rsid w:val="006553DF"/>
    <w:rsid w:val="00656573"/>
    <w:rsid w:val="006565F1"/>
    <w:rsid w:val="006609A4"/>
    <w:rsid w:val="00660AE2"/>
    <w:rsid w:val="00661328"/>
    <w:rsid w:val="00661AE6"/>
    <w:rsid w:val="00661D42"/>
    <w:rsid w:val="0066207A"/>
    <w:rsid w:val="00662306"/>
    <w:rsid w:val="00662A7B"/>
    <w:rsid w:val="00663221"/>
    <w:rsid w:val="006633B3"/>
    <w:rsid w:val="00664C5F"/>
    <w:rsid w:val="00665211"/>
    <w:rsid w:val="006659A8"/>
    <w:rsid w:val="00665E3B"/>
    <w:rsid w:val="0066621A"/>
    <w:rsid w:val="006663BF"/>
    <w:rsid w:val="006665A0"/>
    <w:rsid w:val="0067006A"/>
    <w:rsid w:val="006702DA"/>
    <w:rsid w:val="00670485"/>
    <w:rsid w:val="00670A2A"/>
    <w:rsid w:val="00670AF4"/>
    <w:rsid w:val="0067138F"/>
    <w:rsid w:val="00671AB5"/>
    <w:rsid w:val="00671B53"/>
    <w:rsid w:val="00671DDF"/>
    <w:rsid w:val="00671F09"/>
    <w:rsid w:val="00673312"/>
    <w:rsid w:val="00673CF8"/>
    <w:rsid w:val="00675284"/>
    <w:rsid w:val="006766B0"/>
    <w:rsid w:val="00676A9E"/>
    <w:rsid w:val="006775C8"/>
    <w:rsid w:val="006778A1"/>
    <w:rsid w:val="00677FEC"/>
    <w:rsid w:val="00680B3B"/>
    <w:rsid w:val="00681096"/>
    <w:rsid w:val="00682592"/>
    <w:rsid w:val="0068275D"/>
    <w:rsid w:val="00682F8F"/>
    <w:rsid w:val="00683696"/>
    <w:rsid w:val="00683E7C"/>
    <w:rsid w:val="006858BA"/>
    <w:rsid w:val="00686152"/>
    <w:rsid w:val="0068626C"/>
    <w:rsid w:val="006867F0"/>
    <w:rsid w:val="006870A0"/>
    <w:rsid w:val="0068741F"/>
    <w:rsid w:val="00687433"/>
    <w:rsid w:val="0068781B"/>
    <w:rsid w:val="00687887"/>
    <w:rsid w:val="0069330C"/>
    <w:rsid w:val="00693A49"/>
    <w:rsid w:val="00694B7E"/>
    <w:rsid w:val="00694FFF"/>
    <w:rsid w:val="00695E9E"/>
    <w:rsid w:val="006962C4"/>
    <w:rsid w:val="0069672A"/>
    <w:rsid w:val="00697222"/>
    <w:rsid w:val="00697A3D"/>
    <w:rsid w:val="00697C73"/>
    <w:rsid w:val="00697F1B"/>
    <w:rsid w:val="006A0551"/>
    <w:rsid w:val="006A0A96"/>
    <w:rsid w:val="006A0E44"/>
    <w:rsid w:val="006A1B23"/>
    <w:rsid w:val="006A28BF"/>
    <w:rsid w:val="006A37F4"/>
    <w:rsid w:val="006A3F54"/>
    <w:rsid w:val="006A4E18"/>
    <w:rsid w:val="006A6BFE"/>
    <w:rsid w:val="006A6D31"/>
    <w:rsid w:val="006A7903"/>
    <w:rsid w:val="006A7E9C"/>
    <w:rsid w:val="006A7EA9"/>
    <w:rsid w:val="006B0BB7"/>
    <w:rsid w:val="006B2269"/>
    <w:rsid w:val="006B227A"/>
    <w:rsid w:val="006B3034"/>
    <w:rsid w:val="006B36EF"/>
    <w:rsid w:val="006B4A7F"/>
    <w:rsid w:val="006B55B2"/>
    <w:rsid w:val="006B5AD7"/>
    <w:rsid w:val="006B633A"/>
    <w:rsid w:val="006B66B8"/>
    <w:rsid w:val="006B67F1"/>
    <w:rsid w:val="006B6B50"/>
    <w:rsid w:val="006B6BC1"/>
    <w:rsid w:val="006B6DDF"/>
    <w:rsid w:val="006B7550"/>
    <w:rsid w:val="006C04E2"/>
    <w:rsid w:val="006C09DF"/>
    <w:rsid w:val="006C11F9"/>
    <w:rsid w:val="006C1B31"/>
    <w:rsid w:val="006C208B"/>
    <w:rsid w:val="006C2B22"/>
    <w:rsid w:val="006C3560"/>
    <w:rsid w:val="006C35A0"/>
    <w:rsid w:val="006C41FE"/>
    <w:rsid w:val="006C6479"/>
    <w:rsid w:val="006C7378"/>
    <w:rsid w:val="006C7AB0"/>
    <w:rsid w:val="006D0159"/>
    <w:rsid w:val="006D019D"/>
    <w:rsid w:val="006D1395"/>
    <w:rsid w:val="006D18A9"/>
    <w:rsid w:val="006D24A4"/>
    <w:rsid w:val="006D284C"/>
    <w:rsid w:val="006D2919"/>
    <w:rsid w:val="006D3262"/>
    <w:rsid w:val="006D3C22"/>
    <w:rsid w:val="006D4D39"/>
    <w:rsid w:val="006D5522"/>
    <w:rsid w:val="006D570A"/>
    <w:rsid w:val="006D5DB3"/>
    <w:rsid w:val="006D6C12"/>
    <w:rsid w:val="006D71EC"/>
    <w:rsid w:val="006D771D"/>
    <w:rsid w:val="006E056D"/>
    <w:rsid w:val="006E08FD"/>
    <w:rsid w:val="006E0D89"/>
    <w:rsid w:val="006E148E"/>
    <w:rsid w:val="006E14D3"/>
    <w:rsid w:val="006E152C"/>
    <w:rsid w:val="006E1B9B"/>
    <w:rsid w:val="006E1C14"/>
    <w:rsid w:val="006E1C43"/>
    <w:rsid w:val="006E1D38"/>
    <w:rsid w:val="006E2C44"/>
    <w:rsid w:val="006E2DDF"/>
    <w:rsid w:val="006E3793"/>
    <w:rsid w:val="006E3B01"/>
    <w:rsid w:val="006E4618"/>
    <w:rsid w:val="006E4CA5"/>
    <w:rsid w:val="006E62B4"/>
    <w:rsid w:val="006E7025"/>
    <w:rsid w:val="006F070E"/>
    <w:rsid w:val="006F099D"/>
    <w:rsid w:val="006F15A3"/>
    <w:rsid w:val="006F1A23"/>
    <w:rsid w:val="006F2253"/>
    <w:rsid w:val="006F229E"/>
    <w:rsid w:val="006F3EAC"/>
    <w:rsid w:val="006F49AC"/>
    <w:rsid w:val="006F4F55"/>
    <w:rsid w:val="006F5A91"/>
    <w:rsid w:val="006F6413"/>
    <w:rsid w:val="006F6539"/>
    <w:rsid w:val="006F65E4"/>
    <w:rsid w:val="006F6BC7"/>
    <w:rsid w:val="006F70F5"/>
    <w:rsid w:val="006F7958"/>
    <w:rsid w:val="006F799A"/>
    <w:rsid w:val="007000BE"/>
    <w:rsid w:val="00700138"/>
    <w:rsid w:val="00700268"/>
    <w:rsid w:val="00700699"/>
    <w:rsid w:val="00700BEF"/>
    <w:rsid w:val="00701766"/>
    <w:rsid w:val="00701D5F"/>
    <w:rsid w:val="007025C4"/>
    <w:rsid w:val="007025D1"/>
    <w:rsid w:val="0070272F"/>
    <w:rsid w:val="00702BB2"/>
    <w:rsid w:val="00703AA2"/>
    <w:rsid w:val="00703AD2"/>
    <w:rsid w:val="007064CD"/>
    <w:rsid w:val="00710C02"/>
    <w:rsid w:val="00711539"/>
    <w:rsid w:val="0071278D"/>
    <w:rsid w:val="0071283B"/>
    <w:rsid w:val="00712935"/>
    <w:rsid w:val="00712A83"/>
    <w:rsid w:val="00712C4F"/>
    <w:rsid w:val="00712CB3"/>
    <w:rsid w:val="00712D2E"/>
    <w:rsid w:val="00713659"/>
    <w:rsid w:val="00713A15"/>
    <w:rsid w:val="00713D01"/>
    <w:rsid w:val="00715CA0"/>
    <w:rsid w:val="00716924"/>
    <w:rsid w:val="0071698C"/>
    <w:rsid w:val="00716A04"/>
    <w:rsid w:val="0071734E"/>
    <w:rsid w:val="00720012"/>
    <w:rsid w:val="00720173"/>
    <w:rsid w:val="0072085A"/>
    <w:rsid w:val="00721FD5"/>
    <w:rsid w:val="007226A2"/>
    <w:rsid w:val="007236CC"/>
    <w:rsid w:val="00723AAF"/>
    <w:rsid w:val="00724373"/>
    <w:rsid w:val="007256FB"/>
    <w:rsid w:val="00726279"/>
    <w:rsid w:val="007266E8"/>
    <w:rsid w:val="0072699B"/>
    <w:rsid w:val="00726C4B"/>
    <w:rsid w:val="00726E76"/>
    <w:rsid w:val="0073065A"/>
    <w:rsid w:val="00730B6C"/>
    <w:rsid w:val="00730BA2"/>
    <w:rsid w:val="00730D00"/>
    <w:rsid w:val="00731842"/>
    <w:rsid w:val="007329C5"/>
    <w:rsid w:val="0073363B"/>
    <w:rsid w:val="00733784"/>
    <w:rsid w:val="00734107"/>
    <w:rsid w:val="00734AE4"/>
    <w:rsid w:val="00734AFF"/>
    <w:rsid w:val="00734D82"/>
    <w:rsid w:val="00735129"/>
    <w:rsid w:val="00735D64"/>
    <w:rsid w:val="00735F1D"/>
    <w:rsid w:val="0073667A"/>
    <w:rsid w:val="007377A5"/>
    <w:rsid w:val="0074073D"/>
    <w:rsid w:val="007416EA"/>
    <w:rsid w:val="00741A6C"/>
    <w:rsid w:val="0074232A"/>
    <w:rsid w:val="00742AF3"/>
    <w:rsid w:val="00745479"/>
    <w:rsid w:val="00745853"/>
    <w:rsid w:val="00745C9F"/>
    <w:rsid w:val="0074610B"/>
    <w:rsid w:val="0074664F"/>
    <w:rsid w:val="007468B0"/>
    <w:rsid w:val="00746E53"/>
    <w:rsid w:val="00747677"/>
    <w:rsid w:val="00750925"/>
    <w:rsid w:val="0075096E"/>
    <w:rsid w:val="00750DDF"/>
    <w:rsid w:val="00751D60"/>
    <w:rsid w:val="00752722"/>
    <w:rsid w:val="00753D4C"/>
    <w:rsid w:val="00754671"/>
    <w:rsid w:val="00754AC0"/>
    <w:rsid w:val="007550D4"/>
    <w:rsid w:val="007552B7"/>
    <w:rsid w:val="007552EB"/>
    <w:rsid w:val="007554F6"/>
    <w:rsid w:val="00755DA0"/>
    <w:rsid w:val="0075697A"/>
    <w:rsid w:val="00756E31"/>
    <w:rsid w:val="00757F5B"/>
    <w:rsid w:val="00760BB3"/>
    <w:rsid w:val="00761589"/>
    <w:rsid w:val="007615CE"/>
    <w:rsid w:val="0076339D"/>
    <w:rsid w:val="00763DD3"/>
    <w:rsid w:val="00765493"/>
    <w:rsid w:val="00765593"/>
    <w:rsid w:val="00765828"/>
    <w:rsid w:val="00765DF4"/>
    <w:rsid w:val="00767095"/>
    <w:rsid w:val="00770B19"/>
    <w:rsid w:val="00770B8E"/>
    <w:rsid w:val="007714BC"/>
    <w:rsid w:val="00772735"/>
    <w:rsid w:val="00773507"/>
    <w:rsid w:val="00775D41"/>
    <w:rsid w:val="0077656D"/>
    <w:rsid w:val="00776FF2"/>
    <w:rsid w:val="00777512"/>
    <w:rsid w:val="0078010A"/>
    <w:rsid w:val="00781B7C"/>
    <w:rsid w:val="00782244"/>
    <w:rsid w:val="00782A4E"/>
    <w:rsid w:val="00783EAC"/>
    <w:rsid w:val="00784772"/>
    <w:rsid w:val="00784908"/>
    <w:rsid w:val="00785195"/>
    <w:rsid w:val="0078593C"/>
    <w:rsid w:val="0078640E"/>
    <w:rsid w:val="00786634"/>
    <w:rsid w:val="00787D0F"/>
    <w:rsid w:val="00787ECC"/>
    <w:rsid w:val="00790DCE"/>
    <w:rsid w:val="00791367"/>
    <w:rsid w:val="00791FE1"/>
    <w:rsid w:val="007923A4"/>
    <w:rsid w:val="00792582"/>
    <w:rsid w:val="007926CD"/>
    <w:rsid w:val="00792734"/>
    <w:rsid w:val="00793004"/>
    <w:rsid w:val="00793715"/>
    <w:rsid w:val="0079413F"/>
    <w:rsid w:val="0079440F"/>
    <w:rsid w:val="00794F0F"/>
    <w:rsid w:val="007953C0"/>
    <w:rsid w:val="0079615D"/>
    <w:rsid w:val="00796720"/>
    <w:rsid w:val="00796A0C"/>
    <w:rsid w:val="00797E36"/>
    <w:rsid w:val="007A0938"/>
    <w:rsid w:val="007A0B87"/>
    <w:rsid w:val="007A0BED"/>
    <w:rsid w:val="007A1186"/>
    <w:rsid w:val="007A15CB"/>
    <w:rsid w:val="007A1D3B"/>
    <w:rsid w:val="007A2DF2"/>
    <w:rsid w:val="007A31AF"/>
    <w:rsid w:val="007A5C4F"/>
    <w:rsid w:val="007A5EAF"/>
    <w:rsid w:val="007A62B3"/>
    <w:rsid w:val="007A62FA"/>
    <w:rsid w:val="007A710B"/>
    <w:rsid w:val="007A74F6"/>
    <w:rsid w:val="007A7D95"/>
    <w:rsid w:val="007B005D"/>
    <w:rsid w:val="007B01BB"/>
    <w:rsid w:val="007B06D4"/>
    <w:rsid w:val="007B0996"/>
    <w:rsid w:val="007B0FBC"/>
    <w:rsid w:val="007B10A1"/>
    <w:rsid w:val="007B1361"/>
    <w:rsid w:val="007B207D"/>
    <w:rsid w:val="007B2685"/>
    <w:rsid w:val="007B30C1"/>
    <w:rsid w:val="007B33C5"/>
    <w:rsid w:val="007B3974"/>
    <w:rsid w:val="007B407D"/>
    <w:rsid w:val="007B5369"/>
    <w:rsid w:val="007B536F"/>
    <w:rsid w:val="007B5371"/>
    <w:rsid w:val="007B5C01"/>
    <w:rsid w:val="007B5CA0"/>
    <w:rsid w:val="007B5FD3"/>
    <w:rsid w:val="007B654E"/>
    <w:rsid w:val="007B6ACE"/>
    <w:rsid w:val="007B711E"/>
    <w:rsid w:val="007B79B8"/>
    <w:rsid w:val="007B7BB9"/>
    <w:rsid w:val="007C011E"/>
    <w:rsid w:val="007C07F2"/>
    <w:rsid w:val="007C1A98"/>
    <w:rsid w:val="007C26D2"/>
    <w:rsid w:val="007C2883"/>
    <w:rsid w:val="007C3263"/>
    <w:rsid w:val="007C3553"/>
    <w:rsid w:val="007C37B8"/>
    <w:rsid w:val="007C5150"/>
    <w:rsid w:val="007C6213"/>
    <w:rsid w:val="007C75E0"/>
    <w:rsid w:val="007C7C3E"/>
    <w:rsid w:val="007C7E97"/>
    <w:rsid w:val="007D0815"/>
    <w:rsid w:val="007D0860"/>
    <w:rsid w:val="007D133A"/>
    <w:rsid w:val="007D1BFD"/>
    <w:rsid w:val="007D22E6"/>
    <w:rsid w:val="007D3A96"/>
    <w:rsid w:val="007D3D14"/>
    <w:rsid w:val="007D3E16"/>
    <w:rsid w:val="007D5D19"/>
    <w:rsid w:val="007D64DD"/>
    <w:rsid w:val="007D6557"/>
    <w:rsid w:val="007D69C5"/>
    <w:rsid w:val="007D6A05"/>
    <w:rsid w:val="007D6A32"/>
    <w:rsid w:val="007D6EA9"/>
    <w:rsid w:val="007D7663"/>
    <w:rsid w:val="007E02A2"/>
    <w:rsid w:val="007E0DAB"/>
    <w:rsid w:val="007E0EDA"/>
    <w:rsid w:val="007E18A4"/>
    <w:rsid w:val="007E1B8E"/>
    <w:rsid w:val="007E2863"/>
    <w:rsid w:val="007E30D7"/>
    <w:rsid w:val="007E3676"/>
    <w:rsid w:val="007E41D8"/>
    <w:rsid w:val="007E47B8"/>
    <w:rsid w:val="007E510B"/>
    <w:rsid w:val="007E566A"/>
    <w:rsid w:val="007E59C9"/>
    <w:rsid w:val="007E61A6"/>
    <w:rsid w:val="007E7FF3"/>
    <w:rsid w:val="007F0117"/>
    <w:rsid w:val="007F0363"/>
    <w:rsid w:val="007F16B4"/>
    <w:rsid w:val="007F2406"/>
    <w:rsid w:val="007F28C3"/>
    <w:rsid w:val="007F2CA0"/>
    <w:rsid w:val="007F3D8C"/>
    <w:rsid w:val="007F507C"/>
    <w:rsid w:val="007F5085"/>
    <w:rsid w:val="007F5EA0"/>
    <w:rsid w:val="007F6026"/>
    <w:rsid w:val="007F6D9D"/>
    <w:rsid w:val="007F78C6"/>
    <w:rsid w:val="007F7DED"/>
    <w:rsid w:val="00800026"/>
    <w:rsid w:val="0080053C"/>
    <w:rsid w:val="00800DB5"/>
    <w:rsid w:val="00801355"/>
    <w:rsid w:val="00801450"/>
    <w:rsid w:val="008015A5"/>
    <w:rsid w:val="00801D0E"/>
    <w:rsid w:val="00803653"/>
    <w:rsid w:val="00803972"/>
    <w:rsid w:val="00803CE9"/>
    <w:rsid w:val="008043F0"/>
    <w:rsid w:val="008046C6"/>
    <w:rsid w:val="0080529A"/>
    <w:rsid w:val="0080557C"/>
    <w:rsid w:val="00807A1F"/>
    <w:rsid w:val="00807F44"/>
    <w:rsid w:val="00810B34"/>
    <w:rsid w:val="008115FE"/>
    <w:rsid w:val="00811A10"/>
    <w:rsid w:val="00812137"/>
    <w:rsid w:val="008125BB"/>
    <w:rsid w:val="008126BD"/>
    <w:rsid w:val="008128E5"/>
    <w:rsid w:val="00812A10"/>
    <w:rsid w:val="00812D0D"/>
    <w:rsid w:val="00812E3C"/>
    <w:rsid w:val="00813F14"/>
    <w:rsid w:val="00814539"/>
    <w:rsid w:val="0081584A"/>
    <w:rsid w:val="008160CC"/>
    <w:rsid w:val="008164FA"/>
    <w:rsid w:val="0081659F"/>
    <w:rsid w:val="008167AD"/>
    <w:rsid w:val="0081696F"/>
    <w:rsid w:val="00816C09"/>
    <w:rsid w:val="00816F02"/>
    <w:rsid w:val="00816F5F"/>
    <w:rsid w:val="00817C24"/>
    <w:rsid w:val="008200A7"/>
    <w:rsid w:val="0082067A"/>
    <w:rsid w:val="00820C53"/>
    <w:rsid w:val="00820D9D"/>
    <w:rsid w:val="00821318"/>
    <w:rsid w:val="00821E46"/>
    <w:rsid w:val="008229B4"/>
    <w:rsid w:val="00823D3F"/>
    <w:rsid w:val="008248A1"/>
    <w:rsid w:val="00826F51"/>
    <w:rsid w:val="0082709E"/>
    <w:rsid w:val="0082737E"/>
    <w:rsid w:val="008279FB"/>
    <w:rsid w:val="008307AB"/>
    <w:rsid w:val="00832274"/>
    <w:rsid w:val="008326F6"/>
    <w:rsid w:val="008328B2"/>
    <w:rsid w:val="00833344"/>
    <w:rsid w:val="00833ACF"/>
    <w:rsid w:val="00833C18"/>
    <w:rsid w:val="00834728"/>
    <w:rsid w:val="00835270"/>
    <w:rsid w:val="00835C18"/>
    <w:rsid w:val="008363FC"/>
    <w:rsid w:val="00836ABC"/>
    <w:rsid w:val="00836DB0"/>
    <w:rsid w:val="00836FA7"/>
    <w:rsid w:val="0083737C"/>
    <w:rsid w:val="00837387"/>
    <w:rsid w:val="00841756"/>
    <w:rsid w:val="008417F9"/>
    <w:rsid w:val="008421FA"/>
    <w:rsid w:val="0084264C"/>
    <w:rsid w:val="008427F0"/>
    <w:rsid w:val="00842CD5"/>
    <w:rsid w:val="008438D9"/>
    <w:rsid w:val="00843A0C"/>
    <w:rsid w:val="00843F06"/>
    <w:rsid w:val="00845D22"/>
    <w:rsid w:val="00845F36"/>
    <w:rsid w:val="008461BD"/>
    <w:rsid w:val="00846206"/>
    <w:rsid w:val="00846562"/>
    <w:rsid w:val="00846728"/>
    <w:rsid w:val="00846910"/>
    <w:rsid w:val="00846A2B"/>
    <w:rsid w:val="0084747C"/>
    <w:rsid w:val="0084757D"/>
    <w:rsid w:val="00847647"/>
    <w:rsid w:val="0084784A"/>
    <w:rsid w:val="0085097D"/>
    <w:rsid w:val="00850D23"/>
    <w:rsid w:val="00850E0D"/>
    <w:rsid w:val="00850E17"/>
    <w:rsid w:val="00851510"/>
    <w:rsid w:val="00851F10"/>
    <w:rsid w:val="00852180"/>
    <w:rsid w:val="008526B2"/>
    <w:rsid w:val="0085280E"/>
    <w:rsid w:val="00853822"/>
    <w:rsid w:val="00854357"/>
    <w:rsid w:val="008549DA"/>
    <w:rsid w:val="00854F18"/>
    <w:rsid w:val="00855172"/>
    <w:rsid w:val="008551D9"/>
    <w:rsid w:val="00855A4A"/>
    <w:rsid w:val="00855BB8"/>
    <w:rsid w:val="00855D00"/>
    <w:rsid w:val="008579CE"/>
    <w:rsid w:val="00857F98"/>
    <w:rsid w:val="00860A9E"/>
    <w:rsid w:val="00861252"/>
    <w:rsid w:val="00862081"/>
    <w:rsid w:val="00862127"/>
    <w:rsid w:val="008621D1"/>
    <w:rsid w:val="0086286F"/>
    <w:rsid w:val="008653E5"/>
    <w:rsid w:val="00865A49"/>
    <w:rsid w:val="00865AC1"/>
    <w:rsid w:val="00865E37"/>
    <w:rsid w:val="008665C2"/>
    <w:rsid w:val="00866CB3"/>
    <w:rsid w:val="00866DCE"/>
    <w:rsid w:val="0086743A"/>
    <w:rsid w:val="00867916"/>
    <w:rsid w:val="00870180"/>
    <w:rsid w:val="008701C6"/>
    <w:rsid w:val="00870437"/>
    <w:rsid w:val="00870534"/>
    <w:rsid w:val="00871B84"/>
    <w:rsid w:val="008721FA"/>
    <w:rsid w:val="008723E3"/>
    <w:rsid w:val="008740E3"/>
    <w:rsid w:val="0087427C"/>
    <w:rsid w:val="00874439"/>
    <w:rsid w:val="00874674"/>
    <w:rsid w:val="00874F7C"/>
    <w:rsid w:val="00875064"/>
    <w:rsid w:val="00875166"/>
    <w:rsid w:val="008753F8"/>
    <w:rsid w:val="00875643"/>
    <w:rsid w:val="008760DA"/>
    <w:rsid w:val="0087631D"/>
    <w:rsid w:val="00876E17"/>
    <w:rsid w:val="008776D7"/>
    <w:rsid w:val="00877989"/>
    <w:rsid w:val="00877991"/>
    <w:rsid w:val="00877C8C"/>
    <w:rsid w:val="00877E25"/>
    <w:rsid w:val="0088048B"/>
    <w:rsid w:val="008807B4"/>
    <w:rsid w:val="008810DE"/>
    <w:rsid w:val="00881DF5"/>
    <w:rsid w:val="0088348A"/>
    <w:rsid w:val="00883830"/>
    <w:rsid w:val="00885FA2"/>
    <w:rsid w:val="0088702A"/>
    <w:rsid w:val="0089054A"/>
    <w:rsid w:val="008907B6"/>
    <w:rsid w:val="0089092F"/>
    <w:rsid w:val="008909A2"/>
    <w:rsid w:val="0089164C"/>
    <w:rsid w:val="00891FA6"/>
    <w:rsid w:val="00892663"/>
    <w:rsid w:val="00893557"/>
    <w:rsid w:val="00893742"/>
    <w:rsid w:val="008943D3"/>
    <w:rsid w:val="00895D79"/>
    <w:rsid w:val="00895DC7"/>
    <w:rsid w:val="00896501"/>
    <w:rsid w:val="0089686F"/>
    <w:rsid w:val="00897059"/>
    <w:rsid w:val="00897269"/>
    <w:rsid w:val="00897503"/>
    <w:rsid w:val="00897506"/>
    <w:rsid w:val="00897E04"/>
    <w:rsid w:val="008A0543"/>
    <w:rsid w:val="008A1244"/>
    <w:rsid w:val="008A15B4"/>
    <w:rsid w:val="008A37B3"/>
    <w:rsid w:val="008A39F1"/>
    <w:rsid w:val="008A48C8"/>
    <w:rsid w:val="008A4914"/>
    <w:rsid w:val="008A4D72"/>
    <w:rsid w:val="008A6868"/>
    <w:rsid w:val="008A6879"/>
    <w:rsid w:val="008A68A3"/>
    <w:rsid w:val="008A6CBD"/>
    <w:rsid w:val="008A76D9"/>
    <w:rsid w:val="008A78D9"/>
    <w:rsid w:val="008A7A19"/>
    <w:rsid w:val="008A7D79"/>
    <w:rsid w:val="008B054D"/>
    <w:rsid w:val="008B0CE9"/>
    <w:rsid w:val="008B12EC"/>
    <w:rsid w:val="008B14C1"/>
    <w:rsid w:val="008B19F5"/>
    <w:rsid w:val="008B1BED"/>
    <w:rsid w:val="008B268E"/>
    <w:rsid w:val="008B3799"/>
    <w:rsid w:val="008B37C0"/>
    <w:rsid w:val="008B4394"/>
    <w:rsid w:val="008B4A5B"/>
    <w:rsid w:val="008B4C95"/>
    <w:rsid w:val="008B5354"/>
    <w:rsid w:val="008B55A9"/>
    <w:rsid w:val="008B56D2"/>
    <w:rsid w:val="008B5EC3"/>
    <w:rsid w:val="008B6037"/>
    <w:rsid w:val="008B62DF"/>
    <w:rsid w:val="008B6BE9"/>
    <w:rsid w:val="008B7A3F"/>
    <w:rsid w:val="008C05E0"/>
    <w:rsid w:val="008C07EA"/>
    <w:rsid w:val="008C0BF8"/>
    <w:rsid w:val="008C148A"/>
    <w:rsid w:val="008C1B2E"/>
    <w:rsid w:val="008C1D3F"/>
    <w:rsid w:val="008C265C"/>
    <w:rsid w:val="008C2A68"/>
    <w:rsid w:val="008C2C57"/>
    <w:rsid w:val="008C2DB6"/>
    <w:rsid w:val="008C3213"/>
    <w:rsid w:val="008C330C"/>
    <w:rsid w:val="008C480C"/>
    <w:rsid w:val="008C4CEE"/>
    <w:rsid w:val="008C769B"/>
    <w:rsid w:val="008C7A7F"/>
    <w:rsid w:val="008D03AC"/>
    <w:rsid w:val="008D0535"/>
    <w:rsid w:val="008D0A94"/>
    <w:rsid w:val="008D11B1"/>
    <w:rsid w:val="008D1676"/>
    <w:rsid w:val="008D20E5"/>
    <w:rsid w:val="008D329E"/>
    <w:rsid w:val="008D32A5"/>
    <w:rsid w:val="008D335A"/>
    <w:rsid w:val="008D3ACC"/>
    <w:rsid w:val="008D4421"/>
    <w:rsid w:val="008D4A0E"/>
    <w:rsid w:val="008D4CD9"/>
    <w:rsid w:val="008D583F"/>
    <w:rsid w:val="008D608F"/>
    <w:rsid w:val="008D7271"/>
    <w:rsid w:val="008D74F5"/>
    <w:rsid w:val="008D74FD"/>
    <w:rsid w:val="008D781D"/>
    <w:rsid w:val="008E0520"/>
    <w:rsid w:val="008E0C61"/>
    <w:rsid w:val="008E15BA"/>
    <w:rsid w:val="008E1E85"/>
    <w:rsid w:val="008E2CA8"/>
    <w:rsid w:val="008E2F20"/>
    <w:rsid w:val="008E30C6"/>
    <w:rsid w:val="008E3558"/>
    <w:rsid w:val="008E5380"/>
    <w:rsid w:val="008E576C"/>
    <w:rsid w:val="008E6ABA"/>
    <w:rsid w:val="008E6D93"/>
    <w:rsid w:val="008F0125"/>
    <w:rsid w:val="008F1A72"/>
    <w:rsid w:val="008F240A"/>
    <w:rsid w:val="008F3233"/>
    <w:rsid w:val="008F3828"/>
    <w:rsid w:val="008F494A"/>
    <w:rsid w:val="008F4DB1"/>
    <w:rsid w:val="008F570A"/>
    <w:rsid w:val="008F6DF8"/>
    <w:rsid w:val="0090095A"/>
    <w:rsid w:val="009017C4"/>
    <w:rsid w:val="00902C17"/>
    <w:rsid w:val="00902CE6"/>
    <w:rsid w:val="009030C2"/>
    <w:rsid w:val="009031A3"/>
    <w:rsid w:val="0090355E"/>
    <w:rsid w:val="00903874"/>
    <w:rsid w:val="00903C58"/>
    <w:rsid w:val="009046DE"/>
    <w:rsid w:val="0090507A"/>
    <w:rsid w:val="009051CC"/>
    <w:rsid w:val="009062A5"/>
    <w:rsid w:val="009062C8"/>
    <w:rsid w:val="00906D1E"/>
    <w:rsid w:val="009072B4"/>
    <w:rsid w:val="009074F8"/>
    <w:rsid w:val="00910574"/>
    <w:rsid w:val="00910577"/>
    <w:rsid w:val="00910E75"/>
    <w:rsid w:val="00911551"/>
    <w:rsid w:val="00911FB8"/>
    <w:rsid w:val="00912010"/>
    <w:rsid w:val="0091293A"/>
    <w:rsid w:val="00912E83"/>
    <w:rsid w:val="00913093"/>
    <w:rsid w:val="00914251"/>
    <w:rsid w:val="00914DEB"/>
    <w:rsid w:val="009160B2"/>
    <w:rsid w:val="00917A4A"/>
    <w:rsid w:val="00917B5D"/>
    <w:rsid w:val="00920D27"/>
    <w:rsid w:val="009211A6"/>
    <w:rsid w:val="009217A7"/>
    <w:rsid w:val="00921BE1"/>
    <w:rsid w:val="00921FC1"/>
    <w:rsid w:val="009232EA"/>
    <w:rsid w:val="009238C2"/>
    <w:rsid w:val="009244AB"/>
    <w:rsid w:val="00924DF3"/>
    <w:rsid w:val="00925032"/>
    <w:rsid w:val="0092527B"/>
    <w:rsid w:val="009252CD"/>
    <w:rsid w:val="009258DF"/>
    <w:rsid w:val="0092605A"/>
    <w:rsid w:val="00926CE6"/>
    <w:rsid w:val="009271A9"/>
    <w:rsid w:val="00927BD0"/>
    <w:rsid w:val="00927EB6"/>
    <w:rsid w:val="00930E72"/>
    <w:rsid w:val="00931494"/>
    <w:rsid w:val="009314DF"/>
    <w:rsid w:val="009314E7"/>
    <w:rsid w:val="00931579"/>
    <w:rsid w:val="00931A6D"/>
    <w:rsid w:val="009325E3"/>
    <w:rsid w:val="00932952"/>
    <w:rsid w:val="00932E27"/>
    <w:rsid w:val="00932E5D"/>
    <w:rsid w:val="009333CB"/>
    <w:rsid w:val="00933DE3"/>
    <w:rsid w:val="009341FA"/>
    <w:rsid w:val="00935150"/>
    <w:rsid w:val="00935181"/>
    <w:rsid w:val="0093566D"/>
    <w:rsid w:val="009362BF"/>
    <w:rsid w:val="00936E76"/>
    <w:rsid w:val="0093778D"/>
    <w:rsid w:val="00937E49"/>
    <w:rsid w:val="00940A66"/>
    <w:rsid w:val="0094147D"/>
    <w:rsid w:val="00941A6B"/>
    <w:rsid w:val="00942051"/>
    <w:rsid w:val="00942576"/>
    <w:rsid w:val="00942909"/>
    <w:rsid w:val="009431F1"/>
    <w:rsid w:val="00943210"/>
    <w:rsid w:val="0094370F"/>
    <w:rsid w:val="0094493E"/>
    <w:rsid w:val="00944BFE"/>
    <w:rsid w:val="00946D9D"/>
    <w:rsid w:val="0094751B"/>
    <w:rsid w:val="00950260"/>
    <w:rsid w:val="009506F5"/>
    <w:rsid w:val="009508D5"/>
    <w:rsid w:val="00950AB2"/>
    <w:rsid w:val="009529FD"/>
    <w:rsid w:val="00952CA1"/>
    <w:rsid w:val="00953046"/>
    <w:rsid w:val="009530BA"/>
    <w:rsid w:val="0095415C"/>
    <w:rsid w:val="0095515C"/>
    <w:rsid w:val="00955A0A"/>
    <w:rsid w:val="009569F9"/>
    <w:rsid w:val="00957190"/>
    <w:rsid w:val="00957468"/>
    <w:rsid w:val="00957D68"/>
    <w:rsid w:val="00957EA3"/>
    <w:rsid w:val="00960227"/>
    <w:rsid w:val="00961C4B"/>
    <w:rsid w:val="009633D6"/>
    <w:rsid w:val="00963872"/>
    <w:rsid w:val="009639D3"/>
    <w:rsid w:val="0096463A"/>
    <w:rsid w:val="009646F5"/>
    <w:rsid w:val="00964D01"/>
    <w:rsid w:val="009651E0"/>
    <w:rsid w:val="00966694"/>
    <w:rsid w:val="009704E6"/>
    <w:rsid w:val="00970A3A"/>
    <w:rsid w:val="00971023"/>
    <w:rsid w:val="009710BC"/>
    <w:rsid w:val="009714BA"/>
    <w:rsid w:val="00971BA0"/>
    <w:rsid w:val="00972019"/>
    <w:rsid w:val="00972FE9"/>
    <w:rsid w:val="00973CC2"/>
    <w:rsid w:val="00974A7E"/>
    <w:rsid w:val="00976817"/>
    <w:rsid w:val="00977289"/>
    <w:rsid w:val="00977E7C"/>
    <w:rsid w:val="00977FD5"/>
    <w:rsid w:val="009806E6"/>
    <w:rsid w:val="00980742"/>
    <w:rsid w:val="0098102C"/>
    <w:rsid w:val="00981322"/>
    <w:rsid w:val="0098181D"/>
    <w:rsid w:val="00981C75"/>
    <w:rsid w:val="00982372"/>
    <w:rsid w:val="0098307B"/>
    <w:rsid w:val="00983EF2"/>
    <w:rsid w:val="00983FCA"/>
    <w:rsid w:val="009844B3"/>
    <w:rsid w:val="009844FD"/>
    <w:rsid w:val="00985195"/>
    <w:rsid w:val="00985388"/>
    <w:rsid w:val="009853DF"/>
    <w:rsid w:val="009856F1"/>
    <w:rsid w:val="00986216"/>
    <w:rsid w:val="00987610"/>
    <w:rsid w:val="009879A8"/>
    <w:rsid w:val="0099070E"/>
    <w:rsid w:val="00990B30"/>
    <w:rsid w:val="00990B9D"/>
    <w:rsid w:val="0099181C"/>
    <w:rsid w:val="00991B8D"/>
    <w:rsid w:val="00992292"/>
    <w:rsid w:val="009938B9"/>
    <w:rsid w:val="00993A60"/>
    <w:rsid w:val="00993AE0"/>
    <w:rsid w:val="00993B5D"/>
    <w:rsid w:val="00994692"/>
    <w:rsid w:val="009946F2"/>
    <w:rsid w:val="0099483A"/>
    <w:rsid w:val="00994BE0"/>
    <w:rsid w:val="00996103"/>
    <w:rsid w:val="00996C5F"/>
    <w:rsid w:val="00997566"/>
    <w:rsid w:val="00997AE4"/>
    <w:rsid w:val="00997E7F"/>
    <w:rsid w:val="009A0CC8"/>
    <w:rsid w:val="009A0E41"/>
    <w:rsid w:val="009A23BA"/>
    <w:rsid w:val="009A23F1"/>
    <w:rsid w:val="009A318A"/>
    <w:rsid w:val="009A3419"/>
    <w:rsid w:val="009A3C6E"/>
    <w:rsid w:val="009A3D8E"/>
    <w:rsid w:val="009A3DF8"/>
    <w:rsid w:val="009A3F06"/>
    <w:rsid w:val="009A3F77"/>
    <w:rsid w:val="009A5BF4"/>
    <w:rsid w:val="009A6147"/>
    <w:rsid w:val="009A64AF"/>
    <w:rsid w:val="009A6EE6"/>
    <w:rsid w:val="009A7550"/>
    <w:rsid w:val="009A767C"/>
    <w:rsid w:val="009B07BD"/>
    <w:rsid w:val="009B1219"/>
    <w:rsid w:val="009B1B38"/>
    <w:rsid w:val="009B2A25"/>
    <w:rsid w:val="009B2A8A"/>
    <w:rsid w:val="009B2B49"/>
    <w:rsid w:val="009B4513"/>
    <w:rsid w:val="009B55D3"/>
    <w:rsid w:val="009B56F2"/>
    <w:rsid w:val="009B5A25"/>
    <w:rsid w:val="009B5F35"/>
    <w:rsid w:val="009B637E"/>
    <w:rsid w:val="009B67B6"/>
    <w:rsid w:val="009B7491"/>
    <w:rsid w:val="009B769E"/>
    <w:rsid w:val="009B7C43"/>
    <w:rsid w:val="009C0A26"/>
    <w:rsid w:val="009C102C"/>
    <w:rsid w:val="009C1C35"/>
    <w:rsid w:val="009C1C9A"/>
    <w:rsid w:val="009C1F32"/>
    <w:rsid w:val="009C24F7"/>
    <w:rsid w:val="009C282F"/>
    <w:rsid w:val="009C2DEA"/>
    <w:rsid w:val="009C3009"/>
    <w:rsid w:val="009C39A1"/>
    <w:rsid w:val="009C466E"/>
    <w:rsid w:val="009C4DDF"/>
    <w:rsid w:val="009C4F7A"/>
    <w:rsid w:val="009C56FC"/>
    <w:rsid w:val="009C579B"/>
    <w:rsid w:val="009C5F3F"/>
    <w:rsid w:val="009C66D9"/>
    <w:rsid w:val="009C77A9"/>
    <w:rsid w:val="009D0B23"/>
    <w:rsid w:val="009D1224"/>
    <w:rsid w:val="009D155A"/>
    <w:rsid w:val="009D17E6"/>
    <w:rsid w:val="009D358F"/>
    <w:rsid w:val="009D3D07"/>
    <w:rsid w:val="009D3F69"/>
    <w:rsid w:val="009D4335"/>
    <w:rsid w:val="009D4487"/>
    <w:rsid w:val="009D47BA"/>
    <w:rsid w:val="009D48F2"/>
    <w:rsid w:val="009D5632"/>
    <w:rsid w:val="009D593A"/>
    <w:rsid w:val="009D5A41"/>
    <w:rsid w:val="009D5E43"/>
    <w:rsid w:val="009D5EA2"/>
    <w:rsid w:val="009D63F7"/>
    <w:rsid w:val="009D679E"/>
    <w:rsid w:val="009D68A2"/>
    <w:rsid w:val="009D6EB9"/>
    <w:rsid w:val="009D7530"/>
    <w:rsid w:val="009D7E44"/>
    <w:rsid w:val="009E07B2"/>
    <w:rsid w:val="009E1081"/>
    <w:rsid w:val="009E164A"/>
    <w:rsid w:val="009E18E4"/>
    <w:rsid w:val="009E1A31"/>
    <w:rsid w:val="009E20FA"/>
    <w:rsid w:val="009E2142"/>
    <w:rsid w:val="009E2355"/>
    <w:rsid w:val="009E2657"/>
    <w:rsid w:val="009E3279"/>
    <w:rsid w:val="009E4D0A"/>
    <w:rsid w:val="009E50BE"/>
    <w:rsid w:val="009F0271"/>
    <w:rsid w:val="009F1198"/>
    <w:rsid w:val="009F1ABE"/>
    <w:rsid w:val="009F1EA3"/>
    <w:rsid w:val="009F1F16"/>
    <w:rsid w:val="009F244C"/>
    <w:rsid w:val="009F259B"/>
    <w:rsid w:val="009F28BB"/>
    <w:rsid w:val="009F2B8B"/>
    <w:rsid w:val="009F30E0"/>
    <w:rsid w:val="009F38B0"/>
    <w:rsid w:val="009F44B4"/>
    <w:rsid w:val="009F4909"/>
    <w:rsid w:val="009F543D"/>
    <w:rsid w:val="009F7190"/>
    <w:rsid w:val="009F72DB"/>
    <w:rsid w:val="00A000F3"/>
    <w:rsid w:val="00A00435"/>
    <w:rsid w:val="00A006A6"/>
    <w:rsid w:val="00A00C41"/>
    <w:rsid w:val="00A00ECB"/>
    <w:rsid w:val="00A00FC7"/>
    <w:rsid w:val="00A01492"/>
    <w:rsid w:val="00A016EB"/>
    <w:rsid w:val="00A01DF7"/>
    <w:rsid w:val="00A01E49"/>
    <w:rsid w:val="00A03DC5"/>
    <w:rsid w:val="00A0416B"/>
    <w:rsid w:val="00A04593"/>
    <w:rsid w:val="00A0500B"/>
    <w:rsid w:val="00A0520C"/>
    <w:rsid w:val="00A0578E"/>
    <w:rsid w:val="00A060B7"/>
    <w:rsid w:val="00A06164"/>
    <w:rsid w:val="00A1078F"/>
    <w:rsid w:val="00A10914"/>
    <w:rsid w:val="00A11F83"/>
    <w:rsid w:val="00A12111"/>
    <w:rsid w:val="00A12955"/>
    <w:rsid w:val="00A12F68"/>
    <w:rsid w:val="00A13D33"/>
    <w:rsid w:val="00A13D65"/>
    <w:rsid w:val="00A14B57"/>
    <w:rsid w:val="00A15559"/>
    <w:rsid w:val="00A172D2"/>
    <w:rsid w:val="00A207C3"/>
    <w:rsid w:val="00A210F8"/>
    <w:rsid w:val="00A21762"/>
    <w:rsid w:val="00A22568"/>
    <w:rsid w:val="00A22F11"/>
    <w:rsid w:val="00A24661"/>
    <w:rsid w:val="00A246D2"/>
    <w:rsid w:val="00A24D2E"/>
    <w:rsid w:val="00A25205"/>
    <w:rsid w:val="00A25262"/>
    <w:rsid w:val="00A25E19"/>
    <w:rsid w:val="00A27983"/>
    <w:rsid w:val="00A27C76"/>
    <w:rsid w:val="00A30AF3"/>
    <w:rsid w:val="00A31933"/>
    <w:rsid w:val="00A31EFB"/>
    <w:rsid w:val="00A32CB9"/>
    <w:rsid w:val="00A33372"/>
    <w:rsid w:val="00A34104"/>
    <w:rsid w:val="00A36016"/>
    <w:rsid w:val="00A365AE"/>
    <w:rsid w:val="00A36634"/>
    <w:rsid w:val="00A36C71"/>
    <w:rsid w:val="00A373BE"/>
    <w:rsid w:val="00A37F04"/>
    <w:rsid w:val="00A409AB"/>
    <w:rsid w:val="00A40FD7"/>
    <w:rsid w:val="00A4168B"/>
    <w:rsid w:val="00A41824"/>
    <w:rsid w:val="00A41AC7"/>
    <w:rsid w:val="00A41DA4"/>
    <w:rsid w:val="00A41EAB"/>
    <w:rsid w:val="00A42C08"/>
    <w:rsid w:val="00A43900"/>
    <w:rsid w:val="00A43B6A"/>
    <w:rsid w:val="00A43B9C"/>
    <w:rsid w:val="00A43BFD"/>
    <w:rsid w:val="00A43CB6"/>
    <w:rsid w:val="00A4409C"/>
    <w:rsid w:val="00A448A0"/>
    <w:rsid w:val="00A44D81"/>
    <w:rsid w:val="00A44DD9"/>
    <w:rsid w:val="00A45504"/>
    <w:rsid w:val="00A4562B"/>
    <w:rsid w:val="00A45781"/>
    <w:rsid w:val="00A46030"/>
    <w:rsid w:val="00A4646A"/>
    <w:rsid w:val="00A4666B"/>
    <w:rsid w:val="00A46B65"/>
    <w:rsid w:val="00A502D5"/>
    <w:rsid w:val="00A505C3"/>
    <w:rsid w:val="00A509FB"/>
    <w:rsid w:val="00A50A51"/>
    <w:rsid w:val="00A52C5D"/>
    <w:rsid w:val="00A535F9"/>
    <w:rsid w:val="00A53BFC"/>
    <w:rsid w:val="00A54356"/>
    <w:rsid w:val="00A54D63"/>
    <w:rsid w:val="00A5540D"/>
    <w:rsid w:val="00A57BAF"/>
    <w:rsid w:val="00A602A8"/>
    <w:rsid w:val="00A61554"/>
    <w:rsid w:val="00A623D0"/>
    <w:rsid w:val="00A632D2"/>
    <w:rsid w:val="00A632F3"/>
    <w:rsid w:val="00A638B0"/>
    <w:rsid w:val="00A64245"/>
    <w:rsid w:val="00A64AC5"/>
    <w:rsid w:val="00A64B5A"/>
    <w:rsid w:val="00A64DC6"/>
    <w:rsid w:val="00A65567"/>
    <w:rsid w:val="00A65610"/>
    <w:rsid w:val="00A65CF5"/>
    <w:rsid w:val="00A66D9A"/>
    <w:rsid w:val="00A71256"/>
    <w:rsid w:val="00A71D41"/>
    <w:rsid w:val="00A73D3F"/>
    <w:rsid w:val="00A73E80"/>
    <w:rsid w:val="00A74322"/>
    <w:rsid w:val="00A7569B"/>
    <w:rsid w:val="00A75795"/>
    <w:rsid w:val="00A761B1"/>
    <w:rsid w:val="00A7622E"/>
    <w:rsid w:val="00A76393"/>
    <w:rsid w:val="00A77D61"/>
    <w:rsid w:val="00A802B9"/>
    <w:rsid w:val="00A81054"/>
    <w:rsid w:val="00A81441"/>
    <w:rsid w:val="00A8213B"/>
    <w:rsid w:val="00A82229"/>
    <w:rsid w:val="00A8248A"/>
    <w:rsid w:val="00A82AF9"/>
    <w:rsid w:val="00A85537"/>
    <w:rsid w:val="00A85E44"/>
    <w:rsid w:val="00A86BEF"/>
    <w:rsid w:val="00A86E09"/>
    <w:rsid w:val="00A8740D"/>
    <w:rsid w:val="00A87746"/>
    <w:rsid w:val="00A90540"/>
    <w:rsid w:val="00A90D6F"/>
    <w:rsid w:val="00A91382"/>
    <w:rsid w:val="00A93750"/>
    <w:rsid w:val="00A937F3"/>
    <w:rsid w:val="00A946A9"/>
    <w:rsid w:val="00A95224"/>
    <w:rsid w:val="00A95A2A"/>
    <w:rsid w:val="00A95EF1"/>
    <w:rsid w:val="00A9636E"/>
    <w:rsid w:val="00A97F7D"/>
    <w:rsid w:val="00A97FB2"/>
    <w:rsid w:val="00AA0C3C"/>
    <w:rsid w:val="00AA0E05"/>
    <w:rsid w:val="00AA1D14"/>
    <w:rsid w:val="00AA3771"/>
    <w:rsid w:val="00AA4565"/>
    <w:rsid w:val="00AA49EF"/>
    <w:rsid w:val="00AA4EEE"/>
    <w:rsid w:val="00AA53D6"/>
    <w:rsid w:val="00AA596A"/>
    <w:rsid w:val="00AA5C27"/>
    <w:rsid w:val="00AA5CC9"/>
    <w:rsid w:val="00AA61F6"/>
    <w:rsid w:val="00AA6292"/>
    <w:rsid w:val="00AA6BA1"/>
    <w:rsid w:val="00AA774F"/>
    <w:rsid w:val="00AA7F09"/>
    <w:rsid w:val="00AB0840"/>
    <w:rsid w:val="00AB12EA"/>
    <w:rsid w:val="00AB1BC5"/>
    <w:rsid w:val="00AB224B"/>
    <w:rsid w:val="00AB35C2"/>
    <w:rsid w:val="00AB4C7F"/>
    <w:rsid w:val="00AB4CF6"/>
    <w:rsid w:val="00AB5D62"/>
    <w:rsid w:val="00AB5FBE"/>
    <w:rsid w:val="00AB60F4"/>
    <w:rsid w:val="00AB69E4"/>
    <w:rsid w:val="00AB6CB5"/>
    <w:rsid w:val="00AB6D90"/>
    <w:rsid w:val="00AB6E96"/>
    <w:rsid w:val="00AB704C"/>
    <w:rsid w:val="00AB711E"/>
    <w:rsid w:val="00AB7190"/>
    <w:rsid w:val="00AB7583"/>
    <w:rsid w:val="00AB7A25"/>
    <w:rsid w:val="00AB7DF1"/>
    <w:rsid w:val="00AC0FB3"/>
    <w:rsid w:val="00AC17C1"/>
    <w:rsid w:val="00AC1F4E"/>
    <w:rsid w:val="00AC28B4"/>
    <w:rsid w:val="00AC29B1"/>
    <w:rsid w:val="00AC33B4"/>
    <w:rsid w:val="00AC3BEE"/>
    <w:rsid w:val="00AC3FD5"/>
    <w:rsid w:val="00AC42BC"/>
    <w:rsid w:val="00AC4416"/>
    <w:rsid w:val="00AC4526"/>
    <w:rsid w:val="00AC4A93"/>
    <w:rsid w:val="00AC4BA9"/>
    <w:rsid w:val="00AC4DD4"/>
    <w:rsid w:val="00AC5A00"/>
    <w:rsid w:val="00AC680F"/>
    <w:rsid w:val="00AC72ED"/>
    <w:rsid w:val="00AC73AC"/>
    <w:rsid w:val="00AC7C9E"/>
    <w:rsid w:val="00AC7CAF"/>
    <w:rsid w:val="00AC7F36"/>
    <w:rsid w:val="00AD00E9"/>
    <w:rsid w:val="00AD0B15"/>
    <w:rsid w:val="00AD10FC"/>
    <w:rsid w:val="00AD1C05"/>
    <w:rsid w:val="00AD20D2"/>
    <w:rsid w:val="00AD2724"/>
    <w:rsid w:val="00AD4F06"/>
    <w:rsid w:val="00AD6213"/>
    <w:rsid w:val="00AD72D0"/>
    <w:rsid w:val="00AD7D15"/>
    <w:rsid w:val="00AD7F94"/>
    <w:rsid w:val="00AE0319"/>
    <w:rsid w:val="00AE1404"/>
    <w:rsid w:val="00AE1496"/>
    <w:rsid w:val="00AE1787"/>
    <w:rsid w:val="00AE179C"/>
    <w:rsid w:val="00AE1F3C"/>
    <w:rsid w:val="00AE22A9"/>
    <w:rsid w:val="00AE237C"/>
    <w:rsid w:val="00AE37C2"/>
    <w:rsid w:val="00AE388D"/>
    <w:rsid w:val="00AE391C"/>
    <w:rsid w:val="00AE3F35"/>
    <w:rsid w:val="00AE404C"/>
    <w:rsid w:val="00AE4306"/>
    <w:rsid w:val="00AE4BC8"/>
    <w:rsid w:val="00AE5EA0"/>
    <w:rsid w:val="00AE62B2"/>
    <w:rsid w:val="00AE6512"/>
    <w:rsid w:val="00AE6799"/>
    <w:rsid w:val="00AE690E"/>
    <w:rsid w:val="00AE7292"/>
    <w:rsid w:val="00AE7DCA"/>
    <w:rsid w:val="00AE7FA2"/>
    <w:rsid w:val="00AF021D"/>
    <w:rsid w:val="00AF0DC3"/>
    <w:rsid w:val="00AF0FB7"/>
    <w:rsid w:val="00AF11D3"/>
    <w:rsid w:val="00AF2C81"/>
    <w:rsid w:val="00AF3069"/>
    <w:rsid w:val="00AF33CE"/>
    <w:rsid w:val="00AF3430"/>
    <w:rsid w:val="00AF3578"/>
    <w:rsid w:val="00AF3C2B"/>
    <w:rsid w:val="00AF4013"/>
    <w:rsid w:val="00AF490E"/>
    <w:rsid w:val="00AF6311"/>
    <w:rsid w:val="00AF674C"/>
    <w:rsid w:val="00AF6AC4"/>
    <w:rsid w:val="00AF7E4E"/>
    <w:rsid w:val="00B000B2"/>
    <w:rsid w:val="00B00283"/>
    <w:rsid w:val="00B0069E"/>
    <w:rsid w:val="00B0095F"/>
    <w:rsid w:val="00B00B1C"/>
    <w:rsid w:val="00B01168"/>
    <w:rsid w:val="00B01256"/>
    <w:rsid w:val="00B01EF9"/>
    <w:rsid w:val="00B020A7"/>
    <w:rsid w:val="00B02AC9"/>
    <w:rsid w:val="00B03A70"/>
    <w:rsid w:val="00B03CBF"/>
    <w:rsid w:val="00B044DA"/>
    <w:rsid w:val="00B04B0B"/>
    <w:rsid w:val="00B04D88"/>
    <w:rsid w:val="00B05804"/>
    <w:rsid w:val="00B05861"/>
    <w:rsid w:val="00B07209"/>
    <w:rsid w:val="00B07550"/>
    <w:rsid w:val="00B07723"/>
    <w:rsid w:val="00B07AE5"/>
    <w:rsid w:val="00B07DD1"/>
    <w:rsid w:val="00B07FE1"/>
    <w:rsid w:val="00B10A68"/>
    <w:rsid w:val="00B11785"/>
    <w:rsid w:val="00B11A66"/>
    <w:rsid w:val="00B1224E"/>
    <w:rsid w:val="00B12513"/>
    <w:rsid w:val="00B128DB"/>
    <w:rsid w:val="00B12BBB"/>
    <w:rsid w:val="00B13019"/>
    <w:rsid w:val="00B140A0"/>
    <w:rsid w:val="00B14554"/>
    <w:rsid w:val="00B15880"/>
    <w:rsid w:val="00B16C87"/>
    <w:rsid w:val="00B17F9D"/>
    <w:rsid w:val="00B200C9"/>
    <w:rsid w:val="00B20230"/>
    <w:rsid w:val="00B20705"/>
    <w:rsid w:val="00B20BC9"/>
    <w:rsid w:val="00B20E57"/>
    <w:rsid w:val="00B20F43"/>
    <w:rsid w:val="00B218F5"/>
    <w:rsid w:val="00B22209"/>
    <w:rsid w:val="00B2282B"/>
    <w:rsid w:val="00B22FEF"/>
    <w:rsid w:val="00B2389A"/>
    <w:rsid w:val="00B23983"/>
    <w:rsid w:val="00B23CED"/>
    <w:rsid w:val="00B245D4"/>
    <w:rsid w:val="00B24BDF"/>
    <w:rsid w:val="00B2526D"/>
    <w:rsid w:val="00B261AE"/>
    <w:rsid w:val="00B27ACF"/>
    <w:rsid w:val="00B30927"/>
    <w:rsid w:val="00B30F7B"/>
    <w:rsid w:val="00B31204"/>
    <w:rsid w:val="00B31EA6"/>
    <w:rsid w:val="00B32ACD"/>
    <w:rsid w:val="00B32EF5"/>
    <w:rsid w:val="00B336EF"/>
    <w:rsid w:val="00B3378D"/>
    <w:rsid w:val="00B344B3"/>
    <w:rsid w:val="00B34712"/>
    <w:rsid w:val="00B35675"/>
    <w:rsid w:val="00B3625C"/>
    <w:rsid w:val="00B367D0"/>
    <w:rsid w:val="00B36B9A"/>
    <w:rsid w:val="00B37248"/>
    <w:rsid w:val="00B37757"/>
    <w:rsid w:val="00B40B3D"/>
    <w:rsid w:val="00B429A0"/>
    <w:rsid w:val="00B42F5A"/>
    <w:rsid w:val="00B43BC0"/>
    <w:rsid w:val="00B44F56"/>
    <w:rsid w:val="00B468CC"/>
    <w:rsid w:val="00B46AAA"/>
    <w:rsid w:val="00B47AA3"/>
    <w:rsid w:val="00B514A9"/>
    <w:rsid w:val="00B517FB"/>
    <w:rsid w:val="00B51E96"/>
    <w:rsid w:val="00B54379"/>
    <w:rsid w:val="00B54998"/>
    <w:rsid w:val="00B55018"/>
    <w:rsid w:val="00B55C48"/>
    <w:rsid w:val="00B561C4"/>
    <w:rsid w:val="00B57F67"/>
    <w:rsid w:val="00B608DB"/>
    <w:rsid w:val="00B60BDD"/>
    <w:rsid w:val="00B60E33"/>
    <w:rsid w:val="00B6113C"/>
    <w:rsid w:val="00B62D74"/>
    <w:rsid w:val="00B631C8"/>
    <w:rsid w:val="00B635A2"/>
    <w:rsid w:val="00B639BF"/>
    <w:rsid w:val="00B645F8"/>
    <w:rsid w:val="00B6476C"/>
    <w:rsid w:val="00B649C0"/>
    <w:rsid w:val="00B64BCC"/>
    <w:rsid w:val="00B651D8"/>
    <w:rsid w:val="00B667E6"/>
    <w:rsid w:val="00B67736"/>
    <w:rsid w:val="00B67813"/>
    <w:rsid w:val="00B709B1"/>
    <w:rsid w:val="00B70A53"/>
    <w:rsid w:val="00B713C2"/>
    <w:rsid w:val="00B715CA"/>
    <w:rsid w:val="00B717A1"/>
    <w:rsid w:val="00B71A12"/>
    <w:rsid w:val="00B71E3C"/>
    <w:rsid w:val="00B72559"/>
    <w:rsid w:val="00B72E4B"/>
    <w:rsid w:val="00B730D5"/>
    <w:rsid w:val="00B731BF"/>
    <w:rsid w:val="00B73BE3"/>
    <w:rsid w:val="00B73E1B"/>
    <w:rsid w:val="00B75540"/>
    <w:rsid w:val="00B768BB"/>
    <w:rsid w:val="00B7692A"/>
    <w:rsid w:val="00B77DB6"/>
    <w:rsid w:val="00B82DD1"/>
    <w:rsid w:val="00B84090"/>
    <w:rsid w:val="00B865C9"/>
    <w:rsid w:val="00B86990"/>
    <w:rsid w:val="00B86F22"/>
    <w:rsid w:val="00B87BC6"/>
    <w:rsid w:val="00B87E43"/>
    <w:rsid w:val="00B915C2"/>
    <w:rsid w:val="00B91B9B"/>
    <w:rsid w:val="00B91C42"/>
    <w:rsid w:val="00B920D0"/>
    <w:rsid w:val="00B927BB"/>
    <w:rsid w:val="00B92F0A"/>
    <w:rsid w:val="00B92FDB"/>
    <w:rsid w:val="00B93F90"/>
    <w:rsid w:val="00B964E8"/>
    <w:rsid w:val="00B96875"/>
    <w:rsid w:val="00B96A68"/>
    <w:rsid w:val="00B971FD"/>
    <w:rsid w:val="00B974A4"/>
    <w:rsid w:val="00BA0501"/>
    <w:rsid w:val="00BA064F"/>
    <w:rsid w:val="00BA0C91"/>
    <w:rsid w:val="00BA0D03"/>
    <w:rsid w:val="00BA0FB8"/>
    <w:rsid w:val="00BA1EA3"/>
    <w:rsid w:val="00BA310C"/>
    <w:rsid w:val="00BA363D"/>
    <w:rsid w:val="00BA38AA"/>
    <w:rsid w:val="00BA395B"/>
    <w:rsid w:val="00BA4095"/>
    <w:rsid w:val="00BA4209"/>
    <w:rsid w:val="00BA4F8B"/>
    <w:rsid w:val="00BA630B"/>
    <w:rsid w:val="00BA63AF"/>
    <w:rsid w:val="00BA6B23"/>
    <w:rsid w:val="00BA73FE"/>
    <w:rsid w:val="00BB037E"/>
    <w:rsid w:val="00BB0541"/>
    <w:rsid w:val="00BB0A9F"/>
    <w:rsid w:val="00BB0B64"/>
    <w:rsid w:val="00BB16C1"/>
    <w:rsid w:val="00BB2172"/>
    <w:rsid w:val="00BB2BF2"/>
    <w:rsid w:val="00BB2DAD"/>
    <w:rsid w:val="00BB3125"/>
    <w:rsid w:val="00BB3465"/>
    <w:rsid w:val="00BB3BAA"/>
    <w:rsid w:val="00BB48F9"/>
    <w:rsid w:val="00BB5254"/>
    <w:rsid w:val="00BB62C6"/>
    <w:rsid w:val="00BB6812"/>
    <w:rsid w:val="00BB787A"/>
    <w:rsid w:val="00BB7FB7"/>
    <w:rsid w:val="00BC0251"/>
    <w:rsid w:val="00BC1337"/>
    <w:rsid w:val="00BC1C0A"/>
    <w:rsid w:val="00BC1C28"/>
    <w:rsid w:val="00BC2642"/>
    <w:rsid w:val="00BC3041"/>
    <w:rsid w:val="00BC3CE9"/>
    <w:rsid w:val="00BC409A"/>
    <w:rsid w:val="00BC5211"/>
    <w:rsid w:val="00BC5340"/>
    <w:rsid w:val="00BC55E7"/>
    <w:rsid w:val="00BC6429"/>
    <w:rsid w:val="00BC6E43"/>
    <w:rsid w:val="00BC73DF"/>
    <w:rsid w:val="00BC7937"/>
    <w:rsid w:val="00BC7FCB"/>
    <w:rsid w:val="00BD0FE9"/>
    <w:rsid w:val="00BD1B8C"/>
    <w:rsid w:val="00BD1DAA"/>
    <w:rsid w:val="00BD1E3C"/>
    <w:rsid w:val="00BD23AE"/>
    <w:rsid w:val="00BD29B9"/>
    <w:rsid w:val="00BD3BD0"/>
    <w:rsid w:val="00BD44F1"/>
    <w:rsid w:val="00BD4708"/>
    <w:rsid w:val="00BD570F"/>
    <w:rsid w:val="00BD5B1B"/>
    <w:rsid w:val="00BD71AE"/>
    <w:rsid w:val="00BD71C5"/>
    <w:rsid w:val="00BD75D3"/>
    <w:rsid w:val="00BE0AAF"/>
    <w:rsid w:val="00BE0D2E"/>
    <w:rsid w:val="00BE12A8"/>
    <w:rsid w:val="00BE179E"/>
    <w:rsid w:val="00BE2974"/>
    <w:rsid w:val="00BE36FC"/>
    <w:rsid w:val="00BE4068"/>
    <w:rsid w:val="00BE4119"/>
    <w:rsid w:val="00BE4414"/>
    <w:rsid w:val="00BE5588"/>
    <w:rsid w:val="00BE5982"/>
    <w:rsid w:val="00BE6910"/>
    <w:rsid w:val="00BE6DAB"/>
    <w:rsid w:val="00BF0412"/>
    <w:rsid w:val="00BF0926"/>
    <w:rsid w:val="00BF0D6B"/>
    <w:rsid w:val="00BF0F2E"/>
    <w:rsid w:val="00BF118F"/>
    <w:rsid w:val="00BF16BE"/>
    <w:rsid w:val="00BF1A09"/>
    <w:rsid w:val="00BF1B78"/>
    <w:rsid w:val="00BF2809"/>
    <w:rsid w:val="00BF37C5"/>
    <w:rsid w:val="00BF5137"/>
    <w:rsid w:val="00BF6A0B"/>
    <w:rsid w:val="00BF6B73"/>
    <w:rsid w:val="00BF793A"/>
    <w:rsid w:val="00C00B52"/>
    <w:rsid w:val="00C0137D"/>
    <w:rsid w:val="00C0137F"/>
    <w:rsid w:val="00C025FC"/>
    <w:rsid w:val="00C03B8E"/>
    <w:rsid w:val="00C042DB"/>
    <w:rsid w:val="00C05274"/>
    <w:rsid w:val="00C059F0"/>
    <w:rsid w:val="00C05C1A"/>
    <w:rsid w:val="00C05E08"/>
    <w:rsid w:val="00C05F47"/>
    <w:rsid w:val="00C05FF4"/>
    <w:rsid w:val="00C06297"/>
    <w:rsid w:val="00C06A94"/>
    <w:rsid w:val="00C06ABF"/>
    <w:rsid w:val="00C06D00"/>
    <w:rsid w:val="00C10494"/>
    <w:rsid w:val="00C1057F"/>
    <w:rsid w:val="00C106FD"/>
    <w:rsid w:val="00C10D7E"/>
    <w:rsid w:val="00C112E0"/>
    <w:rsid w:val="00C12A1A"/>
    <w:rsid w:val="00C12D51"/>
    <w:rsid w:val="00C138C6"/>
    <w:rsid w:val="00C14C27"/>
    <w:rsid w:val="00C15974"/>
    <w:rsid w:val="00C165EA"/>
    <w:rsid w:val="00C16B38"/>
    <w:rsid w:val="00C16DAB"/>
    <w:rsid w:val="00C17059"/>
    <w:rsid w:val="00C170AA"/>
    <w:rsid w:val="00C17253"/>
    <w:rsid w:val="00C17F31"/>
    <w:rsid w:val="00C20991"/>
    <w:rsid w:val="00C20B8D"/>
    <w:rsid w:val="00C22A76"/>
    <w:rsid w:val="00C23E2D"/>
    <w:rsid w:val="00C24012"/>
    <w:rsid w:val="00C24375"/>
    <w:rsid w:val="00C245B6"/>
    <w:rsid w:val="00C2511D"/>
    <w:rsid w:val="00C254FF"/>
    <w:rsid w:val="00C25B47"/>
    <w:rsid w:val="00C25F5D"/>
    <w:rsid w:val="00C2686A"/>
    <w:rsid w:val="00C2698B"/>
    <w:rsid w:val="00C27E02"/>
    <w:rsid w:val="00C30CE0"/>
    <w:rsid w:val="00C31105"/>
    <w:rsid w:val="00C32642"/>
    <w:rsid w:val="00C32C10"/>
    <w:rsid w:val="00C33B27"/>
    <w:rsid w:val="00C33C8F"/>
    <w:rsid w:val="00C3445D"/>
    <w:rsid w:val="00C34CBF"/>
    <w:rsid w:val="00C353C7"/>
    <w:rsid w:val="00C355B7"/>
    <w:rsid w:val="00C35F1F"/>
    <w:rsid w:val="00C36600"/>
    <w:rsid w:val="00C36F40"/>
    <w:rsid w:val="00C376CF"/>
    <w:rsid w:val="00C41D6D"/>
    <w:rsid w:val="00C43208"/>
    <w:rsid w:val="00C443E2"/>
    <w:rsid w:val="00C44770"/>
    <w:rsid w:val="00C44B2A"/>
    <w:rsid w:val="00C456DA"/>
    <w:rsid w:val="00C4683A"/>
    <w:rsid w:val="00C47D47"/>
    <w:rsid w:val="00C47F57"/>
    <w:rsid w:val="00C505EF"/>
    <w:rsid w:val="00C51137"/>
    <w:rsid w:val="00C528F3"/>
    <w:rsid w:val="00C52C7D"/>
    <w:rsid w:val="00C53AB7"/>
    <w:rsid w:val="00C53CDC"/>
    <w:rsid w:val="00C54582"/>
    <w:rsid w:val="00C54618"/>
    <w:rsid w:val="00C54715"/>
    <w:rsid w:val="00C54802"/>
    <w:rsid w:val="00C552F7"/>
    <w:rsid w:val="00C55E27"/>
    <w:rsid w:val="00C562C9"/>
    <w:rsid w:val="00C562EE"/>
    <w:rsid w:val="00C56B3F"/>
    <w:rsid w:val="00C56E49"/>
    <w:rsid w:val="00C57FD1"/>
    <w:rsid w:val="00C6026C"/>
    <w:rsid w:val="00C610F2"/>
    <w:rsid w:val="00C613D1"/>
    <w:rsid w:val="00C6156A"/>
    <w:rsid w:val="00C61A0A"/>
    <w:rsid w:val="00C61C45"/>
    <w:rsid w:val="00C62284"/>
    <w:rsid w:val="00C62523"/>
    <w:rsid w:val="00C62A43"/>
    <w:rsid w:val="00C62BF5"/>
    <w:rsid w:val="00C63CAF"/>
    <w:rsid w:val="00C647A1"/>
    <w:rsid w:val="00C648E1"/>
    <w:rsid w:val="00C64927"/>
    <w:rsid w:val="00C6509E"/>
    <w:rsid w:val="00C65155"/>
    <w:rsid w:val="00C6580A"/>
    <w:rsid w:val="00C66293"/>
    <w:rsid w:val="00C66598"/>
    <w:rsid w:val="00C674FE"/>
    <w:rsid w:val="00C677AD"/>
    <w:rsid w:val="00C67BF7"/>
    <w:rsid w:val="00C70667"/>
    <w:rsid w:val="00C71AA7"/>
    <w:rsid w:val="00C72488"/>
    <w:rsid w:val="00C72ED9"/>
    <w:rsid w:val="00C74313"/>
    <w:rsid w:val="00C753E2"/>
    <w:rsid w:val="00C755D0"/>
    <w:rsid w:val="00C75B4B"/>
    <w:rsid w:val="00C7778B"/>
    <w:rsid w:val="00C802F6"/>
    <w:rsid w:val="00C83948"/>
    <w:rsid w:val="00C840CD"/>
    <w:rsid w:val="00C846C3"/>
    <w:rsid w:val="00C84E12"/>
    <w:rsid w:val="00C8583B"/>
    <w:rsid w:val="00C85E98"/>
    <w:rsid w:val="00C866A7"/>
    <w:rsid w:val="00C8743E"/>
    <w:rsid w:val="00C876F0"/>
    <w:rsid w:val="00C87BAF"/>
    <w:rsid w:val="00C9037B"/>
    <w:rsid w:val="00C90705"/>
    <w:rsid w:val="00C91362"/>
    <w:rsid w:val="00C91B1A"/>
    <w:rsid w:val="00C91CD9"/>
    <w:rsid w:val="00C91F35"/>
    <w:rsid w:val="00C926A3"/>
    <w:rsid w:val="00C92C23"/>
    <w:rsid w:val="00C92CFE"/>
    <w:rsid w:val="00C92FA0"/>
    <w:rsid w:val="00C93EBA"/>
    <w:rsid w:val="00C94862"/>
    <w:rsid w:val="00C94A4A"/>
    <w:rsid w:val="00C94A73"/>
    <w:rsid w:val="00C953D3"/>
    <w:rsid w:val="00C96B17"/>
    <w:rsid w:val="00C96E3C"/>
    <w:rsid w:val="00C96F1F"/>
    <w:rsid w:val="00C97C03"/>
    <w:rsid w:val="00C97CD6"/>
    <w:rsid w:val="00CA04F5"/>
    <w:rsid w:val="00CA0535"/>
    <w:rsid w:val="00CA1D62"/>
    <w:rsid w:val="00CA26BD"/>
    <w:rsid w:val="00CA33C7"/>
    <w:rsid w:val="00CA436F"/>
    <w:rsid w:val="00CA53E3"/>
    <w:rsid w:val="00CA54DE"/>
    <w:rsid w:val="00CA55CD"/>
    <w:rsid w:val="00CA563E"/>
    <w:rsid w:val="00CA590F"/>
    <w:rsid w:val="00CA66D4"/>
    <w:rsid w:val="00CA7E47"/>
    <w:rsid w:val="00CB097F"/>
    <w:rsid w:val="00CB0D89"/>
    <w:rsid w:val="00CB106B"/>
    <w:rsid w:val="00CB146B"/>
    <w:rsid w:val="00CB2B1A"/>
    <w:rsid w:val="00CB2FFE"/>
    <w:rsid w:val="00CB309C"/>
    <w:rsid w:val="00CB3196"/>
    <w:rsid w:val="00CB54B9"/>
    <w:rsid w:val="00CB56E3"/>
    <w:rsid w:val="00CB6F38"/>
    <w:rsid w:val="00CB6F8E"/>
    <w:rsid w:val="00CB70A4"/>
    <w:rsid w:val="00CB7416"/>
    <w:rsid w:val="00CB7A29"/>
    <w:rsid w:val="00CC0F92"/>
    <w:rsid w:val="00CC14F0"/>
    <w:rsid w:val="00CC2679"/>
    <w:rsid w:val="00CC2D84"/>
    <w:rsid w:val="00CC329A"/>
    <w:rsid w:val="00CC3B0C"/>
    <w:rsid w:val="00CC3E7E"/>
    <w:rsid w:val="00CC466E"/>
    <w:rsid w:val="00CC493D"/>
    <w:rsid w:val="00CC4B50"/>
    <w:rsid w:val="00CC562A"/>
    <w:rsid w:val="00CC5D88"/>
    <w:rsid w:val="00CC62ED"/>
    <w:rsid w:val="00CC6A98"/>
    <w:rsid w:val="00CD018A"/>
    <w:rsid w:val="00CD068A"/>
    <w:rsid w:val="00CD09CB"/>
    <w:rsid w:val="00CD1956"/>
    <w:rsid w:val="00CD2A2B"/>
    <w:rsid w:val="00CD2D53"/>
    <w:rsid w:val="00CD4835"/>
    <w:rsid w:val="00CD4D13"/>
    <w:rsid w:val="00CD4D54"/>
    <w:rsid w:val="00CD5289"/>
    <w:rsid w:val="00CD5F3F"/>
    <w:rsid w:val="00CD610F"/>
    <w:rsid w:val="00CD6848"/>
    <w:rsid w:val="00CD7920"/>
    <w:rsid w:val="00CE043D"/>
    <w:rsid w:val="00CE0A84"/>
    <w:rsid w:val="00CE110B"/>
    <w:rsid w:val="00CE16DE"/>
    <w:rsid w:val="00CE1D9B"/>
    <w:rsid w:val="00CE2028"/>
    <w:rsid w:val="00CE2461"/>
    <w:rsid w:val="00CE2523"/>
    <w:rsid w:val="00CE2E03"/>
    <w:rsid w:val="00CE2E14"/>
    <w:rsid w:val="00CE371E"/>
    <w:rsid w:val="00CE4717"/>
    <w:rsid w:val="00CE4B7E"/>
    <w:rsid w:val="00CE652A"/>
    <w:rsid w:val="00CE6766"/>
    <w:rsid w:val="00CE6C94"/>
    <w:rsid w:val="00CE7090"/>
    <w:rsid w:val="00CE749E"/>
    <w:rsid w:val="00CE7B45"/>
    <w:rsid w:val="00CF0499"/>
    <w:rsid w:val="00CF1487"/>
    <w:rsid w:val="00CF180D"/>
    <w:rsid w:val="00CF222F"/>
    <w:rsid w:val="00CF22A4"/>
    <w:rsid w:val="00CF2CF2"/>
    <w:rsid w:val="00CF30D7"/>
    <w:rsid w:val="00CF32DF"/>
    <w:rsid w:val="00CF38B3"/>
    <w:rsid w:val="00CF4D44"/>
    <w:rsid w:val="00CF4DF5"/>
    <w:rsid w:val="00CF4FF2"/>
    <w:rsid w:val="00CF5157"/>
    <w:rsid w:val="00CF5639"/>
    <w:rsid w:val="00CF56BE"/>
    <w:rsid w:val="00CF57F8"/>
    <w:rsid w:val="00D001BA"/>
    <w:rsid w:val="00D005FE"/>
    <w:rsid w:val="00D01067"/>
    <w:rsid w:val="00D022AE"/>
    <w:rsid w:val="00D02372"/>
    <w:rsid w:val="00D02684"/>
    <w:rsid w:val="00D02C05"/>
    <w:rsid w:val="00D04060"/>
    <w:rsid w:val="00D04BB7"/>
    <w:rsid w:val="00D05EE8"/>
    <w:rsid w:val="00D05F30"/>
    <w:rsid w:val="00D07258"/>
    <w:rsid w:val="00D07996"/>
    <w:rsid w:val="00D07A73"/>
    <w:rsid w:val="00D10483"/>
    <w:rsid w:val="00D108D8"/>
    <w:rsid w:val="00D10FE7"/>
    <w:rsid w:val="00D128F9"/>
    <w:rsid w:val="00D13A6B"/>
    <w:rsid w:val="00D154AC"/>
    <w:rsid w:val="00D15B58"/>
    <w:rsid w:val="00D16699"/>
    <w:rsid w:val="00D16835"/>
    <w:rsid w:val="00D16A44"/>
    <w:rsid w:val="00D16FAB"/>
    <w:rsid w:val="00D16FD0"/>
    <w:rsid w:val="00D17140"/>
    <w:rsid w:val="00D2139C"/>
    <w:rsid w:val="00D21D9B"/>
    <w:rsid w:val="00D21DC4"/>
    <w:rsid w:val="00D224CE"/>
    <w:rsid w:val="00D22914"/>
    <w:rsid w:val="00D23041"/>
    <w:rsid w:val="00D23FAD"/>
    <w:rsid w:val="00D245A0"/>
    <w:rsid w:val="00D246CA"/>
    <w:rsid w:val="00D247FD"/>
    <w:rsid w:val="00D2496F"/>
    <w:rsid w:val="00D249F9"/>
    <w:rsid w:val="00D252FA"/>
    <w:rsid w:val="00D25618"/>
    <w:rsid w:val="00D26DE5"/>
    <w:rsid w:val="00D26DE6"/>
    <w:rsid w:val="00D27C89"/>
    <w:rsid w:val="00D301CE"/>
    <w:rsid w:val="00D30ED4"/>
    <w:rsid w:val="00D31298"/>
    <w:rsid w:val="00D313E5"/>
    <w:rsid w:val="00D316EC"/>
    <w:rsid w:val="00D32E89"/>
    <w:rsid w:val="00D33CA4"/>
    <w:rsid w:val="00D33D35"/>
    <w:rsid w:val="00D34CAC"/>
    <w:rsid w:val="00D35F1E"/>
    <w:rsid w:val="00D3604F"/>
    <w:rsid w:val="00D36C1B"/>
    <w:rsid w:val="00D377CF"/>
    <w:rsid w:val="00D37ED3"/>
    <w:rsid w:val="00D408BF"/>
    <w:rsid w:val="00D419A6"/>
    <w:rsid w:val="00D42023"/>
    <w:rsid w:val="00D42093"/>
    <w:rsid w:val="00D4260A"/>
    <w:rsid w:val="00D426D0"/>
    <w:rsid w:val="00D42F65"/>
    <w:rsid w:val="00D438CC"/>
    <w:rsid w:val="00D43F31"/>
    <w:rsid w:val="00D43F7C"/>
    <w:rsid w:val="00D447BD"/>
    <w:rsid w:val="00D44B26"/>
    <w:rsid w:val="00D44FC2"/>
    <w:rsid w:val="00D45379"/>
    <w:rsid w:val="00D4658A"/>
    <w:rsid w:val="00D46C61"/>
    <w:rsid w:val="00D47A31"/>
    <w:rsid w:val="00D501E1"/>
    <w:rsid w:val="00D5150F"/>
    <w:rsid w:val="00D52EC2"/>
    <w:rsid w:val="00D53367"/>
    <w:rsid w:val="00D533BE"/>
    <w:rsid w:val="00D535D7"/>
    <w:rsid w:val="00D537C5"/>
    <w:rsid w:val="00D53F91"/>
    <w:rsid w:val="00D565F4"/>
    <w:rsid w:val="00D56C2C"/>
    <w:rsid w:val="00D5797E"/>
    <w:rsid w:val="00D57F7A"/>
    <w:rsid w:val="00D60357"/>
    <w:rsid w:val="00D60DF4"/>
    <w:rsid w:val="00D62027"/>
    <w:rsid w:val="00D63696"/>
    <w:rsid w:val="00D640A5"/>
    <w:rsid w:val="00D64181"/>
    <w:rsid w:val="00D64AFC"/>
    <w:rsid w:val="00D64E4A"/>
    <w:rsid w:val="00D65716"/>
    <w:rsid w:val="00D65B79"/>
    <w:rsid w:val="00D66D8C"/>
    <w:rsid w:val="00D6751D"/>
    <w:rsid w:val="00D6772E"/>
    <w:rsid w:val="00D717F4"/>
    <w:rsid w:val="00D7221B"/>
    <w:rsid w:val="00D726A1"/>
    <w:rsid w:val="00D7329C"/>
    <w:rsid w:val="00D73A39"/>
    <w:rsid w:val="00D73C6A"/>
    <w:rsid w:val="00D742CF"/>
    <w:rsid w:val="00D753E6"/>
    <w:rsid w:val="00D756EA"/>
    <w:rsid w:val="00D777B9"/>
    <w:rsid w:val="00D801C8"/>
    <w:rsid w:val="00D801F2"/>
    <w:rsid w:val="00D808B8"/>
    <w:rsid w:val="00D80914"/>
    <w:rsid w:val="00D8093A"/>
    <w:rsid w:val="00D817C6"/>
    <w:rsid w:val="00D81AA4"/>
    <w:rsid w:val="00D81B2D"/>
    <w:rsid w:val="00D827DD"/>
    <w:rsid w:val="00D82931"/>
    <w:rsid w:val="00D83B37"/>
    <w:rsid w:val="00D83C99"/>
    <w:rsid w:val="00D84BD4"/>
    <w:rsid w:val="00D84C49"/>
    <w:rsid w:val="00D85216"/>
    <w:rsid w:val="00D85258"/>
    <w:rsid w:val="00D85481"/>
    <w:rsid w:val="00D854CE"/>
    <w:rsid w:val="00D8570F"/>
    <w:rsid w:val="00D86306"/>
    <w:rsid w:val="00D86745"/>
    <w:rsid w:val="00D87293"/>
    <w:rsid w:val="00D918D9"/>
    <w:rsid w:val="00D91BC6"/>
    <w:rsid w:val="00D91F76"/>
    <w:rsid w:val="00D9246C"/>
    <w:rsid w:val="00D9271E"/>
    <w:rsid w:val="00D92935"/>
    <w:rsid w:val="00D92CA8"/>
    <w:rsid w:val="00D92F37"/>
    <w:rsid w:val="00D93502"/>
    <w:rsid w:val="00D935EB"/>
    <w:rsid w:val="00D93940"/>
    <w:rsid w:val="00D93D8E"/>
    <w:rsid w:val="00D93DB2"/>
    <w:rsid w:val="00D95129"/>
    <w:rsid w:val="00D965AE"/>
    <w:rsid w:val="00D97756"/>
    <w:rsid w:val="00D97EAF"/>
    <w:rsid w:val="00DA101B"/>
    <w:rsid w:val="00DA1BFC"/>
    <w:rsid w:val="00DA1CA9"/>
    <w:rsid w:val="00DA1DB9"/>
    <w:rsid w:val="00DA2033"/>
    <w:rsid w:val="00DA27FC"/>
    <w:rsid w:val="00DA2D9C"/>
    <w:rsid w:val="00DA333E"/>
    <w:rsid w:val="00DA33E5"/>
    <w:rsid w:val="00DA3E8D"/>
    <w:rsid w:val="00DA41CE"/>
    <w:rsid w:val="00DA4AA1"/>
    <w:rsid w:val="00DA6AD8"/>
    <w:rsid w:val="00DA6C9F"/>
    <w:rsid w:val="00DA704D"/>
    <w:rsid w:val="00DA7793"/>
    <w:rsid w:val="00DA78A5"/>
    <w:rsid w:val="00DB0940"/>
    <w:rsid w:val="00DB0E9C"/>
    <w:rsid w:val="00DB1B1A"/>
    <w:rsid w:val="00DB2B1E"/>
    <w:rsid w:val="00DB3642"/>
    <w:rsid w:val="00DB3A60"/>
    <w:rsid w:val="00DB3A64"/>
    <w:rsid w:val="00DB4145"/>
    <w:rsid w:val="00DB45DD"/>
    <w:rsid w:val="00DB4A20"/>
    <w:rsid w:val="00DB56AA"/>
    <w:rsid w:val="00DB5DA4"/>
    <w:rsid w:val="00DB702F"/>
    <w:rsid w:val="00DB7130"/>
    <w:rsid w:val="00DB72F6"/>
    <w:rsid w:val="00DB78DB"/>
    <w:rsid w:val="00DB7F5F"/>
    <w:rsid w:val="00DC0075"/>
    <w:rsid w:val="00DC05BE"/>
    <w:rsid w:val="00DC09B8"/>
    <w:rsid w:val="00DC28F2"/>
    <w:rsid w:val="00DC2AC3"/>
    <w:rsid w:val="00DC2C28"/>
    <w:rsid w:val="00DC3569"/>
    <w:rsid w:val="00DC3F26"/>
    <w:rsid w:val="00DC4ECA"/>
    <w:rsid w:val="00DC6226"/>
    <w:rsid w:val="00DC6776"/>
    <w:rsid w:val="00DC67AD"/>
    <w:rsid w:val="00DC7EBE"/>
    <w:rsid w:val="00DC7FA3"/>
    <w:rsid w:val="00DD150C"/>
    <w:rsid w:val="00DD1A08"/>
    <w:rsid w:val="00DD1B57"/>
    <w:rsid w:val="00DD2610"/>
    <w:rsid w:val="00DD2615"/>
    <w:rsid w:val="00DD3021"/>
    <w:rsid w:val="00DD3053"/>
    <w:rsid w:val="00DD37DC"/>
    <w:rsid w:val="00DD385E"/>
    <w:rsid w:val="00DD3BD7"/>
    <w:rsid w:val="00DD43C5"/>
    <w:rsid w:val="00DD4A34"/>
    <w:rsid w:val="00DD4EE0"/>
    <w:rsid w:val="00DD6226"/>
    <w:rsid w:val="00DE0184"/>
    <w:rsid w:val="00DE080F"/>
    <w:rsid w:val="00DE1301"/>
    <w:rsid w:val="00DE34D2"/>
    <w:rsid w:val="00DE48D8"/>
    <w:rsid w:val="00DE507A"/>
    <w:rsid w:val="00DE5333"/>
    <w:rsid w:val="00DE5D99"/>
    <w:rsid w:val="00DE6043"/>
    <w:rsid w:val="00DE646E"/>
    <w:rsid w:val="00DE66E4"/>
    <w:rsid w:val="00DE6A99"/>
    <w:rsid w:val="00DE6FC5"/>
    <w:rsid w:val="00DE7934"/>
    <w:rsid w:val="00DE7CCD"/>
    <w:rsid w:val="00DF0B17"/>
    <w:rsid w:val="00DF0EB1"/>
    <w:rsid w:val="00DF14E5"/>
    <w:rsid w:val="00DF1A02"/>
    <w:rsid w:val="00DF2483"/>
    <w:rsid w:val="00DF25F6"/>
    <w:rsid w:val="00DF2BDB"/>
    <w:rsid w:val="00DF305E"/>
    <w:rsid w:val="00DF3E48"/>
    <w:rsid w:val="00DF44B5"/>
    <w:rsid w:val="00DF4AC1"/>
    <w:rsid w:val="00DF5A75"/>
    <w:rsid w:val="00DF606A"/>
    <w:rsid w:val="00DF655A"/>
    <w:rsid w:val="00DF720F"/>
    <w:rsid w:val="00DF7B0A"/>
    <w:rsid w:val="00DF7E2C"/>
    <w:rsid w:val="00E00108"/>
    <w:rsid w:val="00E00145"/>
    <w:rsid w:val="00E00E10"/>
    <w:rsid w:val="00E019E1"/>
    <w:rsid w:val="00E01FCB"/>
    <w:rsid w:val="00E02788"/>
    <w:rsid w:val="00E03697"/>
    <w:rsid w:val="00E0375D"/>
    <w:rsid w:val="00E038A5"/>
    <w:rsid w:val="00E03D96"/>
    <w:rsid w:val="00E043F3"/>
    <w:rsid w:val="00E04D71"/>
    <w:rsid w:val="00E04E29"/>
    <w:rsid w:val="00E052E7"/>
    <w:rsid w:val="00E05B69"/>
    <w:rsid w:val="00E05C6F"/>
    <w:rsid w:val="00E063C4"/>
    <w:rsid w:val="00E06BB6"/>
    <w:rsid w:val="00E07B53"/>
    <w:rsid w:val="00E07C9B"/>
    <w:rsid w:val="00E07ECE"/>
    <w:rsid w:val="00E10941"/>
    <w:rsid w:val="00E110A7"/>
    <w:rsid w:val="00E11362"/>
    <w:rsid w:val="00E1138B"/>
    <w:rsid w:val="00E127BD"/>
    <w:rsid w:val="00E12959"/>
    <w:rsid w:val="00E12C0C"/>
    <w:rsid w:val="00E12D40"/>
    <w:rsid w:val="00E12E60"/>
    <w:rsid w:val="00E12EE1"/>
    <w:rsid w:val="00E131C3"/>
    <w:rsid w:val="00E15A62"/>
    <w:rsid w:val="00E16EC9"/>
    <w:rsid w:val="00E178A6"/>
    <w:rsid w:val="00E17EFF"/>
    <w:rsid w:val="00E20696"/>
    <w:rsid w:val="00E2109B"/>
    <w:rsid w:val="00E218CC"/>
    <w:rsid w:val="00E21C07"/>
    <w:rsid w:val="00E220ED"/>
    <w:rsid w:val="00E22511"/>
    <w:rsid w:val="00E22A62"/>
    <w:rsid w:val="00E24086"/>
    <w:rsid w:val="00E24322"/>
    <w:rsid w:val="00E252D1"/>
    <w:rsid w:val="00E264ED"/>
    <w:rsid w:val="00E277A5"/>
    <w:rsid w:val="00E27C5E"/>
    <w:rsid w:val="00E32977"/>
    <w:rsid w:val="00E32A65"/>
    <w:rsid w:val="00E33050"/>
    <w:rsid w:val="00E3357B"/>
    <w:rsid w:val="00E33A59"/>
    <w:rsid w:val="00E3510C"/>
    <w:rsid w:val="00E35628"/>
    <w:rsid w:val="00E358ED"/>
    <w:rsid w:val="00E359DB"/>
    <w:rsid w:val="00E36B0B"/>
    <w:rsid w:val="00E37B0B"/>
    <w:rsid w:val="00E37E1C"/>
    <w:rsid w:val="00E42375"/>
    <w:rsid w:val="00E42538"/>
    <w:rsid w:val="00E42789"/>
    <w:rsid w:val="00E42B25"/>
    <w:rsid w:val="00E431ED"/>
    <w:rsid w:val="00E44413"/>
    <w:rsid w:val="00E448FE"/>
    <w:rsid w:val="00E45DBC"/>
    <w:rsid w:val="00E4744B"/>
    <w:rsid w:val="00E47B16"/>
    <w:rsid w:val="00E500FE"/>
    <w:rsid w:val="00E5059A"/>
    <w:rsid w:val="00E50744"/>
    <w:rsid w:val="00E507F4"/>
    <w:rsid w:val="00E50C55"/>
    <w:rsid w:val="00E51296"/>
    <w:rsid w:val="00E518EF"/>
    <w:rsid w:val="00E51D0D"/>
    <w:rsid w:val="00E523F8"/>
    <w:rsid w:val="00E52785"/>
    <w:rsid w:val="00E52E69"/>
    <w:rsid w:val="00E53073"/>
    <w:rsid w:val="00E53A10"/>
    <w:rsid w:val="00E53CE2"/>
    <w:rsid w:val="00E54109"/>
    <w:rsid w:val="00E54E46"/>
    <w:rsid w:val="00E565F2"/>
    <w:rsid w:val="00E56C4B"/>
    <w:rsid w:val="00E57A03"/>
    <w:rsid w:val="00E60733"/>
    <w:rsid w:val="00E608F4"/>
    <w:rsid w:val="00E60C85"/>
    <w:rsid w:val="00E61338"/>
    <w:rsid w:val="00E61650"/>
    <w:rsid w:val="00E61FFD"/>
    <w:rsid w:val="00E62212"/>
    <w:rsid w:val="00E6232E"/>
    <w:rsid w:val="00E629A0"/>
    <w:rsid w:val="00E62D9E"/>
    <w:rsid w:val="00E63447"/>
    <w:rsid w:val="00E63959"/>
    <w:rsid w:val="00E63ACE"/>
    <w:rsid w:val="00E63C00"/>
    <w:rsid w:val="00E65A88"/>
    <w:rsid w:val="00E65D66"/>
    <w:rsid w:val="00E6602D"/>
    <w:rsid w:val="00E665EC"/>
    <w:rsid w:val="00E6677B"/>
    <w:rsid w:val="00E67D62"/>
    <w:rsid w:val="00E70378"/>
    <w:rsid w:val="00E70B90"/>
    <w:rsid w:val="00E715DD"/>
    <w:rsid w:val="00E7307B"/>
    <w:rsid w:val="00E732BD"/>
    <w:rsid w:val="00E736C0"/>
    <w:rsid w:val="00E73C0C"/>
    <w:rsid w:val="00E73CC6"/>
    <w:rsid w:val="00E74920"/>
    <w:rsid w:val="00E750FD"/>
    <w:rsid w:val="00E76810"/>
    <w:rsid w:val="00E77D3E"/>
    <w:rsid w:val="00E80A38"/>
    <w:rsid w:val="00E80C97"/>
    <w:rsid w:val="00E82A10"/>
    <w:rsid w:val="00E831EF"/>
    <w:rsid w:val="00E8321C"/>
    <w:rsid w:val="00E833EA"/>
    <w:rsid w:val="00E84B82"/>
    <w:rsid w:val="00E84D05"/>
    <w:rsid w:val="00E854ED"/>
    <w:rsid w:val="00E85CF7"/>
    <w:rsid w:val="00E8607D"/>
    <w:rsid w:val="00E866E6"/>
    <w:rsid w:val="00E86A43"/>
    <w:rsid w:val="00E87EE6"/>
    <w:rsid w:val="00E90342"/>
    <w:rsid w:val="00E907F3"/>
    <w:rsid w:val="00E92056"/>
    <w:rsid w:val="00E920BE"/>
    <w:rsid w:val="00E92A95"/>
    <w:rsid w:val="00E93102"/>
    <w:rsid w:val="00E9353F"/>
    <w:rsid w:val="00E94DB2"/>
    <w:rsid w:val="00E952D3"/>
    <w:rsid w:val="00E955E9"/>
    <w:rsid w:val="00E956AB"/>
    <w:rsid w:val="00E95F62"/>
    <w:rsid w:val="00E96583"/>
    <w:rsid w:val="00E9670B"/>
    <w:rsid w:val="00E974AD"/>
    <w:rsid w:val="00E97A3A"/>
    <w:rsid w:val="00EA0EAD"/>
    <w:rsid w:val="00EA1018"/>
    <w:rsid w:val="00EA17C4"/>
    <w:rsid w:val="00EA1CAE"/>
    <w:rsid w:val="00EA2B59"/>
    <w:rsid w:val="00EA4128"/>
    <w:rsid w:val="00EA4BF7"/>
    <w:rsid w:val="00EA4F98"/>
    <w:rsid w:val="00EA6571"/>
    <w:rsid w:val="00EA6B86"/>
    <w:rsid w:val="00EA6BC0"/>
    <w:rsid w:val="00EA6E37"/>
    <w:rsid w:val="00EA780D"/>
    <w:rsid w:val="00EA7D54"/>
    <w:rsid w:val="00EB00DE"/>
    <w:rsid w:val="00EB040A"/>
    <w:rsid w:val="00EB058C"/>
    <w:rsid w:val="00EB0B24"/>
    <w:rsid w:val="00EB0BC6"/>
    <w:rsid w:val="00EB22C8"/>
    <w:rsid w:val="00EB24B7"/>
    <w:rsid w:val="00EB2935"/>
    <w:rsid w:val="00EB304A"/>
    <w:rsid w:val="00EB3949"/>
    <w:rsid w:val="00EB6ED5"/>
    <w:rsid w:val="00EB788C"/>
    <w:rsid w:val="00EB7AAA"/>
    <w:rsid w:val="00EC059E"/>
    <w:rsid w:val="00EC0993"/>
    <w:rsid w:val="00EC0BD2"/>
    <w:rsid w:val="00EC1287"/>
    <w:rsid w:val="00EC1410"/>
    <w:rsid w:val="00EC25D7"/>
    <w:rsid w:val="00EC2D77"/>
    <w:rsid w:val="00EC685B"/>
    <w:rsid w:val="00EC732B"/>
    <w:rsid w:val="00EC7EC6"/>
    <w:rsid w:val="00ED0147"/>
    <w:rsid w:val="00ED1249"/>
    <w:rsid w:val="00ED1B99"/>
    <w:rsid w:val="00ED1E56"/>
    <w:rsid w:val="00ED1FAB"/>
    <w:rsid w:val="00ED2C52"/>
    <w:rsid w:val="00ED2D92"/>
    <w:rsid w:val="00ED3391"/>
    <w:rsid w:val="00ED3EB4"/>
    <w:rsid w:val="00ED41A1"/>
    <w:rsid w:val="00ED4ABD"/>
    <w:rsid w:val="00ED53F0"/>
    <w:rsid w:val="00ED5C13"/>
    <w:rsid w:val="00ED62E9"/>
    <w:rsid w:val="00ED64F1"/>
    <w:rsid w:val="00ED65B2"/>
    <w:rsid w:val="00ED76CE"/>
    <w:rsid w:val="00ED7E49"/>
    <w:rsid w:val="00EE026D"/>
    <w:rsid w:val="00EE04CB"/>
    <w:rsid w:val="00EE0D89"/>
    <w:rsid w:val="00EE11CA"/>
    <w:rsid w:val="00EE125C"/>
    <w:rsid w:val="00EE19B0"/>
    <w:rsid w:val="00EE20BC"/>
    <w:rsid w:val="00EE27ED"/>
    <w:rsid w:val="00EE2D5B"/>
    <w:rsid w:val="00EE314C"/>
    <w:rsid w:val="00EE3CF6"/>
    <w:rsid w:val="00EE3E86"/>
    <w:rsid w:val="00EE40B9"/>
    <w:rsid w:val="00EE4384"/>
    <w:rsid w:val="00EE45FD"/>
    <w:rsid w:val="00EE567B"/>
    <w:rsid w:val="00EE5E21"/>
    <w:rsid w:val="00EE5E40"/>
    <w:rsid w:val="00EE6B6C"/>
    <w:rsid w:val="00EF0B2C"/>
    <w:rsid w:val="00EF17DC"/>
    <w:rsid w:val="00EF2694"/>
    <w:rsid w:val="00EF3263"/>
    <w:rsid w:val="00EF3A46"/>
    <w:rsid w:val="00EF3CA2"/>
    <w:rsid w:val="00EF6225"/>
    <w:rsid w:val="00EF69F7"/>
    <w:rsid w:val="00EF6AD7"/>
    <w:rsid w:val="00EF79AA"/>
    <w:rsid w:val="00F016BE"/>
    <w:rsid w:val="00F0182D"/>
    <w:rsid w:val="00F0195E"/>
    <w:rsid w:val="00F01A1E"/>
    <w:rsid w:val="00F0252A"/>
    <w:rsid w:val="00F05024"/>
    <w:rsid w:val="00F056BA"/>
    <w:rsid w:val="00F058DC"/>
    <w:rsid w:val="00F0592E"/>
    <w:rsid w:val="00F05E13"/>
    <w:rsid w:val="00F06B79"/>
    <w:rsid w:val="00F07914"/>
    <w:rsid w:val="00F100ED"/>
    <w:rsid w:val="00F10AF3"/>
    <w:rsid w:val="00F10F00"/>
    <w:rsid w:val="00F112C3"/>
    <w:rsid w:val="00F1175D"/>
    <w:rsid w:val="00F11875"/>
    <w:rsid w:val="00F1304F"/>
    <w:rsid w:val="00F131A1"/>
    <w:rsid w:val="00F137BF"/>
    <w:rsid w:val="00F14144"/>
    <w:rsid w:val="00F14346"/>
    <w:rsid w:val="00F1459F"/>
    <w:rsid w:val="00F14B54"/>
    <w:rsid w:val="00F156D3"/>
    <w:rsid w:val="00F16209"/>
    <w:rsid w:val="00F1621C"/>
    <w:rsid w:val="00F17647"/>
    <w:rsid w:val="00F229FB"/>
    <w:rsid w:val="00F232C0"/>
    <w:rsid w:val="00F23807"/>
    <w:rsid w:val="00F252B7"/>
    <w:rsid w:val="00F254A9"/>
    <w:rsid w:val="00F255CB"/>
    <w:rsid w:val="00F25604"/>
    <w:rsid w:val="00F25C6F"/>
    <w:rsid w:val="00F25D9F"/>
    <w:rsid w:val="00F25DE5"/>
    <w:rsid w:val="00F26B94"/>
    <w:rsid w:val="00F26CBA"/>
    <w:rsid w:val="00F26E19"/>
    <w:rsid w:val="00F26F0D"/>
    <w:rsid w:val="00F26F72"/>
    <w:rsid w:val="00F2712C"/>
    <w:rsid w:val="00F279F5"/>
    <w:rsid w:val="00F30D76"/>
    <w:rsid w:val="00F31D01"/>
    <w:rsid w:val="00F33E2B"/>
    <w:rsid w:val="00F340C5"/>
    <w:rsid w:val="00F342AF"/>
    <w:rsid w:val="00F34B1B"/>
    <w:rsid w:val="00F357AB"/>
    <w:rsid w:val="00F365E7"/>
    <w:rsid w:val="00F367F2"/>
    <w:rsid w:val="00F36DB4"/>
    <w:rsid w:val="00F41102"/>
    <w:rsid w:val="00F41B3E"/>
    <w:rsid w:val="00F44009"/>
    <w:rsid w:val="00F4418B"/>
    <w:rsid w:val="00F44B70"/>
    <w:rsid w:val="00F45D1A"/>
    <w:rsid w:val="00F45D64"/>
    <w:rsid w:val="00F46073"/>
    <w:rsid w:val="00F47AFC"/>
    <w:rsid w:val="00F51723"/>
    <w:rsid w:val="00F54877"/>
    <w:rsid w:val="00F54D62"/>
    <w:rsid w:val="00F552ED"/>
    <w:rsid w:val="00F555D6"/>
    <w:rsid w:val="00F556AC"/>
    <w:rsid w:val="00F55CF8"/>
    <w:rsid w:val="00F560AB"/>
    <w:rsid w:val="00F564C6"/>
    <w:rsid w:val="00F56BEE"/>
    <w:rsid w:val="00F572E5"/>
    <w:rsid w:val="00F607BB"/>
    <w:rsid w:val="00F61370"/>
    <w:rsid w:val="00F62271"/>
    <w:rsid w:val="00F63C80"/>
    <w:rsid w:val="00F63D9E"/>
    <w:rsid w:val="00F63F17"/>
    <w:rsid w:val="00F6448E"/>
    <w:rsid w:val="00F64D17"/>
    <w:rsid w:val="00F65041"/>
    <w:rsid w:val="00F6537E"/>
    <w:rsid w:val="00F65777"/>
    <w:rsid w:val="00F657CB"/>
    <w:rsid w:val="00F6588D"/>
    <w:rsid w:val="00F6661F"/>
    <w:rsid w:val="00F66C98"/>
    <w:rsid w:val="00F66D85"/>
    <w:rsid w:val="00F66DFE"/>
    <w:rsid w:val="00F671ED"/>
    <w:rsid w:val="00F67A0D"/>
    <w:rsid w:val="00F67E5C"/>
    <w:rsid w:val="00F71457"/>
    <w:rsid w:val="00F716F7"/>
    <w:rsid w:val="00F71819"/>
    <w:rsid w:val="00F725B8"/>
    <w:rsid w:val="00F72864"/>
    <w:rsid w:val="00F73553"/>
    <w:rsid w:val="00F73810"/>
    <w:rsid w:val="00F752EA"/>
    <w:rsid w:val="00F75368"/>
    <w:rsid w:val="00F76873"/>
    <w:rsid w:val="00F8052A"/>
    <w:rsid w:val="00F8146E"/>
    <w:rsid w:val="00F816E4"/>
    <w:rsid w:val="00F81887"/>
    <w:rsid w:val="00F82584"/>
    <w:rsid w:val="00F83FF8"/>
    <w:rsid w:val="00F843EE"/>
    <w:rsid w:val="00F84750"/>
    <w:rsid w:val="00F84CA9"/>
    <w:rsid w:val="00F85095"/>
    <w:rsid w:val="00F85EE6"/>
    <w:rsid w:val="00F8686E"/>
    <w:rsid w:val="00F86B79"/>
    <w:rsid w:val="00F91029"/>
    <w:rsid w:val="00F911F1"/>
    <w:rsid w:val="00F932A5"/>
    <w:rsid w:val="00F937D3"/>
    <w:rsid w:val="00F95023"/>
    <w:rsid w:val="00F9530B"/>
    <w:rsid w:val="00F95BD6"/>
    <w:rsid w:val="00F97366"/>
    <w:rsid w:val="00F97504"/>
    <w:rsid w:val="00F97BBA"/>
    <w:rsid w:val="00FA05EE"/>
    <w:rsid w:val="00FA07A6"/>
    <w:rsid w:val="00FA3B3F"/>
    <w:rsid w:val="00FA41FA"/>
    <w:rsid w:val="00FA42FB"/>
    <w:rsid w:val="00FA44DD"/>
    <w:rsid w:val="00FA4B9D"/>
    <w:rsid w:val="00FA5200"/>
    <w:rsid w:val="00FA56E1"/>
    <w:rsid w:val="00FA6773"/>
    <w:rsid w:val="00FA67F6"/>
    <w:rsid w:val="00FA7788"/>
    <w:rsid w:val="00FB04C8"/>
    <w:rsid w:val="00FB1164"/>
    <w:rsid w:val="00FB1754"/>
    <w:rsid w:val="00FB1FAD"/>
    <w:rsid w:val="00FB2635"/>
    <w:rsid w:val="00FB2FCB"/>
    <w:rsid w:val="00FB44D9"/>
    <w:rsid w:val="00FB4630"/>
    <w:rsid w:val="00FB4A3C"/>
    <w:rsid w:val="00FB510C"/>
    <w:rsid w:val="00FB5F63"/>
    <w:rsid w:val="00FB60D8"/>
    <w:rsid w:val="00FB6821"/>
    <w:rsid w:val="00FB68BD"/>
    <w:rsid w:val="00FB69B6"/>
    <w:rsid w:val="00FB7EA6"/>
    <w:rsid w:val="00FC1A74"/>
    <w:rsid w:val="00FC1AE5"/>
    <w:rsid w:val="00FC1DA9"/>
    <w:rsid w:val="00FC3BE7"/>
    <w:rsid w:val="00FC4221"/>
    <w:rsid w:val="00FC4995"/>
    <w:rsid w:val="00FC5FBB"/>
    <w:rsid w:val="00FC69B9"/>
    <w:rsid w:val="00FC7995"/>
    <w:rsid w:val="00FC7A77"/>
    <w:rsid w:val="00FD1012"/>
    <w:rsid w:val="00FD1351"/>
    <w:rsid w:val="00FD1509"/>
    <w:rsid w:val="00FD1741"/>
    <w:rsid w:val="00FD2208"/>
    <w:rsid w:val="00FD2456"/>
    <w:rsid w:val="00FD25AD"/>
    <w:rsid w:val="00FD2FE8"/>
    <w:rsid w:val="00FD3E06"/>
    <w:rsid w:val="00FD4BD8"/>
    <w:rsid w:val="00FD5531"/>
    <w:rsid w:val="00FD593A"/>
    <w:rsid w:val="00FD69D0"/>
    <w:rsid w:val="00FD7240"/>
    <w:rsid w:val="00FE0A4D"/>
    <w:rsid w:val="00FE10D4"/>
    <w:rsid w:val="00FE1D3B"/>
    <w:rsid w:val="00FE20D6"/>
    <w:rsid w:val="00FE28C0"/>
    <w:rsid w:val="00FE2C88"/>
    <w:rsid w:val="00FE2F97"/>
    <w:rsid w:val="00FE47ED"/>
    <w:rsid w:val="00FE52F0"/>
    <w:rsid w:val="00FE5B1E"/>
    <w:rsid w:val="00FE5B2D"/>
    <w:rsid w:val="00FE62B7"/>
    <w:rsid w:val="00FE725C"/>
    <w:rsid w:val="00FE7F98"/>
    <w:rsid w:val="00FF06C8"/>
    <w:rsid w:val="00FF15E1"/>
    <w:rsid w:val="00FF21A5"/>
    <w:rsid w:val="00FF2F82"/>
    <w:rsid w:val="00FF40A2"/>
    <w:rsid w:val="00FF41FF"/>
    <w:rsid w:val="00FF43A8"/>
    <w:rsid w:val="00FF5107"/>
    <w:rsid w:val="00FF5150"/>
    <w:rsid w:val="00FF517F"/>
    <w:rsid w:val="00FF5A75"/>
    <w:rsid w:val="00FF6A47"/>
    <w:rsid w:val="00FF6C2E"/>
    <w:rsid w:val="00FF6E54"/>
    <w:rsid w:val="00FF7012"/>
    <w:rsid w:val="00FF7989"/>
    <w:rsid w:val="00FF7F9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64705D"/>
  <w15:chartTrackingRefBased/>
  <w15:docId w15:val="{18CCC458-B46F-483D-9D7D-79B8A53F1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6BFE"/>
    <w:pPr>
      <w:spacing w:line="360" w:lineRule="auto"/>
      <w:ind w:firstLine="1418"/>
      <w:jc w:val="both"/>
    </w:pPr>
    <w:rPr>
      <w:rFonts w:ascii="Times New Roman" w:hAnsi="Times New Roman"/>
      <w:sz w:val="24"/>
      <w:szCs w:val="24"/>
      <w:lang w:eastAsia="en-US"/>
    </w:rPr>
  </w:style>
  <w:style w:type="paragraph" w:styleId="Ttulo1">
    <w:name w:val="heading 1"/>
    <w:basedOn w:val="Normal"/>
    <w:next w:val="Normal"/>
    <w:link w:val="Ttulo1Char"/>
    <w:uiPriority w:val="9"/>
    <w:qFormat/>
    <w:rsid w:val="00BC1C0A"/>
    <w:pPr>
      <w:widowControl w:val="0"/>
      <w:ind w:firstLine="0"/>
      <w:jc w:val="left"/>
      <w:outlineLvl w:val="0"/>
    </w:pPr>
    <w:rPr>
      <w:rFonts w:eastAsia="Times New Roman"/>
      <w:b/>
      <w:caps/>
      <w:szCs w:val="32"/>
      <w:lang w:eastAsia="pt-BR"/>
    </w:rPr>
  </w:style>
  <w:style w:type="paragraph" w:styleId="Ttulo2">
    <w:name w:val="heading 2"/>
    <w:basedOn w:val="Normal"/>
    <w:next w:val="Normal"/>
    <w:link w:val="Ttulo2Char"/>
    <w:autoRedefine/>
    <w:uiPriority w:val="9"/>
    <w:unhideWhenUsed/>
    <w:qFormat/>
    <w:rsid w:val="00365C6D"/>
    <w:pPr>
      <w:widowControl w:val="0"/>
      <w:shd w:val="clear" w:color="auto" w:fill="FFFFFF"/>
      <w:spacing w:line="240" w:lineRule="auto"/>
      <w:ind w:firstLine="0"/>
      <w:outlineLvl w:val="1"/>
    </w:pPr>
    <w:rPr>
      <w:b/>
      <w:bCs/>
      <w:lang w:eastAsia="pt-BR"/>
    </w:rPr>
  </w:style>
  <w:style w:type="paragraph" w:styleId="Ttulo3">
    <w:name w:val="heading 3"/>
    <w:basedOn w:val="Normal"/>
    <w:next w:val="Normal"/>
    <w:link w:val="Ttulo3Char"/>
    <w:uiPriority w:val="9"/>
    <w:unhideWhenUsed/>
    <w:qFormat/>
    <w:rsid w:val="00D26DE6"/>
    <w:pPr>
      <w:keepNext/>
      <w:keepLines/>
      <w:ind w:firstLine="0"/>
      <w:jc w:val="left"/>
      <w:outlineLvl w:val="2"/>
    </w:pPr>
    <w:rPr>
      <w:rFonts w:eastAsia="Times New Roman"/>
    </w:rPr>
  </w:style>
  <w:style w:type="paragraph" w:styleId="Ttulo4">
    <w:name w:val="heading 4"/>
    <w:basedOn w:val="Normal"/>
    <w:next w:val="Normal"/>
    <w:link w:val="Ttulo4Char"/>
    <w:uiPriority w:val="9"/>
    <w:unhideWhenUsed/>
    <w:qFormat/>
    <w:rsid w:val="002E2EC3"/>
    <w:pPr>
      <w:keepNext/>
      <w:keepLines/>
      <w:spacing w:before="40" w:after="120"/>
      <w:ind w:firstLine="0"/>
      <w:outlineLvl w:val="3"/>
    </w:pPr>
    <w:rPr>
      <w:rFonts w:eastAsia="Times New Roman"/>
      <w:iCs/>
    </w:rPr>
  </w:style>
  <w:style w:type="paragraph" w:styleId="Ttulo5">
    <w:name w:val="heading 5"/>
    <w:basedOn w:val="Normal"/>
    <w:next w:val="Normal"/>
    <w:link w:val="Ttulo5Char"/>
    <w:uiPriority w:val="9"/>
    <w:unhideWhenUsed/>
    <w:qFormat/>
    <w:rsid w:val="006A6BFE"/>
    <w:pPr>
      <w:keepNext/>
      <w:keepLines/>
      <w:ind w:firstLine="0"/>
      <w:outlineLvl w:val="4"/>
    </w:pPr>
    <w:rPr>
      <w:rFonts w:eastAsiaTheme="majorEastAsia" w:cstheme="majorBidi"/>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BC1C0A"/>
    <w:rPr>
      <w:rFonts w:ascii="Times New Roman" w:eastAsia="Times New Roman" w:hAnsi="Times New Roman" w:cs="Times New Roman"/>
      <w:b/>
      <w:caps/>
      <w:sz w:val="24"/>
      <w:szCs w:val="32"/>
      <w:lang w:eastAsia="pt-BR"/>
    </w:rPr>
  </w:style>
  <w:style w:type="character" w:customStyle="1" w:styleId="Ttulo2Char">
    <w:name w:val="Título 2 Char"/>
    <w:link w:val="Ttulo2"/>
    <w:uiPriority w:val="9"/>
    <w:rsid w:val="00365C6D"/>
    <w:rPr>
      <w:rFonts w:ascii="Times New Roman" w:hAnsi="Times New Roman"/>
      <w:b/>
      <w:bCs/>
      <w:sz w:val="24"/>
      <w:szCs w:val="24"/>
      <w:shd w:val="clear" w:color="auto" w:fill="FFFFFF"/>
    </w:rPr>
  </w:style>
  <w:style w:type="paragraph" w:styleId="Textodenotaderodap">
    <w:name w:val="footnote text"/>
    <w:basedOn w:val="Normal"/>
    <w:link w:val="TextodenotaderodapChar"/>
    <w:rsid w:val="009B1219"/>
    <w:pPr>
      <w:widowControl w:val="0"/>
      <w:spacing w:line="240" w:lineRule="auto"/>
      <w:ind w:left="170" w:hanging="170"/>
    </w:pPr>
    <w:rPr>
      <w:rFonts w:eastAsia="Times New Roman"/>
      <w:sz w:val="20"/>
      <w:szCs w:val="20"/>
      <w:lang w:eastAsia="pt-BR"/>
    </w:rPr>
  </w:style>
  <w:style w:type="character" w:customStyle="1" w:styleId="TextodenotaderodapChar">
    <w:name w:val="Texto de nota de rodapé Char"/>
    <w:link w:val="Textodenotaderodap"/>
    <w:rsid w:val="009B1219"/>
    <w:rPr>
      <w:rFonts w:ascii="Times New Roman" w:eastAsia="Times New Roman" w:hAnsi="Times New Roman"/>
    </w:rPr>
  </w:style>
  <w:style w:type="character" w:styleId="Refdenotaderodap">
    <w:name w:val="footnote reference"/>
    <w:uiPriority w:val="99"/>
    <w:rsid w:val="003341A4"/>
    <w:rPr>
      <w:vertAlign w:val="superscript"/>
    </w:rPr>
  </w:style>
  <w:style w:type="paragraph" w:styleId="Citao">
    <w:name w:val="Quote"/>
    <w:basedOn w:val="citao0"/>
    <w:next w:val="Normal"/>
    <w:link w:val="CitaoChar"/>
    <w:autoRedefine/>
    <w:uiPriority w:val="29"/>
    <w:qFormat/>
    <w:rsid w:val="00AF4013"/>
    <w:pPr>
      <w:suppressLineNumbers/>
    </w:pPr>
  </w:style>
  <w:style w:type="character" w:customStyle="1" w:styleId="CitaoChar">
    <w:name w:val="Citação Char"/>
    <w:link w:val="Citao"/>
    <w:uiPriority w:val="29"/>
    <w:rsid w:val="00AF4013"/>
    <w:rPr>
      <w:rFonts w:ascii="Times New Roman" w:hAnsi="Times New Roman"/>
      <w:sz w:val="22"/>
      <w:szCs w:val="22"/>
    </w:rPr>
  </w:style>
  <w:style w:type="paragraph" w:customStyle="1" w:styleId="citao0">
    <w:name w:val="citação"/>
    <w:basedOn w:val="Normal"/>
    <w:rsid w:val="00285B84"/>
    <w:pPr>
      <w:widowControl w:val="0"/>
      <w:spacing w:line="240" w:lineRule="auto"/>
      <w:ind w:left="2268" w:firstLine="0"/>
    </w:pPr>
    <w:rPr>
      <w:sz w:val="22"/>
      <w:szCs w:val="22"/>
      <w:lang w:eastAsia="pt-BR"/>
    </w:rPr>
  </w:style>
  <w:style w:type="paragraph" w:styleId="Cabealho">
    <w:name w:val="header"/>
    <w:basedOn w:val="Normal"/>
    <w:link w:val="CabealhoChar"/>
    <w:uiPriority w:val="99"/>
    <w:unhideWhenUsed/>
    <w:rsid w:val="0085280E"/>
    <w:pPr>
      <w:tabs>
        <w:tab w:val="center" w:pos="4252"/>
        <w:tab w:val="right" w:pos="8504"/>
      </w:tabs>
      <w:spacing w:line="240" w:lineRule="auto"/>
    </w:pPr>
  </w:style>
  <w:style w:type="character" w:customStyle="1" w:styleId="CabealhoChar">
    <w:name w:val="Cabeçalho Char"/>
    <w:link w:val="Cabealho"/>
    <w:uiPriority w:val="99"/>
    <w:rsid w:val="0085280E"/>
    <w:rPr>
      <w:rFonts w:ascii="Times New Roman" w:hAnsi="Times New Roman"/>
      <w:sz w:val="24"/>
    </w:rPr>
  </w:style>
  <w:style w:type="paragraph" w:styleId="Rodap">
    <w:name w:val="footer"/>
    <w:basedOn w:val="Textodenotaderodap"/>
    <w:link w:val="RodapChar"/>
    <w:uiPriority w:val="99"/>
    <w:unhideWhenUsed/>
    <w:rsid w:val="00C06D00"/>
    <w:pPr>
      <w:ind w:left="142" w:hanging="142"/>
    </w:pPr>
  </w:style>
  <w:style w:type="character" w:customStyle="1" w:styleId="RodapChar">
    <w:name w:val="Rodapé Char"/>
    <w:link w:val="Rodap"/>
    <w:uiPriority w:val="99"/>
    <w:rsid w:val="00C06D00"/>
    <w:rPr>
      <w:rFonts w:ascii="Times New Roman" w:eastAsia="Times New Roman" w:hAnsi="Times New Roman" w:cs="Times New Roman"/>
      <w:sz w:val="20"/>
      <w:szCs w:val="20"/>
      <w:lang w:eastAsia="pt-BR"/>
    </w:rPr>
  </w:style>
  <w:style w:type="character" w:styleId="RefernciaSutil">
    <w:name w:val="Subtle Reference"/>
    <w:uiPriority w:val="31"/>
    <w:qFormat/>
    <w:rsid w:val="00877991"/>
    <w:rPr>
      <w:smallCaps/>
      <w:color w:val="5A5A5A"/>
    </w:rPr>
  </w:style>
  <w:style w:type="character" w:styleId="RefernciaIntensa">
    <w:name w:val="Intense Reference"/>
    <w:uiPriority w:val="32"/>
    <w:qFormat/>
    <w:rsid w:val="00877991"/>
    <w:rPr>
      <w:b/>
      <w:bCs/>
      <w:smallCaps/>
      <w:color w:val="5B9BD5"/>
      <w:spacing w:val="5"/>
    </w:rPr>
  </w:style>
  <w:style w:type="paragraph" w:customStyle="1" w:styleId="Referncia">
    <w:name w:val="Referência"/>
    <w:qFormat/>
    <w:rsid w:val="00D26DE6"/>
    <w:pPr>
      <w:spacing w:after="160"/>
    </w:pPr>
    <w:rPr>
      <w:rFonts w:ascii="Times New Roman" w:hAnsi="Times New Roman"/>
      <w:sz w:val="24"/>
      <w:szCs w:val="24"/>
      <w:lang w:eastAsia="en-US"/>
    </w:rPr>
  </w:style>
  <w:style w:type="character" w:customStyle="1" w:styleId="Ttulo3Char">
    <w:name w:val="Título 3 Char"/>
    <w:link w:val="Ttulo3"/>
    <w:uiPriority w:val="9"/>
    <w:rsid w:val="00D26DE6"/>
    <w:rPr>
      <w:rFonts w:ascii="Times New Roman" w:eastAsia="Times New Roman" w:hAnsi="Times New Roman" w:cs="Times New Roman"/>
      <w:sz w:val="24"/>
      <w:szCs w:val="24"/>
    </w:rPr>
  </w:style>
  <w:style w:type="table" w:styleId="Tabelacomgrade">
    <w:name w:val="Table Grid"/>
    <w:basedOn w:val="Tabelanormal"/>
    <w:uiPriority w:val="39"/>
    <w:rsid w:val="009046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doSumrio">
    <w:name w:val="TOC Heading"/>
    <w:basedOn w:val="Ttulo1"/>
    <w:next w:val="Normal"/>
    <w:uiPriority w:val="39"/>
    <w:unhideWhenUsed/>
    <w:qFormat/>
    <w:rsid w:val="00697C73"/>
    <w:pPr>
      <w:spacing w:before="240" w:line="259" w:lineRule="auto"/>
      <w:outlineLvl w:val="9"/>
    </w:pPr>
    <w:rPr>
      <w:rFonts w:ascii="Calibri Light" w:hAnsi="Calibri Light"/>
      <w:b w:val="0"/>
      <w:smallCaps/>
      <w:color w:val="2E74B5"/>
      <w:sz w:val="32"/>
    </w:rPr>
  </w:style>
  <w:style w:type="paragraph" w:styleId="Sumrio1">
    <w:name w:val="toc 1"/>
    <w:basedOn w:val="Normal"/>
    <w:next w:val="Normal"/>
    <w:uiPriority w:val="39"/>
    <w:unhideWhenUsed/>
    <w:rsid w:val="004245C6"/>
    <w:pPr>
      <w:tabs>
        <w:tab w:val="right" w:leader="dot" w:pos="9061"/>
      </w:tabs>
      <w:spacing w:before="120" w:line="240" w:lineRule="auto"/>
      <w:ind w:firstLine="0"/>
    </w:pPr>
    <w:rPr>
      <w:b/>
      <w:caps/>
      <w:noProof/>
    </w:rPr>
  </w:style>
  <w:style w:type="paragraph" w:styleId="Sumrio2">
    <w:name w:val="toc 2"/>
    <w:basedOn w:val="Normal"/>
    <w:next w:val="Normal"/>
    <w:uiPriority w:val="39"/>
    <w:unhideWhenUsed/>
    <w:rsid w:val="003B7B52"/>
    <w:pPr>
      <w:tabs>
        <w:tab w:val="right" w:leader="dot" w:pos="9061"/>
      </w:tabs>
      <w:spacing w:line="240" w:lineRule="auto"/>
      <w:ind w:left="113" w:firstLine="0"/>
    </w:pPr>
    <w:rPr>
      <w:b/>
      <w:noProof/>
    </w:rPr>
  </w:style>
  <w:style w:type="paragraph" w:styleId="Sumrio3">
    <w:name w:val="toc 3"/>
    <w:basedOn w:val="Sumrio2"/>
    <w:next w:val="Normal"/>
    <w:uiPriority w:val="39"/>
    <w:unhideWhenUsed/>
    <w:rsid w:val="00E77D3E"/>
    <w:rPr>
      <w:b w:val="0"/>
    </w:rPr>
  </w:style>
  <w:style w:type="character" w:styleId="Hyperlink">
    <w:name w:val="Hyperlink"/>
    <w:uiPriority w:val="99"/>
    <w:unhideWhenUsed/>
    <w:rsid w:val="00697C73"/>
    <w:rPr>
      <w:color w:val="0563C1"/>
      <w:u w:val="single"/>
    </w:rPr>
  </w:style>
  <w:style w:type="character" w:customStyle="1" w:styleId="st">
    <w:name w:val="st"/>
    <w:basedOn w:val="Fontepargpadro"/>
    <w:rsid w:val="001B0645"/>
  </w:style>
  <w:style w:type="character" w:styleId="nfase">
    <w:name w:val="Emphasis"/>
    <w:uiPriority w:val="20"/>
    <w:qFormat/>
    <w:rsid w:val="001B0645"/>
    <w:rPr>
      <w:i/>
      <w:iCs/>
    </w:rPr>
  </w:style>
  <w:style w:type="paragraph" w:styleId="Recuodecorpodetexto">
    <w:name w:val="Body Text Indent"/>
    <w:basedOn w:val="Normal"/>
    <w:link w:val="RecuodecorpodetextoChar"/>
    <w:semiHidden/>
    <w:rsid w:val="006F6413"/>
    <w:pPr>
      <w:widowControl w:val="0"/>
      <w:ind w:firstLine="709"/>
    </w:pPr>
    <w:rPr>
      <w:rFonts w:eastAsia="Times New Roman"/>
      <w:szCs w:val="20"/>
      <w:lang w:eastAsia="pt-BR"/>
    </w:rPr>
  </w:style>
  <w:style w:type="character" w:customStyle="1" w:styleId="RecuodecorpodetextoChar">
    <w:name w:val="Recuo de corpo de texto Char"/>
    <w:link w:val="Recuodecorpodetexto"/>
    <w:semiHidden/>
    <w:rsid w:val="006F6413"/>
    <w:rPr>
      <w:rFonts w:ascii="Times New Roman" w:eastAsia="Times New Roman" w:hAnsi="Times New Roman" w:cs="Times New Roman"/>
      <w:sz w:val="24"/>
      <w:szCs w:val="20"/>
      <w:lang w:eastAsia="pt-BR"/>
    </w:rPr>
  </w:style>
  <w:style w:type="paragraph" w:styleId="NormalWeb">
    <w:name w:val="Normal (Web)"/>
    <w:basedOn w:val="Normal"/>
    <w:uiPriority w:val="99"/>
    <w:unhideWhenUsed/>
    <w:rsid w:val="00AA4EEE"/>
    <w:pPr>
      <w:spacing w:before="100" w:beforeAutospacing="1" w:after="100" w:afterAutospacing="1" w:line="240" w:lineRule="auto"/>
      <w:ind w:firstLine="0"/>
      <w:jc w:val="left"/>
    </w:pPr>
    <w:rPr>
      <w:rFonts w:eastAsia="Times New Roman"/>
      <w:lang w:eastAsia="pt-BR"/>
    </w:rPr>
  </w:style>
  <w:style w:type="paragraph" w:styleId="Legenda">
    <w:name w:val="caption"/>
    <w:basedOn w:val="Normal"/>
    <w:next w:val="Normal"/>
    <w:uiPriority w:val="35"/>
    <w:unhideWhenUsed/>
    <w:qFormat/>
    <w:rsid w:val="0089164C"/>
    <w:pPr>
      <w:spacing w:after="200" w:line="240" w:lineRule="auto"/>
    </w:pPr>
    <w:rPr>
      <w:i/>
      <w:iCs/>
      <w:color w:val="44546A"/>
      <w:sz w:val="18"/>
      <w:szCs w:val="18"/>
    </w:rPr>
  </w:style>
  <w:style w:type="paragraph" w:styleId="ndicedeilustraes">
    <w:name w:val="table of figures"/>
    <w:basedOn w:val="Normal"/>
    <w:next w:val="Normal"/>
    <w:uiPriority w:val="99"/>
    <w:unhideWhenUsed/>
    <w:rsid w:val="0089164C"/>
  </w:style>
  <w:style w:type="character" w:customStyle="1" w:styleId="Ttulo4Char">
    <w:name w:val="Título 4 Char"/>
    <w:link w:val="Ttulo4"/>
    <w:uiPriority w:val="9"/>
    <w:rsid w:val="002E2EC3"/>
    <w:rPr>
      <w:rFonts w:ascii="Times New Roman" w:eastAsia="Times New Roman" w:hAnsi="Times New Roman" w:cs="Times New Roman"/>
      <w:iCs/>
      <w:sz w:val="24"/>
      <w:szCs w:val="24"/>
    </w:rPr>
  </w:style>
  <w:style w:type="character" w:customStyle="1" w:styleId="apple-converted-space">
    <w:name w:val="apple-converted-space"/>
    <w:basedOn w:val="Fontepargpadro"/>
    <w:rsid w:val="000D3171"/>
  </w:style>
  <w:style w:type="paragraph" w:styleId="PargrafodaLista">
    <w:name w:val="List Paragraph"/>
    <w:basedOn w:val="Normal"/>
    <w:uiPriority w:val="34"/>
    <w:qFormat/>
    <w:rsid w:val="00BC3041"/>
    <w:pPr>
      <w:ind w:left="720"/>
      <w:contextualSpacing/>
    </w:pPr>
  </w:style>
  <w:style w:type="paragraph" w:customStyle="1" w:styleId="post-info">
    <w:name w:val="post-info"/>
    <w:basedOn w:val="Normal"/>
    <w:rsid w:val="005E492E"/>
    <w:pPr>
      <w:spacing w:before="100" w:beforeAutospacing="1" w:after="100" w:afterAutospacing="1" w:line="240" w:lineRule="auto"/>
      <w:ind w:firstLine="0"/>
      <w:jc w:val="left"/>
    </w:pPr>
    <w:rPr>
      <w:rFonts w:eastAsia="Times New Roman"/>
      <w:lang w:eastAsia="pt-BR"/>
    </w:rPr>
  </w:style>
  <w:style w:type="paragraph" w:styleId="Textodebalo">
    <w:name w:val="Balloon Text"/>
    <w:basedOn w:val="Normal"/>
    <w:link w:val="TextodebaloChar"/>
    <w:uiPriority w:val="99"/>
    <w:semiHidden/>
    <w:unhideWhenUsed/>
    <w:rsid w:val="00185EF1"/>
    <w:pPr>
      <w:spacing w:line="240" w:lineRule="auto"/>
    </w:pPr>
    <w:rPr>
      <w:rFonts w:ascii="Segoe UI" w:hAnsi="Segoe UI" w:cs="Segoe UI"/>
      <w:sz w:val="18"/>
      <w:szCs w:val="18"/>
    </w:rPr>
  </w:style>
  <w:style w:type="character" w:customStyle="1" w:styleId="TextodebaloChar">
    <w:name w:val="Texto de balão Char"/>
    <w:link w:val="Textodebalo"/>
    <w:uiPriority w:val="99"/>
    <w:semiHidden/>
    <w:rsid w:val="00185EF1"/>
    <w:rPr>
      <w:rFonts w:ascii="Segoe UI" w:hAnsi="Segoe UI" w:cs="Segoe UI"/>
      <w:sz w:val="18"/>
      <w:szCs w:val="18"/>
    </w:rPr>
  </w:style>
  <w:style w:type="paragraph" w:customStyle="1" w:styleId="Default">
    <w:name w:val="Default"/>
    <w:rsid w:val="005D2D1F"/>
    <w:pPr>
      <w:suppressAutoHyphens/>
      <w:autoSpaceDE w:val="0"/>
    </w:pPr>
    <w:rPr>
      <w:rFonts w:ascii="Times New Roman" w:hAnsi="Times New Roman"/>
      <w:color w:val="000000"/>
      <w:sz w:val="24"/>
      <w:szCs w:val="24"/>
      <w:lang w:eastAsia="ar-SA"/>
    </w:rPr>
  </w:style>
  <w:style w:type="character" w:styleId="Refdecomentrio">
    <w:name w:val="annotation reference"/>
    <w:uiPriority w:val="99"/>
    <w:semiHidden/>
    <w:unhideWhenUsed/>
    <w:rsid w:val="00C674FE"/>
    <w:rPr>
      <w:sz w:val="16"/>
      <w:szCs w:val="16"/>
    </w:rPr>
  </w:style>
  <w:style w:type="paragraph" w:styleId="Textodecomentrio">
    <w:name w:val="annotation text"/>
    <w:basedOn w:val="Normal"/>
    <w:link w:val="TextodecomentrioChar"/>
    <w:uiPriority w:val="99"/>
    <w:semiHidden/>
    <w:unhideWhenUsed/>
    <w:rsid w:val="00C674FE"/>
    <w:rPr>
      <w:sz w:val="20"/>
      <w:szCs w:val="20"/>
    </w:rPr>
  </w:style>
  <w:style w:type="character" w:customStyle="1" w:styleId="TextodecomentrioChar">
    <w:name w:val="Texto de comentário Char"/>
    <w:link w:val="Textodecomentrio"/>
    <w:uiPriority w:val="99"/>
    <w:semiHidden/>
    <w:rsid w:val="00C674FE"/>
    <w:rPr>
      <w:rFonts w:ascii="Times New Roman" w:hAnsi="Times New Roman"/>
      <w:lang w:eastAsia="en-US"/>
    </w:rPr>
  </w:style>
  <w:style w:type="paragraph" w:styleId="Assuntodocomentrio">
    <w:name w:val="annotation subject"/>
    <w:basedOn w:val="Textodecomentrio"/>
    <w:next w:val="Textodecomentrio"/>
    <w:link w:val="AssuntodocomentrioChar"/>
    <w:uiPriority w:val="99"/>
    <w:semiHidden/>
    <w:unhideWhenUsed/>
    <w:rsid w:val="00C674FE"/>
    <w:rPr>
      <w:b/>
      <w:bCs/>
    </w:rPr>
  </w:style>
  <w:style w:type="character" w:customStyle="1" w:styleId="AssuntodocomentrioChar">
    <w:name w:val="Assunto do comentário Char"/>
    <w:link w:val="Assuntodocomentrio"/>
    <w:uiPriority w:val="99"/>
    <w:semiHidden/>
    <w:rsid w:val="00C674FE"/>
    <w:rPr>
      <w:rFonts w:ascii="Times New Roman" w:hAnsi="Times New Roman"/>
      <w:b/>
      <w:bCs/>
      <w:lang w:eastAsia="en-US"/>
    </w:rPr>
  </w:style>
  <w:style w:type="character" w:styleId="Forte">
    <w:name w:val="Strong"/>
    <w:uiPriority w:val="22"/>
    <w:qFormat/>
    <w:rsid w:val="00A210F8"/>
    <w:rPr>
      <w:b/>
      <w:bCs/>
    </w:rPr>
  </w:style>
  <w:style w:type="character" w:customStyle="1" w:styleId="hide">
    <w:name w:val="hide"/>
    <w:rsid w:val="00E73C0C"/>
  </w:style>
  <w:style w:type="paragraph" w:styleId="Recuodecorpodetexto3">
    <w:name w:val="Body Text Indent 3"/>
    <w:basedOn w:val="Normal"/>
    <w:link w:val="Recuodecorpodetexto3Char"/>
    <w:rsid w:val="00F6537E"/>
    <w:pPr>
      <w:spacing w:before="120" w:after="120"/>
      <w:ind w:left="283" w:firstLine="1134"/>
    </w:pPr>
    <w:rPr>
      <w:rFonts w:eastAsia="Times New Roman"/>
      <w:sz w:val="16"/>
      <w:szCs w:val="16"/>
      <w:lang w:eastAsia="pt-BR"/>
    </w:rPr>
  </w:style>
  <w:style w:type="character" w:customStyle="1" w:styleId="Recuodecorpodetexto3Char">
    <w:name w:val="Recuo de corpo de texto 3 Char"/>
    <w:link w:val="Recuodecorpodetexto3"/>
    <w:rsid w:val="00F6537E"/>
    <w:rPr>
      <w:rFonts w:ascii="Times New Roman" w:eastAsia="Times New Roman" w:hAnsi="Times New Roman"/>
      <w:sz w:val="16"/>
      <w:szCs w:val="16"/>
    </w:rPr>
  </w:style>
  <w:style w:type="character" w:customStyle="1" w:styleId="Meno1">
    <w:name w:val="Menção1"/>
    <w:uiPriority w:val="99"/>
    <w:semiHidden/>
    <w:unhideWhenUsed/>
    <w:rsid w:val="00D36C1B"/>
    <w:rPr>
      <w:color w:val="2B579A"/>
      <w:shd w:val="clear" w:color="auto" w:fill="E6E6E6"/>
    </w:rPr>
  </w:style>
  <w:style w:type="character" w:customStyle="1" w:styleId="a">
    <w:name w:val="_"/>
    <w:rsid w:val="008417F9"/>
  </w:style>
  <w:style w:type="character" w:customStyle="1" w:styleId="ff4">
    <w:name w:val="ff4"/>
    <w:rsid w:val="008417F9"/>
  </w:style>
  <w:style w:type="character" w:customStyle="1" w:styleId="ff3">
    <w:name w:val="ff3"/>
    <w:rsid w:val="008417F9"/>
  </w:style>
  <w:style w:type="character" w:customStyle="1" w:styleId="MenoPendente1">
    <w:name w:val="Menção Pendente1"/>
    <w:uiPriority w:val="99"/>
    <w:semiHidden/>
    <w:unhideWhenUsed/>
    <w:rsid w:val="004F520A"/>
    <w:rPr>
      <w:color w:val="808080"/>
      <w:shd w:val="clear" w:color="auto" w:fill="E6E6E6"/>
    </w:rPr>
  </w:style>
  <w:style w:type="paragraph" w:styleId="Subttulo">
    <w:name w:val="Subtitle"/>
    <w:basedOn w:val="Normal"/>
    <w:next w:val="Normal"/>
    <w:link w:val="SubttuloChar"/>
    <w:uiPriority w:val="11"/>
    <w:qFormat/>
    <w:rsid w:val="00B86990"/>
    <w:pPr>
      <w:spacing w:after="60"/>
      <w:jc w:val="center"/>
      <w:outlineLvl w:val="1"/>
    </w:pPr>
    <w:rPr>
      <w:rFonts w:ascii="Calibri Light" w:eastAsia="Times New Roman" w:hAnsi="Calibri Light"/>
    </w:rPr>
  </w:style>
  <w:style w:type="character" w:customStyle="1" w:styleId="SubttuloChar">
    <w:name w:val="Subtítulo Char"/>
    <w:link w:val="Subttulo"/>
    <w:uiPriority w:val="11"/>
    <w:rsid w:val="00B86990"/>
    <w:rPr>
      <w:rFonts w:ascii="Calibri Light" w:eastAsia="Times New Roman" w:hAnsi="Calibri Light" w:cs="Times New Roman"/>
      <w:sz w:val="24"/>
      <w:szCs w:val="24"/>
      <w:lang w:eastAsia="en-US"/>
    </w:rPr>
  </w:style>
  <w:style w:type="paragraph" w:customStyle="1" w:styleId="footnotedescription">
    <w:name w:val="footnote description"/>
    <w:next w:val="Normal"/>
    <w:link w:val="footnotedescriptionChar"/>
    <w:hidden/>
    <w:rsid w:val="006D18A9"/>
    <w:pPr>
      <w:spacing w:line="259" w:lineRule="auto"/>
      <w:ind w:left="50"/>
    </w:pPr>
    <w:rPr>
      <w:rFonts w:cs="Calibri"/>
      <w:color w:val="000000"/>
      <w:sz w:val="22"/>
      <w:szCs w:val="22"/>
    </w:rPr>
  </w:style>
  <w:style w:type="character" w:customStyle="1" w:styleId="footnotedescriptionChar">
    <w:name w:val="footnote description Char"/>
    <w:link w:val="footnotedescription"/>
    <w:rsid w:val="006D18A9"/>
    <w:rPr>
      <w:rFonts w:cs="Calibri"/>
      <w:color w:val="000000"/>
      <w:sz w:val="22"/>
      <w:szCs w:val="22"/>
    </w:rPr>
  </w:style>
  <w:style w:type="character" w:customStyle="1" w:styleId="footnotemark">
    <w:name w:val="footnote mark"/>
    <w:hidden/>
    <w:rsid w:val="006D18A9"/>
    <w:rPr>
      <w:rFonts w:ascii="Calibri" w:eastAsia="Calibri" w:hAnsi="Calibri" w:cs="Calibri"/>
      <w:color w:val="000000"/>
      <w:sz w:val="14"/>
      <w:vertAlign w:val="superscript"/>
    </w:rPr>
  </w:style>
  <w:style w:type="table" w:customStyle="1" w:styleId="TableGrid">
    <w:name w:val="TableGrid"/>
    <w:rsid w:val="006D18A9"/>
    <w:rPr>
      <w:rFonts w:eastAsia="Times New Roman"/>
      <w:sz w:val="22"/>
      <w:szCs w:val="22"/>
    </w:rPr>
    <w:tblPr>
      <w:tblCellMar>
        <w:top w:w="0" w:type="dxa"/>
        <w:left w:w="0" w:type="dxa"/>
        <w:bottom w:w="0" w:type="dxa"/>
        <w:right w:w="0" w:type="dxa"/>
      </w:tblCellMar>
    </w:tblPr>
  </w:style>
  <w:style w:type="character" w:customStyle="1" w:styleId="MenoPendente2">
    <w:name w:val="Menção Pendente2"/>
    <w:basedOn w:val="Fontepargpadro"/>
    <w:uiPriority w:val="99"/>
    <w:semiHidden/>
    <w:unhideWhenUsed/>
    <w:rsid w:val="00893742"/>
    <w:rPr>
      <w:color w:val="808080"/>
      <w:shd w:val="clear" w:color="auto" w:fill="E6E6E6"/>
    </w:rPr>
  </w:style>
  <w:style w:type="paragraph" w:styleId="Corpodetexto2">
    <w:name w:val="Body Text 2"/>
    <w:basedOn w:val="Normal"/>
    <w:link w:val="Corpodetexto2Char"/>
    <w:uiPriority w:val="99"/>
    <w:semiHidden/>
    <w:unhideWhenUsed/>
    <w:rsid w:val="0014450E"/>
    <w:pPr>
      <w:spacing w:after="120" w:line="480" w:lineRule="auto"/>
    </w:pPr>
  </w:style>
  <w:style w:type="character" w:customStyle="1" w:styleId="Corpodetexto2Char">
    <w:name w:val="Corpo de texto 2 Char"/>
    <w:basedOn w:val="Fontepargpadro"/>
    <w:link w:val="Corpodetexto2"/>
    <w:uiPriority w:val="99"/>
    <w:semiHidden/>
    <w:rsid w:val="0014450E"/>
    <w:rPr>
      <w:rFonts w:ascii="Times New Roman" w:hAnsi="Times New Roman"/>
      <w:sz w:val="24"/>
      <w:szCs w:val="24"/>
      <w:lang w:eastAsia="en-US"/>
    </w:rPr>
  </w:style>
  <w:style w:type="character" w:customStyle="1" w:styleId="MenoPendente3">
    <w:name w:val="Menção Pendente3"/>
    <w:basedOn w:val="Fontepargpadro"/>
    <w:uiPriority w:val="99"/>
    <w:semiHidden/>
    <w:unhideWhenUsed/>
    <w:rsid w:val="00A50A51"/>
    <w:rPr>
      <w:color w:val="808080"/>
      <w:shd w:val="clear" w:color="auto" w:fill="E6E6E6"/>
    </w:rPr>
  </w:style>
  <w:style w:type="character" w:customStyle="1" w:styleId="MenoPendente4">
    <w:name w:val="Menção Pendente4"/>
    <w:basedOn w:val="Fontepargpadro"/>
    <w:uiPriority w:val="99"/>
    <w:semiHidden/>
    <w:unhideWhenUsed/>
    <w:rsid w:val="00375478"/>
    <w:rPr>
      <w:color w:val="808080"/>
      <w:shd w:val="clear" w:color="auto" w:fill="E6E6E6"/>
    </w:rPr>
  </w:style>
  <w:style w:type="paragraph" w:customStyle="1" w:styleId="m-1314342944587696787gmail-msonormal">
    <w:name w:val="m_-1314342944587696787gmail-msonormal"/>
    <w:basedOn w:val="Normal"/>
    <w:rsid w:val="000B5AC0"/>
    <w:pPr>
      <w:spacing w:before="100" w:beforeAutospacing="1" w:after="100" w:afterAutospacing="1" w:line="240" w:lineRule="auto"/>
      <w:ind w:firstLine="0"/>
      <w:jc w:val="left"/>
    </w:pPr>
    <w:rPr>
      <w:rFonts w:eastAsia="Times New Roman"/>
      <w:lang w:eastAsia="pt-BR"/>
    </w:rPr>
  </w:style>
  <w:style w:type="character" w:customStyle="1" w:styleId="Ttulo5Char">
    <w:name w:val="Título 5 Char"/>
    <w:basedOn w:val="Fontepargpadro"/>
    <w:link w:val="Ttulo5"/>
    <w:uiPriority w:val="9"/>
    <w:rsid w:val="006A6BFE"/>
    <w:rPr>
      <w:rFonts w:ascii="Times New Roman" w:eastAsiaTheme="majorEastAsia" w:hAnsi="Times New Roman" w:cstheme="majorBidi"/>
      <w:sz w:val="24"/>
      <w:szCs w:val="24"/>
      <w:lang w:eastAsia="en-US"/>
    </w:rPr>
  </w:style>
  <w:style w:type="paragraph" w:styleId="Corpodetexto">
    <w:name w:val="Body Text"/>
    <w:basedOn w:val="Normal"/>
    <w:link w:val="CorpodetextoChar"/>
    <w:uiPriority w:val="99"/>
    <w:semiHidden/>
    <w:unhideWhenUsed/>
    <w:rsid w:val="009A3F06"/>
    <w:pPr>
      <w:spacing w:after="120"/>
    </w:pPr>
  </w:style>
  <w:style w:type="character" w:customStyle="1" w:styleId="CorpodetextoChar">
    <w:name w:val="Corpo de texto Char"/>
    <w:basedOn w:val="Fontepargpadro"/>
    <w:link w:val="Corpodetexto"/>
    <w:uiPriority w:val="99"/>
    <w:semiHidden/>
    <w:rsid w:val="009A3F06"/>
    <w:rPr>
      <w:rFonts w:ascii="Times New Roman" w:hAnsi="Times New Roman"/>
      <w:sz w:val="24"/>
      <w:szCs w:val="24"/>
      <w:lang w:eastAsia="en-US"/>
    </w:rPr>
  </w:style>
  <w:style w:type="paragraph" w:styleId="Ttulo">
    <w:name w:val="Title"/>
    <w:basedOn w:val="Normal"/>
    <w:next w:val="Normal"/>
    <w:link w:val="TtuloChar"/>
    <w:uiPriority w:val="10"/>
    <w:qFormat/>
    <w:rsid w:val="009A3F06"/>
    <w:pPr>
      <w:spacing w:after="160" w:line="259" w:lineRule="auto"/>
      <w:ind w:firstLine="0"/>
      <w:jc w:val="center"/>
    </w:pPr>
    <w:rPr>
      <w:b/>
      <w:smallCaps/>
    </w:rPr>
  </w:style>
  <w:style w:type="character" w:customStyle="1" w:styleId="TtuloChar">
    <w:name w:val="Título Char"/>
    <w:basedOn w:val="Fontepargpadro"/>
    <w:link w:val="Ttulo"/>
    <w:uiPriority w:val="10"/>
    <w:rsid w:val="009A3F06"/>
    <w:rPr>
      <w:rFonts w:ascii="Times New Roman" w:hAnsi="Times New Roman"/>
      <w:b/>
      <w:smallCap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211323">
      <w:bodyDiv w:val="1"/>
      <w:marLeft w:val="0"/>
      <w:marRight w:val="0"/>
      <w:marTop w:val="0"/>
      <w:marBottom w:val="0"/>
      <w:divBdr>
        <w:top w:val="none" w:sz="0" w:space="0" w:color="auto"/>
        <w:left w:val="none" w:sz="0" w:space="0" w:color="auto"/>
        <w:bottom w:val="none" w:sz="0" w:space="0" w:color="auto"/>
        <w:right w:val="none" w:sz="0" w:space="0" w:color="auto"/>
      </w:divBdr>
    </w:div>
    <w:div w:id="57438996">
      <w:bodyDiv w:val="1"/>
      <w:marLeft w:val="0"/>
      <w:marRight w:val="0"/>
      <w:marTop w:val="0"/>
      <w:marBottom w:val="0"/>
      <w:divBdr>
        <w:top w:val="none" w:sz="0" w:space="0" w:color="auto"/>
        <w:left w:val="none" w:sz="0" w:space="0" w:color="auto"/>
        <w:bottom w:val="none" w:sz="0" w:space="0" w:color="auto"/>
        <w:right w:val="none" w:sz="0" w:space="0" w:color="auto"/>
      </w:divBdr>
      <w:divsChild>
        <w:div w:id="57754654">
          <w:marLeft w:val="709"/>
          <w:marRight w:val="0"/>
          <w:marTop w:val="0"/>
          <w:marBottom w:val="0"/>
          <w:divBdr>
            <w:top w:val="none" w:sz="0" w:space="0" w:color="auto"/>
            <w:left w:val="none" w:sz="0" w:space="0" w:color="auto"/>
            <w:bottom w:val="none" w:sz="0" w:space="0" w:color="auto"/>
            <w:right w:val="none" w:sz="0" w:space="0" w:color="auto"/>
          </w:divBdr>
        </w:div>
        <w:div w:id="89204414">
          <w:marLeft w:val="709"/>
          <w:marRight w:val="0"/>
          <w:marTop w:val="0"/>
          <w:marBottom w:val="0"/>
          <w:divBdr>
            <w:top w:val="none" w:sz="0" w:space="0" w:color="auto"/>
            <w:left w:val="none" w:sz="0" w:space="0" w:color="auto"/>
            <w:bottom w:val="none" w:sz="0" w:space="0" w:color="auto"/>
            <w:right w:val="none" w:sz="0" w:space="0" w:color="auto"/>
          </w:divBdr>
        </w:div>
        <w:div w:id="278420206">
          <w:marLeft w:val="709"/>
          <w:marRight w:val="0"/>
          <w:marTop w:val="0"/>
          <w:marBottom w:val="0"/>
          <w:divBdr>
            <w:top w:val="none" w:sz="0" w:space="0" w:color="auto"/>
            <w:left w:val="none" w:sz="0" w:space="0" w:color="auto"/>
            <w:bottom w:val="none" w:sz="0" w:space="0" w:color="auto"/>
            <w:right w:val="none" w:sz="0" w:space="0" w:color="auto"/>
          </w:divBdr>
        </w:div>
        <w:div w:id="290207805">
          <w:marLeft w:val="709"/>
          <w:marRight w:val="0"/>
          <w:marTop w:val="0"/>
          <w:marBottom w:val="0"/>
          <w:divBdr>
            <w:top w:val="none" w:sz="0" w:space="0" w:color="auto"/>
            <w:left w:val="none" w:sz="0" w:space="0" w:color="auto"/>
            <w:bottom w:val="none" w:sz="0" w:space="0" w:color="auto"/>
            <w:right w:val="none" w:sz="0" w:space="0" w:color="auto"/>
          </w:divBdr>
        </w:div>
        <w:div w:id="526411063">
          <w:marLeft w:val="709"/>
          <w:marRight w:val="0"/>
          <w:marTop w:val="0"/>
          <w:marBottom w:val="0"/>
          <w:divBdr>
            <w:top w:val="none" w:sz="0" w:space="0" w:color="auto"/>
            <w:left w:val="none" w:sz="0" w:space="0" w:color="auto"/>
            <w:bottom w:val="none" w:sz="0" w:space="0" w:color="auto"/>
            <w:right w:val="none" w:sz="0" w:space="0" w:color="auto"/>
          </w:divBdr>
        </w:div>
        <w:div w:id="534194851">
          <w:marLeft w:val="709"/>
          <w:marRight w:val="0"/>
          <w:marTop w:val="0"/>
          <w:marBottom w:val="0"/>
          <w:divBdr>
            <w:top w:val="none" w:sz="0" w:space="0" w:color="auto"/>
            <w:left w:val="none" w:sz="0" w:space="0" w:color="auto"/>
            <w:bottom w:val="none" w:sz="0" w:space="0" w:color="auto"/>
            <w:right w:val="none" w:sz="0" w:space="0" w:color="auto"/>
          </w:divBdr>
        </w:div>
        <w:div w:id="597256666">
          <w:marLeft w:val="709"/>
          <w:marRight w:val="0"/>
          <w:marTop w:val="0"/>
          <w:marBottom w:val="0"/>
          <w:divBdr>
            <w:top w:val="none" w:sz="0" w:space="0" w:color="auto"/>
            <w:left w:val="none" w:sz="0" w:space="0" w:color="auto"/>
            <w:bottom w:val="none" w:sz="0" w:space="0" w:color="auto"/>
            <w:right w:val="none" w:sz="0" w:space="0" w:color="auto"/>
          </w:divBdr>
        </w:div>
        <w:div w:id="840005677">
          <w:marLeft w:val="709"/>
          <w:marRight w:val="0"/>
          <w:marTop w:val="0"/>
          <w:marBottom w:val="0"/>
          <w:divBdr>
            <w:top w:val="none" w:sz="0" w:space="0" w:color="auto"/>
            <w:left w:val="none" w:sz="0" w:space="0" w:color="auto"/>
            <w:bottom w:val="none" w:sz="0" w:space="0" w:color="auto"/>
            <w:right w:val="none" w:sz="0" w:space="0" w:color="auto"/>
          </w:divBdr>
        </w:div>
        <w:div w:id="840319792">
          <w:marLeft w:val="709"/>
          <w:marRight w:val="0"/>
          <w:marTop w:val="0"/>
          <w:marBottom w:val="0"/>
          <w:divBdr>
            <w:top w:val="none" w:sz="0" w:space="0" w:color="auto"/>
            <w:left w:val="none" w:sz="0" w:space="0" w:color="auto"/>
            <w:bottom w:val="none" w:sz="0" w:space="0" w:color="auto"/>
            <w:right w:val="none" w:sz="0" w:space="0" w:color="auto"/>
          </w:divBdr>
        </w:div>
        <w:div w:id="1001085044">
          <w:marLeft w:val="709"/>
          <w:marRight w:val="0"/>
          <w:marTop w:val="0"/>
          <w:marBottom w:val="0"/>
          <w:divBdr>
            <w:top w:val="none" w:sz="0" w:space="0" w:color="auto"/>
            <w:left w:val="none" w:sz="0" w:space="0" w:color="auto"/>
            <w:bottom w:val="none" w:sz="0" w:space="0" w:color="auto"/>
            <w:right w:val="none" w:sz="0" w:space="0" w:color="auto"/>
          </w:divBdr>
        </w:div>
        <w:div w:id="1124885252">
          <w:marLeft w:val="709"/>
          <w:marRight w:val="0"/>
          <w:marTop w:val="0"/>
          <w:marBottom w:val="0"/>
          <w:divBdr>
            <w:top w:val="none" w:sz="0" w:space="0" w:color="auto"/>
            <w:left w:val="none" w:sz="0" w:space="0" w:color="auto"/>
            <w:bottom w:val="none" w:sz="0" w:space="0" w:color="auto"/>
            <w:right w:val="none" w:sz="0" w:space="0" w:color="auto"/>
          </w:divBdr>
        </w:div>
        <w:div w:id="1163230905">
          <w:marLeft w:val="709"/>
          <w:marRight w:val="0"/>
          <w:marTop w:val="0"/>
          <w:marBottom w:val="0"/>
          <w:divBdr>
            <w:top w:val="none" w:sz="0" w:space="0" w:color="auto"/>
            <w:left w:val="none" w:sz="0" w:space="0" w:color="auto"/>
            <w:bottom w:val="none" w:sz="0" w:space="0" w:color="auto"/>
            <w:right w:val="none" w:sz="0" w:space="0" w:color="auto"/>
          </w:divBdr>
        </w:div>
        <w:div w:id="1254050276">
          <w:marLeft w:val="709"/>
          <w:marRight w:val="0"/>
          <w:marTop w:val="0"/>
          <w:marBottom w:val="0"/>
          <w:divBdr>
            <w:top w:val="none" w:sz="0" w:space="0" w:color="auto"/>
            <w:left w:val="none" w:sz="0" w:space="0" w:color="auto"/>
            <w:bottom w:val="none" w:sz="0" w:space="0" w:color="auto"/>
            <w:right w:val="none" w:sz="0" w:space="0" w:color="auto"/>
          </w:divBdr>
        </w:div>
        <w:div w:id="1660645552">
          <w:marLeft w:val="709"/>
          <w:marRight w:val="0"/>
          <w:marTop w:val="0"/>
          <w:marBottom w:val="0"/>
          <w:divBdr>
            <w:top w:val="none" w:sz="0" w:space="0" w:color="auto"/>
            <w:left w:val="none" w:sz="0" w:space="0" w:color="auto"/>
            <w:bottom w:val="none" w:sz="0" w:space="0" w:color="auto"/>
            <w:right w:val="none" w:sz="0" w:space="0" w:color="auto"/>
          </w:divBdr>
        </w:div>
        <w:div w:id="1771704960">
          <w:marLeft w:val="709"/>
          <w:marRight w:val="0"/>
          <w:marTop w:val="0"/>
          <w:marBottom w:val="0"/>
          <w:divBdr>
            <w:top w:val="none" w:sz="0" w:space="0" w:color="auto"/>
            <w:left w:val="none" w:sz="0" w:space="0" w:color="auto"/>
            <w:bottom w:val="none" w:sz="0" w:space="0" w:color="auto"/>
            <w:right w:val="none" w:sz="0" w:space="0" w:color="auto"/>
          </w:divBdr>
        </w:div>
        <w:div w:id="2114087951">
          <w:marLeft w:val="709"/>
          <w:marRight w:val="0"/>
          <w:marTop w:val="0"/>
          <w:marBottom w:val="0"/>
          <w:divBdr>
            <w:top w:val="none" w:sz="0" w:space="0" w:color="auto"/>
            <w:left w:val="none" w:sz="0" w:space="0" w:color="auto"/>
            <w:bottom w:val="none" w:sz="0" w:space="0" w:color="auto"/>
            <w:right w:val="none" w:sz="0" w:space="0" w:color="auto"/>
          </w:divBdr>
        </w:div>
      </w:divsChild>
    </w:div>
    <w:div w:id="112790483">
      <w:bodyDiv w:val="1"/>
      <w:marLeft w:val="0"/>
      <w:marRight w:val="0"/>
      <w:marTop w:val="0"/>
      <w:marBottom w:val="0"/>
      <w:divBdr>
        <w:top w:val="none" w:sz="0" w:space="0" w:color="auto"/>
        <w:left w:val="none" w:sz="0" w:space="0" w:color="auto"/>
        <w:bottom w:val="none" w:sz="0" w:space="0" w:color="auto"/>
        <w:right w:val="none" w:sz="0" w:space="0" w:color="auto"/>
      </w:divBdr>
    </w:div>
    <w:div w:id="116998527">
      <w:bodyDiv w:val="1"/>
      <w:marLeft w:val="0"/>
      <w:marRight w:val="0"/>
      <w:marTop w:val="0"/>
      <w:marBottom w:val="0"/>
      <w:divBdr>
        <w:top w:val="none" w:sz="0" w:space="0" w:color="auto"/>
        <w:left w:val="none" w:sz="0" w:space="0" w:color="auto"/>
        <w:bottom w:val="none" w:sz="0" w:space="0" w:color="auto"/>
        <w:right w:val="none" w:sz="0" w:space="0" w:color="auto"/>
      </w:divBdr>
    </w:div>
    <w:div w:id="165439298">
      <w:bodyDiv w:val="1"/>
      <w:marLeft w:val="0"/>
      <w:marRight w:val="0"/>
      <w:marTop w:val="0"/>
      <w:marBottom w:val="0"/>
      <w:divBdr>
        <w:top w:val="none" w:sz="0" w:space="0" w:color="auto"/>
        <w:left w:val="none" w:sz="0" w:space="0" w:color="auto"/>
        <w:bottom w:val="none" w:sz="0" w:space="0" w:color="auto"/>
        <w:right w:val="none" w:sz="0" w:space="0" w:color="auto"/>
      </w:divBdr>
    </w:div>
    <w:div w:id="191724112">
      <w:bodyDiv w:val="1"/>
      <w:marLeft w:val="0"/>
      <w:marRight w:val="0"/>
      <w:marTop w:val="0"/>
      <w:marBottom w:val="0"/>
      <w:divBdr>
        <w:top w:val="none" w:sz="0" w:space="0" w:color="auto"/>
        <w:left w:val="none" w:sz="0" w:space="0" w:color="auto"/>
        <w:bottom w:val="none" w:sz="0" w:space="0" w:color="auto"/>
        <w:right w:val="none" w:sz="0" w:space="0" w:color="auto"/>
      </w:divBdr>
      <w:divsChild>
        <w:div w:id="9788006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0581251">
      <w:bodyDiv w:val="1"/>
      <w:marLeft w:val="0"/>
      <w:marRight w:val="0"/>
      <w:marTop w:val="0"/>
      <w:marBottom w:val="0"/>
      <w:divBdr>
        <w:top w:val="none" w:sz="0" w:space="0" w:color="auto"/>
        <w:left w:val="none" w:sz="0" w:space="0" w:color="auto"/>
        <w:bottom w:val="none" w:sz="0" w:space="0" w:color="auto"/>
        <w:right w:val="none" w:sz="0" w:space="0" w:color="auto"/>
      </w:divBdr>
      <w:divsChild>
        <w:div w:id="68046158">
          <w:marLeft w:val="0"/>
          <w:marRight w:val="0"/>
          <w:marTop w:val="150"/>
          <w:marBottom w:val="300"/>
          <w:divBdr>
            <w:top w:val="none" w:sz="0" w:space="0" w:color="auto"/>
            <w:left w:val="none" w:sz="0" w:space="0" w:color="auto"/>
            <w:bottom w:val="none" w:sz="0" w:space="0" w:color="auto"/>
            <w:right w:val="none" w:sz="0" w:space="0" w:color="auto"/>
          </w:divBdr>
          <w:divsChild>
            <w:div w:id="1658073425">
              <w:marLeft w:val="0"/>
              <w:marRight w:val="0"/>
              <w:marTop w:val="0"/>
              <w:marBottom w:val="0"/>
              <w:divBdr>
                <w:top w:val="none" w:sz="0" w:space="0" w:color="auto"/>
                <w:left w:val="none" w:sz="0" w:space="0" w:color="auto"/>
                <w:bottom w:val="none" w:sz="0" w:space="0" w:color="auto"/>
                <w:right w:val="none" w:sz="0" w:space="0" w:color="auto"/>
              </w:divBdr>
              <w:divsChild>
                <w:div w:id="813793231">
                  <w:marLeft w:val="0"/>
                  <w:marRight w:val="0"/>
                  <w:marTop w:val="0"/>
                  <w:marBottom w:val="0"/>
                  <w:divBdr>
                    <w:top w:val="none" w:sz="0" w:space="0" w:color="auto"/>
                    <w:left w:val="none" w:sz="0" w:space="0" w:color="auto"/>
                    <w:bottom w:val="none" w:sz="0" w:space="0" w:color="auto"/>
                    <w:right w:val="none" w:sz="0" w:space="0" w:color="auto"/>
                  </w:divBdr>
                  <w:divsChild>
                    <w:div w:id="53547791">
                      <w:marLeft w:val="0"/>
                      <w:marRight w:val="0"/>
                      <w:marTop w:val="0"/>
                      <w:marBottom w:val="0"/>
                      <w:divBdr>
                        <w:top w:val="none" w:sz="0" w:space="0" w:color="auto"/>
                        <w:left w:val="none" w:sz="0" w:space="0" w:color="auto"/>
                        <w:bottom w:val="none" w:sz="0" w:space="0" w:color="auto"/>
                        <w:right w:val="none" w:sz="0" w:space="0" w:color="auto"/>
                      </w:divBdr>
                    </w:div>
                  </w:divsChild>
                </w:div>
                <w:div w:id="1864828401">
                  <w:marLeft w:val="0"/>
                  <w:marRight w:val="0"/>
                  <w:marTop w:val="0"/>
                  <w:marBottom w:val="0"/>
                  <w:divBdr>
                    <w:top w:val="none" w:sz="0" w:space="0" w:color="auto"/>
                    <w:left w:val="none" w:sz="0" w:space="0" w:color="auto"/>
                    <w:bottom w:val="none" w:sz="0" w:space="0" w:color="auto"/>
                    <w:right w:val="none" w:sz="0" w:space="0" w:color="auto"/>
                  </w:divBdr>
                  <w:divsChild>
                    <w:div w:id="870150705">
                      <w:marLeft w:val="0"/>
                      <w:marRight w:val="0"/>
                      <w:marTop w:val="0"/>
                      <w:marBottom w:val="0"/>
                      <w:divBdr>
                        <w:top w:val="none" w:sz="0" w:space="0" w:color="auto"/>
                        <w:left w:val="none" w:sz="0" w:space="0" w:color="auto"/>
                        <w:bottom w:val="none" w:sz="0" w:space="0" w:color="auto"/>
                        <w:right w:val="none" w:sz="0" w:space="0" w:color="auto"/>
                      </w:divBdr>
                      <w:divsChild>
                        <w:div w:id="907153285">
                          <w:marLeft w:val="0"/>
                          <w:marRight w:val="0"/>
                          <w:marTop w:val="0"/>
                          <w:marBottom w:val="0"/>
                          <w:divBdr>
                            <w:top w:val="none" w:sz="0" w:space="0" w:color="auto"/>
                            <w:left w:val="none" w:sz="0" w:space="0" w:color="auto"/>
                            <w:bottom w:val="none" w:sz="0" w:space="0" w:color="auto"/>
                            <w:right w:val="none" w:sz="0" w:space="0" w:color="auto"/>
                          </w:divBdr>
                        </w:div>
                        <w:div w:id="1549025729">
                          <w:marLeft w:val="0"/>
                          <w:marRight w:val="0"/>
                          <w:marTop w:val="0"/>
                          <w:marBottom w:val="0"/>
                          <w:divBdr>
                            <w:top w:val="none" w:sz="0" w:space="0" w:color="auto"/>
                            <w:left w:val="none" w:sz="0" w:space="0" w:color="auto"/>
                            <w:bottom w:val="none" w:sz="0" w:space="0" w:color="auto"/>
                            <w:right w:val="none" w:sz="0" w:space="0" w:color="auto"/>
                          </w:divBdr>
                        </w:div>
                        <w:div w:id="1678193312">
                          <w:marLeft w:val="0"/>
                          <w:marRight w:val="0"/>
                          <w:marTop w:val="0"/>
                          <w:marBottom w:val="0"/>
                          <w:divBdr>
                            <w:top w:val="none" w:sz="0" w:space="0" w:color="auto"/>
                            <w:left w:val="none" w:sz="0" w:space="0" w:color="auto"/>
                            <w:bottom w:val="none" w:sz="0" w:space="0" w:color="auto"/>
                            <w:right w:val="none" w:sz="0" w:space="0" w:color="auto"/>
                          </w:divBdr>
                        </w:div>
                        <w:div w:id="1706058438">
                          <w:marLeft w:val="0"/>
                          <w:marRight w:val="0"/>
                          <w:marTop w:val="0"/>
                          <w:marBottom w:val="0"/>
                          <w:divBdr>
                            <w:top w:val="none" w:sz="0" w:space="0" w:color="auto"/>
                            <w:left w:val="none" w:sz="0" w:space="0" w:color="auto"/>
                            <w:bottom w:val="none" w:sz="0" w:space="0" w:color="auto"/>
                            <w:right w:val="none" w:sz="0" w:space="0" w:color="auto"/>
                          </w:divBdr>
                        </w:div>
                        <w:div w:id="188563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09667">
          <w:marLeft w:val="0"/>
          <w:marRight w:val="0"/>
          <w:marTop w:val="150"/>
          <w:marBottom w:val="300"/>
          <w:divBdr>
            <w:top w:val="none" w:sz="0" w:space="0" w:color="auto"/>
            <w:left w:val="none" w:sz="0" w:space="0" w:color="auto"/>
            <w:bottom w:val="none" w:sz="0" w:space="0" w:color="auto"/>
            <w:right w:val="none" w:sz="0" w:space="0" w:color="auto"/>
          </w:divBdr>
          <w:divsChild>
            <w:div w:id="1192499418">
              <w:marLeft w:val="0"/>
              <w:marRight w:val="0"/>
              <w:marTop w:val="0"/>
              <w:marBottom w:val="0"/>
              <w:divBdr>
                <w:top w:val="none" w:sz="0" w:space="0" w:color="auto"/>
                <w:left w:val="none" w:sz="0" w:space="0" w:color="auto"/>
                <w:bottom w:val="none" w:sz="0" w:space="0" w:color="auto"/>
                <w:right w:val="none" w:sz="0" w:space="0" w:color="auto"/>
              </w:divBdr>
              <w:divsChild>
                <w:div w:id="1755860632">
                  <w:marLeft w:val="0"/>
                  <w:marRight w:val="0"/>
                  <w:marTop w:val="0"/>
                  <w:marBottom w:val="0"/>
                  <w:divBdr>
                    <w:top w:val="none" w:sz="0" w:space="0" w:color="auto"/>
                    <w:left w:val="none" w:sz="0" w:space="0" w:color="auto"/>
                    <w:bottom w:val="none" w:sz="0" w:space="0" w:color="auto"/>
                    <w:right w:val="none" w:sz="0" w:space="0" w:color="auto"/>
                  </w:divBdr>
                  <w:divsChild>
                    <w:div w:id="1486045862">
                      <w:marLeft w:val="0"/>
                      <w:marRight w:val="0"/>
                      <w:marTop w:val="0"/>
                      <w:marBottom w:val="0"/>
                      <w:divBdr>
                        <w:top w:val="none" w:sz="0" w:space="0" w:color="auto"/>
                        <w:left w:val="none" w:sz="0" w:space="0" w:color="auto"/>
                        <w:bottom w:val="none" w:sz="0" w:space="0" w:color="auto"/>
                        <w:right w:val="none" w:sz="0" w:space="0" w:color="auto"/>
                      </w:divBdr>
                      <w:divsChild>
                        <w:div w:id="37096486">
                          <w:marLeft w:val="0"/>
                          <w:marRight w:val="0"/>
                          <w:marTop w:val="0"/>
                          <w:marBottom w:val="0"/>
                          <w:divBdr>
                            <w:top w:val="none" w:sz="0" w:space="0" w:color="auto"/>
                            <w:left w:val="none" w:sz="0" w:space="0" w:color="auto"/>
                            <w:bottom w:val="none" w:sz="0" w:space="0" w:color="auto"/>
                            <w:right w:val="none" w:sz="0" w:space="0" w:color="auto"/>
                          </w:divBdr>
                        </w:div>
                        <w:div w:id="127939305">
                          <w:marLeft w:val="0"/>
                          <w:marRight w:val="0"/>
                          <w:marTop w:val="0"/>
                          <w:marBottom w:val="0"/>
                          <w:divBdr>
                            <w:top w:val="none" w:sz="0" w:space="0" w:color="auto"/>
                            <w:left w:val="none" w:sz="0" w:space="0" w:color="auto"/>
                            <w:bottom w:val="none" w:sz="0" w:space="0" w:color="auto"/>
                            <w:right w:val="none" w:sz="0" w:space="0" w:color="auto"/>
                          </w:divBdr>
                        </w:div>
                        <w:div w:id="176963246">
                          <w:marLeft w:val="0"/>
                          <w:marRight w:val="0"/>
                          <w:marTop w:val="0"/>
                          <w:marBottom w:val="0"/>
                          <w:divBdr>
                            <w:top w:val="none" w:sz="0" w:space="0" w:color="auto"/>
                            <w:left w:val="none" w:sz="0" w:space="0" w:color="auto"/>
                            <w:bottom w:val="none" w:sz="0" w:space="0" w:color="auto"/>
                            <w:right w:val="none" w:sz="0" w:space="0" w:color="auto"/>
                          </w:divBdr>
                        </w:div>
                        <w:div w:id="255141435">
                          <w:marLeft w:val="0"/>
                          <w:marRight w:val="0"/>
                          <w:marTop w:val="0"/>
                          <w:marBottom w:val="0"/>
                          <w:divBdr>
                            <w:top w:val="none" w:sz="0" w:space="0" w:color="auto"/>
                            <w:left w:val="none" w:sz="0" w:space="0" w:color="auto"/>
                            <w:bottom w:val="none" w:sz="0" w:space="0" w:color="auto"/>
                            <w:right w:val="none" w:sz="0" w:space="0" w:color="auto"/>
                          </w:divBdr>
                        </w:div>
                        <w:div w:id="294989549">
                          <w:marLeft w:val="0"/>
                          <w:marRight w:val="0"/>
                          <w:marTop w:val="0"/>
                          <w:marBottom w:val="0"/>
                          <w:divBdr>
                            <w:top w:val="none" w:sz="0" w:space="0" w:color="auto"/>
                            <w:left w:val="none" w:sz="0" w:space="0" w:color="auto"/>
                            <w:bottom w:val="none" w:sz="0" w:space="0" w:color="auto"/>
                            <w:right w:val="none" w:sz="0" w:space="0" w:color="auto"/>
                          </w:divBdr>
                        </w:div>
                        <w:div w:id="300814718">
                          <w:marLeft w:val="0"/>
                          <w:marRight w:val="0"/>
                          <w:marTop w:val="0"/>
                          <w:marBottom w:val="0"/>
                          <w:divBdr>
                            <w:top w:val="none" w:sz="0" w:space="0" w:color="auto"/>
                            <w:left w:val="none" w:sz="0" w:space="0" w:color="auto"/>
                            <w:bottom w:val="none" w:sz="0" w:space="0" w:color="auto"/>
                            <w:right w:val="none" w:sz="0" w:space="0" w:color="auto"/>
                          </w:divBdr>
                        </w:div>
                        <w:div w:id="346179575">
                          <w:marLeft w:val="0"/>
                          <w:marRight w:val="0"/>
                          <w:marTop w:val="0"/>
                          <w:marBottom w:val="0"/>
                          <w:divBdr>
                            <w:top w:val="none" w:sz="0" w:space="0" w:color="auto"/>
                            <w:left w:val="none" w:sz="0" w:space="0" w:color="auto"/>
                            <w:bottom w:val="none" w:sz="0" w:space="0" w:color="auto"/>
                            <w:right w:val="none" w:sz="0" w:space="0" w:color="auto"/>
                          </w:divBdr>
                        </w:div>
                        <w:div w:id="435909103">
                          <w:marLeft w:val="0"/>
                          <w:marRight w:val="0"/>
                          <w:marTop w:val="0"/>
                          <w:marBottom w:val="0"/>
                          <w:divBdr>
                            <w:top w:val="none" w:sz="0" w:space="0" w:color="auto"/>
                            <w:left w:val="none" w:sz="0" w:space="0" w:color="auto"/>
                            <w:bottom w:val="none" w:sz="0" w:space="0" w:color="auto"/>
                            <w:right w:val="none" w:sz="0" w:space="0" w:color="auto"/>
                          </w:divBdr>
                        </w:div>
                        <w:div w:id="598217910">
                          <w:marLeft w:val="0"/>
                          <w:marRight w:val="0"/>
                          <w:marTop w:val="0"/>
                          <w:marBottom w:val="0"/>
                          <w:divBdr>
                            <w:top w:val="none" w:sz="0" w:space="0" w:color="auto"/>
                            <w:left w:val="none" w:sz="0" w:space="0" w:color="auto"/>
                            <w:bottom w:val="none" w:sz="0" w:space="0" w:color="auto"/>
                            <w:right w:val="none" w:sz="0" w:space="0" w:color="auto"/>
                          </w:divBdr>
                        </w:div>
                        <w:div w:id="807012189">
                          <w:marLeft w:val="0"/>
                          <w:marRight w:val="0"/>
                          <w:marTop w:val="0"/>
                          <w:marBottom w:val="0"/>
                          <w:divBdr>
                            <w:top w:val="none" w:sz="0" w:space="0" w:color="auto"/>
                            <w:left w:val="none" w:sz="0" w:space="0" w:color="auto"/>
                            <w:bottom w:val="none" w:sz="0" w:space="0" w:color="auto"/>
                            <w:right w:val="none" w:sz="0" w:space="0" w:color="auto"/>
                          </w:divBdr>
                        </w:div>
                        <w:div w:id="900291747">
                          <w:marLeft w:val="0"/>
                          <w:marRight w:val="0"/>
                          <w:marTop w:val="0"/>
                          <w:marBottom w:val="0"/>
                          <w:divBdr>
                            <w:top w:val="none" w:sz="0" w:space="0" w:color="auto"/>
                            <w:left w:val="none" w:sz="0" w:space="0" w:color="auto"/>
                            <w:bottom w:val="none" w:sz="0" w:space="0" w:color="auto"/>
                            <w:right w:val="none" w:sz="0" w:space="0" w:color="auto"/>
                          </w:divBdr>
                        </w:div>
                        <w:div w:id="1004356851">
                          <w:marLeft w:val="0"/>
                          <w:marRight w:val="0"/>
                          <w:marTop w:val="0"/>
                          <w:marBottom w:val="0"/>
                          <w:divBdr>
                            <w:top w:val="none" w:sz="0" w:space="0" w:color="auto"/>
                            <w:left w:val="none" w:sz="0" w:space="0" w:color="auto"/>
                            <w:bottom w:val="none" w:sz="0" w:space="0" w:color="auto"/>
                            <w:right w:val="none" w:sz="0" w:space="0" w:color="auto"/>
                          </w:divBdr>
                        </w:div>
                        <w:div w:id="1147547169">
                          <w:marLeft w:val="0"/>
                          <w:marRight w:val="0"/>
                          <w:marTop w:val="0"/>
                          <w:marBottom w:val="0"/>
                          <w:divBdr>
                            <w:top w:val="none" w:sz="0" w:space="0" w:color="auto"/>
                            <w:left w:val="none" w:sz="0" w:space="0" w:color="auto"/>
                            <w:bottom w:val="none" w:sz="0" w:space="0" w:color="auto"/>
                            <w:right w:val="none" w:sz="0" w:space="0" w:color="auto"/>
                          </w:divBdr>
                        </w:div>
                        <w:div w:id="1263421208">
                          <w:marLeft w:val="0"/>
                          <w:marRight w:val="0"/>
                          <w:marTop w:val="0"/>
                          <w:marBottom w:val="0"/>
                          <w:divBdr>
                            <w:top w:val="none" w:sz="0" w:space="0" w:color="auto"/>
                            <w:left w:val="none" w:sz="0" w:space="0" w:color="auto"/>
                            <w:bottom w:val="none" w:sz="0" w:space="0" w:color="auto"/>
                            <w:right w:val="none" w:sz="0" w:space="0" w:color="auto"/>
                          </w:divBdr>
                        </w:div>
                        <w:div w:id="1536963354">
                          <w:marLeft w:val="0"/>
                          <w:marRight w:val="0"/>
                          <w:marTop w:val="0"/>
                          <w:marBottom w:val="0"/>
                          <w:divBdr>
                            <w:top w:val="none" w:sz="0" w:space="0" w:color="auto"/>
                            <w:left w:val="none" w:sz="0" w:space="0" w:color="auto"/>
                            <w:bottom w:val="none" w:sz="0" w:space="0" w:color="auto"/>
                            <w:right w:val="none" w:sz="0" w:space="0" w:color="auto"/>
                          </w:divBdr>
                        </w:div>
                        <w:div w:id="1688829675">
                          <w:marLeft w:val="0"/>
                          <w:marRight w:val="0"/>
                          <w:marTop w:val="0"/>
                          <w:marBottom w:val="0"/>
                          <w:divBdr>
                            <w:top w:val="none" w:sz="0" w:space="0" w:color="auto"/>
                            <w:left w:val="none" w:sz="0" w:space="0" w:color="auto"/>
                            <w:bottom w:val="none" w:sz="0" w:space="0" w:color="auto"/>
                            <w:right w:val="none" w:sz="0" w:space="0" w:color="auto"/>
                          </w:divBdr>
                        </w:div>
                        <w:div w:id="1717699233">
                          <w:marLeft w:val="0"/>
                          <w:marRight w:val="0"/>
                          <w:marTop w:val="0"/>
                          <w:marBottom w:val="0"/>
                          <w:divBdr>
                            <w:top w:val="none" w:sz="0" w:space="0" w:color="auto"/>
                            <w:left w:val="none" w:sz="0" w:space="0" w:color="auto"/>
                            <w:bottom w:val="none" w:sz="0" w:space="0" w:color="auto"/>
                            <w:right w:val="none" w:sz="0" w:space="0" w:color="auto"/>
                          </w:divBdr>
                        </w:div>
                        <w:div w:id="1729835721">
                          <w:marLeft w:val="0"/>
                          <w:marRight w:val="0"/>
                          <w:marTop w:val="0"/>
                          <w:marBottom w:val="0"/>
                          <w:divBdr>
                            <w:top w:val="none" w:sz="0" w:space="0" w:color="auto"/>
                            <w:left w:val="none" w:sz="0" w:space="0" w:color="auto"/>
                            <w:bottom w:val="none" w:sz="0" w:space="0" w:color="auto"/>
                            <w:right w:val="none" w:sz="0" w:space="0" w:color="auto"/>
                          </w:divBdr>
                        </w:div>
                        <w:div w:id="1795706525">
                          <w:marLeft w:val="0"/>
                          <w:marRight w:val="0"/>
                          <w:marTop w:val="0"/>
                          <w:marBottom w:val="0"/>
                          <w:divBdr>
                            <w:top w:val="none" w:sz="0" w:space="0" w:color="auto"/>
                            <w:left w:val="none" w:sz="0" w:space="0" w:color="auto"/>
                            <w:bottom w:val="none" w:sz="0" w:space="0" w:color="auto"/>
                            <w:right w:val="none" w:sz="0" w:space="0" w:color="auto"/>
                          </w:divBdr>
                        </w:div>
                        <w:div w:id="1922064450">
                          <w:marLeft w:val="0"/>
                          <w:marRight w:val="0"/>
                          <w:marTop w:val="0"/>
                          <w:marBottom w:val="0"/>
                          <w:divBdr>
                            <w:top w:val="none" w:sz="0" w:space="0" w:color="auto"/>
                            <w:left w:val="none" w:sz="0" w:space="0" w:color="auto"/>
                            <w:bottom w:val="none" w:sz="0" w:space="0" w:color="auto"/>
                            <w:right w:val="none" w:sz="0" w:space="0" w:color="auto"/>
                          </w:divBdr>
                        </w:div>
                        <w:div w:id="1978493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911727">
          <w:marLeft w:val="0"/>
          <w:marRight w:val="0"/>
          <w:marTop w:val="150"/>
          <w:marBottom w:val="300"/>
          <w:divBdr>
            <w:top w:val="none" w:sz="0" w:space="0" w:color="auto"/>
            <w:left w:val="none" w:sz="0" w:space="0" w:color="auto"/>
            <w:bottom w:val="none" w:sz="0" w:space="0" w:color="auto"/>
            <w:right w:val="none" w:sz="0" w:space="0" w:color="auto"/>
          </w:divBdr>
          <w:divsChild>
            <w:div w:id="1019349968">
              <w:marLeft w:val="0"/>
              <w:marRight w:val="0"/>
              <w:marTop w:val="0"/>
              <w:marBottom w:val="0"/>
              <w:divBdr>
                <w:top w:val="none" w:sz="0" w:space="0" w:color="auto"/>
                <w:left w:val="none" w:sz="0" w:space="0" w:color="auto"/>
                <w:bottom w:val="none" w:sz="0" w:space="0" w:color="auto"/>
                <w:right w:val="none" w:sz="0" w:space="0" w:color="auto"/>
              </w:divBdr>
              <w:divsChild>
                <w:div w:id="292639557">
                  <w:marLeft w:val="0"/>
                  <w:marRight w:val="0"/>
                  <w:marTop w:val="0"/>
                  <w:marBottom w:val="0"/>
                  <w:divBdr>
                    <w:top w:val="none" w:sz="0" w:space="0" w:color="auto"/>
                    <w:left w:val="none" w:sz="0" w:space="0" w:color="auto"/>
                    <w:bottom w:val="none" w:sz="0" w:space="0" w:color="auto"/>
                    <w:right w:val="none" w:sz="0" w:space="0" w:color="auto"/>
                  </w:divBdr>
                  <w:divsChild>
                    <w:div w:id="421341974">
                      <w:marLeft w:val="0"/>
                      <w:marRight w:val="0"/>
                      <w:marTop w:val="0"/>
                      <w:marBottom w:val="0"/>
                      <w:divBdr>
                        <w:top w:val="none" w:sz="0" w:space="0" w:color="auto"/>
                        <w:left w:val="none" w:sz="0" w:space="0" w:color="auto"/>
                        <w:bottom w:val="none" w:sz="0" w:space="0" w:color="auto"/>
                        <w:right w:val="none" w:sz="0" w:space="0" w:color="auto"/>
                      </w:divBdr>
                      <w:divsChild>
                        <w:div w:id="6636626">
                          <w:marLeft w:val="0"/>
                          <w:marRight w:val="0"/>
                          <w:marTop w:val="0"/>
                          <w:marBottom w:val="0"/>
                          <w:divBdr>
                            <w:top w:val="none" w:sz="0" w:space="0" w:color="auto"/>
                            <w:left w:val="none" w:sz="0" w:space="0" w:color="auto"/>
                            <w:bottom w:val="none" w:sz="0" w:space="0" w:color="auto"/>
                            <w:right w:val="none" w:sz="0" w:space="0" w:color="auto"/>
                          </w:divBdr>
                        </w:div>
                        <w:div w:id="6641888">
                          <w:marLeft w:val="0"/>
                          <w:marRight w:val="0"/>
                          <w:marTop w:val="0"/>
                          <w:marBottom w:val="0"/>
                          <w:divBdr>
                            <w:top w:val="none" w:sz="0" w:space="0" w:color="auto"/>
                            <w:left w:val="none" w:sz="0" w:space="0" w:color="auto"/>
                            <w:bottom w:val="none" w:sz="0" w:space="0" w:color="auto"/>
                            <w:right w:val="none" w:sz="0" w:space="0" w:color="auto"/>
                          </w:divBdr>
                        </w:div>
                        <w:div w:id="41713157">
                          <w:marLeft w:val="0"/>
                          <w:marRight w:val="0"/>
                          <w:marTop w:val="0"/>
                          <w:marBottom w:val="0"/>
                          <w:divBdr>
                            <w:top w:val="none" w:sz="0" w:space="0" w:color="auto"/>
                            <w:left w:val="none" w:sz="0" w:space="0" w:color="auto"/>
                            <w:bottom w:val="none" w:sz="0" w:space="0" w:color="auto"/>
                            <w:right w:val="none" w:sz="0" w:space="0" w:color="auto"/>
                          </w:divBdr>
                        </w:div>
                        <w:div w:id="113599808">
                          <w:marLeft w:val="0"/>
                          <w:marRight w:val="0"/>
                          <w:marTop w:val="0"/>
                          <w:marBottom w:val="0"/>
                          <w:divBdr>
                            <w:top w:val="none" w:sz="0" w:space="0" w:color="auto"/>
                            <w:left w:val="none" w:sz="0" w:space="0" w:color="auto"/>
                            <w:bottom w:val="none" w:sz="0" w:space="0" w:color="auto"/>
                            <w:right w:val="none" w:sz="0" w:space="0" w:color="auto"/>
                          </w:divBdr>
                        </w:div>
                        <w:div w:id="162596390">
                          <w:marLeft w:val="0"/>
                          <w:marRight w:val="0"/>
                          <w:marTop w:val="0"/>
                          <w:marBottom w:val="0"/>
                          <w:divBdr>
                            <w:top w:val="none" w:sz="0" w:space="0" w:color="auto"/>
                            <w:left w:val="none" w:sz="0" w:space="0" w:color="auto"/>
                            <w:bottom w:val="none" w:sz="0" w:space="0" w:color="auto"/>
                            <w:right w:val="none" w:sz="0" w:space="0" w:color="auto"/>
                          </w:divBdr>
                        </w:div>
                        <w:div w:id="181014249">
                          <w:marLeft w:val="0"/>
                          <w:marRight w:val="0"/>
                          <w:marTop w:val="0"/>
                          <w:marBottom w:val="0"/>
                          <w:divBdr>
                            <w:top w:val="none" w:sz="0" w:space="0" w:color="auto"/>
                            <w:left w:val="none" w:sz="0" w:space="0" w:color="auto"/>
                            <w:bottom w:val="none" w:sz="0" w:space="0" w:color="auto"/>
                            <w:right w:val="none" w:sz="0" w:space="0" w:color="auto"/>
                          </w:divBdr>
                        </w:div>
                        <w:div w:id="193617344">
                          <w:marLeft w:val="0"/>
                          <w:marRight w:val="0"/>
                          <w:marTop w:val="0"/>
                          <w:marBottom w:val="0"/>
                          <w:divBdr>
                            <w:top w:val="none" w:sz="0" w:space="0" w:color="auto"/>
                            <w:left w:val="none" w:sz="0" w:space="0" w:color="auto"/>
                            <w:bottom w:val="none" w:sz="0" w:space="0" w:color="auto"/>
                            <w:right w:val="none" w:sz="0" w:space="0" w:color="auto"/>
                          </w:divBdr>
                        </w:div>
                        <w:div w:id="217128710">
                          <w:marLeft w:val="0"/>
                          <w:marRight w:val="0"/>
                          <w:marTop w:val="0"/>
                          <w:marBottom w:val="0"/>
                          <w:divBdr>
                            <w:top w:val="none" w:sz="0" w:space="0" w:color="auto"/>
                            <w:left w:val="none" w:sz="0" w:space="0" w:color="auto"/>
                            <w:bottom w:val="none" w:sz="0" w:space="0" w:color="auto"/>
                            <w:right w:val="none" w:sz="0" w:space="0" w:color="auto"/>
                          </w:divBdr>
                        </w:div>
                        <w:div w:id="272517066">
                          <w:marLeft w:val="0"/>
                          <w:marRight w:val="0"/>
                          <w:marTop w:val="0"/>
                          <w:marBottom w:val="0"/>
                          <w:divBdr>
                            <w:top w:val="none" w:sz="0" w:space="0" w:color="auto"/>
                            <w:left w:val="none" w:sz="0" w:space="0" w:color="auto"/>
                            <w:bottom w:val="none" w:sz="0" w:space="0" w:color="auto"/>
                            <w:right w:val="none" w:sz="0" w:space="0" w:color="auto"/>
                          </w:divBdr>
                        </w:div>
                        <w:div w:id="306934814">
                          <w:marLeft w:val="0"/>
                          <w:marRight w:val="0"/>
                          <w:marTop w:val="0"/>
                          <w:marBottom w:val="0"/>
                          <w:divBdr>
                            <w:top w:val="none" w:sz="0" w:space="0" w:color="auto"/>
                            <w:left w:val="none" w:sz="0" w:space="0" w:color="auto"/>
                            <w:bottom w:val="none" w:sz="0" w:space="0" w:color="auto"/>
                            <w:right w:val="none" w:sz="0" w:space="0" w:color="auto"/>
                          </w:divBdr>
                        </w:div>
                        <w:div w:id="348602222">
                          <w:marLeft w:val="0"/>
                          <w:marRight w:val="0"/>
                          <w:marTop w:val="0"/>
                          <w:marBottom w:val="0"/>
                          <w:divBdr>
                            <w:top w:val="none" w:sz="0" w:space="0" w:color="auto"/>
                            <w:left w:val="none" w:sz="0" w:space="0" w:color="auto"/>
                            <w:bottom w:val="none" w:sz="0" w:space="0" w:color="auto"/>
                            <w:right w:val="none" w:sz="0" w:space="0" w:color="auto"/>
                          </w:divBdr>
                        </w:div>
                        <w:div w:id="396443485">
                          <w:marLeft w:val="0"/>
                          <w:marRight w:val="0"/>
                          <w:marTop w:val="0"/>
                          <w:marBottom w:val="0"/>
                          <w:divBdr>
                            <w:top w:val="none" w:sz="0" w:space="0" w:color="auto"/>
                            <w:left w:val="none" w:sz="0" w:space="0" w:color="auto"/>
                            <w:bottom w:val="none" w:sz="0" w:space="0" w:color="auto"/>
                            <w:right w:val="none" w:sz="0" w:space="0" w:color="auto"/>
                          </w:divBdr>
                        </w:div>
                        <w:div w:id="396633371">
                          <w:marLeft w:val="0"/>
                          <w:marRight w:val="0"/>
                          <w:marTop w:val="0"/>
                          <w:marBottom w:val="0"/>
                          <w:divBdr>
                            <w:top w:val="none" w:sz="0" w:space="0" w:color="auto"/>
                            <w:left w:val="none" w:sz="0" w:space="0" w:color="auto"/>
                            <w:bottom w:val="none" w:sz="0" w:space="0" w:color="auto"/>
                            <w:right w:val="none" w:sz="0" w:space="0" w:color="auto"/>
                          </w:divBdr>
                        </w:div>
                        <w:div w:id="446048716">
                          <w:marLeft w:val="0"/>
                          <w:marRight w:val="0"/>
                          <w:marTop w:val="0"/>
                          <w:marBottom w:val="0"/>
                          <w:divBdr>
                            <w:top w:val="none" w:sz="0" w:space="0" w:color="auto"/>
                            <w:left w:val="none" w:sz="0" w:space="0" w:color="auto"/>
                            <w:bottom w:val="none" w:sz="0" w:space="0" w:color="auto"/>
                            <w:right w:val="none" w:sz="0" w:space="0" w:color="auto"/>
                          </w:divBdr>
                        </w:div>
                        <w:div w:id="487090140">
                          <w:marLeft w:val="0"/>
                          <w:marRight w:val="0"/>
                          <w:marTop w:val="0"/>
                          <w:marBottom w:val="0"/>
                          <w:divBdr>
                            <w:top w:val="none" w:sz="0" w:space="0" w:color="auto"/>
                            <w:left w:val="none" w:sz="0" w:space="0" w:color="auto"/>
                            <w:bottom w:val="none" w:sz="0" w:space="0" w:color="auto"/>
                            <w:right w:val="none" w:sz="0" w:space="0" w:color="auto"/>
                          </w:divBdr>
                        </w:div>
                        <w:div w:id="517696426">
                          <w:marLeft w:val="0"/>
                          <w:marRight w:val="0"/>
                          <w:marTop w:val="0"/>
                          <w:marBottom w:val="0"/>
                          <w:divBdr>
                            <w:top w:val="none" w:sz="0" w:space="0" w:color="auto"/>
                            <w:left w:val="none" w:sz="0" w:space="0" w:color="auto"/>
                            <w:bottom w:val="none" w:sz="0" w:space="0" w:color="auto"/>
                            <w:right w:val="none" w:sz="0" w:space="0" w:color="auto"/>
                          </w:divBdr>
                        </w:div>
                        <w:div w:id="522666014">
                          <w:marLeft w:val="0"/>
                          <w:marRight w:val="0"/>
                          <w:marTop w:val="0"/>
                          <w:marBottom w:val="0"/>
                          <w:divBdr>
                            <w:top w:val="none" w:sz="0" w:space="0" w:color="auto"/>
                            <w:left w:val="none" w:sz="0" w:space="0" w:color="auto"/>
                            <w:bottom w:val="none" w:sz="0" w:space="0" w:color="auto"/>
                            <w:right w:val="none" w:sz="0" w:space="0" w:color="auto"/>
                          </w:divBdr>
                        </w:div>
                        <w:div w:id="556086732">
                          <w:marLeft w:val="0"/>
                          <w:marRight w:val="0"/>
                          <w:marTop w:val="0"/>
                          <w:marBottom w:val="0"/>
                          <w:divBdr>
                            <w:top w:val="none" w:sz="0" w:space="0" w:color="auto"/>
                            <w:left w:val="none" w:sz="0" w:space="0" w:color="auto"/>
                            <w:bottom w:val="none" w:sz="0" w:space="0" w:color="auto"/>
                            <w:right w:val="none" w:sz="0" w:space="0" w:color="auto"/>
                          </w:divBdr>
                        </w:div>
                        <w:div w:id="564068533">
                          <w:marLeft w:val="0"/>
                          <w:marRight w:val="0"/>
                          <w:marTop w:val="0"/>
                          <w:marBottom w:val="0"/>
                          <w:divBdr>
                            <w:top w:val="none" w:sz="0" w:space="0" w:color="auto"/>
                            <w:left w:val="none" w:sz="0" w:space="0" w:color="auto"/>
                            <w:bottom w:val="none" w:sz="0" w:space="0" w:color="auto"/>
                            <w:right w:val="none" w:sz="0" w:space="0" w:color="auto"/>
                          </w:divBdr>
                        </w:div>
                        <w:div w:id="584068369">
                          <w:marLeft w:val="0"/>
                          <w:marRight w:val="0"/>
                          <w:marTop w:val="0"/>
                          <w:marBottom w:val="0"/>
                          <w:divBdr>
                            <w:top w:val="none" w:sz="0" w:space="0" w:color="auto"/>
                            <w:left w:val="none" w:sz="0" w:space="0" w:color="auto"/>
                            <w:bottom w:val="none" w:sz="0" w:space="0" w:color="auto"/>
                            <w:right w:val="none" w:sz="0" w:space="0" w:color="auto"/>
                          </w:divBdr>
                        </w:div>
                        <w:div w:id="637883792">
                          <w:marLeft w:val="0"/>
                          <w:marRight w:val="0"/>
                          <w:marTop w:val="0"/>
                          <w:marBottom w:val="0"/>
                          <w:divBdr>
                            <w:top w:val="none" w:sz="0" w:space="0" w:color="auto"/>
                            <w:left w:val="none" w:sz="0" w:space="0" w:color="auto"/>
                            <w:bottom w:val="none" w:sz="0" w:space="0" w:color="auto"/>
                            <w:right w:val="none" w:sz="0" w:space="0" w:color="auto"/>
                          </w:divBdr>
                        </w:div>
                        <w:div w:id="648679110">
                          <w:marLeft w:val="0"/>
                          <w:marRight w:val="0"/>
                          <w:marTop w:val="0"/>
                          <w:marBottom w:val="0"/>
                          <w:divBdr>
                            <w:top w:val="none" w:sz="0" w:space="0" w:color="auto"/>
                            <w:left w:val="none" w:sz="0" w:space="0" w:color="auto"/>
                            <w:bottom w:val="none" w:sz="0" w:space="0" w:color="auto"/>
                            <w:right w:val="none" w:sz="0" w:space="0" w:color="auto"/>
                          </w:divBdr>
                        </w:div>
                        <w:div w:id="690687117">
                          <w:marLeft w:val="0"/>
                          <w:marRight w:val="0"/>
                          <w:marTop w:val="0"/>
                          <w:marBottom w:val="0"/>
                          <w:divBdr>
                            <w:top w:val="none" w:sz="0" w:space="0" w:color="auto"/>
                            <w:left w:val="none" w:sz="0" w:space="0" w:color="auto"/>
                            <w:bottom w:val="none" w:sz="0" w:space="0" w:color="auto"/>
                            <w:right w:val="none" w:sz="0" w:space="0" w:color="auto"/>
                          </w:divBdr>
                        </w:div>
                        <w:div w:id="700325943">
                          <w:marLeft w:val="0"/>
                          <w:marRight w:val="0"/>
                          <w:marTop w:val="0"/>
                          <w:marBottom w:val="0"/>
                          <w:divBdr>
                            <w:top w:val="none" w:sz="0" w:space="0" w:color="auto"/>
                            <w:left w:val="none" w:sz="0" w:space="0" w:color="auto"/>
                            <w:bottom w:val="none" w:sz="0" w:space="0" w:color="auto"/>
                            <w:right w:val="none" w:sz="0" w:space="0" w:color="auto"/>
                          </w:divBdr>
                        </w:div>
                        <w:div w:id="700860492">
                          <w:marLeft w:val="0"/>
                          <w:marRight w:val="0"/>
                          <w:marTop w:val="0"/>
                          <w:marBottom w:val="0"/>
                          <w:divBdr>
                            <w:top w:val="none" w:sz="0" w:space="0" w:color="auto"/>
                            <w:left w:val="none" w:sz="0" w:space="0" w:color="auto"/>
                            <w:bottom w:val="none" w:sz="0" w:space="0" w:color="auto"/>
                            <w:right w:val="none" w:sz="0" w:space="0" w:color="auto"/>
                          </w:divBdr>
                        </w:div>
                        <w:div w:id="708844031">
                          <w:marLeft w:val="0"/>
                          <w:marRight w:val="0"/>
                          <w:marTop w:val="0"/>
                          <w:marBottom w:val="0"/>
                          <w:divBdr>
                            <w:top w:val="none" w:sz="0" w:space="0" w:color="auto"/>
                            <w:left w:val="none" w:sz="0" w:space="0" w:color="auto"/>
                            <w:bottom w:val="none" w:sz="0" w:space="0" w:color="auto"/>
                            <w:right w:val="none" w:sz="0" w:space="0" w:color="auto"/>
                          </w:divBdr>
                        </w:div>
                        <w:div w:id="742337330">
                          <w:marLeft w:val="0"/>
                          <w:marRight w:val="0"/>
                          <w:marTop w:val="0"/>
                          <w:marBottom w:val="0"/>
                          <w:divBdr>
                            <w:top w:val="none" w:sz="0" w:space="0" w:color="auto"/>
                            <w:left w:val="none" w:sz="0" w:space="0" w:color="auto"/>
                            <w:bottom w:val="none" w:sz="0" w:space="0" w:color="auto"/>
                            <w:right w:val="none" w:sz="0" w:space="0" w:color="auto"/>
                          </w:divBdr>
                        </w:div>
                        <w:div w:id="765660846">
                          <w:marLeft w:val="0"/>
                          <w:marRight w:val="0"/>
                          <w:marTop w:val="0"/>
                          <w:marBottom w:val="0"/>
                          <w:divBdr>
                            <w:top w:val="none" w:sz="0" w:space="0" w:color="auto"/>
                            <w:left w:val="none" w:sz="0" w:space="0" w:color="auto"/>
                            <w:bottom w:val="none" w:sz="0" w:space="0" w:color="auto"/>
                            <w:right w:val="none" w:sz="0" w:space="0" w:color="auto"/>
                          </w:divBdr>
                        </w:div>
                        <w:div w:id="836767087">
                          <w:marLeft w:val="0"/>
                          <w:marRight w:val="0"/>
                          <w:marTop w:val="0"/>
                          <w:marBottom w:val="0"/>
                          <w:divBdr>
                            <w:top w:val="none" w:sz="0" w:space="0" w:color="auto"/>
                            <w:left w:val="none" w:sz="0" w:space="0" w:color="auto"/>
                            <w:bottom w:val="none" w:sz="0" w:space="0" w:color="auto"/>
                            <w:right w:val="none" w:sz="0" w:space="0" w:color="auto"/>
                          </w:divBdr>
                        </w:div>
                        <w:div w:id="837353703">
                          <w:marLeft w:val="0"/>
                          <w:marRight w:val="0"/>
                          <w:marTop w:val="0"/>
                          <w:marBottom w:val="0"/>
                          <w:divBdr>
                            <w:top w:val="none" w:sz="0" w:space="0" w:color="auto"/>
                            <w:left w:val="none" w:sz="0" w:space="0" w:color="auto"/>
                            <w:bottom w:val="none" w:sz="0" w:space="0" w:color="auto"/>
                            <w:right w:val="none" w:sz="0" w:space="0" w:color="auto"/>
                          </w:divBdr>
                        </w:div>
                        <w:div w:id="848450785">
                          <w:marLeft w:val="0"/>
                          <w:marRight w:val="0"/>
                          <w:marTop w:val="0"/>
                          <w:marBottom w:val="0"/>
                          <w:divBdr>
                            <w:top w:val="none" w:sz="0" w:space="0" w:color="auto"/>
                            <w:left w:val="none" w:sz="0" w:space="0" w:color="auto"/>
                            <w:bottom w:val="none" w:sz="0" w:space="0" w:color="auto"/>
                            <w:right w:val="none" w:sz="0" w:space="0" w:color="auto"/>
                          </w:divBdr>
                        </w:div>
                        <w:div w:id="940919397">
                          <w:marLeft w:val="0"/>
                          <w:marRight w:val="0"/>
                          <w:marTop w:val="0"/>
                          <w:marBottom w:val="0"/>
                          <w:divBdr>
                            <w:top w:val="none" w:sz="0" w:space="0" w:color="auto"/>
                            <w:left w:val="none" w:sz="0" w:space="0" w:color="auto"/>
                            <w:bottom w:val="none" w:sz="0" w:space="0" w:color="auto"/>
                            <w:right w:val="none" w:sz="0" w:space="0" w:color="auto"/>
                          </w:divBdr>
                        </w:div>
                        <w:div w:id="944459816">
                          <w:marLeft w:val="0"/>
                          <w:marRight w:val="0"/>
                          <w:marTop w:val="0"/>
                          <w:marBottom w:val="0"/>
                          <w:divBdr>
                            <w:top w:val="none" w:sz="0" w:space="0" w:color="auto"/>
                            <w:left w:val="none" w:sz="0" w:space="0" w:color="auto"/>
                            <w:bottom w:val="none" w:sz="0" w:space="0" w:color="auto"/>
                            <w:right w:val="none" w:sz="0" w:space="0" w:color="auto"/>
                          </w:divBdr>
                        </w:div>
                        <w:div w:id="947008148">
                          <w:marLeft w:val="0"/>
                          <w:marRight w:val="0"/>
                          <w:marTop w:val="0"/>
                          <w:marBottom w:val="0"/>
                          <w:divBdr>
                            <w:top w:val="none" w:sz="0" w:space="0" w:color="auto"/>
                            <w:left w:val="none" w:sz="0" w:space="0" w:color="auto"/>
                            <w:bottom w:val="none" w:sz="0" w:space="0" w:color="auto"/>
                            <w:right w:val="none" w:sz="0" w:space="0" w:color="auto"/>
                          </w:divBdr>
                        </w:div>
                        <w:div w:id="966199582">
                          <w:marLeft w:val="0"/>
                          <w:marRight w:val="0"/>
                          <w:marTop w:val="0"/>
                          <w:marBottom w:val="0"/>
                          <w:divBdr>
                            <w:top w:val="none" w:sz="0" w:space="0" w:color="auto"/>
                            <w:left w:val="none" w:sz="0" w:space="0" w:color="auto"/>
                            <w:bottom w:val="none" w:sz="0" w:space="0" w:color="auto"/>
                            <w:right w:val="none" w:sz="0" w:space="0" w:color="auto"/>
                          </w:divBdr>
                        </w:div>
                        <w:div w:id="971714046">
                          <w:marLeft w:val="0"/>
                          <w:marRight w:val="0"/>
                          <w:marTop w:val="0"/>
                          <w:marBottom w:val="0"/>
                          <w:divBdr>
                            <w:top w:val="none" w:sz="0" w:space="0" w:color="auto"/>
                            <w:left w:val="none" w:sz="0" w:space="0" w:color="auto"/>
                            <w:bottom w:val="none" w:sz="0" w:space="0" w:color="auto"/>
                            <w:right w:val="none" w:sz="0" w:space="0" w:color="auto"/>
                          </w:divBdr>
                        </w:div>
                        <w:div w:id="980498950">
                          <w:marLeft w:val="0"/>
                          <w:marRight w:val="0"/>
                          <w:marTop w:val="0"/>
                          <w:marBottom w:val="0"/>
                          <w:divBdr>
                            <w:top w:val="none" w:sz="0" w:space="0" w:color="auto"/>
                            <w:left w:val="none" w:sz="0" w:space="0" w:color="auto"/>
                            <w:bottom w:val="none" w:sz="0" w:space="0" w:color="auto"/>
                            <w:right w:val="none" w:sz="0" w:space="0" w:color="auto"/>
                          </w:divBdr>
                        </w:div>
                        <w:div w:id="1060590882">
                          <w:marLeft w:val="0"/>
                          <w:marRight w:val="0"/>
                          <w:marTop w:val="0"/>
                          <w:marBottom w:val="0"/>
                          <w:divBdr>
                            <w:top w:val="none" w:sz="0" w:space="0" w:color="auto"/>
                            <w:left w:val="none" w:sz="0" w:space="0" w:color="auto"/>
                            <w:bottom w:val="none" w:sz="0" w:space="0" w:color="auto"/>
                            <w:right w:val="none" w:sz="0" w:space="0" w:color="auto"/>
                          </w:divBdr>
                        </w:div>
                        <w:div w:id="1136945559">
                          <w:marLeft w:val="0"/>
                          <w:marRight w:val="0"/>
                          <w:marTop w:val="0"/>
                          <w:marBottom w:val="0"/>
                          <w:divBdr>
                            <w:top w:val="none" w:sz="0" w:space="0" w:color="auto"/>
                            <w:left w:val="none" w:sz="0" w:space="0" w:color="auto"/>
                            <w:bottom w:val="none" w:sz="0" w:space="0" w:color="auto"/>
                            <w:right w:val="none" w:sz="0" w:space="0" w:color="auto"/>
                          </w:divBdr>
                        </w:div>
                        <w:div w:id="1184900170">
                          <w:marLeft w:val="0"/>
                          <w:marRight w:val="0"/>
                          <w:marTop w:val="0"/>
                          <w:marBottom w:val="0"/>
                          <w:divBdr>
                            <w:top w:val="none" w:sz="0" w:space="0" w:color="auto"/>
                            <w:left w:val="none" w:sz="0" w:space="0" w:color="auto"/>
                            <w:bottom w:val="none" w:sz="0" w:space="0" w:color="auto"/>
                            <w:right w:val="none" w:sz="0" w:space="0" w:color="auto"/>
                          </w:divBdr>
                        </w:div>
                        <w:div w:id="1191601434">
                          <w:marLeft w:val="0"/>
                          <w:marRight w:val="0"/>
                          <w:marTop w:val="0"/>
                          <w:marBottom w:val="0"/>
                          <w:divBdr>
                            <w:top w:val="none" w:sz="0" w:space="0" w:color="auto"/>
                            <w:left w:val="none" w:sz="0" w:space="0" w:color="auto"/>
                            <w:bottom w:val="none" w:sz="0" w:space="0" w:color="auto"/>
                            <w:right w:val="none" w:sz="0" w:space="0" w:color="auto"/>
                          </w:divBdr>
                        </w:div>
                        <w:div w:id="1193034379">
                          <w:marLeft w:val="0"/>
                          <w:marRight w:val="0"/>
                          <w:marTop w:val="0"/>
                          <w:marBottom w:val="0"/>
                          <w:divBdr>
                            <w:top w:val="none" w:sz="0" w:space="0" w:color="auto"/>
                            <w:left w:val="none" w:sz="0" w:space="0" w:color="auto"/>
                            <w:bottom w:val="none" w:sz="0" w:space="0" w:color="auto"/>
                            <w:right w:val="none" w:sz="0" w:space="0" w:color="auto"/>
                          </w:divBdr>
                        </w:div>
                        <w:div w:id="1207990293">
                          <w:marLeft w:val="0"/>
                          <w:marRight w:val="0"/>
                          <w:marTop w:val="0"/>
                          <w:marBottom w:val="0"/>
                          <w:divBdr>
                            <w:top w:val="none" w:sz="0" w:space="0" w:color="auto"/>
                            <w:left w:val="none" w:sz="0" w:space="0" w:color="auto"/>
                            <w:bottom w:val="none" w:sz="0" w:space="0" w:color="auto"/>
                            <w:right w:val="none" w:sz="0" w:space="0" w:color="auto"/>
                          </w:divBdr>
                        </w:div>
                        <w:div w:id="1221744440">
                          <w:marLeft w:val="0"/>
                          <w:marRight w:val="0"/>
                          <w:marTop w:val="0"/>
                          <w:marBottom w:val="0"/>
                          <w:divBdr>
                            <w:top w:val="none" w:sz="0" w:space="0" w:color="auto"/>
                            <w:left w:val="none" w:sz="0" w:space="0" w:color="auto"/>
                            <w:bottom w:val="none" w:sz="0" w:space="0" w:color="auto"/>
                            <w:right w:val="none" w:sz="0" w:space="0" w:color="auto"/>
                          </w:divBdr>
                        </w:div>
                        <w:div w:id="1222861385">
                          <w:marLeft w:val="0"/>
                          <w:marRight w:val="0"/>
                          <w:marTop w:val="0"/>
                          <w:marBottom w:val="0"/>
                          <w:divBdr>
                            <w:top w:val="none" w:sz="0" w:space="0" w:color="auto"/>
                            <w:left w:val="none" w:sz="0" w:space="0" w:color="auto"/>
                            <w:bottom w:val="none" w:sz="0" w:space="0" w:color="auto"/>
                            <w:right w:val="none" w:sz="0" w:space="0" w:color="auto"/>
                          </w:divBdr>
                        </w:div>
                        <w:div w:id="1272469052">
                          <w:marLeft w:val="0"/>
                          <w:marRight w:val="0"/>
                          <w:marTop w:val="0"/>
                          <w:marBottom w:val="0"/>
                          <w:divBdr>
                            <w:top w:val="none" w:sz="0" w:space="0" w:color="auto"/>
                            <w:left w:val="none" w:sz="0" w:space="0" w:color="auto"/>
                            <w:bottom w:val="none" w:sz="0" w:space="0" w:color="auto"/>
                            <w:right w:val="none" w:sz="0" w:space="0" w:color="auto"/>
                          </w:divBdr>
                        </w:div>
                        <w:div w:id="1297561642">
                          <w:marLeft w:val="0"/>
                          <w:marRight w:val="0"/>
                          <w:marTop w:val="0"/>
                          <w:marBottom w:val="0"/>
                          <w:divBdr>
                            <w:top w:val="none" w:sz="0" w:space="0" w:color="auto"/>
                            <w:left w:val="none" w:sz="0" w:space="0" w:color="auto"/>
                            <w:bottom w:val="none" w:sz="0" w:space="0" w:color="auto"/>
                            <w:right w:val="none" w:sz="0" w:space="0" w:color="auto"/>
                          </w:divBdr>
                        </w:div>
                        <w:div w:id="1337882209">
                          <w:marLeft w:val="0"/>
                          <w:marRight w:val="0"/>
                          <w:marTop w:val="0"/>
                          <w:marBottom w:val="0"/>
                          <w:divBdr>
                            <w:top w:val="none" w:sz="0" w:space="0" w:color="auto"/>
                            <w:left w:val="none" w:sz="0" w:space="0" w:color="auto"/>
                            <w:bottom w:val="none" w:sz="0" w:space="0" w:color="auto"/>
                            <w:right w:val="none" w:sz="0" w:space="0" w:color="auto"/>
                          </w:divBdr>
                        </w:div>
                        <w:div w:id="1421171323">
                          <w:marLeft w:val="0"/>
                          <w:marRight w:val="0"/>
                          <w:marTop w:val="0"/>
                          <w:marBottom w:val="0"/>
                          <w:divBdr>
                            <w:top w:val="none" w:sz="0" w:space="0" w:color="auto"/>
                            <w:left w:val="none" w:sz="0" w:space="0" w:color="auto"/>
                            <w:bottom w:val="none" w:sz="0" w:space="0" w:color="auto"/>
                            <w:right w:val="none" w:sz="0" w:space="0" w:color="auto"/>
                          </w:divBdr>
                        </w:div>
                        <w:div w:id="1441220896">
                          <w:marLeft w:val="0"/>
                          <w:marRight w:val="0"/>
                          <w:marTop w:val="0"/>
                          <w:marBottom w:val="0"/>
                          <w:divBdr>
                            <w:top w:val="none" w:sz="0" w:space="0" w:color="auto"/>
                            <w:left w:val="none" w:sz="0" w:space="0" w:color="auto"/>
                            <w:bottom w:val="none" w:sz="0" w:space="0" w:color="auto"/>
                            <w:right w:val="none" w:sz="0" w:space="0" w:color="auto"/>
                          </w:divBdr>
                        </w:div>
                        <w:div w:id="1459642266">
                          <w:marLeft w:val="0"/>
                          <w:marRight w:val="0"/>
                          <w:marTop w:val="0"/>
                          <w:marBottom w:val="0"/>
                          <w:divBdr>
                            <w:top w:val="none" w:sz="0" w:space="0" w:color="auto"/>
                            <w:left w:val="none" w:sz="0" w:space="0" w:color="auto"/>
                            <w:bottom w:val="none" w:sz="0" w:space="0" w:color="auto"/>
                            <w:right w:val="none" w:sz="0" w:space="0" w:color="auto"/>
                          </w:divBdr>
                        </w:div>
                        <w:div w:id="1468817218">
                          <w:marLeft w:val="0"/>
                          <w:marRight w:val="0"/>
                          <w:marTop w:val="0"/>
                          <w:marBottom w:val="0"/>
                          <w:divBdr>
                            <w:top w:val="none" w:sz="0" w:space="0" w:color="auto"/>
                            <w:left w:val="none" w:sz="0" w:space="0" w:color="auto"/>
                            <w:bottom w:val="none" w:sz="0" w:space="0" w:color="auto"/>
                            <w:right w:val="none" w:sz="0" w:space="0" w:color="auto"/>
                          </w:divBdr>
                        </w:div>
                        <w:div w:id="1524317501">
                          <w:marLeft w:val="0"/>
                          <w:marRight w:val="0"/>
                          <w:marTop w:val="0"/>
                          <w:marBottom w:val="0"/>
                          <w:divBdr>
                            <w:top w:val="none" w:sz="0" w:space="0" w:color="auto"/>
                            <w:left w:val="none" w:sz="0" w:space="0" w:color="auto"/>
                            <w:bottom w:val="none" w:sz="0" w:space="0" w:color="auto"/>
                            <w:right w:val="none" w:sz="0" w:space="0" w:color="auto"/>
                          </w:divBdr>
                        </w:div>
                        <w:div w:id="1534541039">
                          <w:marLeft w:val="0"/>
                          <w:marRight w:val="0"/>
                          <w:marTop w:val="0"/>
                          <w:marBottom w:val="0"/>
                          <w:divBdr>
                            <w:top w:val="none" w:sz="0" w:space="0" w:color="auto"/>
                            <w:left w:val="none" w:sz="0" w:space="0" w:color="auto"/>
                            <w:bottom w:val="none" w:sz="0" w:space="0" w:color="auto"/>
                            <w:right w:val="none" w:sz="0" w:space="0" w:color="auto"/>
                          </w:divBdr>
                        </w:div>
                        <w:div w:id="1557735623">
                          <w:marLeft w:val="0"/>
                          <w:marRight w:val="0"/>
                          <w:marTop w:val="0"/>
                          <w:marBottom w:val="0"/>
                          <w:divBdr>
                            <w:top w:val="none" w:sz="0" w:space="0" w:color="auto"/>
                            <w:left w:val="none" w:sz="0" w:space="0" w:color="auto"/>
                            <w:bottom w:val="none" w:sz="0" w:space="0" w:color="auto"/>
                            <w:right w:val="none" w:sz="0" w:space="0" w:color="auto"/>
                          </w:divBdr>
                        </w:div>
                        <w:div w:id="1570650049">
                          <w:marLeft w:val="0"/>
                          <w:marRight w:val="0"/>
                          <w:marTop w:val="0"/>
                          <w:marBottom w:val="0"/>
                          <w:divBdr>
                            <w:top w:val="none" w:sz="0" w:space="0" w:color="auto"/>
                            <w:left w:val="none" w:sz="0" w:space="0" w:color="auto"/>
                            <w:bottom w:val="none" w:sz="0" w:space="0" w:color="auto"/>
                            <w:right w:val="none" w:sz="0" w:space="0" w:color="auto"/>
                          </w:divBdr>
                        </w:div>
                        <w:div w:id="1587179899">
                          <w:marLeft w:val="0"/>
                          <w:marRight w:val="0"/>
                          <w:marTop w:val="0"/>
                          <w:marBottom w:val="0"/>
                          <w:divBdr>
                            <w:top w:val="none" w:sz="0" w:space="0" w:color="auto"/>
                            <w:left w:val="none" w:sz="0" w:space="0" w:color="auto"/>
                            <w:bottom w:val="none" w:sz="0" w:space="0" w:color="auto"/>
                            <w:right w:val="none" w:sz="0" w:space="0" w:color="auto"/>
                          </w:divBdr>
                        </w:div>
                        <w:div w:id="1627080161">
                          <w:marLeft w:val="0"/>
                          <w:marRight w:val="0"/>
                          <w:marTop w:val="0"/>
                          <w:marBottom w:val="0"/>
                          <w:divBdr>
                            <w:top w:val="none" w:sz="0" w:space="0" w:color="auto"/>
                            <w:left w:val="none" w:sz="0" w:space="0" w:color="auto"/>
                            <w:bottom w:val="none" w:sz="0" w:space="0" w:color="auto"/>
                            <w:right w:val="none" w:sz="0" w:space="0" w:color="auto"/>
                          </w:divBdr>
                        </w:div>
                        <w:div w:id="1678649697">
                          <w:marLeft w:val="0"/>
                          <w:marRight w:val="0"/>
                          <w:marTop w:val="0"/>
                          <w:marBottom w:val="0"/>
                          <w:divBdr>
                            <w:top w:val="none" w:sz="0" w:space="0" w:color="auto"/>
                            <w:left w:val="none" w:sz="0" w:space="0" w:color="auto"/>
                            <w:bottom w:val="none" w:sz="0" w:space="0" w:color="auto"/>
                            <w:right w:val="none" w:sz="0" w:space="0" w:color="auto"/>
                          </w:divBdr>
                        </w:div>
                        <w:div w:id="1682275710">
                          <w:marLeft w:val="0"/>
                          <w:marRight w:val="0"/>
                          <w:marTop w:val="0"/>
                          <w:marBottom w:val="0"/>
                          <w:divBdr>
                            <w:top w:val="none" w:sz="0" w:space="0" w:color="auto"/>
                            <w:left w:val="none" w:sz="0" w:space="0" w:color="auto"/>
                            <w:bottom w:val="none" w:sz="0" w:space="0" w:color="auto"/>
                            <w:right w:val="none" w:sz="0" w:space="0" w:color="auto"/>
                          </w:divBdr>
                        </w:div>
                        <w:div w:id="1692411975">
                          <w:marLeft w:val="0"/>
                          <w:marRight w:val="0"/>
                          <w:marTop w:val="0"/>
                          <w:marBottom w:val="0"/>
                          <w:divBdr>
                            <w:top w:val="none" w:sz="0" w:space="0" w:color="auto"/>
                            <w:left w:val="none" w:sz="0" w:space="0" w:color="auto"/>
                            <w:bottom w:val="none" w:sz="0" w:space="0" w:color="auto"/>
                            <w:right w:val="none" w:sz="0" w:space="0" w:color="auto"/>
                          </w:divBdr>
                        </w:div>
                        <w:div w:id="1703479607">
                          <w:marLeft w:val="0"/>
                          <w:marRight w:val="0"/>
                          <w:marTop w:val="0"/>
                          <w:marBottom w:val="0"/>
                          <w:divBdr>
                            <w:top w:val="none" w:sz="0" w:space="0" w:color="auto"/>
                            <w:left w:val="none" w:sz="0" w:space="0" w:color="auto"/>
                            <w:bottom w:val="none" w:sz="0" w:space="0" w:color="auto"/>
                            <w:right w:val="none" w:sz="0" w:space="0" w:color="auto"/>
                          </w:divBdr>
                        </w:div>
                        <w:div w:id="1704860091">
                          <w:marLeft w:val="0"/>
                          <w:marRight w:val="0"/>
                          <w:marTop w:val="0"/>
                          <w:marBottom w:val="0"/>
                          <w:divBdr>
                            <w:top w:val="none" w:sz="0" w:space="0" w:color="auto"/>
                            <w:left w:val="none" w:sz="0" w:space="0" w:color="auto"/>
                            <w:bottom w:val="none" w:sz="0" w:space="0" w:color="auto"/>
                            <w:right w:val="none" w:sz="0" w:space="0" w:color="auto"/>
                          </w:divBdr>
                        </w:div>
                        <w:div w:id="1707833849">
                          <w:marLeft w:val="0"/>
                          <w:marRight w:val="0"/>
                          <w:marTop w:val="0"/>
                          <w:marBottom w:val="0"/>
                          <w:divBdr>
                            <w:top w:val="none" w:sz="0" w:space="0" w:color="auto"/>
                            <w:left w:val="none" w:sz="0" w:space="0" w:color="auto"/>
                            <w:bottom w:val="none" w:sz="0" w:space="0" w:color="auto"/>
                            <w:right w:val="none" w:sz="0" w:space="0" w:color="auto"/>
                          </w:divBdr>
                        </w:div>
                        <w:div w:id="1710060104">
                          <w:marLeft w:val="0"/>
                          <w:marRight w:val="0"/>
                          <w:marTop w:val="0"/>
                          <w:marBottom w:val="0"/>
                          <w:divBdr>
                            <w:top w:val="none" w:sz="0" w:space="0" w:color="auto"/>
                            <w:left w:val="none" w:sz="0" w:space="0" w:color="auto"/>
                            <w:bottom w:val="none" w:sz="0" w:space="0" w:color="auto"/>
                            <w:right w:val="none" w:sz="0" w:space="0" w:color="auto"/>
                          </w:divBdr>
                        </w:div>
                        <w:div w:id="1761489482">
                          <w:marLeft w:val="0"/>
                          <w:marRight w:val="0"/>
                          <w:marTop w:val="0"/>
                          <w:marBottom w:val="0"/>
                          <w:divBdr>
                            <w:top w:val="none" w:sz="0" w:space="0" w:color="auto"/>
                            <w:left w:val="none" w:sz="0" w:space="0" w:color="auto"/>
                            <w:bottom w:val="none" w:sz="0" w:space="0" w:color="auto"/>
                            <w:right w:val="none" w:sz="0" w:space="0" w:color="auto"/>
                          </w:divBdr>
                        </w:div>
                        <w:div w:id="1786537501">
                          <w:marLeft w:val="0"/>
                          <w:marRight w:val="0"/>
                          <w:marTop w:val="0"/>
                          <w:marBottom w:val="0"/>
                          <w:divBdr>
                            <w:top w:val="none" w:sz="0" w:space="0" w:color="auto"/>
                            <w:left w:val="none" w:sz="0" w:space="0" w:color="auto"/>
                            <w:bottom w:val="none" w:sz="0" w:space="0" w:color="auto"/>
                            <w:right w:val="none" w:sz="0" w:space="0" w:color="auto"/>
                          </w:divBdr>
                        </w:div>
                        <w:div w:id="1789198568">
                          <w:marLeft w:val="0"/>
                          <w:marRight w:val="0"/>
                          <w:marTop w:val="0"/>
                          <w:marBottom w:val="0"/>
                          <w:divBdr>
                            <w:top w:val="none" w:sz="0" w:space="0" w:color="auto"/>
                            <w:left w:val="none" w:sz="0" w:space="0" w:color="auto"/>
                            <w:bottom w:val="none" w:sz="0" w:space="0" w:color="auto"/>
                            <w:right w:val="none" w:sz="0" w:space="0" w:color="auto"/>
                          </w:divBdr>
                        </w:div>
                        <w:div w:id="1808548237">
                          <w:marLeft w:val="0"/>
                          <w:marRight w:val="0"/>
                          <w:marTop w:val="0"/>
                          <w:marBottom w:val="0"/>
                          <w:divBdr>
                            <w:top w:val="none" w:sz="0" w:space="0" w:color="auto"/>
                            <w:left w:val="none" w:sz="0" w:space="0" w:color="auto"/>
                            <w:bottom w:val="none" w:sz="0" w:space="0" w:color="auto"/>
                            <w:right w:val="none" w:sz="0" w:space="0" w:color="auto"/>
                          </w:divBdr>
                        </w:div>
                        <w:div w:id="1848866566">
                          <w:marLeft w:val="0"/>
                          <w:marRight w:val="0"/>
                          <w:marTop w:val="0"/>
                          <w:marBottom w:val="0"/>
                          <w:divBdr>
                            <w:top w:val="none" w:sz="0" w:space="0" w:color="auto"/>
                            <w:left w:val="none" w:sz="0" w:space="0" w:color="auto"/>
                            <w:bottom w:val="none" w:sz="0" w:space="0" w:color="auto"/>
                            <w:right w:val="none" w:sz="0" w:space="0" w:color="auto"/>
                          </w:divBdr>
                        </w:div>
                        <w:div w:id="1861892653">
                          <w:marLeft w:val="0"/>
                          <w:marRight w:val="0"/>
                          <w:marTop w:val="0"/>
                          <w:marBottom w:val="0"/>
                          <w:divBdr>
                            <w:top w:val="none" w:sz="0" w:space="0" w:color="auto"/>
                            <w:left w:val="none" w:sz="0" w:space="0" w:color="auto"/>
                            <w:bottom w:val="none" w:sz="0" w:space="0" w:color="auto"/>
                            <w:right w:val="none" w:sz="0" w:space="0" w:color="auto"/>
                          </w:divBdr>
                        </w:div>
                        <w:div w:id="1915506875">
                          <w:marLeft w:val="0"/>
                          <w:marRight w:val="0"/>
                          <w:marTop w:val="0"/>
                          <w:marBottom w:val="0"/>
                          <w:divBdr>
                            <w:top w:val="none" w:sz="0" w:space="0" w:color="auto"/>
                            <w:left w:val="none" w:sz="0" w:space="0" w:color="auto"/>
                            <w:bottom w:val="none" w:sz="0" w:space="0" w:color="auto"/>
                            <w:right w:val="none" w:sz="0" w:space="0" w:color="auto"/>
                          </w:divBdr>
                        </w:div>
                        <w:div w:id="1926114235">
                          <w:marLeft w:val="0"/>
                          <w:marRight w:val="0"/>
                          <w:marTop w:val="0"/>
                          <w:marBottom w:val="0"/>
                          <w:divBdr>
                            <w:top w:val="none" w:sz="0" w:space="0" w:color="auto"/>
                            <w:left w:val="none" w:sz="0" w:space="0" w:color="auto"/>
                            <w:bottom w:val="none" w:sz="0" w:space="0" w:color="auto"/>
                            <w:right w:val="none" w:sz="0" w:space="0" w:color="auto"/>
                          </w:divBdr>
                        </w:div>
                        <w:div w:id="1942487442">
                          <w:marLeft w:val="0"/>
                          <w:marRight w:val="0"/>
                          <w:marTop w:val="0"/>
                          <w:marBottom w:val="0"/>
                          <w:divBdr>
                            <w:top w:val="none" w:sz="0" w:space="0" w:color="auto"/>
                            <w:left w:val="none" w:sz="0" w:space="0" w:color="auto"/>
                            <w:bottom w:val="none" w:sz="0" w:space="0" w:color="auto"/>
                            <w:right w:val="none" w:sz="0" w:space="0" w:color="auto"/>
                          </w:divBdr>
                        </w:div>
                        <w:div w:id="1978873238">
                          <w:marLeft w:val="0"/>
                          <w:marRight w:val="0"/>
                          <w:marTop w:val="0"/>
                          <w:marBottom w:val="0"/>
                          <w:divBdr>
                            <w:top w:val="none" w:sz="0" w:space="0" w:color="auto"/>
                            <w:left w:val="none" w:sz="0" w:space="0" w:color="auto"/>
                            <w:bottom w:val="none" w:sz="0" w:space="0" w:color="auto"/>
                            <w:right w:val="none" w:sz="0" w:space="0" w:color="auto"/>
                          </w:divBdr>
                        </w:div>
                        <w:div w:id="2055810342">
                          <w:marLeft w:val="0"/>
                          <w:marRight w:val="0"/>
                          <w:marTop w:val="0"/>
                          <w:marBottom w:val="0"/>
                          <w:divBdr>
                            <w:top w:val="none" w:sz="0" w:space="0" w:color="auto"/>
                            <w:left w:val="none" w:sz="0" w:space="0" w:color="auto"/>
                            <w:bottom w:val="none" w:sz="0" w:space="0" w:color="auto"/>
                            <w:right w:val="none" w:sz="0" w:space="0" w:color="auto"/>
                          </w:divBdr>
                        </w:div>
                        <w:div w:id="2106342172">
                          <w:marLeft w:val="0"/>
                          <w:marRight w:val="0"/>
                          <w:marTop w:val="0"/>
                          <w:marBottom w:val="0"/>
                          <w:divBdr>
                            <w:top w:val="none" w:sz="0" w:space="0" w:color="auto"/>
                            <w:left w:val="none" w:sz="0" w:space="0" w:color="auto"/>
                            <w:bottom w:val="none" w:sz="0" w:space="0" w:color="auto"/>
                            <w:right w:val="none" w:sz="0" w:space="0" w:color="auto"/>
                          </w:divBdr>
                        </w:div>
                        <w:div w:id="2119641193">
                          <w:marLeft w:val="0"/>
                          <w:marRight w:val="0"/>
                          <w:marTop w:val="0"/>
                          <w:marBottom w:val="0"/>
                          <w:divBdr>
                            <w:top w:val="none" w:sz="0" w:space="0" w:color="auto"/>
                            <w:left w:val="none" w:sz="0" w:space="0" w:color="auto"/>
                            <w:bottom w:val="none" w:sz="0" w:space="0" w:color="auto"/>
                            <w:right w:val="none" w:sz="0" w:space="0" w:color="auto"/>
                          </w:divBdr>
                        </w:div>
                        <w:div w:id="2120640349">
                          <w:marLeft w:val="0"/>
                          <w:marRight w:val="0"/>
                          <w:marTop w:val="0"/>
                          <w:marBottom w:val="0"/>
                          <w:divBdr>
                            <w:top w:val="none" w:sz="0" w:space="0" w:color="auto"/>
                            <w:left w:val="none" w:sz="0" w:space="0" w:color="auto"/>
                            <w:bottom w:val="none" w:sz="0" w:space="0" w:color="auto"/>
                            <w:right w:val="none" w:sz="0" w:space="0" w:color="auto"/>
                          </w:divBdr>
                        </w:div>
                        <w:div w:id="212233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988706">
                  <w:marLeft w:val="0"/>
                  <w:marRight w:val="0"/>
                  <w:marTop w:val="0"/>
                  <w:marBottom w:val="0"/>
                  <w:divBdr>
                    <w:top w:val="none" w:sz="0" w:space="0" w:color="auto"/>
                    <w:left w:val="none" w:sz="0" w:space="0" w:color="auto"/>
                    <w:bottom w:val="none" w:sz="0" w:space="0" w:color="auto"/>
                    <w:right w:val="none" w:sz="0" w:space="0" w:color="auto"/>
                  </w:divBdr>
                  <w:divsChild>
                    <w:div w:id="83403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8930569">
      <w:bodyDiv w:val="1"/>
      <w:marLeft w:val="0"/>
      <w:marRight w:val="0"/>
      <w:marTop w:val="0"/>
      <w:marBottom w:val="0"/>
      <w:divBdr>
        <w:top w:val="none" w:sz="0" w:space="0" w:color="auto"/>
        <w:left w:val="none" w:sz="0" w:space="0" w:color="auto"/>
        <w:bottom w:val="none" w:sz="0" w:space="0" w:color="auto"/>
        <w:right w:val="none" w:sz="0" w:space="0" w:color="auto"/>
      </w:divBdr>
    </w:div>
    <w:div w:id="251789386">
      <w:bodyDiv w:val="1"/>
      <w:marLeft w:val="0"/>
      <w:marRight w:val="0"/>
      <w:marTop w:val="0"/>
      <w:marBottom w:val="0"/>
      <w:divBdr>
        <w:top w:val="none" w:sz="0" w:space="0" w:color="auto"/>
        <w:left w:val="none" w:sz="0" w:space="0" w:color="auto"/>
        <w:bottom w:val="none" w:sz="0" w:space="0" w:color="auto"/>
        <w:right w:val="none" w:sz="0" w:space="0" w:color="auto"/>
      </w:divBdr>
    </w:div>
    <w:div w:id="278685119">
      <w:bodyDiv w:val="1"/>
      <w:marLeft w:val="0"/>
      <w:marRight w:val="0"/>
      <w:marTop w:val="0"/>
      <w:marBottom w:val="0"/>
      <w:divBdr>
        <w:top w:val="none" w:sz="0" w:space="0" w:color="auto"/>
        <w:left w:val="none" w:sz="0" w:space="0" w:color="auto"/>
        <w:bottom w:val="none" w:sz="0" w:space="0" w:color="auto"/>
        <w:right w:val="none" w:sz="0" w:space="0" w:color="auto"/>
      </w:divBdr>
    </w:div>
    <w:div w:id="374356935">
      <w:bodyDiv w:val="1"/>
      <w:marLeft w:val="0"/>
      <w:marRight w:val="0"/>
      <w:marTop w:val="0"/>
      <w:marBottom w:val="0"/>
      <w:divBdr>
        <w:top w:val="none" w:sz="0" w:space="0" w:color="auto"/>
        <w:left w:val="none" w:sz="0" w:space="0" w:color="auto"/>
        <w:bottom w:val="none" w:sz="0" w:space="0" w:color="auto"/>
        <w:right w:val="none" w:sz="0" w:space="0" w:color="auto"/>
      </w:divBdr>
    </w:div>
    <w:div w:id="397748326">
      <w:bodyDiv w:val="1"/>
      <w:marLeft w:val="0"/>
      <w:marRight w:val="0"/>
      <w:marTop w:val="0"/>
      <w:marBottom w:val="0"/>
      <w:divBdr>
        <w:top w:val="none" w:sz="0" w:space="0" w:color="auto"/>
        <w:left w:val="none" w:sz="0" w:space="0" w:color="auto"/>
        <w:bottom w:val="none" w:sz="0" w:space="0" w:color="auto"/>
        <w:right w:val="none" w:sz="0" w:space="0" w:color="auto"/>
      </w:divBdr>
    </w:div>
    <w:div w:id="514224327">
      <w:bodyDiv w:val="1"/>
      <w:marLeft w:val="0"/>
      <w:marRight w:val="0"/>
      <w:marTop w:val="0"/>
      <w:marBottom w:val="0"/>
      <w:divBdr>
        <w:top w:val="none" w:sz="0" w:space="0" w:color="auto"/>
        <w:left w:val="none" w:sz="0" w:space="0" w:color="auto"/>
        <w:bottom w:val="none" w:sz="0" w:space="0" w:color="auto"/>
        <w:right w:val="none" w:sz="0" w:space="0" w:color="auto"/>
      </w:divBdr>
    </w:div>
    <w:div w:id="546651753">
      <w:bodyDiv w:val="1"/>
      <w:marLeft w:val="0"/>
      <w:marRight w:val="0"/>
      <w:marTop w:val="0"/>
      <w:marBottom w:val="0"/>
      <w:divBdr>
        <w:top w:val="none" w:sz="0" w:space="0" w:color="auto"/>
        <w:left w:val="none" w:sz="0" w:space="0" w:color="auto"/>
        <w:bottom w:val="none" w:sz="0" w:space="0" w:color="auto"/>
        <w:right w:val="none" w:sz="0" w:space="0" w:color="auto"/>
      </w:divBdr>
    </w:div>
    <w:div w:id="706368636">
      <w:bodyDiv w:val="1"/>
      <w:marLeft w:val="0"/>
      <w:marRight w:val="0"/>
      <w:marTop w:val="0"/>
      <w:marBottom w:val="0"/>
      <w:divBdr>
        <w:top w:val="none" w:sz="0" w:space="0" w:color="auto"/>
        <w:left w:val="none" w:sz="0" w:space="0" w:color="auto"/>
        <w:bottom w:val="none" w:sz="0" w:space="0" w:color="auto"/>
        <w:right w:val="none" w:sz="0" w:space="0" w:color="auto"/>
      </w:divBdr>
    </w:div>
    <w:div w:id="723525942">
      <w:bodyDiv w:val="1"/>
      <w:marLeft w:val="0"/>
      <w:marRight w:val="0"/>
      <w:marTop w:val="0"/>
      <w:marBottom w:val="0"/>
      <w:divBdr>
        <w:top w:val="none" w:sz="0" w:space="0" w:color="auto"/>
        <w:left w:val="none" w:sz="0" w:space="0" w:color="auto"/>
        <w:bottom w:val="none" w:sz="0" w:space="0" w:color="auto"/>
        <w:right w:val="none" w:sz="0" w:space="0" w:color="auto"/>
      </w:divBdr>
    </w:div>
    <w:div w:id="839081398">
      <w:bodyDiv w:val="1"/>
      <w:marLeft w:val="0"/>
      <w:marRight w:val="0"/>
      <w:marTop w:val="0"/>
      <w:marBottom w:val="0"/>
      <w:divBdr>
        <w:top w:val="none" w:sz="0" w:space="0" w:color="auto"/>
        <w:left w:val="none" w:sz="0" w:space="0" w:color="auto"/>
        <w:bottom w:val="none" w:sz="0" w:space="0" w:color="auto"/>
        <w:right w:val="none" w:sz="0" w:space="0" w:color="auto"/>
      </w:divBdr>
    </w:div>
    <w:div w:id="855966337">
      <w:bodyDiv w:val="1"/>
      <w:marLeft w:val="0"/>
      <w:marRight w:val="0"/>
      <w:marTop w:val="0"/>
      <w:marBottom w:val="0"/>
      <w:divBdr>
        <w:top w:val="none" w:sz="0" w:space="0" w:color="auto"/>
        <w:left w:val="none" w:sz="0" w:space="0" w:color="auto"/>
        <w:bottom w:val="none" w:sz="0" w:space="0" w:color="auto"/>
        <w:right w:val="none" w:sz="0" w:space="0" w:color="auto"/>
      </w:divBdr>
    </w:div>
    <w:div w:id="938105949">
      <w:bodyDiv w:val="1"/>
      <w:marLeft w:val="0"/>
      <w:marRight w:val="0"/>
      <w:marTop w:val="0"/>
      <w:marBottom w:val="0"/>
      <w:divBdr>
        <w:top w:val="none" w:sz="0" w:space="0" w:color="auto"/>
        <w:left w:val="none" w:sz="0" w:space="0" w:color="auto"/>
        <w:bottom w:val="none" w:sz="0" w:space="0" w:color="auto"/>
        <w:right w:val="none" w:sz="0" w:space="0" w:color="auto"/>
      </w:divBdr>
    </w:div>
    <w:div w:id="1132137783">
      <w:bodyDiv w:val="1"/>
      <w:marLeft w:val="0"/>
      <w:marRight w:val="0"/>
      <w:marTop w:val="0"/>
      <w:marBottom w:val="0"/>
      <w:divBdr>
        <w:top w:val="none" w:sz="0" w:space="0" w:color="auto"/>
        <w:left w:val="none" w:sz="0" w:space="0" w:color="auto"/>
        <w:bottom w:val="none" w:sz="0" w:space="0" w:color="auto"/>
        <w:right w:val="none" w:sz="0" w:space="0" w:color="auto"/>
      </w:divBdr>
    </w:div>
    <w:div w:id="1210023562">
      <w:bodyDiv w:val="1"/>
      <w:marLeft w:val="0"/>
      <w:marRight w:val="0"/>
      <w:marTop w:val="0"/>
      <w:marBottom w:val="0"/>
      <w:divBdr>
        <w:top w:val="none" w:sz="0" w:space="0" w:color="auto"/>
        <w:left w:val="none" w:sz="0" w:space="0" w:color="auto"/>
        <w:bottom w:val="none" w:sz="0" w:space="0" w:color="auto"/>
        <w:right w:val="none" w:sz="0" w:space="0" w:color="auto"/>
      </w:divBdr>
    </w:div>
    <w:div w:id="1262834538">
      <w:bodyDiv w:val="1"/>
      <w:marLeft w:val="0"/>
      <w:marRight w:val="0"/>
      <w:marTop w:val="0"/>
      <w:marBottom w:val="0"/>
      <w:divBdr>
        <w:top w:val="none" w:sz="0" w:space="0" w:color="auto"/>
        <w:left w:val="none" w:sz="0" w:space="0" w:color="auto"/>
        <w:bottom w:val="none" w:sz="0" w:space="0" w:color="auto"/>
        <w:right w:val="none" w:sz="0" w:space="0" w:color="auto"/>
      </w:divBdr>
    </w:div>
    <w:div w:id="1299186383">
      <w:bodyDiv w:val="1"/>
      <w:marLeft w:val="0"/>
      <w:marRight w:val="0"/>
      <w:marTop w:val="0"/>
      <w:marBottom w:val="0"/>
      <w:divBdr>
        <w:top w:val="none" w:sz="0" w:space="0" w:color="auto"/>
        <w:left w:val="none" w:sz="0" w:space="0" w:color="auto"/>
        <w:bottom w:val="none" w:sz="0" w:space="0" w:color="auto"/>
        <w:right w:val="none" w:sz="0" w:space="0" w:color="auto"/>
      </w:divBdr>
    </w:div>
    <w:div w:id="1346635432">
      <w:bodyDiv w:val="1"/>
      <w:marLeft w:val="0"/>
      <w:marRight w:val="0"/>
      <w:marTop w:val="0"/>
      <w:marBottom w:val="0"/>
      <w:divBdr>
        <w:top w:val="none" w:sz="0" w:space="0" w:color="auto"/>
        <w:left w:val="none" w:sz="0" w:space="0" w:color="auto"/>
        <w:bottom w:val="none" w:sz="0" w:space="0" w:color="auto"/>
        <w:right w:val="none" w:sz="0" w:space="0" w:color="auto"/>
      </w:divBdr>
    </w:div>
    <w:div w:id="1425109312">
      <w:bodyDiv w:val="1"/>
      <w:marLeft w:val="0"/>
      <w:marRight w:val="0"/>
      <w:marTop w:val="0"/>
      <w:marBottom w:val="0"/>
      <w:divBdr>
        <w:top w:val="none" w:sz="0" w:space="0" w:color="auto"/>
        <w:left w:val="none" w:sz="0" w:space="0" w:color="auto"/>
        <w:bottom w:val="none" w:sz="0" w:space="0" w:color="auto"/>
        <w:right w:val="none" w:sz="0" w:space="0" w:color="auto"/>
      </w:divBdr>
      <w:divsChild>
        <w:div w:id="530532450">
          <w:marLeft w:val="0"/>
          <w:marRight w:val="0"/>
          <w:marTop w:val="150"/>
          <w:marBottom w:val="150"/>
          <w:divBdr>
            <w:top w:val="none" w:sz="0" w:space="0" w:color="auto"/>
            <w:left w:val="none" w:sz="0" w:space="0" w:color="auto"/>
            <w:bottom w:val="none" w:sz="0" w:space="0" w:color="auto"/>
            <w:right w:val="none" w:sz="0" w:space="0" w:color="auto"/>
          </w:divBdr>
        </w:div>
        <w:div w:id="1093430787">
          <w:marLeft w:val="0"/>
          <w:marRight w:val="0"/>
          <w:marTop w:val="150"/>
          <w:marBottom w:val="150"/>
          <w:divBdr>
            <w:top w:val="none" w:sz="0" w:space="0" w:color="auto"/>
            <w:left w:val="none" w:sz="0" w:space="0" w:color="auto"/>
            <w:bottom w:val="none" w:sz="0" w:space="0" w:color="auto"/>
            <w:right w:val="none" w:sz="0" w:space="0" w:color="auto"/>
          </w:divBdr>
        </w:div>
        <w:div w:id="2146116616">
          <w:marLeft w:val="0"/>
          <w:marRight w:val="0"/>
          <w:marTop w:val="150"/>
          <w:marBottom w:val="150"/>
          <w:divBdr>
            <w:top w:val="none" w:sz="0" w:space="0" w:color="auto"/>
            <w:left w:val="none" w:sz="0" w:space="0" w:color="auto"/>
            <w:bottom w:val="none" w:sz="0" w:space="0" w:color="auto"/>
            <w:right w:val="none" w:sz="0" w:space="0" w:color="auto"/>
          </w:divBdr>
        </w:div>
      </w:divsChild>
    </w:div>
    <w:div w:id="1689332111">
      <w:bodyDiv w:val="1"/>
      <w:marLeft w:val="0"/>
      <w:marRight w:val="0"/>
      <w:marTop w:val="0"/>
      <w:marBottom w:val="0"/>
      <w:divBdr>
        <w:top w:val="none" w:sz="0" w:space="0" w:color="auto"/>
        <w:left w:val="none" w:sz="0" w:space="0" w:color="auto"/>
        <w:bottom w:val="none" w:sz="0" w:space="0" w:color="auto"/>
        <w:right w:val="none" w:sz="0" w:space="0" w:color="auto"/>
      </w:divBdr>
    </w:div>
    <w:div w:id="1761292885">
      <w:bodyDiv w:val="1"/>
      <w:marLeft w:val="0"/>
      <w:marRight w:val="0"/>
      <w:marTop w:val="0"/>
      <w:marBottom w:val="0"/>
      <w:divBdr>
        <w:top w:val="none" w:sz="0" w:space="0" w:color="auto"/>
        <w:left w:val="none" w:sz="0" w:space="0" w:color="auto"/>
        <w:bottom w:val="none" w:sz="0" w:space="0" w:color="auto"/>
        <w:right w:val="none" w:sz="0" w:space="0" w:color="auto"/>
      </w:divBdr>
    </w:div>
    <w:div w:id="1780368321">
      <w:bodyDiv w:val="1"/>
      <w:marLeft w:val="0"/>
      <w:marRight w:val="0"/>
      <w:marTop w:val="0"/>
      <w:marBottom w:val="0"/>
      <w:divBdr>
        <w:top w:val="none" w:sz="0" w:space="0" w:color="auto"/>
        <w:left w:val="none" w:sz="0" w:space="0" w:color="auto"/>
        <w:bottom w:val="none" w:sz="0" w:space="0" w:color="auto"/>
        <w:right w:val="none" w:sz="0" w:space="0" w:color="auto"/>
      </w:divBdr>
      <w:divsChild>
        <w:div w:id="475879295">
          <w:marLeft w:val="0"/>
          <w:marRight w:val="0"/>
          <w:marTop w:val="150"/>
          <w:marBottom w:val="300"/>
          <w:divBdr>
            <w:top w:val="none" w:sz="0" w:space="0" w:color="auto"/>
            <w:left w:val="none" w:sz="0" w:space="0" w:color="auto"/>
            <w:bottom w:val="none" w:sz="0" w:space="0" w:color="auto"/>
            <w:right w:val="none" w:sz="0" w:space="0" w:color="auto"/>
          </w:divBdr>
          <w:divsChild>
            <w:div w:id="716472069">
              <w:marLeft w:val="0"/>
              <w:marRight w:val="0"/>
              <w:marTop w:val="0"/>
              <w:marBottom w:val="0"/>
              <w:divBdr>
                <w:top w:val="none" w:sz="0" w:space="0" w:color="auto"/>
                <w:left w:val="none" w:sz="0" w:space="0" w:color="auto"/>
                <w:bottom w:val="none" w:sz="0" w:space="0" w:color="auto"/>
                <w:right w:val="none" w:sz="0" w:space="0" w:color="auto"/>
              </w:divBdr>
              <w:divsChild>
                <w:div w:id="235014085">
                  <w:marLeft w:val="0"/>
                  <w:marRight w:val="0"/>
                  <w:marTop w:val="0"/>
                  <w:marBottom w:val="0"/>
                  <w:divBdr>
                    <w:top w:val="none" w:sz="0" w:space="0" w:color="auto"/>
                    <w:left w:val="none" w:sz="0" w:space="0" w:color="auto"/>
                    <w:bottom w:val="none" w:sz="0" w:space="0" w:color="auto"/>
                    <w:right w:val="none" w:sz="0" w:space="0" w:color="auto"/>
                  </w:divBdr>
                  <w:divsChild>
                    <w:div w:id="275140731">
                      <w:marLeft w:val="0"/>
                      <w:marRight w:val="0"/>
                      <w:marTop w:val="0"/>
                      <w:marBottom w:val="0"/>
                      <w:divBdr>
                        <w:top w:val="none" w:sz="0" w:space="0" w:color="auto"/>
                        <w:left w:val="none" w:sz="0" w:space="0" w:color="auto"/>
                        <w:bottom w:val="none" w:sz="0" w:space="0" w:color="auto"/>
                        <w:right w:val="none" w:sz="0" w:space="0" w:color="auto"/>
                      </w:divBdr>
                    </w:div>
                  </w:divsChild>
                </w:div>
                <w:div w:id="382483551">
                  <w:marLeft w:val="0"/>
                  <w:marRight w:val="0"/>
                  <w:marTop w:val="0"/>
                  <w:marBottom w:val="0"/>
                  <w:divBdr>
                    <w:top w:val="none" w:sz="0" w:space="0" w:color="auto"/>
                    <w:left w:val="none" w:sz="0" w:space="0" w:color="auto"/>
                    <w:bottom w:val="none" w:sz="0" w:space="0" w:color="auto"/>
                    <w:right w:val="none" w:sz="0" w:space="0" w:color="auto"/>
                  </w:divBdr>
                  <w:divsChild>
                    <w:div w:id="860780666">
                      <w:marLeft w:val="0"/>
                      <w:marRight w:val="0"/>
                      <w:marTop w:val="0"/>
                      <w:marBottom w:val="0"/>
                      <w:divBdr>
                        <w:top w:val="none" w:sz="0" w:space="0" w:color="auto"/>
                        <w:left w:val="none" w:sz="0" w:space="0" w:color="auto"/>
                        <w:bottom w:val="none" w:sz="0" w:space="0" w:color="auto"/>
                        <w:right w:val="none" w:sz="0" w:space="0" w:color="auto"/>
                      </w:divBdr>
                      <w:divsChild>
                        <w:div w:id="18970445">
                          <w:marLeft w:val="0"/>
                          <w:marRight w:val="0"/>
                          <w:marTop w:val="0"/>
                          <w:marBottom w:val="0"/>
                          <w:divBdr>
                            <w:top w:val="none" w:sz="0" w:space="0" w:color="auto"/>
                            <w:left w:val="none" w:sz="0" w:space="0" w:color="auto"/>
                            <w:bottom w:val="none" w:sz="0" w:space="0" w:color="auto"/>
                            <w:right w:val="none" w:sz="0" w:space="0" w:color="auto"/>
                          </w:divBdr>
                        </w:div>
                        <w:div w:id="58555805">
                          <w:marLeft w:val="0"/>
                          <w:marRight w:val="0"/>
                          <w:marTop w:val="0"/>
                          <w:marBottom w:val="0"/>
                          <w:divBdr>
                            <w:top w:val="none" w:sz="0" w:space="0" w:color="auto"/>
                            <w:left w:val="none" w:sz="0" w:space="0" w:color="auto"/>
                            <w:bottom w:val="none" w:sz="0" w:space="0" w:color="auto"/>
                            <w:right w:val="none" w:sz="0" w:space="0" w:color="auto"/>
                          </w:divBdr>
                        </w:div>
                        <w:div w:id="121117358">
                          <w:marLeft w:val="0"/>
                          <w:marRight w:val="0"/>
                          <w:marTop w:val="0"/>
                          <w:marBottom w:val="0"/>
                          <w:divBdr>
                            <w:top w:val="none" w:sz="0" w:space="0" w:color="auto"/>
                            <w:left w:val="none" w:sz="0" w:space="0" w:color="auto"/>
                            <w:bottom w:val="none" w:sz="0" w:space="0" w:color="auto"/>
                            <w:right w:val="none" w:sz="0" w:space="0" w:color="auto"/>
                          </w:divBdr>
                        </w:div>
                        <w:div w:id="136608922">
                          <w:marLeft w:val="0"/>
                          <w:marRight w:val="0"/>
                          <w:marTop w:val="0"/>
                          <w:marBottom w:val="0"/>
                          <w:divBdr>
                            <w:top w:val="none" w:sz="0" w:space="0" w:color="auto"/>
                            <w:left w:val="none" w:sz="0" w:space="0" w:color="auto"/>
                            <w:bottom w:val="none" w:sz="0" w:space="0" w:color="auto"/>
                            <w:right w:val="none" w:sz="0" w:space="0" w:color="auto"/>
                          </w:divBdr>
                        </w:div>
                        <w:div w:id="155734200">
                          <w:marLeft w:val="0"/>
                          <w:marRight w:val="0"/>
                          <w:marTop w:val="0"/>
                          <w:marBottom w:val="0"/>
                          <w:divBdr>
                            <w:top w:val="none" w:sz="0" w:space="0" w:color="auto"/>
                            <w:left w:val="none" w:sz="0" w:space="0" w:color="auto"/>
                            <w:bottom w:val="none" w:sz="0" w:space="0" w:color="auto"/>
                            <w:right w:val="none" w:sz="0" w:space="0" w:color="auto"/>
                          </w:divBdr>
                        </w:div>
                        <w:div w:id="193735850">
                          <w:marLeft w:val="0"/>
                          <w:marRight w:val="0"/>
                          <w:marTop w:val="0"/>
                          <w:marBottom w:val="0"/>
                          <w:divBdr>
                            <w:top w:val="none" w:sz="0" w:space="0" w:color="auto"/>
                            <w:left w:val="none" w:sz="0" w:space="0" w:color="auto"/>
                            <w:bottom w:val="none" w:sz="0" w:space="0" w:color="auto"/>
                            <w:right w:val="none" w:sz="0" w:space="0" w:color="auto"/>
                          </w:divBdr>
                        </w:div>
                        <w:div w:id="198864048">
                          <w:marLeft w:val="0"/>
                          <w:marRight w:val="0"/>
                          <w:marTop w:val="0"/>
                          <w:marBottom w:val="0"/>
                          <w:divBdr>
                            <w:top w:val="none" w:sz="0" w:space="0" w:color="auto"/>
                            <w:left w:val="none" w:sz="0" w:space="0" w:color="auto"/>
                            <w:bottom w:val="none" w:sz="0" w:space="0" w:color="auto"/>
                            <w:right w:val="none" w:sz="0" w:space="0" w:color="auto"/>
                          </w:divBdr>
                        </w:div>
                        <w:div w:id="218513214">
                          <w:marLeft w:val="0"/>
                          <w:marRight w:val="0"/>
                          <w:marTop w:val="0"/>
                          <w:marBottom w:val="0"/>
                          <w:divBdr>
                            <w:top w:val="none" w:sz="0" w:space="0" w:color="auto"/>
                            <w:left w:val="none" w:sz="0" w:space="0" w:color="auto"/>
                            <w:bottom w:val="none" w:sz="0" w:space="0" w:color="auto"/>
                            <w:right w:val="none" w:sz="0" w:space="0" w:color="auto"/>
                          </w:divBdr>
                        </w:div>
                        <w:div w:id="221209717">
                          <w:marLeft w:val="0"/>
                          <w:marRight w:val="0"/>
                          <w:marTop w:val="0"/>
                          <w:marBottom w:val="0"/>
                          <w:divBdr>
                            <w:top w:val="none" w:sz="0" w:space="0" w:color="auto"/>
                            <w:left w:val="none" w:sz="0" w:space="0" w:color="auto"/>
                            <w:bottom w:val="none" w:sz="0" w:space="0" w:color="auto"/>
                            <w:right w:val="none" w:sz="0" w:space="0" w:color="auto"/>
                          </w:divBdr>
                        </w:div>
                        <w:div w:id="221212031">
                          <w:marLeft w:val="0"/>
                          <w:marRight w:val="0"/>
                          <w:marTop w:val="0"/>
                          <w:marBottom w:val="0"/>
                          <w:divBdr>
                            <w:top w:val="none" w:sz="0" w:space="0" w:color="auto"/>
                            <w:left w:val="none" w:sz="0" w:space="0" w:color="auto"/>
                            <w:bottom w:val="none" w:sz="0" w:space="0" w:color="auto"/>
                            <w:right w:val="none" w:sz="0" w:space="0" w:color="auto"/>
                          </w:divBdr>
                        </w:div>
                        <w:div w:id="242299615">
                          <w:marLeft w:val="0"/>
                          <w:marRight w:val="0"/>
                          <w:marTop w:val="0"/>
                          <w:marBottom w:val="0"/>
                          <w:divBdr>
                            <w:top w:val="none" w:sz="0" w:space="0" w:color="auto"/>
                            <w:left w:val="none" w:sz="0" w:space="0" w:color="auto"/>
                            <w:bottom w:val="none" w:sz="0" w:space="0" w:color="auto"/>
                            <w:right w:val="none" w:sz="0" w:space="0" w:color="auto"/>
                          </w:divBdr>
                        </w:div>
                        <w:div w:id="249582130">
                          <w:marLeft w:val="0"/>
                          <w:marRight w:val="0"/>
                          <w:marTop w:val="0"/>
                          <w:marBottom w:val="0"/>
                          <w:divBdr>
                            <w:top w:val="none" w:sz="0" w:space="0" w:color="auto"/>
                            <w:left w:val="none" w:sz="0" w:space="0" w:color="auto"/>
                            <w:bottom w:val="none" w:sz="0" w:space="0" w:color="auto"/>
                            <w:right w:val="none" w:sz="0" w:space="0" w:color="auto"/>
                          </w:divBdr>
                        </w:div>
                        <w:div w:id="259684275">
                          <w:marLeft w:val="0"/>
                          <w:marRight w:val="0"/>
                          <w:marTop w:val="0"/>
                          <w:marBottom w:val="0"/>
                          <w:divBdr>
                            <w:top w:val="none" w:sz="0" w:space="0" w:color="auto"/>
                            <w:left w:val="none" w:sz="0" w:space="0" w:color="auto"/>
                            <w:bottom w:val="none" w:sz="0" w:space="0" w:color="auto"/>
                            <w:right w:val="none" w:sz="0" w:space="0" w:color="auto"/>
                          </w:divBdr>
                        </w:div>
                        <w:div w:id="267395085">
                          <w:marLeft w:val="0"/>
                          <w:marRight w:val="0"/>
                          <w:marTop w:val="0"/>
                          <w:marBottom w:val="0"/>
                          <w:divBdr>
                            <w:top w:val="none" w:sz="0" w:space="0" w:color="auto"/>
                            <w:left w:val="none" w:sz="0" w:space="0" w:color="auto"/>
                            <w:bottom w:val="none" w:sz="0" w:space="0" w:color="auto"/>
                            <w:right w:val="none" w:sz="0" w:space="0" w:color="auto"/>
                          </w:divBdr>
                        </w:div>
                        <w:div w:id="273824827">
                          <w:marLeft w:val="0"/>
                          <w:marRight w:val="0"/>
                          <w:marTop w:val="0"/>
                          <w:marBottom w:val="0"/>
                          <w:divBdr>
                            <w:top w:val="none" w:sz="0" w:space="0" w:color="auto"/>
                            <w:left w:val="none" w:sz="0" w:space="0" w:color="auto"/>
                            <w:bottom w:val="none" w:sz="0" w:space="0" w:color="auto"/>
                            <w:right w:val="none" w:sz="0" w:space="0" w:color="auto"/>
                          </w:divBdr>
                        </w:div>
                        <w:div w:id="364405754">
                          <w:marLeft w:val="0"/>
                          <w:marRight w:val="0"/>
                          <w:marTop w:val="0"/>
                          <w:marBottom w:val="0"/>
                          <w:divBdr>
                            <w:top w:val="none" w:sz="0" w:space="0" w:color="auto"/>
                            <w:left w:val="none" w:sz="0" w:space="0" w:color="auto"/>
                            <w:bottom w:val="none" w:sz="0" w:space="0" w:color="auto"/>
                            <w:right w:val="none" w:sz="0" w:space="0" w:color="auto"/>
                          </w:divBdr>
                        </w:div>
                        <w:div w:id="372848586">
                          <w:marLeft w:val="0"/>
                          <w:marRight w:val="0"/>
                          <w:marTop w:val="0"/>
                          <w:marBottom w:val="0"/>
                          <w:divBdr>
                            <w:top w:val="none" w:sz="0" w:space="0" w:color="auto"/>
                            <w:left w:val="none" w:sz="0" w:space="0" w:color="auto"/>
                            <w:bottom w:val="none" w:sz="0" w:space="0" w:color="auto"/>
                            <w:right w:val="none" w:sz="0" w:space="0" w:color="auto"/>
                          </w:divBdr>
                        </w:div>
                        <w:div w:id="373622823">
                          <w:marLeft w:val="0"/>
                          <w:marRight w:val="0"/>
                          <w:marTop w:val="0"/>
                          <w:marBottom w:val="0"/>
                          <w:divBdr>
                            <w:top w:val="none" w:sz="0" w:space="0" w:color="auto"/>
                            <w:left w:val="none" w:sz="0" w:space="0" w:color="auto"/>
                            <w:bottom w:val="none" w:sz="0" w:space="0" w:color="auto"/>
                            <w:right w:val="none" w:sz="0" w:space="0" w:color="auto"/>
                          </w:divBdr>
                        </w:div>
                        <w:div w:id="385758414">
                          <w:marLeft w:val="0"/>
                          <w:marRight w:val="0"/>
                          <w:marTop w:val="0"/>
                          <w:marBottom w:val="0"/>
                          <w:divBdr>
                            <w:top w:val="none" w:sz="0" w:space="0" w:color="auto"/>
                            <w:left w:val="none" w:sz="0" w:space="0" w:color="auto"/>
                            <w:bottom w:val="none" w:sz="0" w:space="0" w:color="auto"/>
                            <w:right w:val="none" w:sz="0" w:space="0" w:color="auto"/>
                          </w:divBdr>
                        </w:div>
                        <w:div w:id="389381672">
                          <w:marLeft w:val="0"/>
                          <w:marRight w:val="0"/>
                          <w:marTop w:val="0"/>
                          <w:marBottom w:val="0"/>
                          <w:divBdr>
                            <w:top w:val="none" w:sz="0" w:space="0" w:color="auto"/>
                            <w:left w:val="none" w:sz="0" w:space="0" w:color="auto"/>
                            <w:bottom w:val="none" w:sz="0" w:space="0" w:color="auto"/>
                            <w:right w:val="none" w:sz="0" w:space="0" w:color="auto"/>
                          </w:divBdr>
                        </w:div>
                        <w:div w:id="408693275">
                          <w:marLeft w:val="0"/>
                          <w:marRight w:val="0"/>
                          <w:marTop w:val="0"/>
                          <w:marBottom w:val="0"/>
                          <w:divBdr>
                            <w:top w:val="none" w:sz="0" w:space="0" w:color="auto"/>
                            <w:left w:val="none" w:sz="0" w:space="0" w:color="auto"/>
                            <w:bottom w:val="none" w:sz="0" w:space="0" w:color="auto"/>
                            <w:right w:val="none" w:sz="0" w:space="0" w:color="auto"/>
                          </w:divBdr>
                        </w:div>
                        <w:div w:id="420179405">
                          <w:marLeft w:val="0"/>
                          <w:marRight w:val="0"/>
                          <w:marTop w:val="0"/>
                          <w:marBottom w:val="0"/>
                          <w:divBdr>
                            <w:top w:val="none" w:sz="0" w:space="0" w:color="auto"/>
                            <w:left w:val="none" w:sz="0" w:space="0" w:color="auto"/>
                            <w:bottom w:val="none" w:sz="0" w:space="0" w:color="auto"/>
                            <w:right w:val="none" w:sz="0" w:space="0" w:color="auto"/>
                          </w:divBdr>
                        </w:div>
                        <w:div w:id="493105431">
                          <w:marLeft w:val="0"/>
                          <w:marRight w:val="0"/>
                          <w:marTop w:val="0"/>
                          <w:marBottom w:val="0"/>
                          <w:divBdr>
                            <w:top w:val="none" w:sz="0" w:space="0" w:color="auto"/>
                            <w:left w:val="none" w:sz="0" w:space="0" w:color="auto"/>
                            <w:bottom w:val="none" w:sz="0" w:space="0" w:color="auto"/>
                            <w:right w:val="none" w:sz="0" w:space="0" w:color="auto"/>
                          </w:divBdr>
                        </w:div>
                        <w:div w:id="507208999">
                          <w:marLeft w:val="0"/>
                          <w:marRight w:val="0"/>
                          <w:marTop w:val="0"/>
                          <w:marBottom w:val="0"/>
                          <w:divBdr>
                            <w:top w:val="none" w:sz="0" w:space="0" w:color="auto"/>
                            <w:left w:val="none" w:sz="0" w:space="0" w:color="auto"/>
                            <w:bottom w:val="none" w:sz="0" w:space="0" w:color="auto"/>
                            <w:right w:val="none" w:sz="0" w:space="0" w:color="auto"/>
                          </w:divBdr>
                        </w:div>
                        <w:div w:id="521895824">
                          <w:marLeft w:val="0"/>
                          <w:marRight w:val="0"/>
                          <w:marTop w:val="0"/>
                          <w:marBottom w:val="0"/>
                          <w:divBdr>
                            <w:top w:val="none" w:sz="0" w:space="0" w:color="auto"/>
                            <w:left w:val="none" w:sz="0" w:space="0" w:color="auto"/>
                            <w:bottom w:val="none" w:sz="0" w:space="0" w:color="auto"/>
                            <w:right w:val="none" w:sz="0" w:space="0" w:color="auto"/>
                          </w:divBdr>
                        </w:div>
                        <w:div w:id="635723594">
                          <w:marLeft w:val="0"/>
                          <w:marRight w:val="0"/>
                          <w:marTop w:val="0"/>
                          <w:marBottom w:val="0"/>
                          <w:divBdr>
                            <w:top w:val="none" w:sz="0" w:space="0" w:color="auto"/>
                            <w:left w:val="none" w:sz="0" w:space="0" w:color="auto"/>
                            <w:bottom w:val="none" w:sz="0" w:space="0" w:color="auto"/>
                            <w:right w:val="none" w:sz="0" w:space="0" w:color="auto"/>
                          </w:divBdr>
                        </w:div>
                        <w:div w:id="669870484">
                          <w:marLeft w:val="0"/>
                          <w:marRight w:val="0"/>
                          <w:marTop w:val="0"/>
                          <w:marBottom w:val="0"/>
                          <w:divBdr>
                            <w:top w:val="none" w:sz="0" w:space="0" w:color="auto"/>
                            <w:left w:val="none" w:sz="0" w:space="0" w:color="auto"/>
                            <w:bottom w:val="none" w:sz="0" w:space="0" w:color="auto"/>
                            <w:right w:val="none" w:sz="0" w:space="0" w:color="auto"/>
                          </w:divBdr>
                        </w:div>
                        <w:div w:id="674914650">
                          <w:marLeft w:val="0"/>
                          <w:marRight w:val="0"/>
                          <w:marTop w:val="0"/>
                          <w:marBottom w:val="0"/>
                          <w:divBdr>
                            <w:top w:val="none" w:sz="0" w:space="0" w:color="auto"/>
                            <w:left w:val="none" w:sz="0" w:space="0" w:color="auto"/>
                            <w:bottom w:val="none" w:sz="0" w:space="0" w:color="auto"/>
                            <w:right w:val="none" w:sz="0" w:space="0" w:color="auto"/>
                          </w:divBdr>
                        </w:div>
                        <w:div w:id="791750665">
                          <w:marLeft w:val="0"/>
                          <w:marRight w:val="0"/>
                          <w:marTop w:val="0"/>
                          <w:marBottom w:val="0"/>
                          <w:divBdr>
                            <w:top w:val="none" w:sz="0" w:space="0" w:color="auto"/>
                            <w:left w:val="none" w:sz="0" w:space="0" w:color="auto"/>
                            <w:bottom w:val="none" w:sz="0" w:space="0" w:color="auto"/>
                            <w:right w:val="none" w:sz="0" w:space="0" w:color="auto"/>
                          </w:divBdr>
                        </w:div>
                        <w:div w:id="835456432">
                          <w:marLeft w:val="0"/>
                          <w:marRight w:val="0"/>
                          <w:marTop w:val="0"/>
                          <w:marBottom w:val="0"/>
                          <w:divBdr>
                            <w:top w:val="none" w:sz="0" w:space="0" w:color="auto"/>
                            <w:left w:val="none" w:sz="0" w:space="0" w:color="auto"/>
                            <w:bottom w:val="none" w:sz="0" w:space="0" w:color="auto"/>
                            <w:right w:val="none" w:sz="0" w:space="0" w:color="auto"/>
                          </w:divBdr>
                        </w:div>
                        <w:div w:id="849367716">
                          <w:marLeft w:val="0"/>
                          <w:marRight w:val="0"/>
                          <w:marTop w:val="0"/>
                          <w:marBottom w:val="0"/>
                          <w:divBdr>
                            <w:top w:val="none" w:sz="0" w:space="0" w:color="auto"/>
                            <w:left w:val="none" w:sz="0" w:space="0" w:color="auto"/>
                            <w:bottom w:val="none" w:sz="0" w:space="0" w:color="auto"/>
                            <w:right w:val="none" w:sz="0" w:space="0" w:color="auto"/>
                          </w:divBdr>
                        </w:div>
                        <w:div w:id="852035324">
                          <w:marLeft w:val="0"/>
                          <w:marRight w:val="0"/>
                          <w:marTop w:val="0"/>
                          <w:marBottom w:val="0"/>
                          <w:divBdr>
                            <w:top w:val="none" w:sz="0" w:space="0" w:color="auto"/>
                            <w:left w:val="none" w:sz="0" w:space="0" w:color="auto"/>
                            <w:bottom w:val="none" w:sz="0" w:space="0" w:color="auto"/>
                            <w:right w:val="none" w:sz="0" w:space="0" w:color="auto"/>
                          </w:divBdr>
                        </w:div>
                        <w:div w:id="864832908">
                          <w:marLeft w:val="0"/>
                          <w:marRight w:val="0"/>
                          <w:marTop w:val="0"/>
                          <w:marBottom w:val="0"/>
                          <w:divBdr>
                            <w:top w:val="none" w:sz="0" w:space="0" w:color="auto"/>
                            <w:left w:val="none" w:sz="0" w:space="0" w:color="auto"/>
                            <w:bottom w:val="none" w:sz="0" w:space="0" w:color="auto"/>
                            <w:right w:val="none" w:sz="0" w:space="0" w:color="auto"/>
                          </w:divBdr>
                        </w:div>
                        <w:div w:id="869224197">
                          <w:marLeft w:val="0"/>
                          <w:marRight w:val="0"/>
                          <w:marTop w:val="0"/>
                          <w:marBottom w:val="0"/>
                          <w:divBdr>
                            <w:top w:val="none" w:sz="0" w:space="0" w:color="auto"/>
                            <w:left w:val="none" w:sz="0" w:space="0" w:color="auto"/>
                            <w:bottom w:val="none" w:sz="0" w:space="0" w:color="auto"/>
                            <w:right w:val="none" w:sz="0" w:space="0" w:color="auto"/>
                          </w:divBdr>
                        </w:div>
                        <w:div w:id="911308109">
                          <w:marLeft w:val="0"/>
                          <w:marRight w:val="0"/>
                          <w:marTop w:val="0"/>
                          <w:marBottom w:val="0"/>
                          <w:divBdr>
                            <w:top w:val="none" w:sz="0" w:space="0" w:color="auto"/>
                            <w:left w:val="none" w:sz="0" w:space="0" w:color="auto"/>
                            <w:bottom w:val="none" w:sz="0" w:space="0" w:color="auto"/>
                            <w:right w:val="none" w:sz="0" w:space="0" w:color="auto"/>
                          </w:divBdr>
                        </w:div>
                        <w:div w:id="912817132">
                          <w:marLeft w:val="0"/>
                          <w:marRight w:val="0"/>
                          <w:marTop w:val="0"/>
                          <w:marBottom w:val="0"/>
                          <w:divBdr>
                            <w:top w:val="none" w:sz="0" w:space="0" w:color="auto"/>
                            <w:left w:val="none" w:sz="0" w:space="0" w:color="auto"/>
                            <w:bottom w:val="none" w:sz="0" w:space="0" w:color="auto"/>
                            <w:right w:val="none" w:sz="0" w:space="0" w:color="auto"/>
                          </w:divBdr>
                        </w:div>
                        <w:div w:id="915481850">
                          <w:marLeft w:val="0"/>
                          <w:marRight w:val="0"/>
                          <w:marTop w:val="0"/>
                          <w:marBottom w:val="0"/>
                          <w:divBdr>
                            <w:top w:val="none" w:sz="0" w:space="0" w:color="auto"/>
                            <w:left w:val="none" w:sz="0" w:space="0" w:color="auto"/>
                            <w:bottom w:val="none" w:sz="0" w:space="0" w:color="auto"/>
                            <w:right w:val="none" w:sz="0" w:space="0" w:color="auto"/>
                          </w:divBdr>
                        </w:div>
                        <w:div w:id="931745377">
                          <w:marLeft w:val="0"/>
                          <w:marRight w:val="0"/>
                          <w:marTop w:val="0"/>
                          <w:marBottom w:val="0"/>
                          <w:divBdr>
                            <w:top w:val="none" w:sz="0" w:space="0" w:color="auto"/>
                            <w:left w:val="none" w:sz="0" w:space="0" w:color="auto"/>
                            <w:bottom w:val="none" w:sz="0" w:space="0" w:color="auto"/>
                            <w:right w:val="none" w:sz="0" w:space="0" w:color="auto"/>
                          </w:divBdr>
                        </w:div>
                        <w:div w:id="933629577">
                          <w:marLeft w:val="0"/>
                          <w:marRight w:val="0"/>
                          <w:marTop w:val="0"/>
                          <w:marBottom w:val="0"/>
                          <w:divBdr>
                            <w:top w:val="none" w:sz="0" w:space="0" w:color="auto"/>
                            <w:left w:val="none" w:sz="0" w:space="0" w:color="auto"/>
                            <w:bottom w:val="none" w:sz="0" w:space="0" w:color="auto"/>
                            <w:right w:val="none" w:sz="0" w:space="0" w:color="auto"/>
                          </w:divBdr>
                        </w:div>
                        <w:div w:id="947933870">
                          <w:marLeft w:val="0"/>
                          <w:marRight w:val="0"/>
                          <w:marTop w:val="0"/>
                          <w:marBottom w:val="0"/>
                          <w:divBdr>
                            <w:top w:val="none" w:sz="0" w:space="0" w:color="auto"/>
                            <w:left w:val="none" w:sz="0" w:space="0" w:color="auto"/>
                            <w:bottom w:val="none" w:sz="0" w:space="0" w:color="auto"/>
                            <w:right w:val="none" w:sz="0" w:space="0" w:color="auto"/>
                          </w:divBdr>
                        </w:div>
                        <w:div w:id="1028025091">
                          <w:marLeft w:val="0"/>
                          <w:marRight w:val="0"/>
                          <w:marTop w:val="0"/>
                          <w:marBottom w:val="0"/>
                          <w:divBdr>
                            <w:top w:val="none" w:sz="0" w:space="0" w:color="auto"/>
                            <w:left w:val="none" w:sz="0" w:space="0" w:color="auto"/>
                            <w:bottom w:val="none" w:sz="0" w:space="0" w:color="auto"/>
                            <w:right w:val="none" w:sz="0" w:space="0" w:color="auto"/>
                          </w:divBdr>
                        </w:div>
                        <w:div w:id="1033651088">
                          <w:marLeft w:val="0"/>
                          <w:marRight w:val="0"/>
                          <w:marTop w:val="0"/>
                          <w:marBottom w:val="0"/>
                          <w:divBdr>
                            <w:top w:val="none" w:sz="0" w:space="0" w:color="auto"/>
                            <w:left w:val="none" w:sz="0" w:space="0" w:color="auto"/>
                            <w:bottom w:val="none" w:sz="0" w:space="0" w:color="auto"/>
                            <w:right w:val="none" w:sz="0" w:space="0" w:color="auto"/>
                          </w:divBdr>
                        </w:div>
                        <w:div w:id="1035622592">
                          <w:marLeft w:val="0"/>
                          <w:marRight w:val="0"/>
                          <w:marTop w:val="0"/>
                          <w:marBottom w:val="0"/>
                          <w:divBdr>
                            <w:top w:val="none" w:sz="0" w:space="0" w:color="auto"/>
                            <w:left w:val="none" w:sz="0" w:space="0" w:color="auto"/>
                            <w:bottom w:val="none" w:sz="0" w:space="0" w:color="auto"/>
                            <w:right w:val="none" w:sz="0" w:space="0" w:color="auto"/>
                          </w:divBdr>
                        </w:div>
                        <w:div w:id="1037897190">
                          <w:marLeft w:val="0"/>
                          <w:marRight w:val="0"/>
                          <w:marTop w:val="0"/>
                          <w:marBottom w:val="0"/>
                          <w:divBdr>
                            <w:top w:val="none" w:sz="0" w:space="0" w:color="auto"/>
                            <w:left w:val="none" w:sz="0" w:space="0" w:color="auto"/>
                            <w:bottom w:val="none" w:sz="0" w:space="0" w:color="auto"/>
                            <w:right w:val="none" w:sz="0" w:space="0" w:color="auto"/>
                          </w:divBdr>
                        </w:div>
                        <w:div w:id="1040086911">
                          <w:marLeft w:val="0"/>
                          <w:marRight w:val="0"/>
                          <w:marTop w:val="0"/>
                          <w:marBottom w:val="0"/>
                          <w:divBdr>
                            <w:top w:val="none" w:sz="0" w:space="0" w:color="auto"/>
                            <w:left w:val="none" w:sz="0" w:space="0" w:color="auto"/>
                            <w:bottom w:val="none" w:sz="0" w:space="0" w:color="auto"/>
                            <w:right w:val="none" w:sz="0" w:space="0" w:color="auto"/>
                          </w:divBdr>
                        </w:div>
                        <w:div w:id="1073820371">
                          <w:marLeft w:val="0"/>
                          <w:marRight w:val="0"/>
                          <w:marTop w:val="0"/>
                          <w:marBottom w:val="0"/>
                          <w:divBdr>
                            <w:top w:val="none" w:sz="0" w:space="0" w:color="auto"/>
                            <w:left w:val="none" w:sz="0" w:space="0" w:color="auto"/>
                            <w:bottom w:val="none" w:sz="0" w:space="0" w:color="auto"/>
                            <w:right w:val="none" w:sz="0" w:space="0" w:color="auto"/>
                          </w:divBdr>
                        </w:div>
                        <w:div w:id="1148474661">
                          <w:marLeft w:val="0"/>
                          <w:marRight w:val="0"/>
                          <w:marTop w:val="0"/>
                          <w:marBottom w:val="0"/>
                          <w:divBdr>
                            <w:top w:val="none" w:sz="0" w:space="0" w:color="auto"/>
                            <w:left w:val="none" w:sz="0" w:space="0" w:color="auto"/>
                            <w:bottom w:val="none" w:sz="0" w:space="0" w:color="auto"/>
                            <w:right w:val="none" w:sz="0" w:space="0" w:color="auto"/>
                          </w:divBdr>
                        </w:div>
                        <w:div w:id="1166625358">
                          <w:marLeft w:val="0"/>
                          <w:marRight w:val="0"/>
                          <w:marTop w:val="0"/>
                          <w:marBottom w:val="0"/>
                          <w:divBdr>
                            <w:top w:val="none" w:sz="0" w:space="0" w:color="auto"/>
                            <w:left w:val="none" w:sz="0" w:space="0" w:color="auto"/>
                            <w:bottom w:val="none" w:sz="0" w:space="0" w:color="auto"/>
                            <w:right w:val="none" w:sz="0" w:space="0" w:color="auto"/>
                          </w:divBdr>
                        </w:div>
                        <w:div w:id="1209300935">
                          <w:marLeft w:val="0"/>
                          <w:marRight w:val="0"/>
                          <w:marTop w:val="0"/>
                          <w:marBottom w:val="0"/>
                          <w:divBdr>
                            <w:top w:val="none" w:sz="0" w:space="0" w:color="auto"/>
                            <w:left w:val="none" w:sz="0" w:space="0" w:color="auto"/>
                            <w:bottom w:val="none" w:sz="0" w:space="0" w:color="auto"/>
                            <w:right w:val="none" w:sz="0" w:space="0" w:color="auto"/>
                          </w:divBdr>
                        </w:div>
                        <w:div w:id="1216506076">
                          <w:marLeft w:val="0"/>
                          <w:marRight w:val="0"/>
                          <w:marTop w:val="0"/>
                          <w:marBottom w:val="0"/>
                          <w:divBdr>
                            <w:top w:val="none" w:sz="0" w:space="0" w:color="auto"/>
                            <w:left w:val="none" w:sz="0" w:space="0" w:color="auto"/>
                            <w:bottom w:val="none" w:sz="0" w:space="0" w:color="auto"/>
                            <w:right w:val="none" w:sz="0" w:space="0" w:color="auto"/>
                          </w:divBdr>
                        </w:div>
                        <w:div w:id="1223449054">
                          <w:marLeft w:val="0"/>
                          <w:marRight w:val="0"/>
                          <w:marTop w:val="0"/>
                          <w:marBottom w:val="0"/>
                          <w:divBdr>
                            <w:top w:val="none" w:sz="0" w:space="0" w:color="auto"/>
                            <w:left w:val="none" w:sz="0" w:space="0" w:color="auto"/>
                            <w:bottom w:val="none" w:sz="0" w:space="0" w:color="auto"/>
                            <w:right w:val="none" w:sz="0" w:space="0" w:color="auto"/>
                          </w:divBdr>
                        </w:div>
                        <w:div w:id="1259485680">
                          <w:marLeft w:val="0"/>
                          <w:marRight w:val="0"/>
                          <w:marTop w:val="0"/>
                          <w:marBottom w:val="0"/>
                          <w:divBdr>
                            <w:top w:val="none" w:sz="0" w:space="0" w:color="auto"/>
                            <w:left w:val="none" w:sz="0" w:space="0" w:color="auto"/>
                            <w:bottom w:val="none" w:sz="0" w:space="0" w:color="auto"/>
                            <w:right w:val="none" w:sz="0" w:space="0" w:color="auto"/>
                          </w:divBdr>
                        </w:div>
                        <w:div w:id="1299217428">
                          <w:marLeft w:val="0"/>
                          <w:marRight w:val="0"/>
                          <w:marTop w:val="0"/>
                          <w:marBottom w:val="0"/>
                          <w:divBdr>
                            <w:top w:val="none" w:sz="0" w:space="0" w:color="auto"/>
                            <w:left w:val="none" w:sz="0" w:space="0" w:color="auto"/>
                            <w:bottom w:val="none" w:sz="0" w:space="0" w:color="auto"/>
                            <w:right w:val="none" w:sz="0" w:space="0" w:color="auto"/>
                          </w:divBdr>
                        </w:div>
                        <w:div w:id="1301611742">
                          <w:marLeft w:val="0"/>
                          <w:marRight w:val="0"/>
                          <w:marTop w:val="0"/>
                          <w:marBottom w:val="0"/>
                          <w:divBdr>
                            <w:top w:val="none" w:sz="0" w:space="0" w:color="auto"/>
                            <w:left w:val="none" w:sz="0" w:space="0" w:color="auto"/>
                            <w:bottom w:val="none" w:sz="0" w:space="0" w:color="auto"/>
                            <w:right w:val="none" w:sz="0" w:space="0" w:color="auto"/>
                          </w:divBdr>
                        </w:div>
                        <w:div w:id="1334071467">
                          <w:marLeft w:val="0"/>
                          <w:marRight w:val="0"/>
                          <w:marTop w:val="0"/>
                          <w:marBottom w:val="0"/>
                          <w:divBdr>
                            <w:top w:val="none" w:sz="0" w:space="0" w:color="auto"/>
                            <w:left w:val="none" w:sz="0" w:space="0" w:color="auto"/>
                            <w:bottom w:val="none" w:sz="0" w:space="0" w:color="auto"/>
                            <w:right w:val="none" w:sz="0" w:space="0" w:color="auto"/>
                          </w:divBdr>
                        </w:div>
                        <w:div w:id="1366491143">
                          <w:marLeft w:val="0"/>
                          <w:marRight w:val="0"/>
                          <w:marTop w:val="0"/>
                          <w:marBottom w:val="0"/>
                          <w:divBdr>
                            <w:top w:val="none" w:sz="0" w:space="0" w:color="auto"/>
                            <w:left w:val="none" w:sz="0" w:space="0" w:color="auto"/>
                            <w:bottom w:val="none" w:sz="0" w:space="0" w:color="auto"/>
                            <w:right w:val="none" w:sz="0" w:space="0" w:color="auto"/>
                          </w:divBdr>
                        </w:div>
                        <w:div w:id="1395813081">
                          <w:marLeft w:val="0"/>
                          <w:marRight w:val="0"/>
                          <w:marTop w:val="0"/>
                          <w:marBottom w:val="0"/>
                          <w:divBdr>
                            <w:top w:val="none" w:sz="0" w:space="0" w:color="auto"/>
                            <w:left w:val="none" w:sz="0" w:space="0" w:color="auto"/>
                            <w:bottom w:val="none" w:sz="0" w:space="0" w:color="auto"/>
                            <w:right w:val="none" w:sz="0" w:space="0" w:color="auto"/>
                          </w:divBdr>
                        </w:div>
                        <w:div w:id="1406607699">
                          <w:marLeft w:val="0"/>
                          <w:marRight w:val="0"/>
                          <w:marTop w:val="0"/>
                          <w:marBottom w:val="0"/>
                          <w:divBdr>
                            <w:top w:val="none" w:sz="0" w:space="0" w:color="auto"/>
                            <w:left w:val="none" w:sz="0" w:space="0" w:color="auto"/>
                            <w:bottom w:val="none" w:sz="0" w:space="0" w:color="auto"/>
                            <w:right w:val="none" w:sz="0" w:space="0" w:color="auto"/>
                          </w:divBdr>
                        </w:div>
                        <w:div w:id="1431928061">
                          <w:marLeft w:val="0"/>
                          <w:marRight w:val="0"/>
                          <w:marTop w:val="0"/>
                          <w:marBottom w:val="0"/>
                          <w:divBdr>
                            <w:top w:val="none" w:sz="0" w:space="0" w:color="auto"/>
                            <w:left w:val="none" w:sz="0" w:space="0" w:color="auto"/>
                            <w:bottom w:val="none" w:sz="0" w:space="0" w:color="auto"/>
                            <w:right w:val="none" w:sz="0" w:space="0" w:color="auto"/>
                          </w:divBdr>
                        </w:div>
                        <w:div w:id="1451054158">
                          <w:marLeft w:val="0"/>
                          <w:marRight w:val="0"/>
                          <w:marTop w:val="0"/>
                          <w:marBottom w:val="0"/>
                          <w:divBdr>
                            <w:top w:val="none" w:sz="0" w:space="0" w:color="auto"/>
                            <w:left w:val="none" w:sz="0" w:space="0" w:color="auto"/>
                            <w:bottom w:val="none" w:sz="0" w:space="0" w:color="auto"/>
                            <w:right w:val="none" w:sz="0" w:space="0" w:color="auto"/>
                          </w:divBdr>
                        </w:div>
                        <w:div w:id="1454668439">
                          <w:marLeft w:val="0"/>
                          <w:marRight w:val="0"/>
                          <w:marTop w:val="0"/>
                          <w:marBottom w:val="0"/>
                          <w:divBdr>
                            <w:top w:val="none" w:sz="0" w:space="0" w:color="auto"/>
                            <w:left w:val="none" w:sz="0" w:space="0" w:color="auto"/>
                            <w:bottom w:val="none" w:sz="0" w:space="0" w:color="auto"/>
                            <w:right w:val="none" w:sz="0" w:space="0" w:color="auto"/>
                          </w:divBdr>
                        </w:div>
                        <w:div w:id="1482307057">
                          <w:marLeft w:val="0"/>
                          <w:marRight w:val="0"/>
                          <w:marTop w:val="0"/>
                          <w:marBottom w:val="0"/>
                          <w:divBdr>
                            <w:top w:val="none" w:sz="0" w:space="0" w:color="auto"/>
                            <w:left w:val="none" w:sz="0" w:space="0" w:color="auto"/>
                            <w:bottom w:val="none" w:sz="0" w:space="0" w:color="auto"/>
                            <w:right w:val="none" w:sz="0" w:space="0" w:color="auto"/>
                          </w:divBdr>
                        </w:div>
                        <w:div w:id="1490290700">
                          <w:marLeft w:val="0"/>
                          <w:marRight w:val="0"/>
                          <w:marTop w:val="0"/>
                          <w:marBottom w:val="0"/>
                          <w:divBdr>
                            <w:top w:val="none" w:sz="0" w:space="0" w:color="auto"/>
                            <w:left w:val="none" w:sz="0" w:space="0" w:color="auto"/>
                            <w:bottom w:val="none" w:sz="0" w:space="0" w:color="auto"/>
                            <w:right w:val="none" w:sz="0" w:space="0" w:color="auto"/>
                          </w:divBdr>
                        </w:div>
                        <w:div w:id="1563246600">
                          <w:marLeft w:val="0"/>
                          <w:marRight w:val="0"/>
                          <w:marTop w:val="0"/>
                          <w:marBottom w:val="0"/>
                          <w:divBdr>
                            <w:top w:val="none" w:sz="0" w:space="0" w:color="auto"/>
                            <w:left w:val="none" w:sz="0" w:space="0" w:color="auto"/>
                            <w:bottom w:val="none" w:sz="0" w:space="0" w:color="auto"/>
                            <w:right w:val="none" w:sz="0" w:space="0" w:color="auto"/>
                          </w:divBdr>
                        </w:div>
                        <w:div w:id="1587349498">
                          <w:marLeft w:val="0"/>
                          <w:marRight w:val="0"/>
                          <w:marTop w:val="0"/>
                          <w:marBottom w:val="0"/>
                          <w:divBdr>
                            <w:top w:val="none" w:sz="0" w:space="0" w:color="auto"/>
                            <w:left w:val="none" w:sz="0" w:space="0" w:color="auto"/>
                            <w:bottom w:val="none" w:sz="0" w:space="0" w:color="auto"/>
                            <w:right w:val="none" w:sz="0" w:space="0" w:color="auto"/>
                          </w:divBdr>
                        </w:div>
                        <w:div w:id="1669555526">
                          <w:marLeft w:val="0"/>
                          <w:marRight w:val="0"/>
                          <w:marTop w:val="0"/>
                          <w:marBottom w:val="0"/>
                          <w:divBdr>
                            <w:top w:val="none" w:sz="0" w:space="0" w:color="auto"/>
                            <w:left w:val="none" w:sz="0" w:space="0" w:color="auto"/>
                            <w:bottom w:val="none" w:sz="0" w:space="0" w:color="auto"/>
                            <w:right w:val="none" w:sz="0" w:space="0" w:color="auto"/>
                          </w:divBdr>
                        </w:div>
                        <w:div w:id="1740248113">
                          <w:marLeft w:val="0"/>
                          <w:marRight w:val="0"/>
                          <w:marTop w:val="0"/>
                          <w:marBottom w:val="0"/>
                          <w:divBdr>
                            <w:top w:val="none" w:sz="0" w:space="0" w:color="auto"/>
                            <w:left w:val="none" w:sz="0" w:space="0" w:color="auto"/>
                            <w:bottom w:val="none" w:sz="0" w:space="0" w:color="auto"/>
                            <w:right w:val="none" w:sz="0" w:space="0" w:color="auto"/>
                          </w:divBdr>
                        </w:div>
                        <w:div w:id="1807502453">
                          <w:marLeft w:val="0"/>
                          <w:marRight w:val="0"/>
                          <w:marTop w:val="0"/>
                          <w:marBottom w:val="0"/>
                          <w:divBdr>
                            <w:top w:val="none" w:sz="0" w:space="0" w:color="auto"/>
                            <w:left w:val="none" w:sz="0" w:space="0" w:color="auto"/>
                            <w:bottom w:val="none" w:sz="0" w:space="0" w:color="auto"/>
                            <w:right w:val="none" w:sz="0" w:space="0" w:color="auto"/>
                          </w:divBdr>
                        </w:div>
                        <w:div w:id="1862931397">
                          <w:marLeft w:val="0"/>
                          <w:marRight w:val="0"/>
                          <w:marTop w:val="0"/>
                          <w:marBottom w:val="0"/>
                          <w:divBdr>
                            <w:top w:val="none" w:sz="0" w:space="0" w:color="auto"/>
                            <w:left w:val="none" w:sz="0" w:space="0" w:color="auto"/>
                            <w:bottom w:val="none" w:sz="0" w:space="0" w:color="auto"/>
                            <w:right w:val="none" w:sz="0" w:space="0" w:color="auto"/>
                          </w:divBdr>
                        </w:div>
                        <w:div w:id="1875344180">
                          <w:marLeft w:val="0"/>
                          <w:marRight w:val="0"/>
                          <w:marTop w:val="0"/>
                          <w:marBottom w:val="0"/>
                          <w:divBdr>
                            <w:top w:val="none" w:sz="0" w:space="0" w:color="auto"/>
                            <w:left w:val="none" w:sz="0" w:space="0" w:color="auto"/>
                            <w:bottom w:val="none" w:sz="0" w:space="0" w:color="auto"/>
                            <w:right w:val="none" w:sz="0" w:space="0" w:color="auto"/>
                          </w:divBdr>
                        </w:div>
                        <w:div w:id="1959332602">
                          <w:marLeft w:val="0"/>
                          <w:marRight w:val="0"/>
                          <w:marTop w:val="0"/>
                          <w:marBottom w:val="0"/>
                          <w:divBdr>
                            <w:top w:val="none" w:sz="0" w:space="0" w:color="auto"/>
                            <w:left w:val="none" w:sz="0" w:space="0" w:color="auto"/>
                            <w:bottom w:val="none" w:sz="0" w:space="0" w:color="auto"/>
                            <w:right w:val="none" w:sz="0" w:space="0" w:color="auto"/>
                          </w:divBdr>
                        </w:div>
                        <w:div w:id="2005665258">
                          <w:marLeft w:val="0"/>
                          <w:marRight w:val="0"/>
                          <w:marTop w:val="0"/>
                          <w:marBottom w:val="0"/>
                          <w:divBdr>
                            <w:top w:val="none" w:sz="0" w:space="0" w:color="auto"/>
                            <w:left w:val="none" w:sz="0" w:space="0" w:color="auto"/>
                            <w:bottom w:val="none" w:sz="0" w:space="0" w:color="auto"/>
                            <w:right w:val="none" w:sz="0" w:space="0" w:color="auto"/>
                          </w:divBdr>
                        </w:div>
                        <w:div w:id="2013409501">
                          <w:marLeft w:val="0"/>
                          <w:marRight w:val="0"/>
                          <w:marTop w:val="0"/>
                          <w:marBottom w:val="0"/>
                          <w:divBdr>
                            <w:top w:val="none" w:sz="0" w:space="0" w:color="auto"/>
                            <w:left w:val="none" w:sz="0" w:space="0" w:color="auto"/>
                            <w:bottom w:val="none" w:sz="0" w:space="0" w:color="auto"/>
                            <w:right w:val="none" w:sz="0" w:space="0" w:color="auto"/>
                          </w:divBdr>
                        </w:div>
                        <w:div w:id="2022199225">
                          <w:marLeft w:val="0"/>
                          <w:marRight w:val="0"/>
                          <w:marTop w:val="0"/>
                          <w:marBottom w:val="0"/>
                          <w:divBdr>
                            <w:top w:val="none" w:sz="0" w:space="0" w:color="auto"/>
                            <w:left w:val="none" w:sz="0" w:space="0" w:color="auto"/>
                            <w:bottom w:val="none" w:sz="0" w:space="0" w:color="auto"/>
                            <w:right w:val="none" w:sz="0" w:space="0" w:color="auto"/>
                          </w:divBdr>
                        </w:div>
                        <w:div w:id="2052222964">
                          <w:marLeft w:val="0"/>
                          <w:marRight w:val="0"/>
                          <w:marTop w:val="0"/>
                          <w:marBottom w:val="0"/>
                          <w:divBdr>
                            <w:top w:val="none" w:sz="0" w:space="0" w:color="auto"/>
                            <w:left w:val="none" w:sz="0" w:space="0" w:color="auto"/>
                            <w:bottom w:val="none" w:sz="0" w:space="0" w:color="auto"/>
                            <w:right w:val="none" w:sz="0" w:space="0" w:color="auto"/>
                          </w:divBdr>
                        </w:div>
                        <w:div w:id="2054188952">
                          <w:marLeft w:val="0"/>
                          <w:marRight w:val="0"/>
                          <w:marTop w:val="0"/>
                          <w:marBottom w:val="0"/>
                          <w:divBdr>
                            <w:top w:val="none" w:sz="0" w:space="0" w:color="auto"/>
                            <w:left w:val="none" w:sz="0" w:space="0" w:color="auto"/>
                            <w:bottom w:val="none" w:sz="0" w:space="0" w:color="auto"/>
                            <w:right w:val="none" w:sz="0" w:space="0" w:color="auto"/>
                          </w:divBdr>
                        </w:div>
                        <w:div w:id="2067798662">
                          <w:marLeft w:val="0"/>
                          <w:marRight w:val="0"/>
                          <w:marTop w:val="0"/>
                          <w:marBottom w:val="0"/>
                          <w:divBdr>
                            <w:top w:val="none" w:sz="0" w:space="0" w:color="auto"/>
                            <w:left w:val="none" w:sz="0" w:space="0" w:color="auto"/>
                            <w:bottom w:val="none" w:sz="0" w:space="0" w:color="auto"/>
                            <w:right w:val="none" w:sz="0" w:space="0" w:color="auto"/>
                          </w:divBdr>
                        </w:div>
                        <w:div w:id="2080665763">
                          <w:marLeft w:val="0"/>
                          <w:marRight w:val="0"/>
                          <w:marTop w:val="0"/>
                          <w:marBottom w:val="0"/>
                          <w:divBdr>
                            <w:top w:val="none" w:sz="0" w:space="0" w:color="auto"/>
                            <w:left w:val="none" w:sz="0" w:space="0" w:color="auto"/>
                            <w:bottom w:val="none" w:sz="0" w:space="0" w:color="auto"/>
                            <w:right w:val="none" w:sz="0" w:space="0" w:color="auto"/>
                          </w:divBdr>
                        </w:div>
                        <w:div w:id="2126197437">
                          <w:marLeft w:val="0"/>
                          <w:marRight w:val="0"/>
                          <w:marTop w:val="0"/>
                          <w:marBottom w:val="0"/>
                          <w:divBdr>
                            <w:top w:val="none" w:sz="0" w:space="0" w:color="auto"/>
                            <w:left w:val="none" w:sz="0" w:space="0" w:color="auto"/>
                            <w:bottom w:val="none" w:sz="0" w:space="0" w:color="auto"/>
                            <w:right w:val="none" w:sz="0" w:space="0" w:color="auto"/>
                          </w:divBdr>
                        </w:div>
                        <w:div w:id="213544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914802">
          <w:marLeft w:val="0"/>
          <w:marRight w:val="0"/>
          <w:marTop w:val="150"/>
          <w:marBottom w:val="300"/>
          <w:divBdr>
            <w:top w:val="none" w:sz="0" w:space="0" w:color="auto"/>
            <w:left w:val="none" w:sz="0" w:space="0" w:color="auto"/>
            <w:bottom w:val="none" w:sz="0" w:space="0" w:color="auto"/>
            <w:right w:val="none" w:sz="0" w:space="0" w:color="auto"/>
          </w:divBdr>
          <w:divsChild>
            <w:div w:id="823276225">
              <w:marLeft w:val="0"/>
              <w:marRight w:val="0"/>
              <w:marTop w:val="0"/>
              <w:marBottom w:val="0"/>
              <w:divBdr>
                <w:top w:val="none" w:sz="0" w:space="0" w:color="auto"/>
                <w:left w:val="none" w:sz="0" w:space="0" w:color="auto"/>
                <w:bottom w:val="none" w:sz="0" w:space="0" w:color="auto"/>
                <w:right w:val="none" w:sz="0" w:space="0" w:color="auto"/>
              </w:divBdr>
              <w:divsChild>
                <w:div w:id="1733231344">
                  <w:marLeft w:val="0"/>
                  <w:marRight w:val="0"/>
                  <w:marTop w:val="0"/>
                  <w:marBottom w:val="0"/>
                  <w:divBdr>
                    <w:top w:val="none" w:sz="0" w:space="0" w:color="auto"/>
                    <w:left w:val="none" w:sz="0" w:space="0" w:color="auto"/>
                    <w:bottom w:val="none" w:sz="0" w:space="0" w:color="auto"/>
                    <w:right w:val="none" w:sz="0" w:space="0" w:color="auto"/>
                  </w:divBdr>
                  <w:divsChild>
                    <w:div w:id="2019387752">
                      <w:marLeft w:val="0"/>
                      <w:marRight w:val="0"/>
                      <w:marTop w:val="0"/>
                      <w:marBottom w:val="0"/>
                      <w:divBdr>
                        <w:top w:val="none" w:sz="0" w:space="0" w:color="auto"/>
                        <w:left w:val="none" w:sz="0" w:space="0" w:color="auto"/>
                        <w:bottom w:val="none" w:sz="0" w:space="0" w:color="auto"/>
                        <w:right w:val="none" w:sz="0" w:space="0" w:color="auto"/>
                      </w:divBdr>
                      <w:divsChild>
                        <w:div w:id="511996745">
                          <w:marLeft w:val="0"/>
                          <w:marRight w:val="0"/>
                          <w:marTop w:val="0"/>
                          <w:marBottom w:val="0"/>
                          <w:divBdr>
                            <w:top w:val="none" w:sz="0" w:space="0" w:color="auto"/>
                            <w:left w:val="none" w:sz="0" w:space="0" w:color="auto"/>
                            <w:bottom w:val="none" w:sz="0" w:space="0" w:color="auto"/>
                            <w:right w:val="none" w:sz="0" w:space="0" w:color="auto"/>
                          </w:divBdr>
                        </w:div>
                        <w:div w:id="732892157">
                          <w:marLeft w:val="0"/>
                          <w:marRight w:val="0"/>
                          <w:marTop w:val="0"/>
                          <w:marBottom w:val="0"/>
                          <w:divBdr>
                            <w:top w:val="none" w:sz="0" w:space="0" w:color="auto"/>
                            <w:left w:val="none" w:sz="0" w:space="0" w:color="auto"/>
                            <w:bottom w:val="none" w:sz="0" w:space="0" w:color="auto"/>
                            <w:right w:val="none" w:sz="0" w:space="0" w:color="auto"/>
                          </w:divBdr>
                        </w:div>
                        <w:div w:id="751463550">
                          <w:marLeft w:val="0"/>
                          <w:marRight w:val="0"/>
                          <w:marTop w:val="0"/>
                          <w:marBottom w:val="0"/>
                          <w:divBdr>
                            <w:top w:val="none" w:sz="0" w:space="0" w:color="auto"/>
                            <w:left w:val="none" w:sz="0" w:space="0" w:color="auto"/>
                            <w:bottom w:val="none" w:sz="0" w:space="0" w:color="auto"/>
                            <w:right w:val="none" w:sz="0" w:space="0" w:color="auto"/>
                          </w:divBdr>
                        </w:div>
                        <w:div w:id="1062294986">
                          <w:marLeft w:val="0"/>
                          <w:marRight w:val="0"/>
                          <w:marTop w:val="0"/>
                          <w:marBottom w:val="0"/>
                          <w:divBdr>
                            <w:top w:val="none" w:sz="0" w:space="0" w:color="auto"/>
                            <w:left w:val="none" w:sz="0" w:space="0" w:color="auto"/>
                            <w:bottom w:val="none" w:sz="0" w:space="0" w:color="auto"/>
                            <w:right w:val="none" w:sz="0" w:space="0" w:color="auto"/>
                          </w:divBdr>
                        </w:div>
                        <w:div w:id="1101952356">
                          <w:marLeft w:val="0"/>
                          <w:marRight w:val="0"/>
                          <w:marTop w:val="0"/>
                          <w:marBottom w:val="0"/>
                          <w:divBdr>
                            <w:top w:val="none" w:sz="0" w:space="0" w:color="auto"/>
                            <w:left w:val="none" w:sz="0" w:space="0" w:color="auto"/>
                            <w:bottom w:val="none" w:sz="0" w:space="0" w:color="auto"/>
                            <w:right w:val="none" w:sz="0" w:space="0" w:color="auto"/>
                          </w:divBdr>
                        </w:div>
                        <w:div w:id="1134521464">
                          <w:marLeft w:val="0"/>
                          <w:marRight w:val="0"/>
                          <w:marTop w:val="0"/>
                          <w:marBottom w:val="0"/>
                          <w:divBdr>
                            <w:top w:val="none" w:sz="0" w:space="0" w:color="auto"/>
                            <w:left w:val="none" w:sz="0" w:space="0" w:color="auto"/>
                            <w:bottom w:val="none" w:sz="0" w:space="0" w:color="auto"/>
                            <w:right w:val="none" w:sz="0" w:space="0" w:color="auto"/>
                          </w:divBdr>
                        </w:div>
                        <w:div w:id="1154643958">
                          <w:marLeft w:val="0"/>
                          <w:marRight w:val="0"/>
                          <w:marTop w:val="0"/>
                          <w:marBottom w:val="0"/>
                          <w:divBdr>
                            <w:top w:val="none" w:sz="0" w:space="0" w:color="auto"/>
                            <w:left w:val="none" w:sz="0" w:space="0" w:color="auto"/>
                            <w:bottom w:val="none" w:sz="0" w:space="0" w:color="auto"/>
                            <w:right w:val="none" w:sz="0" w:space="0" w:color="auto"/>
                          </w:divBdr>
                        </w:div>
                        <w:div w:id="1260258555">
                          <w:marLeft w:val="0"/>
                          <w:marRight w:val="0"/>
                          <w:marTop w:val="0"/>
                          <w:marBottom w:val="0"/>
                          <w:divBdr>
                            <w:top w:val="none" w:sz="0" w:space="0" w:color="auto"/>
                            <w:left w:val="none" w:sz="0" w:space="0" w:color="auto"/>
                            <w:bottom w:val="none" w:sz="0" w:space="0" w:color="auto"/>
                            <w:right w:val="none" w:sz="0" w:space="0" w:color="auto"/>
                          </w:divBdr>
                        </w:div>
                        <w:div w:id="1318723806">
                          <w:marLeft w:val="0"/>
                          <w:marRight w:val="0"/>
                          <w:marTop w:val="0"/>
                          <w:marBottom w:val="0"/>
                          <w:divBdr>
                            <w:top w:val="none" w:sz="0" w:space="0" w:color="auto"/>
                            <w:left w:val="none" w:sz="0" w:space="0" w:color="auto"/>
                            <w:bottom w:val="none" w:sz="0" w:space="0" w:color="auto"/>
                            <w:right w:val="none" w:sz="0" w:space="0" w:color="auto"/>
                          </w:divBdr>
                        </w:div>
                        <w:div w:id="1335257124">
                          <w:marLeft w:val="0"/>
                          <w:marRight w:val="0"/>
                          <w:marTop w:val="0"/>
                          <w:marBottom w:val="0"/>
                          <w:divBdr>
                            <w:top w:val="none" w:sz="0" w:space="0" w:color="auto"/>
                            <w:left w:val="none" w:sz="0" w:space="0" w:color="auto"/>
                            <w:bottom w:val="none" w:sz="0" w:space="0" w:color="auto"/>
                            <w:right w:val="none" w:sz="0" w:space="0" w:color="auto"/>
                          </w:divBdr>
                        </w:div>
                        <w:div w:id="1340112331">
                          <w:marLeft w:val="0"/>
                          <w:marRight w:val="0"/>
                          <w:marTop w:val="0"/>
                          <w:marBottom w:val="0"/>
                          <w:divBdr>
                            <w:top w:val="none" w:sz="0" w:space="0" w:color="auto"/>
                            <w:left w:val="none" w:sz="0" w:space="0" w:color="auto"/>
                            <w:bottom w:val="none" w:sz="0" w:space="0" w:color="auto"/>
                            <w:right w:val="none" w:sz="0" w:space="0" w:color="auto"/>
                          </w:divBdr>
                        </w:div>
                        <w:div w:id="1387099077">
                          <w:marLeft w:val="0"/>
                          <w:marRight w:val="0"/>
                          <w:marTop w:val="0"/>
                          <w:marBottom w:val="0"/>
                          <w:divBdr>
                            <w:top w:val="none" w:sz="0" w:space="0" w:color="auto"/>
                            <w:left w:val="none" w:sz="0" w:space="0" w:color="auto"/>
                            <w:bottom w:val="none" w:sz="0" w:space="0" w:color="auto"/>
                            <w:right w:val="none" w:sz="0" w:space="0" w:color="auto"/>
                          </w:divBdr>
                        </w:div>
                        <w:div w:id="1408117208">
                          <w:marLeft w:val="0"/>
                          <w:marRight w:val="0"/>
                          <w:marTop w:val="0"/>
                          <w:marBottom w:val="0"/>
                          <w:divBdr>
                            <w:top w:val="none" w:sz="0" w:space="0" w:color="auto"/>
                            <w:left w:val="none" w:sz="0" w:space="0" w:color="auto"/>
                            <w:bottom w:val="none" w:sz="0" w:space="0" w:color="auto"/>
                            <w:right w:val="none" w:sz="0" w:space="0" w:color="auto"/>
                          </w:divBdr>
                        </w:div>
                        <w:div w:id="1677724948">
                          <w:marLeft w:val="0"/>
                          <w:marRight w:val="0"/>
                          <w:marTop w:val="0"/>
                          <w:marBottom w:val="0"/>
                          <w:divBdr>
                            <w:top w:val="none" w:sz="0" w:space="0" w:color="auto"/>
                            <w:left w:val="none" w:sz="0" w:space="0" w:color="auto"/>
                            <w:bottom w:val="none" w:sz="0" w:space="0" w:color="auto"/>
                            <w:right w:val="none" w:sz="0" w:space="0" w:color="auto"/>
                          </w:divBdr>
                        </w:div>
                        <w:div w:id="1779786654">
                          <w:marLeft w:val="0"/>
                          <w:marRight w:val="0"/>
                          <w:marTop w:val="0"/>
                          <w:marBottom w:val="0"/>
                          <w:divBdr>
                            <w:top w:val="none" w:sz="0" w:space="0" w:color="auto"/>
                            <w:left w:val="none" w:sz="0" w:space="0" w:color="auto"/>
                            <w:bottom w:val="none" w:sz="0" w:space="0" w:color="auto"/>
                            <w:right w:val="none" w:sz="0" w:space="0" w:color="auto"/>
                          </w:divBdr>
                        </w:div>
                        <w:div w:id="1788305260">
                          <w:marLeft w:val="0"/>
                          <w:marRight w:val="0"/>
                          <w:marTop w:val="0"/>
                          <w:marBottom w:val="0"/>
                          <w:divBdr>
                            <w:top w:val="none" w:sz="0" w:space="0" w:color="auto"/>
                            <w:left w:val="none" w:sz="0" w:space="0" w:color="auto"/>
                            <w:bottom w:val="none" w:sz="0" w:space="0" w:color="auto"/>
                            <w:right w:val="none" w:sz="0" w:space="0" w:color="auto"/>
                          </w:divBdr>
                        </w:div>
                        <w:div w:id="1789860403">
                          <w:marLeft w:val="0"/>
                          <w:marRight w:val="0"/>
                          <w:marTop w:val="0"/>
                          <w:marBottom w:val="0"/>
                          <w:divBdr>
                            <w:top w:val="none" w:sz="0" w:space="0" w:color="auto"/>
                            <w:left w:val="none" w:sz="0" w:space="0" w:color="auto"/>
                            <w:bottom w:val="none" w:sz="0" w:space="0" w:color="auto"/>
                            <w:right w:val="none" w:sz="0" w:space="0" w:color="auto"/>
                          </w:divBdr>
                        </w:div>
                        <w:div w:id="1839804673">
                          <w:marLeft w:val="0"/>
                          <w:marRight w:val="0"/>
                          <w:marTop w:val="0"/>
                          <w:marBottom w:val="0"/>
                          <w:divBdr>
                            <w:top w:val="none" w:sz="0" w:space="0" w:color="auto"/>
                            <w:left w:val="none" w:sz="0" w:space="0" w:color="auto"/>
                            <w:bottom w:val="none" w:sz="0" w:space="0" w:color="auto"/>
                            <w:right w:val="none" w:sz="0" w:space="0" w:color="auto"/>
                          </w:divBdr>
                        </w:div>
                        <w:div w:id="1926720449">
                          <w:marLeft w:val="0"/>
                          <w:marRight w:val="0"/>
                          <w:marTop w:val="0"/>
                          <w:marBottom w:val="0"/>
                          <w:divBdr>
                            <w:top w:val="none" w:sz="0" w:space="0" w:color="auto"/>
                            <w:left w:val="none" w:sz="0" w:space="0" w:color="auto"/>
                            <w:bottom w:val="none" w:sz="0" w:space="0" w:color="auto"/>
                            <w:right w:val="none" w:sz="0" w:space="0" w:color="auto"/>
                          </w:divBdr>
                        </w:div>
                        <w:div w:id="1973512084">
                          <w:marLeft w:val="0"/>
                          <w:marRight w:val="0"/>
                          <w:marTop w:val="0"/>
                          <w:marBottom w:val="0"/>
                          <w:divBdr>
                            <w:top w:val="none" w:sz="0" w:space="0" w:color="auto"/>
                            <w:left w:val="none" w:sz="0" w:space="0" w:color="auto"/>
                            <w:bottom w:val="none" w:sz="0" w:space="0" w:color="auto"/>
                            <w:right w:val="none" w:sz="0" w:space="0" w:color="auto"/>
                          </w:divBdr>
                        </w:div>
                        <w:div w:id="211597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139851">
          <w:marLeft w:val="0"/>
          <w:marRight w:val="0"/>
          <w:marTop w:val="150"/>
          <w:marBottom w:val="300"/>
          <w:divBdr>
            <w:top w:val="none" w:sz="0" w:space="0" w:color="auto"/>
            <w:left w:val="none" w:sz="0" w:space="0" w:color="auto"/>
            <w:bottom w:val="none" w:sz="0" w:space="0" w:color="auto"/>
            <w:right w:val="none" w:sz="0" w:space="0" w:color="auto"/>
          </w:divBdr>
          <w:divsChild>
            <w:div w:id="2129204462">
              <w:marLeft w:val="0"/>
              <w:marRight w:val="0"/>
              <w:marTop w:val="0"/>
              <w:marBottom w:val="0"/>
              <w:divBdr>
                <w:top w:val="none" w:sz="0" w:space="0" w:color="auto"/>
                <w:left w:val="none" w:sz="0" w:space="0" w:color="auto"/>
                <w:bottom w:val="none" w:sz="0" w:space="0" w:color="auto"/>
                <w:right w:val="none" w:sz="0" w:space="0" w:color="auto"/>
              </w:divBdr>
              <w:divsChild>
                <w:div w:id="410976606">
                  <w:marLeft w:val="0"/>
                  <w:marRight w:val="0"/>
                  <w:marTop w:val="0"/>
                  <w:marBottom w:val="0"/>
                  <w:divBdr>
                    <w:top w:val="none" w:sz="0" w:space="0" w:color="auto"/>
                    <w:left w:val="none" w:sz="0" w:space="0" w:color="auto"/>
                    <w:bottom w:val="none" w:sz="0" w:space="0" w:color="auto"/>
                    <w:right w:val="none" w:sz="0" w:space="0" w:color="auto"/>
                  </w:divBdr>
                  <w:divsChild>
                    <w:div w:id="1604074527">
                      <w:marLeft w:val="0"/>
                      <w:marRight w:val="0"/>
                      <w:marTop w:val="0"/>
                      <w:marBottom w:val="0"/>
                      <w:divBdr>
                        <w:top w:val="none" w:sz="0" w:space="0" w:color="auto"/>
                        <w:left w:val="none" w:sz="0" w:space="0" w:color="auto"/>
                        <w:bottom w:val="none" w:sz="0" w:space="0" w:color="auto"/>
                        <w:right w:val="none" w:sz="0" w:space="0" w:color="auto"/>
                      </w:divBdr>
                      <w:divsChild>
                        <w:div w:id="642393939">
                          <w:marLeft w:val="0"/>
                          <w:marRight w:val="0"/>
                          <w:marTop w:val="0"/>
                          <w:marBottom w:val="0"/>
                          <w:divBdr>
                            <w:top w:val="none" w:sz="0" w:space="0" w:color="auto"/>
                            <w:left w:val="none" w:sz="0" w:space="0" w:color="auto"/>
                            <w:bottom w:val="none" w:sz="0" w:space="0" w:color="auto"/>
                            <w:right w:val="none" w:sz="0" w:space="0" w:color="auto"/>
                          </w:divBdr>
                        </w:div>
                        <w:div w:id="747657237">
                          <w:marLeft w:val="0"/>
                          <w:marRight w:val="0"/>
                          <w:marTop w:val="0"/>
                          <w:marBottom w:val="0"/>
                          <w:divBdr>
                            <w:top w:val="none" w:sz="0" w:space="0" w:color="auto"/>
                            <w:left w:val="none" w:sz="0" w:space="0" w:color="auto"/>
                            <w:bottom w:val="none" w:sz="0" w:space="0" w:color="auto"/>
                            <w:right w:val="none" w:sz="0" w:space="0" w:color="auto"/>
                          </w:divBdr>
                        </w:div>
                        <w:div w:id="930359281">
                          <w:marLeft w:val="0"/>
                          <w:marRight w:val="0"/>
                          <w:marTop w:val="0"/>
                          <w:marBottom w:val="0"/>
                          <w:divBdr>
                            <w:top w:val="none" w:sz="0" w:space="0" w:color="auto"/>
                            <w:left w:val="none" w:sz="0" w:space="0" w:color="auto"/>
                            <w:bottom w:val="none" w:sz="0" w:space="0" w:color="auto"/>
                            <w:right w:val="none" w:sz="0" w:space="0" w:color="auto"/>
                          </w:divBdr>
                        </w:div>
                        <w:div w:id="1091200118">
                          <w:marLeft w:val="0"/>
                          <w:marRight w:val="0"/>
                          <w:marTop w:val="0"/>
                          <w:marBottom w:val="0"/>
                          <w:divBdr>
                            <w:top w:val="none" w:sz="0" w:space="0" w:color="auto"/>
                            <w:left w:val="none" w:sz="0" w:space="0" w:color="auto"/>
                            <w:bottom w:val="none" w:sz="0" w:space="0" w:color="auto"/>
                            <w:right w:val="none" w:sz="0" w:space="0" w:color="auto"/>
                          </w:divBdr>
                        </w:div>
                        <w:div w:id="209612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199367">
                  <w:marLeft w:val="0"/>
                  <w:marRight w:val="0"/>
                  <w:marTop w:val="0"/>
                  <w:marBottom w:val="0"/>
                  <w:divBdr>
                    <w:top w:val="none" w:sz="0" w:space="0" w:color="auto"/>
                    <w:left w:val="none" w:sz="0" w:space="0" w:color="auto"/>
                    <w:bottom w:val="none" w:sz="0" w:space="0" w:color="auto"/>
                    <w:right w:val="none" w:sz="0" w:space="0" w:color="auto"/>
                  </w:divBdr>
                  <w:divsChild>
                    <w:div w:id="87435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151564">
      <w:bodyDiv w:val="1"/>
      <w:marLeft w:val="0"/>
      <w:marRight w:val="0"/>
      <w:marTop w:val="0"/>
      <w:marBottom w:val="0"/>
      <w:divBdr>
        <w:top w:val="none" w:sz="0" w:space="0" w:color="auto"/>
        <w:left w:val="none" w:sz="0" w:space="0" w:color="auto"/>
        <w:bottom w:val="none" w:sz="0" w:space="0" w:color="auto"/>
        <w:right w:val="none" w:sz="0" w:space="0" w:color="auto"/>
      </w:divBdr>
    </w:div>
    <w:div w:id="1860271431">
      <w:bodyDiv w:val="1"/>
      <w:marLeft w:val="0"/>
      <w:marRight w:val="0"/>
      <w:marTop w:val="0"/>
      <w:marBottom w:val="0"/>
      <w:divBdr>
        <w:top w:val="none" w:sz="0" w:space="0" w:color="auto"/>
        <w:left w:val="none" w:sz="0" w:space="0" w:color="auto"/>
        <w:bottom w:val="none" w:sz="0" w:space="0" w:color="auto"/>
        <w:right w:val="none" w:sz="0" w:space="0" w:color="auto"/>
      </w:divBdr>
    </w:div>
    <w:div w:id="1970823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elo7.com.br/mokan-com-buzios-e-micangas/dp/79193D" TargetMode="External"/><Relationship Id="rId26" Type="http://schemas.openxmlformats.org/officeDocument/2006/relationships/hyperlink" Target="http://28reuniao.anped.org.br/?_ga" TargetMode="External"/><Relationship Id="rId39"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http://www.ilhado.com.br/index.php?id_editoria=25&amp;id=1015" TargetMode="External"/><Relationship Id="rId42" Type="http://schemas.openxmlformats.org/officeDocument/2006/relationships/image" Target="media/image17.png"/><Relationship Id="rId47" Type="http://schemas.openxmlformats.org/officeDocument/2006/relationships/image" Target="media/image22.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significados.com.br/educacao" TargetMode="External"/><Relationship Id="rId17" Type="http://schemas.openxmlformats.org/officeDocument/2006/relationships/image" Target="media/image6.png"/><Relationship Id="rId25" Type="http://schemas.openxmlformats.org/officeDocument/2006/relationships/hyperlink" Target="http://www.anped.org.br/reunioes-cientificas/nacional" TargetMode="External"/><Relationship Id="rId33" Type="http://schemas.openxmlformats.org/officeDocument/2006/relationships/hyperlink" Target="http://www.ilhado.com.br/index.php?id_editoria=25&amp;id=1015" TargetMode="External"/><Relationship Id="rId38" Type="http://schemas.openxmlformats.org/officeDocument/2006/relationships/image" Target="media/image13.jpeg"/><Relationship Id="rId46"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hyperlink" Target="http://lattes.cnpq.br/7377812451347393" TargetMode="External"/><Relationship Id="rId41"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significados.com.br/educacao" TargetMode="External"/><Relationship Id="rId32" Type="http://schemas.openxmlformats.org/officeDocument/2006/relationships/hyperlink" Target="http://pt.wikipedia.org/wiki/1847" TargetMode="External"/><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www.pordentrodaafrica.com/cultura/ioruba-precisa-ser-reconhecido-como-parte-da-nossa-cultura" TargetMode="External"/><Relationship Id="rId28" Type="http://schemas.openxmlformats.org/officeDocument/2006/relationships/hyperlink" Target="http://38reuniao.anped.org.br/sites/default/files/resources/programacao/trabalho_38anped_2017_GT21_568.pdf" TargetMode="External"/><Relationship Id="rId36" Type="http://schemas.openxmlformats.org/officeDocument/2006/relationships/image" Target="media/image11.jpeg"/><Relationship Id="rId49" Type="http://schemas.openxmlformats.org/officeDocument/2006/relationships/header" Target="header3.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hyperlink" Target="http://pt.wikipedia.org/wiki/14_de_mar%C3%A7o" TargetMode="External"/><Relationship Id="rId44"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hdphoto" Target="media/hdphoto1.wdp"/><Relationship Id="rId22" Type="http://schemas.openxmlformats.org/officeDocument/2006/relationships/hyperlink" Target="http://www.casadeoxumare.com.br/" TargetMode="External"/><Relationship Id="rId27" Type="http://schemas.openxmlformats.org/officeDocument/2006/relationships/hyperlink" Target="http://34reuniao.anped.org.br/images/trabalhos/GT21/GT21-481%20int.pdf" TargetMode="External"/><Relationship Id="rId30" Type="http://schemas.openxmlformats.org/officeDocument/2006/relationships/hyperlink" Target="http://correionago.ning.com/profiles/blogs/discurso-de-posse-de-mae-stella-de-oxossi-na-cadeira-no-33-da-aca" TargetMode="External"/><Relationship Id="rId35" Type="http://schemas.openxmlformats.org/officeDocument/2006/relationships/image" Target="media/image10.jpeg"/><Relationship Id="rId43" Type="http://schemas.openxmlformats.org/officeDocument/2006/relationships/image" Target="media/image18.jpeg"/><Relationship Id="rId48" Type="http://schemas.openxmlformats.org/officeDocument/2006/relationships/image" Target="media/image23.jpeg"/><Relationship Id="rId8" Type="http://schemas.openxmlformats.org/officeDocument/2006/relationships/header" Target="header1.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pt.wikipedia.org/wiki/M%C3%A3e_Nilzete_de_Iemanj%C3%A1" TargetMode="External"/><Relationship Id="rId3" Type="http://schemas.openxmlformats.org/officeDocument/2006/relationships/hyperlink" Target="https://pt.wikipedia.org/wiki/Santeria" TargetMode="External"/><Relationship Id="rId7" Type="http://schemas.openxmlformats.org/officeDocument/2006/relationships/hyperlink" Target="https://pt.wikipedia.org/wiki/M%C3%A3e_Simpl%C3%ADcia_de_Ogun" TargetMode="External"/><Relationship Id="rId2" Type="http://schemas.openxmlformats.org/officeDocument/2006/relationships/hyperlink" Target="https://www.significados.com.br/educacao" TargetMode="External"/><Relationship Id="rId1" Type="http://schemas.openxmlformats.org/officeDocument/2006/relationships/hyperlink" Target="https://ocandomble.com/os-orixas" TargetMode="External"/><Relationship Id="rId6" Type="http://schemas.openxmlformats.org/officeDocument/2006/relationships/hyperlink" Target="https://pt.wikipedia.org/wiki/M%C3%A3e_Cotinha_de_Yew%C3%A1" TargetMode="External"/><Relationship Id="rId11" Type="http://schemas.openxmlformats.org/officeDocument/2006/relationships/hyperlink" Target="https://lilamenez.wordpress.com/2013/03/04/por-que-o-orixa-danca/" TargetMode="External"/><Relationship Id="rId5" Type="http://schemas.openxmlformats.org/officeDocument/2006/relationships/hyperlink" Target="https://pt.wikipedia.org/wiki/Pai_Antonio_de_Oxumare" TargetMode="External"/><Relationship Id="rId10" Type="http://schemas.openxmlformats.org/officeDocument/2006/relationships/hyperlink" Target="https://repositorio.ufba.br/ri/bitstream/ri/20202/1/Oliveira" TargetMode="External"/><Relationship Id="rId4" Type="http://schemas.openxmlformats.org/officeDocument/2006/relationships/hyperlink" Target="https://www.megacurioso.com.br/religiao/98387-17-curiosidades-fascinantes-sobre-o-vodu.htm" TargetMode="External"/><Relationship Id="rId9" Type="http://schemas.openxmlformats.org/officeDocument/2006/relationships/hyperlink" Target="https://pt.wikipedia.org/wiki/Pai_Pece_de_Oxumare" TargetMode="External"/></Relationships>
</file>

<file path=word/theme/theme1.xml><?xml version="1.0" encoding="utf-8"?>
<a:theme xmlns:a="http://schemas.openxmlformats.org/drawingml/2006/main" name="Tema do Office">
  <a:themeElements>
    <a:clrScheme name="Escala de Cinza">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16942C-AED7-4B46-999E-49B93ECF8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106121</Words>
  <Characters>573054</Characters>
  <Application>Microsoft Office Word</Application>
  <DocSecurity>0</DocSecurity>
  <Lines>4775</Lines>
  <Paragraphs>1355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677820</CharactersWithSpaces>
  <SharedDoc>false</SharedDoc>
  <HLinks>
    <vt:vector size="570" baseType="variant">
      <vt:variant>
        <vt:i4>6488065</vt:i4>
      </vt:variant>
      <vt:variant>
        <vt:i4>525</vt:i4>
      </vt:variant>
      <vt:variant>
        <vt:i4>0</vt:i4>
      </vt:variant>
      <vt:variant>
        <vt:i4>5</vt:i4>
      </vt:variant>
      <vt:variant>
        <vt:lpwstr>http://www.ilhado.com.br/index.php?id_editoria=25&amp;id=1015</vt:lpwstr>
      </vt:variant>
      <vt:variant>
        <vt:lpwstr/>
      </vt:variant>
      <vt:variant>
        <vt:i4>6488065</vt:i4>
      </vt:variant>
      <vt:variant>
        <vt:i4>522</vt:i4>
      </vt:variant>
      <vt:variant>
        <vt:i4>0</vt:i4>
      </vt:variant>
      <vt:variant>
        <vt:i4>5</vt:i4>
      </vt:variant>
      <vt:variant>
        <vt:lpwstr>http://www.ilhado.com.br/index.php?id_editoria=25&amp;id=1015</vt:lpwstr>
      </vt:variant>
      <vt:variant>
        <vt:lpwstr/>
      </vt:variant>
      <vt:variant>
        <vt:i4>983063</vt:i4>
      </vt:variant>
      <vt:variant>
        <vt:i4>519</vt:i4>
      </vt:variant>
      <vt:variant>
        <vt:i4>0</vt:i4>
      </vt:variant>
      <vt:variant>
        <vt:i4>5</vt:i4>
      </vt:variant>
      <vt:variant>
        <vt:lpwstr>http://pt.wikipedia.org/wiki/1847</vt:lpwstr>
      </vt:variant>
      <vt:variant>
        <vt:lpwstr/>
      </vt:variant>
      <vt:variant>
        <vt:i4>7274550</vt:i4>
      </vt:variant>
      <vt:variant>
        <vt:i4>516</vt:i4>
      </vt:variant>
      <vt:variant>
        <vt:i4>0</vt:i4>
      </vt:variant>
      <vt:variant>
        <vt:i4>5</vt:i4>
      </vt:variant>
      <vt:variant>
        <vt:lpwstr>http://pt.wikipedia.org/wiki/14_de_mar%C3%A7o</vt:lpwstr>
      </vt:variant>
      <vt:variant>
        <vt:lpwstr/>
      </vt:variant>
      <vt:variant>
        <vt:i4>5177371</vt:i4>
      </vt:variant>
      <vt:variant>
        <vt:i4>513</vt:i4>
      </vt:variant>
      <vt:variant>
        <vt:i4>0</vt:i4>
      </vt:variant>
      <vt:variant>
        <vt:i4>5</vt:i4>
      </vt:variant>
      <vt:variant>
        <vt:lpwstr>http://www.casadobruxo.com.br/poesia/c/castrobio4.htm</vt:lpwstr>
      </vt:variant>
      <vt:variant>
        <vt:lpwstr/>
      </vt:variant>
      <vt:variant>
        <vt:i4>589896</vt:i4>
      </vt:variant>
      <vt:variant>
        <vt:i4>510</vt:i4>
      </vt:variant>
      <vt:variant>
        <vt:i4>0</vt:i4>
      </vt:variant>
      <vt:variant>
        <vt:i4>5</vt:i4>
      </vt:variant>
      <vt:variant>
        <vt:lpwstr>http://correionago.ning.com/profile/InstitutoMidiaEtnica</vt:lpwstr>
      </vt:variant>
      <vt:variant>
        <vt:lpwstr/>
      </vt:variant>
      <vt:variant>
        <vt:i4>1376343</vt:i4>
      </vt:variant>
      <vt:variant>
        <vt:i4>507</vt:i4>
      </vt:variant>
      <vt:variant>
        <vt:i4>0</vt:i4>
      </vt:variant>
      <vt:variant>
        <vt:i4>5</vt:i4>
      </vt:variant>
      <vt:variant>
        <vt:lpwstr>https://www.significados.com.br/educacao</vt:lpwstr>
      </vt:variant>
      <vt:variant>
        <vt:lpwstr/>
      </vt:variant>
      <vt:variant>
        <vt:i4>3801190</vt:i4>
      </vt:variant>
      <vt:variant>
        <vt:i4>504</vt:i4>
      </vt:variant>
      <vt:variant>
        <vt:i4>0</vt:i4>
      </vt:variant>
      <vt:variant>
        <vt:i4>5</vt:i4>
      </vt:variant>
      <vt:variant>
        <vt:lpwstr>http://www.pordentrodaafrica.com/cultura/ioruba-precisa-ser-reconhecido-como-parte-da-nossa-cultura</vt:lpwstr>
      </vt:variant>
      <vt:variant>
        <vt:lpwstr/>
      </vt:variant>
      <vt:variant>
        <vt:i4>131151</vt:i4>
      </vt:variant>
      <vt:variant>
        <vt:i4>501</vt:i4>
      </vt:variant>
      <vt:variant>
        <vt:i4>0</vt:i4>
      </vt:variant>
      <vt:variant>
        <vt:i4>5</vt:i4>
      </vt:variant>
      <vt:variant>
        <vt:lpwstr>http://www.casadeoxumare.com.br/</vt:lpwstr>
      </vt:variant>
      <vt:variant>
        <vt:lpwstr/>
      </vt:variant>
      <vt:variant>
        <vt:i4>6553707</vt:i4>
      </vt:variant>
      <vt:variant>
        <vt:i4>489</vt:i4>
      </vt:variant>
      <vt:variant>
        <vt:i4>0</vt:i4>
      </vt:variant>
      <vt:variant>
        <vt:i4>5</vt:i4>
      </vt:variant>
      <vt:variant>
        <vt:lpwstr>https://www.elo7.com.br/mokan-liso-com-buzios/dp/79191F</vt:lpwstr>
      </vt:variant>
      <vt:variant>
        <vt:lpwstr/>
      </vt:variant>
      <vt:variant>
        <vt:i4>1376343</vt:i4>
      </vt:variant>
      <vt:variant>
        <vt:i4>462</vt:i4>
      </vt:variant>
      <vt:variant>
        <vt:i4>0</vt:i4>
      </vt:variant>
      <vt:variant>
        <vt:i4>5</vt:i4>
      </vt:variant>
      <vt:variant>
        <vt:lpwstr>https://www.significados.com.br/educacao</vt:lpwstr>
      </vt:variant>
      <vt:variant>
        <vt:lpwstr/>
      </vt:variant>
      <vt:variant>
        <vt:i4>1769528</vt:i4>
      </vt:variant>
      <vt:variant>
        <vt:i4>443</vt:i4>
      </vt:variant>
      <vt:variant>
        <vt:i4>0</vt:i4>
      </vt:variant>
      <vt:variant>
        <vt:i4>5</vt:i4>
      </vt:variant>
      <vt:variant>
        <vt:lpwstr/>
      </vt:variant>
      <vt:variant>
        <vt:lpwstr>_Toc491793413</vt:lpwstr>
      </vt:variant>
      <vt:variant>
        <vt:i4>1769528</vt:i4>
      </vt:variant>
      <vt:variant>
        <vt:i4>437</vt:i4>
      </vt:variant>
      <vt:variant>
        <vt:i4>0</vt:i4>
      </vt:variant>
      <vt:variant>
        <vt:i4>5</vt:i4>
      </vt:variant>
      <vt:variant>
        <vt:lpwstr/>
      </vt:variant>
      <vt:variant>
        <vt:lpwstr>_Toc491793412</vt:lpwstr>
      </vt:variant>
      <vt:variant>
        <vt:i4>1769528</vt:i4>
      </vt:variant>
      <vt:variant>
        <vt:i4>431</vt:i4>
      </vt:variant>
      <vt:variant>
        <vt:i4>0</vt:i4>
      </vt:variant>
      <vt:variant>
        <vt:i4>5</vt:i4>
      </vt:variant>
      <vt:variant>
        <vt:lpwstr/>
      </vt:variant>
      <vt:variant>
        <vt:lpwstr>_Toc491793411</vt:lpwstr>
      </vt:variant>
      <vt:variant>
        <vt:i4>1769528</vt:i4>
      </vt:variant>
      <vt:variant>
        <vt:i4>425</vt:i4>
      </vt:variant>
      <vt:variant>
        <vt:i4>0</vt:i4>
      </vt:variant>
      <vt:variant>
        <vt:i4>5</vt:i4>
      </vt:variant>
      <vt:variant>
        <vt:lpwstr/>
      </vt:variant>
      <vt:variant>
        <vt:lpwstr>_Toc491793410</vt:lpwstr>
      </vt:variant>
      <vt:variant>
        <vt:i4>1703992</vt:i4>
      </vt:variant>
      <vt:variant>
        <vt:i4>419</vt:i4>
      </vt:variant>
      <vt:variant>
        <vt:i4>0</vt:i4>
      </vt:variant>
      <vt:variant>
        <vt:i4>5</vt:i4>
      </vt:variant>
      <vt:variant>
        <vt:lpwstr/>
      </vt:variant>
      <vt:variant>
        <vt:lpwstr>_Toc491793409</vt:lpwstr>
      </vt:variant>
      <vt:variant>
        <vt:i4>1703992</vt:i4>
      </vt:variant>
      <vt:variant>
        <vt:i4>413</vt:i4>
      </vt:variant>
      <vt:variant>
        <vt:i4>0</vt:i4>
      </vt:variant>
      <vt:variant>
        <vt:i4>5</vt:i4>
      </vt:variant>
      <vt:variant>
        <vt:lpwstr/>
      </vt:variant>
      <vt:variant>
        <vt:lpwstr>_Toc491793408</vt:lpwstr>
      </vt:variant>
      <vt:variant>
        <vt:i4>1703992</vt:i4>
      </vt:variant>
      <vt:variant>
        <vt:i4>407</vt:i4>
      </vt:variant>
      <vt:variant>
        <vt:i4>0</vt:i4>
      </vt:variant>
      <vt:variant>
        <vt:i4>5</vt:i4>
      </vt:variant>
      <vt:variant>
        <vt:lpwstr/>
      </vt:variant>
      <vt:variant>
        <vt:lpwstr>_Toc491793407</vt:lpwstr>
      </vt:variant>
      <vt:variant>
        <vt:i4>1703992</vt:i4>
      </vt:variant>
      <vt:variant>
        <vt:i4>401</vt:i4>
      </vt:variant>
      <vt:variant>
        <vt:i4>0</vt:i4>
      </vt:variant>
      <vt:variant>
        <vt:i4>5</vt:i4>
      </vt:variant>
      <vt:variant>
        <vt:lpwstr/>
      </vt:variant>
      <vt:variant>
        <vt:lpwstr>_Toc491793406</vt:lpwstr>
      </vt:variant>
      <vt:variant>
        <vt:i4>1703992</vt:i4>
      </vt:variant>
      <vt:variant>
        <vt:i4>395</vt:i4>
      </vt:variant>
      <vt:variant>
        <vt:i4>0</vt:i4>
      </vt:variant>
      <vt:variant>
        <vt:i4>5</vt:i4>
      </vt:variant>
      <vt:variant>
        <vt:lpwstr/>
      </vt:variant>
      <vt:variant>
        <vt:lpwstr>_Toc491793405</vt:lpwstr>
      </vt:variant>
      <vt:variant>
        <vt:i4>1703992</vt:i4>
      </vt:variant>
      <vt:variant>
        <vt:i4>389</vt:i4>
      </vt:variant>
      <vt:variant>
        <vt:i4>0</vt:i4>
      </vt:variant>
      <vt:variant>
        <vt:i4>5</vt:i4>
      </vt:variant>
      <vt:variant>
        <vt:lpwstr/>
      </vt:variant>
      <vt:variant>
        <vt:lpwstr>_Toc491793404</vt:lpwstr>
      </vt:variant>
      <vt:variant>
        <vt:i4>1703992</vt:i4>
      </vt:variant>
      <vt:variant>
        <vt:i4>383</vt:i4>
      </vt:variant>
      <vt:variant>
        <vt:i4>0</vt:i4>
      </vt:variant>
      <vt:variant>
        <vt:i4>5</vt:i4>
      </vt:variant>
      <vt:variant>
        <vt:lpwstr/>
      </vt:variant>
      <vt:variant>
        <vt:lpwstr>_Toc491793403</vt:lpwstr>
      </vt:variant>
      <vt:variant>
        <vt:i4>1703992</vt:i4>
      </vt:variant>
      <vt:variant>
        <vt:i4>377</vt:i4>
      </vt:variant>
      <vt:variant>
        <vt:i4>0</vt:i4>
      </vt:variant>
      <vt:variant>
        <vt:i4>5</vt:i4>
      </vt:variant>
      <vt:variant>
        <vt:lpwstr/>
      </vt:variant>
      <vt:variant>
        <vt:lpwstr>_Toc491793402</vt:lpwstr>
      </vt:variant>
      <vt:variant>
        <vt:i4>1703992</vt:i4>
      </vt:variant>
      <vt:variant>
        <vt:i4>371</vt:i4>
      </vt:variant>
      <vt:variant>
        <vt:i4>0</vt:i4>
      </vt:variant>
      <vt:variant>
        <vt:i4>5</vt:i4>
      </vt:variant>
      <vt:variant>
        <vt:lpwstr/>
      </vt:variant>
      <vt:variant>
        <vt:lpwstr>_Toc491793401</vt:lpwstr>
      </vt:variant>
      <vt:variant>
        <vt:i4>1703992</vt:i4>
      </vt:variant>
      <vt:variant>
        <vt:i4>365</vt:i4>
      </vt:variant>
      <vt:variant>
        <vt:i4>0</vt:i4>
      </vt:variant>
      <vt:variant>
        <vt:i4>5</vt:i4>
      </vt:variant>
      <vt:variant>
        <vt:lpwstr/>
      </vt:variant>
      <vt:variant>
        <vt:lpwstr>_Toc491793400</vt:lpwstr>
      </vt:variant>
      <vt:variant>
        <vt:i4>1245247</vt:i4>
      </vt:variant>
      <vt:variant>
        <vt:i4>359</vt:i4>
      </vt:variant>
      <vt:variant>
        <vt:i4>0</vt:i4>
      </vt:variant>
      <vt:variant>
        <vt:i4>5</vt:i4>
      </vt:variant>
      <vt:variant>
        <vt:lpwstr/>
      </vt:variant>
      <vt:variant>
        <vt:lpwstr>_Toc491793399</vt:lpwstr>
      </vt:variant>
      <vt:variant>
        <vt:i4>1245247</vt:i4>
      </vt:variant>
      <vt:variant>
        <vt:i4>353</vt:i4>
      </vt:variant>
      <vt:variant>
        <vt:i4>0</vt:i4>
      </vt:variant>
      <vt:variant>
        <vt:i4>5</vt:i4>
      </vt:variant>
      <vt:variant>
        <vt:lpwstr/>
      </vt:variant>
      <vt:variant>
        <vt:lpwstr>_Toc491793398</vt:lpwstr>
      </vt:variant>
      <vt:variant>
        <vt:i4>1245247</vt:i4>
      </vt:variant>
      <vt:variant>
        <vt:i4>347</vt:i4>
      </vt:variant>
      <vt:variant>
        <vt:i4>0</vt:i4>
      </vt:variant>
      <vt:variant>
        <vt:i4>5</vt:i4>
      </vt:variant>
      <vt:variant>
        <vt:lpwstr/>
      </vt:variant>
      <vt:variant>
        <vt:lpwstr>_Toc491793397</vt:lpwstr>
      </vt:variant>
      <vt:variant>
        <vt:i4>1245247</vt:i4>
      </vt:variant>
      <vt:variant>
        <vt:i4>341</vt:i4>
      </vt:variant>
      <vt:variant>
        <vt:i4>0</vt:i4>
      </vt:variant>
      <vt:variant>
        <vt:i4>5</vt:i4>
      </vt:variant>
      <vt:variant>
        <vt:lpwstr/>
      </vt:variant>
      <vt:variant>
        <vt:lpwstr>_Toc491793396</vt:lpwstr>
      </vt:variant>
      <vt:variant>
        <vt:i4>1245247</vt:i4>
      </vt:variant>
      <vt:variant>
        <vt:i4>335</vt:i4>
      </vt:variant>
      <vt:variant>
        <vt:i4>0</vt:i4>
      </vt:variant>
      <vt:variant>
        <vt:i4>5</vt:i4>
      </vt:variant>
      <vt:variant>
        <vt:lpwstr/>
      </vt:variant>
      <vt:variant>
        <vt:lpwstr>_Toc491793395</vt:lpwstr>
      </vt:variant>
      <vt:variant>
        <vt:i4>1245247</vt:i4>
      </vt:variant>
      <vt:variant>
        <vt:i4>329</vt:i4>
      </vt:variant>
      <vt:variant>
        <vt:i4>0</vt:i4>
      </vt:variant>
      <vt:variant>
        <vt:i4>5</vt:i4>
      </vt:variant>
      <vt:variant>
        <vt:lpwstr/>
      </vt:variant>
      <vt:variant>
        <vt:lpwstr>_Toc491793394</vt:lpwstr>
      </vt:variant>
      <vt:variant>
        <vt:i4>1245247</vt:i4>
      </vt:variant>
      <vt:variant>
        <vt:i4>323</vt:i4>
      </vt:variant>
      <vt:variant>
        <vt:i4>0</vt:i4>
      </vt:variant>
      <vt:variant>
        <vt:i4>5</vt:i4>
      </vt:variant>
      <vt:variant>
        <vt:lpwstr/>
      </vt:variant>
      <vt:variant>
        <vt:lpwstr>_Toc491793393</vt:lpwstr>
      </vt:variant>
      <vt:variant>
        <vt:i4>1245247</vt:i4>
      </vt:variant>
      <vt:variant>
        <vt:i4>317</vt:i4>
      </vt:variant>
      <vt:variant>
        <vt:i4>0</vt:i4>
      </vt:variant>
      <vt:variant>
        <vt:i4>5</vt:i4>
      </vt:variant>
      <vt:variant>
        <vt:lpwstr/>
      </vt:variant>
      <vt:variant>
        <vt:lpwstr>_Toc491793392</vt:lpwstr>
      </vt:variant>
      <vt:variant>
        <vt:i4>1245247</vt:i4>
      </vt:variant>
      <vt:variant>
        <vt:i4>311</vt:i4>
      </vt:variant>
      <vt:variant>
        <vt:i4>0</vt:i4>
      </vt:variant>
      <vt:variant>
        <vt:i4>5</vt:i4>
      </vt:variant>
      <vt:variant>
        <vt:lpwstr/>
      </vt:variant>
      <vt:variant>
        <vt:lpwstr>_Toc491793391</vt:lpwstr>
      </vt:variant>
      <vt:variant>
        <vt:i4>1245247</vt:i4>
      </vt:variant>
      <vt:variant>
        <vt:i4>305</vt:i4>
      </vt:variant>
      <vt:variant>
        <vt:i4>0</vt:i4>
      </vt:variant>
      <vt:variant>
        <vt:i4>5</vt:i4>
      </vt:variant>
      <vt:variant>
        <vt:lpwstr/>
      </vt:variant>
      <vt:variant>
        <vt:lpwstr>_Toc491793390</vt:lpwstr>
      </vt:variant>
      <vt:variant>
        <vt:i4>1179711</vt:i4>
      </vt:variant>
      <vt:variant>
        <vt:i4>299</vt:i4>
      </vt:variant>
      <vt:variant>
        <vt:i4>0</vt:i4>
      </vt:variant>
      <vt:variant>
        <vt:i4>5</vt:i4>
      </vt:variant>
      <vt:variant>
        <vt:lpwstr/>
      </vt:variant>
      <vt:variant>
        <vt:lpwstr>_Toc491793389</vt:lpwstr>
      </vt:variant>
      <vt:variant>
        <vt:i4>1179711</vt:i4>
      </vt:variant>
      <vt:variant>
        <vt:i4>293</vt:i4>
      </vt:variant>
      <vt:variant>
        <vt:i4>0</vt:i4>
      </vt:variant>
      <vt:variant>
        <vt:i4>5</vt:i4>
      </vt:variant>
      <vt:variant>
        <vt:lpwstr/>
      </vt:variant>
      <vt:variant>
        <vt:lpwstr>_Toc491793388</vt:lpwstr>
      </vt:variant>
      <vt:variant>
        <vt:i4>1179711</vt:i4>
      </vt:variant>
      <vt:variant>
        <vt:i4>287</vt:i4>
      </vt:variant>
      <vt:variant>
        <vt:i4>0</vt:i4>
      </vt:variant>
      <vt:variant>
        <vt:i4>5</vt:i4>
      </vt:variant>
      <vt:variant>
        <vt:lpwstr/>
      </vt:variant>
      <vt:variant>
        <vt:lpwstr>_Toc491793387</vt:lpwstr>
      </vt:variant>
      <vt:variant>
        <vt:i4>1179711</vt:i4>
      </vt:variant>
      <vt:variant>
        <vt:i4>281</vt:i4>
      </vt:variant>
      <vt:variant>
        <vt:i4>0</vt:i4>
      </vt:variant>
      <vt:variant>
        <vt:i4>5</vt:i4>
      </vt:variant>
      <vt:variant>
        <vt:lpwstr/>
      </vt:variant>
      <vt:variant>
        <vt:lpwstr>_Toc491793386</vt:lpwstr>
      </vt:variant>
      <vt:variant>
        <vt:i4>1179711</vt:i4>
      </vt:variant>
      <vt:variant>
        <vt:i4>275</vt:i4>
      </vt:variant>
      <vt:variant>
        <vt:i4>0</vt:i4>
      </vt:variant>
      <vt:variant>
        <vt:i4>5</vt:i4>
      </vt:variant>
      <vt:variant>
        <vt:lpwstr/>
      </vt:variant>
      <vt:variant>
        <vt:lpwstr>_Toc491793385</vt:lpwstr>
      </vt:variant>
      <vt:variant>
        <vt:i4>1179711</vt:i4>
      </vt:variant>
      <vt:variant>
        <vt:i4>269</vt:i4>
      </vt:variant>
      <vt:variant>
        <vt:i4>0</vt:i4>
      </vt:variant>
      <vt:variant>
        <vt:i4>5</vt:i4>
      </vt:variant>
      <vt:variant>
        <vt:lpwstr/>
      </vt:variant>
      <vt:variant>
        <vt:lpwstr>_Toc491793384</vt:lpwstr>
      </vt:variant>
      <vt:variant>
        <vt:i4>1179711</vt:i4>
      </vt:variant>
      <vt:variant>
        <vt:i4>263</vt:i4>
      </vt:variant>
      <vt:variant>
        <vt:i4>0</vt:i4>
      </vt:variant>
      <vt:variant>
        <vt:i4>5</vt:i4>
      </vt:variant>
      <vt:variant>
        <vt:lpwstr/>
      </vt:variant>
      <vt:variant>
        <vt:lpwstr>_Toc491793383</vt:lpwstr>
      </vt:variant>
      <vt:variant>
        <vt:i4>1179711</vt:i4>
      </vt:variant>
      <vt:variant>
        <vt:i4>257</vt:i4>
      </vt:variant>
      <vt:variant>
        <vt:i4>0</vt:i4>
      </vt:variant>
      <vt:variant>
        <vt:i4>5</vt:i4>
      </vt:variant>
      <vt:variant>
        <vt:lpwstr/>
      </vt:variant>
      <vt:variant>
        <vt:lpwstr>_Toc491793382</vt:lpwstr>
      </vt:variant>
      <vt:variant>
        <vt:i4>1179711</vt:i4>
      </vt:variant>
      <vt:variant>
        <vt:i4>251</vt:i4>
      </vt:variant>
      <vt:variant>
        <vt:i4>0</vt:i4>
      </vt:variant>
      <vt:variant>
        <vt:i4>5</vt:i4>
      </vt:variant>
      <vt:variant>
        <vt:lpwstr/>
      </vt:variant>
      <vt:variant>
        <vt:lpwstr>_Toc491793381</vt:lpwstr>
      </vt:variant>
      <vt:variant>
        <vt:i4>1179711</vt:i4>
      </vt:variant>
      <vt:variant>
        <vt:i4>245</vt:i4>
      </vt:variant>
      <vt:variant>
        <vt:i4>0</vt:i4>
      </vt:variant>
      <vt:variant>
        <vt:i4>5</vt:i4>
      </vt:variant>
      <vt:variant>
        <vt:lpwstr/>
      </vt:variant>
      <vt:variant>
        <vt:lpwstr>_Toc491793380</vt:lpwstr>
      </vt:variant>
      <vt:variant>
        <vt:i4>1900607</vt:i4>
      </vt:variant>
      <vt:variant>
        <vt:i4>239</vt:i4>
      </vt:variant>
      <vt:variant>
        <vt:i4>0</vt:i4>
      </vt:variant>
      <vt:variant>
        <vt:i4>5</vt:i4>
      </vt:variant>
      <vt:variant>
        <vt:lpwstr/>
      </vt:variant>
      <vt:variant>
        <vt:lpwstr>_Toc491793379</vt:lpwstr>
      </vt:variant>
      <vt:variant>
        <vt:i4>1900607</vt:i4>
      </vt:variant>
      <vt:variant>
        <vt:i4>233</vt:i4>
      </vt:variant>
      <vt:variant>
        <vt:i4>0</vt:i4>
      </vt:variant>
      <vt:variant>
        <vt:i4>5</vt:i4>
      </vt:variant>
      <vt:variant>
        <vt:lpwstr/>
      </vt:variant>
      <vt:variant>
        <vt:lpwstr>_Toc491793378</vt:lpwstr>
      </vt:variant>
      <vt:variant>
        <vt:i4>1900607</vt:i4>
      </vt:variant>
      <vt:variant>
        <vt:i4>227</vt:i4>
      </vt:variant>
      <vt:variant>
        <vt:i4>0</vt:i4>
      </vt:variant>
      <vt:variant>
        <vt:i4>5</vt:i4>
      </vt:variant>
      <vt:variant>
        <vt:lpwstr/>
      </vt:variant>
      <vt:variant>
        <vt:lpwstr>_Toc491793377</vt:lpwstr>
      </vt:variant>
      <vt:variant>
        <vt:i4>1900607</vt:i4>
      </vt:variant>
      <vt:variant>
        <vt:i4>221</vt:i4>
      </vt:variant>
      <vt:variant>
        <vt:i4>0</vt:i4>
      </vt:variant>
      <vt:variant>
        <vt:i4>5</vt:i4>
      </vt:variant>
      <vt:variant>
        <vt:lpwstr/>
      </vt:variant>
      <vt:variant>
        <vt:lpwstr>_Toc491793376</vt:lpwstr>
      </vt:variant>
      <vt:variant>
        <vt:i4>1900607</vt:i4>
      </vt:variant>
      <vt:variant>
        <vt:i4>215</vt:i4>
      </vt:variant>
      <vt:variant>
        <vt:i4>0</vt:i4>
      </vt:variant>
      <vt:variant>
        <vt:i4>5</vt:i4>
      </vt:variant>
      <vt:variant>
        <vt:lpwstr/>
      </vt:variant>
      <vt:variant>
        <vt:lpwstr>_Toc491793375</vt:lpwstr>
      </vt:variant>
      <vt:variant>
        <vt:i4>1900607</vt:i4>
      </vt:variant>
      <vt:variant>
        <vt:i4>209</vt:i4>
      </vt:variant>
      <vt:variant>
        <vt:i4>0</vt:i4>
      </vt:variant>
      <vt:variant>
        <vt:i4>5</vt:i4>
      </vt:variant>
      <vt:variant>
        <vt:lpwstr/>
      </vt:variant>
      <vt:variant>
        <vt:lpwstr>_Toc491793374</vt:lpwstr>
      </vt:variant>
      <vt:variant>
        <vt:i4>1900607</vt:i4>
      </vt:variant>
      <vt:variant>
        <vt:i4>203</vt:i4>
      </vt:variant>
      <vt:variant>
        <vt:i4>0</vt:i4>
      </vt:variant>
      <vt:variant>
        <vt:i4>5</vt:i4>
      </vt:variant>
      <vt:variant>
        <vt:lpwstr/>
      </vt:variant>
      <vt:variant>
        <vt:lpwstr>_Toc491793373</vt:lpwstr>
      </vt:variant>
      <vt:variant>
        <vt:i4>1900607</vt:i4>
      </vt:variant>
      <vt:variant>
        <vt:i4>197</vt:i4>
      </vt:variant>
      <vt:variant>
        <vt:i4>0</vt:i4>
      </vt:variant>
      <vt:variant>
        <vt:i4>5</vt:i4>
      </vt:variant>
      <vt:variant>
        <vt:lpwstr/>
      </vt:variant>
      <vt:variant>
        <vt:lpwstr>_Toc491793372</vt:lpwstr>
      </vt:variant>
      <vt:variant>
        <vt:i4>1900607</vt:i4>
      </vt:variant>
      <vt:variant>
        <vt:i4>191</vt:i4>
      </vt:variant>
      <vt:variant>
        <vt:i4>0</vt:i4>
      </vt:variant>
      <vt:variant>
        <vt:i4>5</vt:i4>
      </vt:variant>
      <vt:variant>
        <vt:lpwstr/>
      </vt:variant>
      <vt:variant>
        <vt:lpwstr>_Toc491793371</vt:lpwstr>
      </vt:variant>
      <vt:variant>
        <vt:i4>1900607</vt:i4>
      </vt:variant>
      <vt:variant>
        <vt:i4>185</vt:i4>
      </vt:variant>
      <vt:variant>
        <vt:i4>0</vt:i4>
      </vt:variant>
      <vt:variant>
        <vt:i4>5</vt:i4>
      </vt:variant>
      <vt:variant>
        <vt:lpwstr/>
      </vt:variant>
      <vt:variant>
        <vt:lpwstr>_Toc491793370</vt:lpwstr>
      </vt:variant>
      <vt:variant>
        <vt:i4>1835071</vt:i4>
      </vt:variant>
      <vt:variant>
        <vt:i4>179</vt:i4>
      </vt:variant>
      <vt:variant>
        <vt:i4>0</vt:i4>
      </vt:variant>
      <vt:variant>
        <vt:i4>5</vt:i4>
      </vt:variant>
      <vt:variant>
        <vt:lpwstr/>
      </vt:variant>
      <vt:variant>
        <vt:lpwstr>_Toc491793369</vt:lpwstr>
      </vt:variant>
      <vt:variant>
        <vt:i4>1835071</vt:i4>
      </vt:variant>
      <vt:variant>
        <vt:i4>173</vt:i4>
      </vt:variant>
      <vt:variant>
        <vt:i4>0</vt:i4>
      </vt:variant>
      <vt:variant>
        <vt:i4>5</vt:i4>
      </vt:variant>
      <vt:variant>
        <vt:lpwstr/>
      </vt:variant>
      <vt:variant>
        <vt:lpwstr>_Toc491793368</vt:lpwstr>
      </vt:variant>
      <vt:variant>
        <vt:i4>1835071</vt:i4>
      </vt:variant>
      <vt:variant>
        <vt:i4>167</vt:i4>
      </vt:variant>
      <vt:variant>
        <vt:i4>0</vt:i4>
      </vt:variant>
      <vt:variant>
        <vt:i4>5</vt:i4>
      </vt:variant>
      <vt:variant>
        <vt:lpwstr/>
      </vt:variant>
      <vt:variant>
        <vt:lpwstr>_Toc491793367</vt:lpwstr>
      </vt:variant>
      <vt:variant>
        <vt:i4>1835071</vt:i4>
      </vt:variant>
      <vt:variant>
        <vt:i4>161</vt:i4>
      </vt:variant>
      <vt:variant>
        <vt:i4>0</vt:i4>
      </vt:variant>
      <vt:variant>
        <vt:i4>5</vt:i4>
      </vt:variant>
      <vt:variant>
        <vt:lpwstr/>
      </vt:variant>
      <vt:variant>
        <vt:lpwstr>_Toc491793366</vt:lpwstr>
      </vt:variant>
      <vt:variant>
        <vt:i4>1835071</vt:i4>
      </vt:variant>
      <vt:variant>
        <vt:i4>155</vt:i4>
      </vt:variant>
      <vt:variant>
        <vt:i4>0</vt:i4>
      </vt:variant>
      <vt:variant>
        <vt:i4>5</vt:i4>
      </vt:variant>
      <vt:variant>
        <vt:lpwstr/>
      </vt:variant>
      <vt:variant>
        <vt:lpwstr>_Toc491793365</vt:lpwstr>
      </vt:variant>
      <vt:variant>
        <vt:i4>1835071</vt:i4>
      </vt:variant>
      <vt:variant>
        <vt:i4>149</vt:i4>
      </vt:variant>
      <vt:variant>
        <vt:i4>0</vt:i4>
      </vt:variant>
      <vt:variant>
        <vt:i4>5</vt:i4>
      </vt:variant>
      <vt:variant>
        <vt:lpwstr/>
      </vt:variant>
      <vt:variant>
        <vt:lpwstr>_Toc491793364</vt:lpwstr>
      </vt:variant>
      <vt:variant>
        <vt:i4>1835071</vt:i4>
      </vt:variant>
      <vt:variant>
        <vt:i4>143</vt:i4>
      </vt:variant>
      <vt:variant>
        <vt:i4>0</vt:i4>
      </vt:variant>
      <vt:variant>
        <vt:i4>5</vt:i4>
      </vt:variant>
      <vt:variant>
        <vt:lpwstr/>
      </vt:variant>
      <vt:variant>
        <vt:lpwstr>_Toc491793363</vt:lpwstr>
      </vt:variant>
      <vt:variant>
        <vt:i4>1835071</vt:i4>
      </vt:variant>
      <vt:variant>
        <vt:i4>137</vt:i4>
      </vt:variant>
      <vt:variant>
        <vt:i4>0</vt:i4>
      </vt:variant>
      <vt:variant>
        <vt:i4>5</vt:i4>
      </vt:variant>
      <vt:variant>
        <vt:lpwstr/>
      </vt:variant>
      <vt:variant>
        <vt:lpwstr>_Toc491793362</vt:lpwstr>
      </vt:variant>
      <vt:variant>
        <vt:i4>1835071</vt:i4>
      </vt:variant>
      <vt:variant>
        <vt:i4>131</vt:i4>
      </vt:variant>
      <vt:variant>
        <vt:i4>0</vt:i4>
      </vt:variant>
      <vt:variant>
        <vt:i4>5</vt:i4>
      </vt:variant>
      <vt:variant>
        <vt:lpwstr/>
      </vt:variant>
      <vt:variant>
        <vt:lpwstr>_Toc491793361</vt:lpwstr>
      </vt:variant>
      <vt:variant>
        <vt:i4>1835071</vt:i4>
      </vt:variant>
      <vt:variant>
        <vt:i4>125</vt:i4>
      </vt:variant>
      <vt:variant>
        <vt:i4>0</vt:i4>
      </vt:variant>
      <vt:variant>
        <vt:i4>5</vt:i4>
      </vt:variant>
      <vt:variant>
        <vt:lpwstr/>
      </vt:variant>
      <vt:variant>
        <vt:lpwstr>_Toc491793360</vt:lpwstr>
      </vt:variant>
      <vt:variant>
        <vt:i4>2031679</vt:i4>
      </vt:variant>
      <vt:variant>
        <vt:i4>119</vt:i4>
      </vt:variant>
      <vt:variant>
        <vt:i4>0</vt:i4>
      </vt:variant>
      <vt:variant>
        <vt:i4>5</vt:i4>
      </vt:variant>
      <vt:variant>
        <vt:lpwstr/>
      </vt:variant>
      <vt:variant>
        <vt:lpwstr>_Toc491793359</vt:lpwstr>
      </vt:variant>
      <vt:variant>
        <vt:i4>2031679</vt:i4>
      </vt:variant>
      <vt:variant>
        <vt:i4>113</vt:i4>
      </vt:variant>
      <vt:variant>
        <vt:i4>0</vt:i4>
      </vt:variant>
      <vt:variant>
        <vt:i4>5</vt:i4>
      </vt:variant>
      <vt:variant>
        <vt:lpwstr/>
      </vt:variant>
      <vt:variant>
        <vt:lpwstr>_Toc491793358</vt:lpwstr>
      </vt:variant>
      <vt:variant>
        <vt:i4>2031679</vt:i4>
      </vt:variant>
      <vt:variant>
        <vt:i4>107</vt:i4>
      </vt:variant>
      <vt:variant>
        <vt:i4>0</vt:i4>
      </vt:variant>
      <vt:variant>
        <vt:i4>5</vt:i4>
      </vt:variant>
      <vt:variant>
        <vt:lpwstr/>
      </vt:variant>
      <vt:variant>
        <vt:lpwstr>_Toc491793357</vt:lpwstr>
      </vt:variant>
      <vt:variant>
        <vt:i4>2031679</vt:i4>
      </vt:variant>
      <vt:variant>
        <vt:i4>101</vt:i4>
      </vt:variant>
      <vt:variant>
        <vt:i4>0</vt:i4>
      </vt:variant>
      <vt:variant>
        <vt:i4>5</vt:i4>
      </vt:variant>
      <vt:variant>
        <vt:lpwstr/>
      </vt:variant>
      <vt:variant>
        <vt:lpwstr>_Toc491793356</vt:lpwstr>
      </vt:variant>
      <vt:variant>
        <vt:i4>2031679</vt:i4>
      </vt:variant>
      <vt:variant>
        <vt:i4>95</vt:i4>
      </vt:variant>
      <vt:variant>
        <vt:i4>0</vt:i4>
      </vt:variant>
      <vt:variant>
        <vt:i4>5</vt:i4>
      </vt:variant>
      <vt:variant>
        <vt:lpwstr/>
      </vt:variant>
      <vt:variant>
        <vt:lpwstr>_Toc491793355</vt:lpwstr>
      </vt:variant>
      <vt:variant>
        <vt:i4>1114160</vt:i4>
      </vt:variant>
      <vt:variant>
        <vt:i4>86</vt:i4>
      </vt:variant>
      <vt:variant>
        <vt:i4>0</vt:i4>
      </vt:variant>
      <vt:variant>
        <vt:i4>5</vt:i4>
      </vt:variant>
      <vt:variant>
        <vt:lpwstr/>
      </vt:variant>
      <vt:variant>
        <vt:lpwstr>_Toc492822450</vt:lpwstr>
      </vt:variant>
      <vt:variant>
        <vt:i4>1048624</vt:i4>
      </vt:variant>
      <vt:variant>
        <vt:i4>80</vt:i4>
      </vt:variant>
      <vt:variant>
        <vt:i4>0</vt:i4>
      </vt:variant>
      <vt:variant>
        <vt:i4>5</vt:i4>
      </vt:variant>
      <vt:variant>
        <vt:lpwstr/>
      </vt:variant>
      <vt:variant>
        <vt:lpwstr>_Toc492822449</vt:lpwstr>
      </vt:variant>
      <vt:variant>
        <vt:i4>1048624</vt:i4>
      </vt:variant>
      <vt:variant>
        <vt:i4>74</vt:i4>
      </vt:variant>
      <vt:variant>
        <vt:i4>0</vt:i4>
      </vt:variant>
      <vt:variant>
        <vt:i4>5</vt:i4>
      </vt:variant>
      <vt:variant>
        <vt:lpwstr/>
      </vt:variant>
      <vt:variant>
        <vt:lpwstr>_Toc492822448</vt:lpwstr>
      </vt:variant>
      <vt:variant>
        <vt:i4>1048624</vt:i4>
      </vt:variant>
      <vt:variant>
        <vt:i4>68</vt:i4>
      </vt:variant>
      <vt:variant>
        <vt:i4>0</vt:i4>
      </vt:variant>
      <vt:variant>
        <vt:i4>5</vt:i4>
      </vt:variant>
      <vt:variant>
        <vt:lpwstr/>
      </vt:variant>
      <vt:variant>
        <vt:lpwstr>_Toc492822447</vt:lpwstr>
      </vt:variant>
      <vt:variant>
        <vt:i4>1048624</vt:i4>
      </vt:variant>
      <vt:variant>
        <vt:i4>62</vt:i4>
      </vt:variant>
      <vt:variant>
        <vt:i4>0</vt:i4>
      </vt:variant>
      <vt:variant>
        <vt:i4>5</vt:i4>
      </vt:variant>
      <vt:variant>
        <vt:lpwstr/>
      </vt:variant>
      <vt:variant>
        <vt:lpwstr>_Toc492822446</vt:lpwstr>
      </vt:variant>
      <vt:variant>
        <vt:i4>1048624</vt:i4>
      </vt:variant>
      <vt:variant>
        <vt:i4>56</vt:i4>
      </vt:variant>
      <vt:variant>
        <vt:i4>0</vt:i4>
      </vt:variant>
      <vt:variant>
        <vt:i4>5</vt:i4>
      </vt:variant>
      <vt:variant>
        <vt:lpwstr/>
      </vt:variant>
      <vt:variant>
        <vt:lpwstr>_Toc492822445</vt:lpwstr>
      </vt:variant>
      <vt:variant>
        <vt:i4>1048624</vt:i4>
      </vt:variant>
      <vt:variant>
        <vt:i4>50</vt:i4>
      </vt:variant>
      <vt:variant>
        <vt:i4>0</vt:i4>
      </vt:variant>
      <vt:variant>
        <vt:i4>5</vt:i4>
      </vt:variant>
      <vt:variant>
        <vt:lpwstr/>
      </vt:variant>
      <vt:variant>
        <vt:lpwstr>_Toc492822444</vt:lpwstr>
      </vt:variant>
      <vt:variant>
        <vt:i4>1048624</vt:i4>
      </vt:variant>
      <vt:variant>
        <vt:i4>44</vt:i4>
      </vt:variant>
      <vt:variant>
        <vt:i4>0</vt:i4>
      </vt:variant>
      <vt:variant>
        <vt:i4>5</vt:i4>
      </vt:variant>
      <vt:variant>
        <vt:lpwstr/>
      </vt:variant>
      <vt:variant>
        <vt:lpwstr>_Toc492822443</vt:lpwstr>
      </vt:variant>
      <vt:variant>
        <vt:i4>1245238</vt:i4>
      </vt:variant>
      <vt:variant>
        <vt:i4>35</vt:i4>
      </vt:variant>
      <vt:variant>
        <vt:i4>0</vt:i4>
      </vt:variant>
      <vt:variant>
        <vt:i4>5</vt:i4>
      </vt:variant>
      <vt:variant>
        <vt:lpwstr/>
      </vt:variant>
      <vt:variant>
        <vt:lpwstr>_Toc492822278</vt:lpwstr>
      </vt:variant>
      <vt:variant>
        <vt:i4>1179702</vt:i4>
      </vt:variant>
      <vt:variant>
        <vt:i4>26</vt:i4>
      </vt:variant>
      <vt:variant>
        <vt:i4>0</vt:i4>
      </vt:variant>
      <vt:variant>
        <vt:i4>5</vt:i4>
      </vt:variant>
      <vt:variant>
        <vt:lpwstr/>
      </vt:variant>
      <vt:variant>
        <vt:lpwstr>_Toc492822266</vt:lpwstr>
      </vt:variant>
      <vt:variant>
        <vt:i4>1179702</vt:i4>
      </vt:variant>
      <vt:variant>
        <vt:i4>20</vt:i4>
      </vt:variant>
      <vt:variant>
        <vt:i4>0</vt:i4>
      </vt:variant>
      <vt:variant>
        <vt:i4>5</vt:i4>
      </vt:variant>
      <vt:variant>
        <vt:lpwstr/>
      </vt:variant>
      <vt:variant>
        <vt:lpwstr>_Toc492822265</vt:lpwstr>
      </vt:variant>
      <vt:variant>
        <vt:i4>1179702</vt:i4>
      </vt:variant>
      <vt:variant>
        <vt:i4>14</vt:i4>
      </vt:variant>
      <vt:variant>
        <vt:i4>0</vt:i4>
      </vt:variant>
      <vt:variant>
        <vt:i4>5</vt:i4>
      </vt:variant>
      <vt:variant>
        <vt:lpwstr/>
      </vt:variant>
      <vt:variant>
        <vt:lpwstr>_Toc492822264</vt:lpwstr>
      </vt:variant>
      <vt:variant>
        <vt:i4>1179702</vt:i4>
      </vt:variant>
      <vt:variant>
        <vt:i4>8</vt:i4>
      </vt:variant>
      <vt:variant>
        <vt:i4>0</vt:i4>
      </vt:variant>
      <vt:variant>
        <vt:i4>5</vt:i4>
      </vt:variant>
      <vt:variant>
        <vt:lpwstr/>
      </vt:variant>
      <vt:variant>
        <vt:lpwstr>_Toc492822263</vt:lpwstr>
      </vt:variant>
      <vt:variant>
        <vt:i4>1179702</vt:i4>
      </vt:variant>
      <vt:variant>
        <vt:i4>2</vt:i4>
      </vt:variant>
      <vt:variant>
        <vt:i4>0</vt:i4>
      </vt:variant>
      <vt:variant>
        <vt:i4>5</vt:i4>
      </vt:variant>
      <vt:variant>
        <vt:lpwstr/>
      </vt:variant>
      <vt:variant>
        <vt:lpwstr>_Toc492822262</vt:lpwstr>
      </vt:variant>
      <vt:variant>
        <vt:i4>589896</vt:i4>
      </vt:variant>
      <vt:variant>
        <vt:i4>30</vt:i4>
      </vt:variant>
      <vt:variant>
        <vt:i4>0</vt:i4>
      </vt:variant>
      <vt:variant>
        <vt:i4>5</vt:i4>
      </vt:variant>
      <vt:variant>
        <vt:lpwstr>http://correionago.ning.com/profile/InstitutoMidiaEtnica</vt:lpwstr>
      </vt:variant>
      <vt:variant>
        <vt:lpwstr/>
      </vt:variant>
      <vt:variant>
        <vt:i4>917574</vt:i4>
      </vt:variant>
      <vt:variant>
        <vt:i4>27</vt:i4>
      </vt:variant>
      <vt:variant>
        <vt:i4>0</vt:i4>
      </vt:variant>
      <vt:variant>
        <vt:i4>5</vt:i4>
      </vt:variant>
      <vt:variant>
        <vt:lpwstr>https://lilamenez.wordpress.com/2013/03/04/por-que-o-orixa-danca/</vt:lpwstr>
      </vt:variant>
      <vt:variant>
        <vt:lpwstr/>
      </vt:variant>
      <vt:variant>
        <vt:i4>6029331</vt:i4>
      </vt:variant>
      <vt:variant>
        <vt:i4>24</vt:i4>
      </vt:variant>
      <vt:variant>
        <vt:i4>0</vt:i4>
      </vt:variant>
      <vt:variant>
        <vt:i4>5</vt:i4>
      </vt:variant>
      <vt:variant>
        <vt:lpwstr>https://repositorio.ufba.br/ri/bitstream/ri/20202/1/Oliveira</vt:lpwstr>
      </vt:variant>
      <vt:variant>
        <vt:lpwstr/>
      </vt:variant>
      <vt:variant>
        <vt:i4>5570602</vt:i4>
      </vt:variant>
      <vt:variant>
        <vt:i4>21</vt:i4>
      </vt:variant>
      <vt:variant>
        <vt:i4>0</vt:i4>
      </vt:variant>
      <vt:variant>
        <vt:i4>5</vt:i4>
      </vt:variant>
      <vt:variant>
        <vt:lpwstr>https://pt.wikipedia.org/wiki/Pai_Pece_de_Oxumare</vt:lpwstr>
      </vt:variant>
      <vt:variant>
        <vt:lpwstr/>
      </vt:variant>
      <vt:variant>
        <vt:i4>327782</vt:i4>
      </vt:variant>
      <vt:variant>
        <vt:i4>18</vt:i4>
      </vt:variant>
      <vt:variant>
        <vt:i4>0</vt:i4>
      </vt:variant>
      <vt:variant>
        <vt:i4>5</vt:i4>
      </vt:variant>
      <vt:variant>
        <vt:lpwstr>https://pt.wikipedia.org/wiki/M%C3%A3e_Nilzete_de_Iemanj%C3%A1</vt:lpwstr>
      </vt:variant>
      <vt:variant>
        <vt:lpwstr/>
      </vt:variant>
      <vt:variant>
        <vt:i4>3932182</vt:i4>
      </vt:variant>
      <vt:variant>
        <vt:i4>15</vt:i4>
      </vt:variant>
      <vt:variant>
        <vt:i4>0</vt:i4>
      </vt:variant>
      <vt:variant>
        <vt:i4>5</vt:i4>
      </vt:variant>
      <vt:variant>
        <vt:lpwstr>https://pt.wikipedia.org/wiki/M%C3%A3e_Simpl%C3%ADcia_de_Ogun</vt:lpwstr>
      </vt:variant>
      <vt:variant>
        <vt:lpwstr/>
      </vt:variant>
      <vt:variant>
        <vt:i4>1310778</vt:i4>
      </vt:variant>
      <vt:variant>
        <vt:i4>12</vt:i4>
      </vt:variant>
      <vt:variant>
        <vt:i4>0</vt:i4>
      </vt:variant>
      <vt:variant>
        <vt:i4>5</vt:i4>
      </vt:variant>
      <vt:variant>
        <vt:lpwstr>https://pt.wikipedia.org/wiki/M%C3%A3e_Cotinha_de_Yew%C3%A1</vt:lpwstr>
      </vt:variant>
      <vt:variant>
        <vt:lpwstr/>
      </vt:variant>
      <vt:variant>
        <vt:i4>4522032</vt:i4>
      </vt:variant>
      <vt:variant>
        <vt:i4>9</vt:i4>
      </vt:variant>
      <vt:variant>
        <vt:i4>0</vt:i4>
      </vt:variant>
      <vt:variant>
        <vt:i4>5</vt:i4>
      </vt:variant>
      <vt:variant>
        <vt:lpwstr>https://pt.wikipedia.org/wiki/Pai_Antonio_de_Oxumare</vt:lpwstr>
      </vt:variant>
      <vt:variant>
        <vt:lpwstr/>
      </vt:variant>
      <vt:variant>
        <vt:i4>6619238</vt:i4>
      </vt:variant>
      <vt:variant>
        <vt:i4>6</vt:i4>
      </vt:variant>
      <vt:variant>
        <vt:i4>0</vt:i4>
      </vt:variant>
      <vt:variant>
        <vt:i4>5</vt:i4>
      </vt:variant>
      <vt:variant>
        <vt:lpwstr>https://www.megacurioso.com.br/religiao/98387-17-curiosidades-fascinantes-sobre-o-vodu.htm</vt:lpwstr>
      </vt:variant>
      <vt:variant>
        <vt:lpwstr/>
      </vt:variant>
      <vt:variant>
        <vt:i4>3211376</vt:i4>
      </vt:variant>
      <vt:variant>
        <vt:i4>3</vt:i4>
      </vt:variant>
      <vt:variant>
        <vt:i4>0</vt:i4>
      </vt:variant>
      <vt:variant>
        <vt:i4>5</vt:i4>
      </vt:variant>
      <vt:variant>
        <vt:lpwstr>https://pt.wikipedia.org/wiki/Santeria</vt:lpwstr>
      </vt:variant>
      <vt:variant>
        <vt:lpwstr/>
      </vt:variant>
      <vt:variant>
        <vt:i4>1376343</vt:i4>
      </vt:variant>
      <vt:variant>
        <vt:i4>0</vt:i4>
      </vt:variant>
      <vt:variant>
        <vt:i4>0</vt:i4>
      </vt:variant>
      <vt:variant>
        <vt:i4>5</vt:i4>
      </vt:variant>
      <vt:variant>
        <vt:lpwstr>https://www.significados.com.br/educacao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Ademir</dc:creator>
  <cp:keywords/>
  <dc:description/>
  <cp:lastModifiedBy>Ademir</cp:lastModifiedBy>
  <cp:revision>3</cp:revision>
  <cp:lastPrinted>2017-09-10T13:02:00Z</cp:lastPrinted>
  <dcterms:created xsi:type="dcterms:W3CDTF">2018-03-29T19:18:00Z</dcterms:created>
  <dcterms:modified xsi:type="dcterms:W3CDTF">2018-03-29T19:18:00Z</dcterms:modified>
</cp:coreProperties>
</file>